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ЗАТВЕРДЖЕНО 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Рішенням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виконавчого комітету Обухівської міської ради </w:t>
      </w:r>
    </w:p>
    <w:p w:rsidR="007142DA" w:rsidRDefault="00A26AA8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 </w:t>
      </w:r>
    </w:p>
    <w:p w:rsidR="007142DA" w:rsidRDefault="007142DA" w:rsidP="007142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42DA" w:rsidRDefault="007142DA" w:rsidP="007142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ІНФОРМАЦІЙНА КАРТКА</w:t>
      </w:r>
    </w:p>
    <w:p w:rsidR="002F1B2A" w:rsidRDefault="007142D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адміністративної послуги</w:t>
      </w:r>
      <w:r w:rsidR="002F1B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1B2A" w:rsidRPr="002F1B2A" w:rsidRDefault="002F1B2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1B2A">
        <w:rPr>
          <w:rFonts w:ascii="Times New Roman" w:hAnsi="Times New Roman" w:cs="Times New Roman"/>
          <w:sz w:val="24"/>
          <w:szCs w:val="24"/>
        </w:rPr>
        <w:t xml:space="preserve">з </w:t>
      </w:r>
      <w:r w:rsidR="009669FF">
        <w:rPr>
          <w:rFonts w:ascii="Times New Roman" w:hAnsi="Times New Roman" w:cs="Times New Roman"/>
          <w:sz w:val="24"/>
          <w:szCs w:val="24"/>
        </w:rPr>
        <w:t xml:space="preserve">державної реєстрації </w:t>
      </w:r>
      <w:r w:rsidRPr="002F1B2A">
        <w:rPr>
          <w:rFonts w:ascii="Times New Roman" w:hAnsi="Times New Roman" w:cs="Times New Roman"/>
          <w:sz w:val="24"/>
          <w:szCs w:val="24"/>
        </w:rPr>
        <w:t xml:space="preserve"> </w:t>
      </w:r>
      <w:r w:rsidR="00B40BBD">
        <w:rPr>
          <w:rFonts w:ascii="Times New Roman" w:hAnsi="Times New Roman" w:cs="Times New Roman"/>
          <w:sz w:val="24"/>
          <w:szCs w:val="24"/>
        </w:rPr>
        <w:t>права власності</w:t>
      </w:r>
      <w:r w:rsidRPr="002F1B2A">
        <w:rPr>
          <w:rFonts w:ascii="Times New Roman" w:hAnsi="Times New Roman" w:cs="Times New Roman"/>
          <w:sz w:val="24"/>
          <w:szCs w:val="24"/>
        </w:rPr>
        <w:t xml:space="preserve"> на нерухоме майно</w:t>
      </w:r>
    </w:p>
    <w:p w:rsidR="00F40C6E" w:rsidRPr="00B061AA" w:rsidRDefault="00F40C6E" w:rsidP="00023E44">
      <w:pPr>
        <w:spacing w:after="0" w:line="240" w:lineRule="auto"/>
        <w:jc w:val="center"/>
        <w:rPr>
          <w:rFonts w:ascii="Times New Roman" w:hAnsi="Times New Roman" w:cs="Times New Roman"/>
          <w:u w:val="single"/>
          <w:lang w:eastAsia="uk-UA"/>
        </w:rPr>
      </w:pPr>
      <w:r w:rsidRPr="00B061AA">
        <w:rPr>
          <w:rFonts w:ascii="Times New Roman" w:hAnsi="Times New Roman" w:cs="Times New Roman"/>
          <w:sz w:val="24"/>
          <w:szCs w:val="24"/>
          <w:u w:val="single"/>
          <w:lang w:eastAsia="uk-UA"/>
        </w:rPr>
        <w:t xml:space="preserve">відділ державної реєстрації виконавчого комітету Обухівської міської ради Київської області/ центр надання адміністративних послуг виконавчого комітету Обухівської міської ради Київської області </w:t>
      </w:r>
    </w:p>
    <w:p w:rsidR="007142DA" w:rsidRPr="00F40C6E" w:rsidRDefault="00F40C6E" w:rsidP="00F40C6E">
      <w:pPr>
        <w:jc w:val="center"/>
        <w:rPr>
          <w:rFonts w:ascii="Times New Roman" w:hAnsi="Times New Roman" w:cs="Times New Roman"/>
          <w:sz w:val="20"/>
          <w:szCs w:val="20"/>
          <w:lang w:eastAsia="uk-UA"/>
        </w:rPr>
      </w:pPr>
      <w:r w:rsidRPr="00B061AA">
        <w:rPr>
          <w:rFonts w:ascii="Times New Roman" w:hAnsi="Times New Roman" w:cs="Times New Roman"/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023E44" w:rsidRDefault="00023E44" w:rsidP="005A6701">
      <w:pPr>
        <w:rPr>
          <w:rFonts w:ascii="Times New Roman" w:hAnsi="Times New Roman" w:cs="Times New Roman"/>
          <w:sz w:val="24"/>
          <w:szCs w:val="24"/>
        </w:rPr>
        <w:sectPr w:rsidR="00023E44" w:rsidSect="009F1B63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tbl>
      <w:tblPr>
        <w:tblStyle w:val="a3"/>
        <w:tblW w:w="9889" w:type="dxa"/>
        <w:tblLook w:val="04A0"/>
      </w:tblPr>
      <w:tblGrid>
        <w:gridCol w:w="392"/>
        <w:gridCol w:w="3543"/>
        <w:gridCol w:w="5954"/>
      </w:tblGrid>
      <w:tr w:rsidR="00023E44" w:rsidTr="005A6701">
        <w:tc>
          <w:tcPr>
            <w:tcW w:w="392" w:type="dxa"/>
          </w:tcPr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</w:tcPr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Місцезнаходження,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Інформація щодо режиму роботи,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 xml:space="preserve">Телефон/факс (довідки), адреса електронної пошти та </w:t>
            </w: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веб-сайт</w:t>
            </w:r>
            <w:proofErr w:type="spellEnd"/>
            <w:r w:rsidRPr="004B5C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в</w:t>
            </w: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улиця Каштанова, 13, місто Обухів, 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Київська область, 08700</w:t>
            </w: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Пн.-чт</w:t>
            </w:r>
            <w:proofErr w:type="spellEnd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8.00-17.00  </w:t>
            </w: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Пт</w:t>
            </w:r>
            <w:proofErr w:type="spellEnd"/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8.00-15.45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 6-40-22, </w:t>
            </w:r>
            <w:hyperlink r:id="rId7" w:history="1">
              <w:proofErr w:type="spellStart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reestr</w:t>
              </w:r>
              <w:proofErr w:type="spellEnd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 xml:space="preserve">. 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  <w:proofErr w:type="spellEnd"/>
            </w:hyperlink>
          </w:p>
          <w:p w:rsidR="00023E44" w:rsidRPr="00266992" w:rsidRDefault="00023E44" w:rsidP="002A1A2F"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(04572)6-42-07, </w:t>
            </w:r>
            <w:hyperlink r:id="rId8" w:history="1"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admin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</w:hyperlink>
          </w:p>
          <w:p w:rsidR="00023E44" w:rsidRPr="00F46B78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992">
              <w:t xml:space="preserve">                                  </w:t>
            </w:r>
            <w:hyperlink r:id="rId9" w:history="1">
              <w:r>
                <w:rPr>
                  <w:rStyle w:val="a5"/>
                </w:rPr>
                <w:t>https://obcity.gov.ua/</w:t>
              </w:r>
            </w:hyperlink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Перелік документів, необхідних для отримання адміністративної послуги, порядок та спосіб надання</w:t>
            </w:r>
          </w:p>
        </w:tc>
        <w:tc>
          <w:tcPr>
            <w:tcW w:w="5954" w:type="dxa"/>
          </w:tcPr>
          <w:p w:rsidR="009669FF" w:rsidRPr="000F7584" w:rsidRDefault="009669FF" w:rsidP="000F75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584">
              <w:rPr>
                <w:rFonts w:ascii="Times New Roman" w:hAnsi="Times New Roman" w:cs="Times New Roman"/>
                <w:sz w:val="24"/>
                <w:szCs w:val="24"/>
              </w:rPr>
              <w:t xml:space="preserve">Для державної реєстрації </w:t>
            </w:r>
            <w:r w:rsidR="000F7584">
              <w:rPr>
                <w:rFonts w:ascii="Times New Roman" w:hAnsi="Times New Roman" w:cs="Times New Roman"/>
                <w:sz w:val="24"/>
                <w:szCs w:val="24"/>
              </w:rPr>
              <w:t>права власності</w:t>
            </w:r>
            <w:r w:rsidR="000F7584" w:rsidRPr="002F1B2A">
              <w:rPr>
                <w:rFonts w:ascii="Times New Roman" w:hAnsi="Times New Roman" w:cs="Times New Roman"/>
                <w:sz w:val="24"/>
                <w:szCs w:val="24"/>
              </w:rPr>
              <w:t xml:space="preserve"> на нерухоме майно</w:t>
            </w:r>
            <w:r w:rsidRPr="000F7584">
              <w:rPr>
                <w:rFonts w:ascii="Times New Roman" w:hAnsi="Times New Roman" w:cs="Times New Roman"/>
                <w:sz w:val="24"/>
                <w:szCs w:val="24"/>
              </w:rPr>
              <w:t xml:space="preserve"> подаються:</w:t>
            </w:r>
          </w:p>
          <w:p w:rsidR="00B43CAA" w:rsidRDefault="00B43CAA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</w:p>
          <w:p w:rsidR="00023E44" w:rsidRPr="006C45D4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 xml:space="preserve">1. Документ, що посвідчує особу заявника (пред’являється), </w:t>
            </w:r>
          </w:p>
          <w:p w:rsidR="00023E44" w:rsidRPr="006C45D4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>У разі подання заяви уповноваженою особою така особа, крім документа, що посвідчує її особу, пред’являє документ, що підтверджує її повноваження діяти від  імені іншої особи.</w:t>
            </w:r>
          </w:p>
          <w:p w:rsidR="00B43CAA" w:rsidRDefault="00B43CAA" w:rsidP="0050317E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</w:p>
          <w:p w:rsidR="00023E44" w:rsidRDefault="00023E44" w:rsidP="0050317E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2.</w:t>
            </w:r>
            <w:r w:rsidRPr="006C45D4">
              <w:rPr>
                <w:rFonts w:eastAsiaTheme="minorHAnsi"/>
                <w:lang w:eastAsia="en-US"/>
              </w:rPr>
              <w:t>Документ</w:t>
            </w:r>
            <w:r w:rsidR="009669FF" w:rsidRPr="00A93784">
              <w:t>, що підтверджу</w:t>
            </w:r>
            <w:r w:rsidR="009669FF">
              <w:t>є</w:t>
            </w:r>
            <w:r w:rsidR="009669FF" w:rsidRPr="00A93784">
              <w:t xml:space="preserve"> сплату адміністративного збору</w:t>
            </w:r>
            <w:r w:rsidRPr="006C45D4">
              <w:rPr>
                <w:rFonts w:eastAsiaTheme="minorHAnsi"/>
                <w:lang w:eastAsia="en-US"/>
              </w:rPr>
              <w:t>.</w:t>
            </w:r>
          </w:p>
          <w:p w:rsidR="00B43CAA" w:rsidRDefault="00B43CAA" w:rsidP="000F7584">
            <w:pPr>
              <w:pStyle w:val="rvps2"/>
              <w:spacing w:before="0" w:beforeAutospacing="0" w:after="0" w:afterAutospacing="0"/>
              <w:ind w:firstLine="34"/>
              <w:jc w:val="both"/>
              <w:rPr>
                <w:rFonts w:eastAsiaTheme="minorHAnsi"/>
                <w:lang w:eastAsia="en-US"/>
              </w:rPr>
            </w:pPr>
          </w:p>
          <w:p w:rsidR="000F7584" w:rsidRPr="00285DF3" w:rsidRDefault="0050317E" w:rsidP="000F7584">
            <w:pPr>
              <w:pStyle w:val="rvps2"/>
              <w:spacing w:before="0" w:beforeAutospacing="0" w:after="0" w:afterAutospacing="0"/>
              <w:ind w:firstLine="34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3. </w:t>
            </w:r>
            <w:r w:rsidRPr="00285DF3">
              <w:rPr>
                <w:rFonts w:eastAsiaTheme="minorHAnsi"/>
                <w:lang w:eastAsia="en-US"/>
              </w:rPr>
              <w:t xml:space="preserve">Документ, </w:t>
            </w:r>
            <w:r w:rsidR="000F7584" w:rsidRPr="00285DF3">
              <w:rPr>
                <w:rFonts w:eastAsiaTheme="minorHAnsi"/>
                <w:lang w:eastAsia="en-US"/>
              </w:rPr>
              <w:t xml:space="preserve">що є підставою для виникнення </w:t>
            </w:r>
            <w:r w:rsidR="000F7584" w:rsidRPr="00285DF3">
              <w:t xml:space="preserve">права власності на нерухоме </w:t>
            </w:r>
            <w:r w:rsidR="000F7584" w:rsidRPr="00285DF3">
              <w:rPr>
                <w:rFonts w:eastAsiaTheme="minorHAnsi"/>
                <w:lang w:eastAsia="en-US"/>
              </w:rPr>
              <w:t>майно:</w:t>
            </w:r>
            <w:r w:rsidR="00F46B78" w:rsidRPr="00285DF3">
              <w:rPr>
                <w:rFonts w:eastAsiaTheme="minorHAnsi"/>
                <w:lang w:eastAsia="en-US"/>
              </w:rPr>
              <w:t xml:space="preserve"> </w:t>
            </w:r>
          </w:p>
          <w:p w:rsidR="00285DF3" w:rsidRPr="00285DF3" w:rsidRDefault="00285DF3" w:rsidP="000F7584">
            <w:pPr>
              <w:pStyle w:val="rvps2"/>
              <w:shd w:val="clear" w:color="auto" w:fill="FFFFFF"/>
              <w:spacing w:before="0" w:beforeAutospacing="0" w:after="0" w:afterAutospacing="0"/>
              <w:ind w:firstLine="450"/>
              <w:jc w:val="both"/>
              <w:rPr>
                <w:rFonts w:eastAsiaTheme="minorHAnsi"/>
                <w:lang w:eastAsia="en-US"/>
              </w:rPr>
            </w:pPr>
            <w:bookmarkStart w:id="0" w:name="n297"/>
            <w:bookmarkStart w:id="1" w:name="n713"/>
            <w:bookmarkStart w:id="2" w:name="n908"/>
            <w:bookmarkStart w:id="3" w:name="n310"/>
            <w:bookmarkEnd w:id="0"/>
            <w:bookmarkEnd w:id="1"/>
            <w:bookmarkEnd w:id="2"/>
            <w:bookmarkEnd w:id="3"/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50"/>
              <w:jc w:val="both"/>
            </w:pPr>
            <w:r w:rsidRPr="00285DF3">
              <w:t>укладений в установленому законом порядку договір, предметом якого є нерухоме майно, речові права на яке підлягають державній реєстрації, чи його дублікат;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4" w:name="n298"/>
            <w:bookmarkEnd w:id="4"/>
            <w:r w:rsidRPr="00285DF3">
              <w:rPr>
                <w:rFonts w:eastAsiaTheme="minorHAnsi"/>
                <w:lang w:eastAsia="en-US"/>
              </w:rPr>
              <w:t>свідоцтво про право власності на частку у спільному майні подружжя у разі смерті одного з подружжя, видане нотаріусом або консульською установою України, чи його дублікат;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5" w:name="n299"/>
            <w:bookmarkEnd w:id="5"/>
            <w:r w:rsidRPr="00285DF3">
              <w:rPr>
                <w:rFonts w:eastAsiaTheme="minorHAnsi"/>
                <w:lang w:eastAsia="en-US"/>
              </w:rPr>
              <w:t>свідоцтво про право на спадщину, видане нотаріусом або консульською установою України, чи його дублікат;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6" w:name="n300"/>
            <w:bookmarkStart w:id="7" w:name="n301"/>
            <w:bookmarkEnd w:id="6"/>
            <w:bookmarkEnd w:id="7"/>
            <w:r w:rsidRPr="00285DF3">
              <w:rPr>
                <w:rFonts w:eastAsiaTheme="minorHAnsi"/>
                <w:lang w:eastAsia="en-US"/>
              </w:rPr>
              <w:t>свідоцтво про право власності, видане органом приватизації наймачам житлових приміщень у державному та комунальному житловому фонді, чи його дублікат;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8" w:name="n302"/>
            <w:bookmarkEnd w:id="8"/>
            <w:r w:rsidRPr="00285DF3">
              <w:rPr>
                <w:rFonts w:eastAsiaTheme="minorHAnsi"/>
                <w:lang w:eastAsia="en-US"/>
              </w:rPr>
              <w:lastRenderedPageBreak/>
              <w:t>свідоцтво про право власності на нерухоме майно, видане до 1 січня 2013 року органом місцевого самоврядування або місцевою державною адміністрацією, чи його дублікат;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9" w:name="n603"/>
            <w:bookmarkStart w:id="10" w:name="n304"/>
            <w:bookmarkEnd w:id="9"/>
            <w:bookmarkEnd w:id="10"/>
            <w:r w:rsidRPr="00285DF3">
              <w:rPr>
                <w:rFonts w:eastAsiaTheme="minorHAnsi"/>
                <w:lang w:eastAsia="en-US"/>
              </w:rPr>
              <w:t xml:space="preserve"> державний акта на право приватної власності на землю, державний акта на право власності на землю, державний акт на право власності на земельну ділянку;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11" w:name="n305"/>
            <w:bookmarkEnd w:id="11"/>
            <w:r w:rsidRPr="00285DF3">
              <w:rPr>
                <w:rFonts w:eastAsiaTheme="minorHAnsi"/>
                <w:lang w:eastAsia="en-US"/>
              </w:rPr>
              <w:t>судове рішення, що набрало законної сили, щодо набуття, зміни або припинення права власності та інших речових прав на нерухоме майно;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12" w:name="n852"/>
            <w:bookmarkStart w:id="13" w:name="n306"/>
            <w:bookmarkEnd w:id="12"/>
            <w:bookmarkEnd w:id="13"/>
            <w:r w:rsidRPr="00285DF3">
              <w:rPr>
                <w:rFonts w:eastAsiaTheme="minorHAnsi"/>
                <w:lang w:eastAsia="en-US"/>
              </w:rPr>
              <w:t>ухвала суду про затвердження (визнання) мирової угоди;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14" w:name="n307"/>
            <w:bookmarkStart w:id="15" w:name="n308"/>
            <w:bookmarkEnd w:id="14"/>
            <w:bookmarkEnd w:id="15"/>
            <w:r w:rsidRPr="00285DF3">
              <w:rPr>
                <w:rFonts w:eastAsiaTheme="minorHAnsi"/>
                <w:lang w:eastAsia="en-US"/>
              </w:rPr>
              <w:t>рішення уповноваженого законом органу державної влади про повернення об’єкта нерухомого майна релігійній організації;</w:t>
            </w:r>
          </w:p>
          <w:p w:rsidR="00285DF3" w:rsidRPr="00285DF3" w:rsidRDefault="00285DF3" w:rsidP="00285DF3">
            <w:pPr>
              <w:pStyle w:val="rvps2"/>
              <w:shd w:val="clear" w:color="auto" w:fill="FFFFFF"/>
              <w:spacing w:before="0" w:beforeAutospacing="0" w:after="0" w:afterAutospacing="0"/>
              <w:ind w:firstLine="448"/>
              <w:jc w:val="both"/>
              <w:rPr>
                <w:rFonts w:eastAsiaTheme="minorHAnsi"/>
                <w:lang w:eastAsia="en-US"/>
              </w:rPr>
            </w:pPr>
            <w:bookmarkStart w:id="16" w:name="n309"/>
            <w:bookmarkEnd w:id="16"/>
            <w:r w:rsidRPr="00285DF3">
              <w:rPr>
                <w:rFonts w:eastAsiaTheme="minorHAnsi"/>
                <w:lang w:eastAsia="en-US"/>
              </w:rPr>
              <w:t>рішення власника майна, уповноваженого ним органу про передачу об’єкта нерухомого майна з державної у комунальну власність чи з комунальної у державну власність або з приватної у державну чи комунальну власність;</w:t>
            </w:r>
          </w:p>
          <w:p w:rsidR="000F7584" w:rsidRPr="000F7584" w:rsidRDefault="000F7584" w:rsidP="000F7584">
            <w:pPr>
              <w:pStyle w:val="rvps2"/>
              <w:shd w:val="clear" w:color="auto" w:fill="FFFFFF"/>
              <w:spacing w:before="0" w:beforeAutospacing="0" w:after="0" w:afterAutospacing="0"/>
              <w:ind w:firstLine="450"/>
              <w:jc w:val="both"/>
              <w:rPr>
                <w:rFonts w:eastAsiaTheme="minorHAnsi"/>
                <w:lang w:eastAsia="en-US"/>
              </w:rPr>
            </w:pPr>
            <w:bookmarkStart w:id="17" w:name="n714"/>
            <w:bookmarkEnd w:id="17"/>
            <w:r w:rsidRPr="000F7584">
              <w:rPr>
                <w:rFonts w:eastAsiaTheme="minorHAnsi"/>
                <w:lang w:eastAsia="en-US"/>
              </w:rPr>
              <w:t>інші документів, що відповідно до законодавства підтверджують набуття, зміну або припинення прав на нерухоме майно.</w:t>
            </w:r>
          </w:p>
          <w:p w:rsidR="0050317E" w:rsidRPr="001C0D1D" w:rsidRDefault="0050317E" w:rsidP="000F7584">
            <w:pPr>
              <w:pStyle w:val="rvps2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</w:rPr>
            </w:pPr>
            <w:bookmarkStart w:id="18" w:name="n687"/>
            <w:bookmarkEnd w:id="18"/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D12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3" w:type="dxa"/>
          </w:tcPr>
          <w:p w:rsidR="00F46B78" w:rsidRPr="004B5CBE" w:rsidRDefault="00023E44" w:rsidP="00B43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Платність/безоплатність адміністративної послуги, розмір та порядок внесення плати (адміністративного збору) за надану адміністративну послугу</w:t>
            </w:r>
          </w:p>
        </w:tc>
        <w:tc>
          <w:tcPr>
            <w:tcW w:w="5954" w:type="dxa"/>
          </w:tcPr>
          <w:p w:rsidR="00023E44" w:rsidRDefault="00023E44" w:rsidP="008306D0">
            <w:pPr>
              <w:pStyle w:val="rvps2"/>
              <w:spacing w:before="0" w:beforeAutospacing="0" w:after="0" w:afterAutospacing="0"/>
            </w:pPr>
            <w:r>
              <w:t xml:space="preserve">За </w:t>
            </w:r>
            <w:r w:rsidR="0050317E">
              <w:t xml:space="preserve">державну реєстрацію </w:t>
            </w:r>
            <w:r w:rsidR="00B43CAA">
              <w:t>права власності,</w:t>
            </w:r>
            <w:r>
              <w:t xml:space="preserve">   справляється адміністративний збір у такому розмірі</w:t>
            </w:r>
            <w:bookmarkStart w:id="19" w:name="n618"/>
            <w:bookmarkEnd w:id="19"/>
            <w:r>
              <w:t>:</w:t>
            </w:r>
          </w:p>
          <w:p w:rsidR="00023E44" w:rsidRPr="006C45D4" w:rsidRDefault="0050317E" w:rsidP="008306D0">
            <w:pPr>
              <w:pStyle w:val="rvps2"/>
              <w:spacing w:before="0" w:beforeAutospacing="0" w:after="0" w:afterAutospacing="0"/>
            </w:pPr>
            <w:r>
              <w:t>0,</w:t>
            </w:r>
            <w:r w:rsidR="00285DF3">
              <w:t>1</w:t>
            </w:r>
            <w:r w:rsidR="00023E44">
              <w:t xml:space="preserve"> </w:t>
            </w:r>
            <w:r w:rsidR="00023E44" w:rsidRPr="006C45D4">
              <w:t>прожиткового мінімуму для працездатних осіб</w:t>
            </w:r>
            <w:r w:rsidR="00023E44">
              <w:rPr>
                <w:rStyle w:val="a8"/>
              </w:rPr>
              <w:footnoteReference w:id="1"/>
            </w:r>
            <w:r w:rsidR="00023E44" w:rsidRPr="006C45D4">
              <w:t>.</w:t>
            </w:r>
          </w:p>
          <w:p w:rsidR="00023E44" w:rsidRPr="00177E0C" w:rsidRDefault="00023E44" w:rsidP="008306D0">
            <w:pPr>
              <w:pStyle w:val="rvps2"/>
              <w:spacing w:before="0" w:beforeAutospacing="0" w:after="0" w:afterAutospacing="0"/>
            </w:pP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Строк надання адміністративної послуги</w:t>
            </w:r>
          </w:p>
        </w:tc>
        <w:tc>
          <w:tcPr>
            <w:tcW w:w="5954" w:type="dxa"/>
          </w:tcPr>
          <w:p w:rsidR="00023E44" w:rsidRPr="00A26AA8" w:rsidRDefault="00B43CAA" w:rsidP="00B43C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023E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23E44">
              <w:rPr>
                <w:rFonts w:ascii="Times New Roman" w:hAnsi="Times New Roman" w:cs="Times New Roman"/>
                <w:sz w:val="24"/>
                <w:szCs w:val="24"/>
              </w:rPr>
              <w:t>робоч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днів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Результат надання адміністративної послуги</w:t>
            </w:r>
          </w:p>
        </w:tc>
        <w:tc>
          <w:tcPr>
            <w:tcW w:w="5954" w:type="dxa"/>
          </w:tcPr>
          <w:p w:rsidR="00023E44" w:rsidRPr="00A45468" w:rsidRDefault="0050317E" w:rsidP="0050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Витяг</w:t>
            </w:r>
            <w:r w:rsidR="00401E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3E44"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 з Державного реєстру </w:t>
            </w:r>
            <w:r w:rsidR="00023E44">
              <w:rPr>
                <w:rFonts w:ascii="Times New Roman" w:hAnsi="Times New Roman" w:cs="Times New Roman"/>
                <w:sz w:val="24"/>
                <w:szCs w:val="24"/>
              </w:rPr>
              <w:t>речових прав на нерухоме майно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Можливі способи отримання відповіді (результату)</w:t>
            </w:r>
          </w:p>
        </w:tc>
        <w:tc>
          <w:tcPr>
            <w:tcW w:w="5954" w:type="dxa"/>
          </w:tcPr>
          <w:p w:rsidR="00023E44" w:rsidRPr="00A45468" w:rsidRDefault="00023E44" w:rsidP="00F23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У паперовому вигляді при зверненні до суб’єкта надання адміністративної послуги 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Акти законодавства, що регулюють порядок та умови надання адміністративної послуги</w:t>
            </w:r>
          </w:p>
        </w:tc>
        <w:tc>
          <w:tcPr>
            <w:tcW w:w="5954" w:type="dxa"/>
          </w:tcPr>
          <w:p w:rsidR="00023E44" w:rsidRDefault="00023E44" w:rsidP="005A67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Закон України «Про державну реєстрацію речових прав на нерухоме майно», </w:t>
            </w:r>
          </w:p>
          <w:p w:rsidR="00023E44" w:rsidRPr="00A45468" w:rsidRDefault="00023E44" w:rsidP="007C47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Постанова Кабінету Міністрів України від 25 грудня 2015 року №1127 «Про державну реєстрацію речових прав на нерухоме майно та їх обтяжень» </w:t>
            </w: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>(зі змінами)</w:t>
            </w:r>
          </w:p>
        </w:tc>
      </w:tr>
    </w:tbl>
    <w:p w:rsidR="001C5D06" w:rsidRPr="0050317E" w:rsidRDefault="0077481F" w:rsidP="0050317E">
      <w:pPr>
        <w:rPr>
          <w:sz w:val="4"/>
          <w:szCs w:val="4"/>
        </w:rPr>
      </w:pPr>
    </w:p>
    <w:sectPr w:rsidR="001C5D06" w:rsidRPr="0050317E" w:rsidSect="00023E44">
      <w:footnotePr>
        <w:numFmt w:val="chicago"/>
      </w:footnotePr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81F" w:rsidRDefault="0077481F" w:rsidP="00023E44">
      <w:pPr>
        <w:spacing w:after="0" w:line="240" w:lineRule="auto"/>
      </w:pPr>
      <w:r>
        <w:separator/>
      </w:r>
    </w:p>
  </w:endnote>
  <w:endnote w:type="continuationSeparator" w:id="0">
    <w:p w:rsidR="0077481F" w:rsidRDefault="0077481F" w:rsidP="00023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81F" w:rsidRDefault="0077481F" w:rsidP="00023E44">
      <w:pPr>
        <w:spacing w:after="0" w:line="240" w:lineRule="auto"/>
      </w:pPr>
      <w:r>
        <w:separator/>
      </w:r>
    </w:p>
  </w:footnote>
  <w:footnote w:type="continuationSeparator" w:id="0">
    <w:p w:rsidR="0077481F" w:rsidRDefault="0077481F" w:rsidP="00023E44">
      <w:pPr>
        <w:spacing w:after="0" w:line="240" w:lineRule="auto"/>
      </w:pPr>
      <w:r>
        <w:continuationSeparator/>
      </w:r>
    </w:p>
  </w:footnote>
  <w:footnote w:id="1">
    <w:p w:rsidR="00023E44" w:rsidRPr="00401E42" w:rsidRDefault="00023E44">
      <w:pPr>
        <w:pStyle w:val="a6"/>
        <w:rPr>
          <w:rFonts w:ascii="Times New Roman" w:hAnsi="Times New Roman" w:cs="Times New Roman"/>
        </w:rPr>
      </w:pPr>
      <w:r w:rsidRPr="00401E42">
        <w:rPr>
          <w:rStyle w:val="a8"/>
          <w:rFonts w:ascii="Times New Roman" w:hAnsi="Times New Roman" w:cs="Times New Roman"/>
        </w:rPr>
        <w:footnoteRef/>
      </w:r>
      <w:r w:rsidRPr="00401E42">
        <w:rPr>
          <w:rFonts w:ascii="Times New Roman" w:hAnsi="Times New Roman" w:cs="Times New Roman"/>
        </w:rPr>
        <w:t xml:space="preserve"> Актуальна інформація про рахунки розміщується на сайті Обухівської міської ради</w:t>
      </w:r>
      <w:r w:rsidR="00401E42">
        <w:rPr>
          <w:rFonts w:ascii="Times New Roman" w:hAnsi="Times New Roman" w:cs="Times New Roman"/>
        </w:rPr>
        <w:t xml:space="preserve"> Київської області</w:t>
      </w:r>
      <w:r w:rsidR="007960E9">
        <w:rPr>
          <w:rFonts w:ascii="Times New Roman" w:hAnsi="Times New Roman" w:cs="Times New Roman"/>
        </w:rPr>
        <w:t xml:space="preserve">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2DA"/>
    <w:rsid w:val="00023E44"/>
    <w:rsid w:val="000C34CC"/>
    <w:rsid w:val="000F7584"/>
    <w:rsid w:val="00130057"/>
    <w:rsid w:val="00203E0D"/>
    <w:rsid w:val="00266992"/>
    <w:rsid w:val="00285DF3"/>
    <w:rsid w:val="002F1B2A"/>
    <w:rsid w:val="00306FBA"/>
    <w:rsid w:val="00316553"/>
    <w:rsid w:val="00401E42"/>
    <w:rsid w:val="0050317E"/>
    <w:rsid w:val="0060319E"/>
    <w:rsid w:val="006426AD"/>
    <w:rsid w:val="006C45D4"/>
    <w:rsid w:val="007142DA"/>
    <w:rsid w:val="00716C09"/>
    <w:rsid w:val="007417F4"/>
    <w:rsid w:val="0077481F"/>
    <w:rsid w:val="007960E9"/>
    <w:rsid w:val="007C47F4"/>
    <w:rsid w:val="007D29B2"/>
    <w:rsid w:val="008918F1"/>
    <w:rsid w:val="009669FF"/>
    <w:rsid w:val="00967988"/>
    <w:rsid w:val="009F1B63"/>
    <w:rsid w:val="00A26AA8"/>
    <w:rsid w:val="00AA3D70"/>
    <w:rsid w:val="00B40BBD"/>
    <w:rsid w:val="00B43CAA"/>
    <w:rsid w:val="00B47B30"/>
    <w:rsid w:val="00B55DA9"/>
    <w:rsid w:val="00C734F3"/>
    <w:rsid w:val="00CD3DCD"/>
    <w:rsid w:val="00EC2EDF"/>
    <w:rsid w:val="00F10B0C"/>
    <w:rsid w:val="00F234BC"/>
    <w:rsid w:val="00F40C6E"/>
    <w:rsid w:val="00F46B78"/>
    <w:rsid w:val="00FE1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DA"/>
  </w:style>
  <w:style w:type="paragraph" w:styleId="1">
    <w:name w:val="heading 1"/>
    <w:basedOn w:val="a"/>
    <w:link w:val="10"/>
    <w:uiPriority w:val="9"/>
    <w:qFormat/>
    <w:rsid w:val="002F1B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4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rsid w:val="00714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2F1B2A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4">
    <w:name w:val="Normal (Web)"/>
    <w:basedOn w:val="a"/>
    <w:uiPriority w:val="99"/>
    <w:unhideWhenUsed/>
    <w:rsid w:val="00967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unhideWhenUsed/>
    <w:rsid w:val="00F40C6E"/>
    <w:rPr>
      <w:color w:val="0000FF"/>
      <w:u w:val="single"/>
    </w:rPr>
  </w:style>
  <w:style w:type="paragraph" w:styleId="a6">
    <w:name w:val="footnote text"/>
    <w:basedOn w:val="a"/>
    <w:link w:val="a7"/>
    <w:uiPriority w:val="99"/>
    <w:semiHidden/>
    <w:unhideWhenUsed/>
    <w:rsid w:val="00023E4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023E44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023E44"/>
    <w:rPr>
      <w:vertAlign w:val="superscript"/>
    </w:rPr>
  </w:style>
  <w:style w:type="character" w:customStyle="1" w:styleId="rvts46">
    <w:name w:val="rvts46"/>
    <w:basedOn w:val="a0"/>
    <w:rsid w:val="00F46B78"/>
  </w:style>
  <w:style w:type="character" w:customStyle="1" w:styleId="rvts11">
    <w:name w:val="rvts11"/>
    <w:basedOn w:val="a0"/>
    <w:rsid w:val="00F46B78"/>
  </w:style>
  <w:style w:type="character" w:customStyle="1" w:styleId="rvts9">
    <w:name w:val="rvts9"/>
    <w:basedOn w:val="a0"/>
    <w:rsid w:val="00F46B78"/>
  </w:style>
  <w:style w:type="character" w:customStyle="1" w:styleId="rvts37">
    <w:name w:val="rvts37"/>
    <w:basedOn w:val="a0"/>
    <w:rsid w:val="000F75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0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y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estrobuhiv@ukr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FEEDF5-80B1-446F-A99E-3521845C2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2515</Words>
  <Characters>1434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3</cp:revision>
  <cp:lastPrinted>2020-06-26T07:16:00Z</cp:lastPrinted>
  <dcterms:created xsi:type="dcterms:W3CDTF">2020-06-26T07:17:00Z</dcterms:created>
  <dcterms:modified xsi:type="dcterms:W3CDTF">2020-06-26T07:27:00Z</dcterms:modified>
</cp:coreProperties>
</file>