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702" w:rsidRDefault="00F21702" w:rsidP="00F21702">
      <w:pPr>
        <w:pStyle w:val="a4"/>
        <w:jc w:val="right"/>
        <w:rPr>
          <w:noProof/>
          <w:kern w:val="32"/>
        </w:rPr>
      </w:pPr>
      <w:r>
        <w:rPr>
          <w:noProof/>
          <w:kern w:val="32"/>
        </w:rPr>
        <w:t>проект</w:t>
      </w:r>
    </w:p>
    <w:p w:rsidR="00F21702" w:rsidRDefault="00F21702" w:rsidP="00F21702">
      <w:pPr>
        <w:pStyle w:val="a4"/>
        <w:rPr>
          <w:b w:val="0"/>
          <w:bCs w:val="0"/>
          <w:sz w:val="28"/>
          <w:szCs w:val="28"/>
        </w:rPr>
      </w:pPr>
      <w:r>
        <w:rPr>
          <w:noProof/>
          <w:kern w:val="32"/>
          <w:lang w:eastAsia="uk-UA"/>
        </w:rPr>
        <w:drawing>
          <wp:inline distT="0" distB="0" distL="0" distR="0" wp14:anchorId="0CD0E82E" wp14:editId="4567DD0A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702" w:rsidRPr="000A6638" w:rsidRDefault="00F21702" w:rsidP="00F21702">
      <w:pPr>
        <w:ind w:left="1440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val="ru-RU" w:eastAsia="en-US"/>
        </w:rPr>
        <w:t xml:space="preserve">                </w:t>
      </w:r>
      <w:r w:rsidRPr="005431FD">
        <w:rPr>
          <w:b/>
          <w:sz w:val="32"/>
          <w:szCs w:val="32"/>
          <w:lang w:val="ru-RU" w:eastAsia="en-US"/>
        </w:rPr>
        <w:t xml:space="preserve">ОБУХІВСЬКА МІСЬКА </w:t>
      </w:r>
      <w:r w:rsidRPr="000A6638">
        <w:rPr>
          <w:b/>
          <w:sz w:val="32"/>
          <w:szCs w:val="32"/>
          <w:lang w:eastAsia="en-US"/>
        </w:rPr>
        <w:t xml:space="preserve">РАДА              </w:t>
      </w:r>
    </w:p>
    <w:p w:rsidR="00F21702" w:rsidRPr="00AE2796" w:rsidRDefault="00F21702" w:rsidP="00F21702">
      <w:pPr>
        <w:jc w:val="center"/>
        <w:rPr>
          <w:b/>
          <w:sz w:val="32"/>
          <w:szCs w:val="32"/>
        </w:rPr>
      </w:pPr>
      <w:r w:rsidRPr="005431FD">
        <w:rPr>
          <w:b/>
          <w:sz w:val="32"/>
          <w:szCs w:val="32"/>
        </w:rPr>
        <w:t xml:space="preserve"> </w:t>
      </w:r>
      <w:r w:rsidRPr="008D13E6">
        <w:rPr>
          <w:b/>
          <w:sz w:val="32"/>
          <w:szCs w:val="32"/>
        </w:rPr>
        <w:t>КИЇВСЬКОЇ ОБЛАСТІ</w:t>
      </w:r>
    </w:p>
    <w:p w:rsidR="00F21702" w:rsidRPr="008D13E6" w:rsidRDefault="00F21702" w:rsidP="00F217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F21702" w:rsidRDefault="00F21702" w:rsidP="00F21702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СОРОКОВА (позачергова) </w:t>
      </w:r>
      <w:r w:rsidRPr="008D13E6">
        <w:rPr>
          <w:b/>
          <w:bCs/>
          <w:sz w:val="22"/>
          <w:szCs w:val="22"/>
        </w:rPr>
        <w:t>СЕСІЯ ВОСЬ</w:t>
      </w:r>
      <w:r w:rsidRPr="008D13E6">
        <w:rPr>
          <w:b/>
          <w:sz w:val="22"/>
          <w:szCs w:val="22"/>
        </w:rPr>
        <w:t>МОГО СКЛИКАННЯ</w:t>
      </w:r>
    </w:p>
    <w:p w:rsidR="00F21702" w:rsidRPr="00452E3C" w:rsidRDefault="00F21702" w:rsidP="00F21702">
      <w:pPr>
        <w:jc w:val="center"/>
        <w:rPr>
          <w:b/>
        </w:rPr>
      </w:pPr>
    </w:p>
    <w:p w:rsidR="00F21702" w:rsidRPr="008D13E6" w:rsidRDefault="00F21702" w:rsidP="00F2170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8D13E6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r w:rsidRPr="008D13E6">
        <w:rPr>
          <w:b/>
          <w:bCs/>
          <w:kern w:val="32"/>
          <w:sz w:val="32"/>
          <w:szCs w:val="32"/>
        </w:rPr>
        <w:t>Н</w:t>
      </w:r>
      <w:proofErr w:type="spellEnd"/>
      <w:r w:rsidRPr="008D13E6">
        <w:rPr>
          <w:b/>
          <w:bCs/>
          <w:kern w:val="32"/>
          <w:sz w:val="32"/>
          <w:szCs w:val="32"/>
        </w:rPr>
        <w:t xml:space="preserve">  Я</w:t>
      </w:r>
    </w:p>
    <w:p w:rsidR="00F21702" w:rsidRDefault="00F21702" w:rsidP="00F2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120" w:after="240"/>
        <w:outlineLvl w:val="0"/>
        <w:rPr>
          <w:sz w:val="28"/>
          <w:szCs w:val="28"/>
        </w:rPr>
      </w:pPr>
      <w:r>
        <w:rPr>
          <w:b/>
          <w:bCs/>
          <w:kern w:val="32"/>
          <w:sz w:val="28"/>
        </w:rPr>
        <w:t xml:space="preserve">04 травня </w:t>
      </w:r>
      <w:r w:rsidRPr="00286F46">
        <w:rPr>
          <w:b/>
          <w:bCs/>
          <w:kern w:val="32"/>
          <w:sz w:val="28"/>
        </w:rPr>
        <w:t>202</w:t>
      </w:r>
      <w:r>
        <w:rPr>
          <w:b/>
          <w:bCs/>
          <w:kern w:val="32"/>
          <w:sz w:val="28"/>
        </w:rPr>
        <w:t>3</w:t>
      </w:r>
      <w:r w:rsidRPr="00286F46">
        <w:rPr>
          <w:b/>
          <w:bCs/>
          <w:kern w:val="32"/>
          <w:sz w:val="28"/>
        </w:rPr>
        <w:t xml:space="preserve"> року</w:t>
      </w:r>
      <w:r w:rsidRPr="00636CAC">
        <w:rPr>
          <w:b/>
          <w:bCs/>
          <w:kern w:val="32"/>
          <w:sz w:val="28"/>
        </w:rPr>
        <w:t xml:space="preserve"> </w:t>
      </w:r>
      <w:r>
        <w:rPr>
          <w:b/>
          <w:bCs/>
          <w:kern w:val="32"/>
          <w:sz w:val="28"/>
          <w:lang w:val="ru-RU"/>
        </w:rPr>
        <w:tab/>
      </w:r>
      <w:r>
        <w:rPr>
          <w:b/>
          <w:bCs/>
          <w:kern w:val="32"/>
          <w:sz w:val="28"/>
          <w:lang w:val="ru-RU"/>
        </w:rPr>
        <w:tab/>
      </w:r>
      <w:r>
        <w:rPr>
          <w:b/>
          <w:bCs/>
          <w:kern w:val="32"/>
          <w:sz w:val="28"/>
          <w:lang w:val="ru-RU"/>
        </w:rPr>
        <w:tab/>
      </w:r>
      <w:r>
        <w:rPr>
          <w:b/>
          <w:bCs/>
          <w:kern w:val="32"/>
          <w:sz w:val="28"/>
          <w:lang w:val="ru-RU"/>
        </w:rPr>
        <w:tab/>
      </w:r>
      <w:r>
        <w:rPr>
          <w:b/>
          <w:bCs/>
          <w:kern w:val="32"/>
          <w:sz w:val="28"/>
          <w:lang w:val="ru-RU"/>
        </w:rPr>
        <w:tab/>
      </w:r>
      <w:r>
        <w:rPr>
          <w:b/>
          <w:bCs/>
          <w:kern w:val="32"/>
          <w:sz w:val="28"/>
          <w:lang w:val="ru-RU"/>
        </w:rPr>
        <w:tab/>
      </w:r>
      <w:r w:rsidRPr="00636CAC">
        <w:rPr>
          <w:b/>
          <w:bCs/>
          <w:kern w:val="32"/>
          <w:sz w:val="28"/>
        </w:rPr>
        <w:t>№</w:t>
      </w:r>
      <w:r>
        <w:rPr>
          <w:b/>
          <w:bCs/>
          <w:kern w:val="32"/>
          <w:sz w:val="28"/>
        </w:rPr>
        <w:t xml:space="preserve">  - 40 </w:t>
      </w:r>
      <w:r w:rsidRPr="00636CAC">
        <w:rPr>
          <w:b/>
          <w:bCs/>
          <w:kern w:val="32"/>
          <w:sz w:val="28"/>
        </w:rPr>
        <w:t xml:space="preserve">- </w:t>
      </w:r>
      <w:r w:rsidRPr="00636CAC">
        <w:rPr>
          <w:b/>
          <w:bCs/>
          <w:kern w:val="32"/>
          <w:sz w:val="28"/>
          <w:lang w:val="en-US"/>
        </w:rPr>
        <w:t>V</w:t>
      </w:r>
      <w:r w:rsidRPr="00636CAC">
        <w:rPr>
          <w:b/>
          <w:bCs/>
          <w:kern w:val="32"/>
          <w:sz w:val="28"/>
        </w:rPr>
        <w:t>ІІІ</w:t>
      </w:r>
    </w:p>
    <w:p w:rsidR="00F21702" w:rsidRPr="00DB2E7A" w:rsidRDefault="00F21702" w:rsidP="00F21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379"/>
          <w:tab w:val="left" w:pos="680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1276" w:firstLine="851"/>
        <w:jc w:val="both"/>
        <w:outlineLvl w:val="0"/>
      </w:pPr>
      <w:r>
        <w:rPr>
          <w:sz w:val="28"/>
          <w:szCs w:val="28"/>
        </w:rPr>
        <w:t xml:space="preserve">Про внесення змін </w:t>
      </w:r>
      <w:r w:rsidRPr="00DB2E7A">
        <w:rPr>
          <w:sz w:val="28"/>
          <w:szCs w:val="28"/>
        </w:rPr>
        <w:t xml:space="preserve">до цільової Програми </w:t>
      </w:r>
      <w:r w:rsidRPr="00A972CF">
        <w:rPr>
          <w:sz w:val="28"/>
          <w:szCs w:val="28"/>
        </w:rPr>
        <w:t>про участь Обухівської міської територіальної</w:t>
      </w:r>
      <w:r>
        <w:rPr>
          <w:sz w:val="28"/>
          <w:szCs w:val="28"/>
        </w:rPr>
        <w:t xml:space="preserve"> г</w:t>
      </w:r>
      <w:r w:rsidRPr="00A972CF">
        <w:rPr>
          <w:sz w:val="28"/>
          <w:szCs w:val="28"/>
        </w:rPr>
        <w:t xml:space="preserve">ромади </w:t>
      </w:r>
      <w:r w:rsidRPr="00A972CF">
        <w:rPr>
          <w:color w:val="202020"/>
          <w:sz w:val="28"/>
          <w:szCs w:val="28"/>
        </w:rPr>
        <w:t>у підготовці та виконанні завдань національного</w:t>
      </w:r>
      <w:r>
        <w:rPr>
          <w:color w:val="202020"/>
          <w:sz w:val="28"/>
          <w:szCs w:val="28"/>
        </w:rPr>
        <w:t xml:space="preserve"> </w:t>
      </w:r>
      <w:r w:rsidRPr="00A972CF">
        <w:rPr>
          <w:color w:val="202020"/>
          <w:sz w:val="28"/>
          <w:szCs w:val="28"/>
        </w:rPr>
        <w:t>спротиву</w:t>
      </w:r>
      <w:r w:rsidRPr="00A972CF">
        <w:rPr>
          <w:rStyle w:val="a3"/>
          <w:sz w:val="28"/>
          <w:szCs w:val="28"/>
        </w:rPr>
        <w:t xml:space="preserve"> </w:t>
      </w:r>
      <w:r w:rsidRPr="00A972CF">
        <w:rPr>
          <w:rStyle w:val="a3"/>
          <w:b w:val="0"/>
          <w:sz w:val="28"/>
          <w:szCs w:val="28"/>
        </w:rPr>
        <w:t xml:space="preserve">на 2022 – 2024 </w:t>
      </w:r>
      <w:r w:rsidRPr="00DB2E7A">
        <w:rPr>
          <w:rStyle w:val="a3"/>
          <w:b w:val="0"/>
          <w:sz w:val="28"/>
          <w:szCs w:val="28"/>
        </w:rPr>
        <w:t>роки</w:t>
      </w:r>
      <w:r w:rsidRPr="00DB2E7A">
        <w:t xml:space="preserve"> </w:t>
      </w:r>
      <w:r w:rsidRPr="00DB2E7A">
        <w:rPr>
          <w:sz w:val="28"/>
          <w:szCs w:val="28"/>
        </w:rPr>
        <w:t>(</w:t>
      </w:r>
      <w:r w:rsidRPr="00DB2E7A">
        <w:rPr>
          <w:bCs/>
          <w:sz w:val="28"/>
          <w:szCs w:val="28"/>
        </w:rPr>
        <w:t xml:space="preserve">на 2023 рік)  </w:t>
      </w:r>
    </w:p>
    <w:p w:rsidR="00F21702" w:rsidRPr="00556EA8" w:rsidRDefault="00F21702" w:rsidP="00F21702">
      <w:pPr>
        <w:spacing w:after="120"/>
        <w:ind w:firstLine="851"/>
        <w:jc w:val="both"/>
        <w:rPr>
          <w:rStyle w:val="a3"/>
          <w:rFonts w:eastAsiaTheme="minorEastAsia"/>
          <w:b w:val="0"/>
          <w:sz w:val="28"/>
          <w:szCs w:val="28"/>
        </w:rPr>
      </w:pPr>
      <w:r w:rsidRPr="00556EA8">
        <w:rPr>
          <w:rStyle w:val="a3"/>
          <w:rFonts w:eastAsiaTheme="minorEastAsia"/>
          <w:b w:val="0"/>
          <w:sz w:val="28"/>
          <w:szCs w:val="28"/>
        </w:rPr>
        <w:t xml:space="preserve">Розглянувши подання начальника відділу оборонної роботи, взаємодії з правоохоронними органами та з питань надзвичайних ситуацій </w:t>
      </w:r>
      <w:r>
        <w:rPr>
          <w:rStyle w:val="a3"/>
          <w:rFonts w:eastAsiaTheme="minorEastAsia"/>
          <w:b w:val="0"/>
          <w:sz w:val="28"/>
          <w:szCs w:val="28"/>
        </w:rPr>
        <w:t>і цивільного захисту населення В</w:t>
      </w:r>
      <w:r w:rsidRPr="00556EA8">
        <w:rPr>
          <w:rStyle w:val="a3"/>
          <w:rFonts w:eastAsiaTheme="minorEastAsia"/>
          <w:b w:val="0"/>
          <w:sz w:val="28"/>
          <w:szCs w:val="28"/>
        </w:rPr>
        <w:t xml:space="preserve">иконавчого комітету Обухівської міської ради про необхідність </w:t>
      </w:r>
      <w:r w:rsidRPr="00DB2E7A">
        <w:rPr>
          <w:rStyle w:val="a3"/>
          <w:rFonts w:eastAsiaTheme="minorEastAsia"/>
          <w:b w:val="0"/>
          <w:sz w:val="28"/>
          <w:szCs w:val="28"/>
        </w:rPr>
        <w:t xml:space="preserve">внесення змін до </w:t>
      </w:r>
      <w:r w:rsidRPr="00DB2E7A">
        <w:rPr>
          <w:sz w:val="28"/>
          <w:szCs w:val="28"/>
        </w:rPr>
        <w:t xml:space="preserve">цільової Програми </w:t>
      </w:r>
      <w:r w:rsidRPr="00A972CF">
        <w:rPr>
          <w:sz w:val="28"/>
          <w:szCs w:val="28"/>
        </w:rPr>
        <w:t xml:space="preserve">про участь Обухівської міської територіальної громади </w:t>
      </w:r>
      <w:r w:rsidRPr="00A972CF">
        <w:rPr>
          <w:color w:val="202020"/>
          <w:sz w:val="28"/>
          <w:szCs w:val="28"/>
        </w:rPr>
        <w:t>у підготовці та виконанні завдань національного спротиву</w:t>
      </w:r>
      <w:r w:rsidRPr="00A972CF">
        <w:rPr>
          <w:rStyle w:val="a3"/>
          <w:sz w:val="28"/>
          <w:szCs w:val="28"/>
        </w:rPr>
        <w:t xml:space="preserve"> </w:t>
      </w:r>
      <w:r w:rsidRPr="00A972CF">
        <w:rPr>
          <w:rStyle w:val="a3"/>
          <w:b w:val="0"/>
          <w:sz w:val="28"/>
          <w:szCs w:val="28"/>
        </w:rPr>
        <w:t>на 2022 – 2024 роки</w:t>
      </w:r>
      <w:r>
        <w:rPr>
          <w:rStyle w:val="a3"/>
          <w:b w:val="0"/>
          <w:sz w:val="28"/>
          <w:szCs w:val="28"/>
        </w:rPr>
        <w:t xml:space="preserve"> </w:t>
      </w:r>
      <w:r w:rsidRPr="00DB2E7A">
        <w:rPr>
          <w:sz w:val="28"/>
          <w:szCs w:val="28"/>
        </w:rPr>
        <w:t>(</w:t>
      </w:r>
      <w:r w:rsidRPr="00DB2E7A">
        <w:rPr>
          <w:bCs/>
          <w:sz w:val="28"/>
          <w:szCs w:val="28"/>
        </w:rPr>
        <w:t>на 2023 рік)</w:t>
      </w:r>
      <w:r w:rsidRPr="00DB2E7A">
        <w:rPr>
          <w:sz w:val="28"/>
          <w:szCs w:val="28"/>
        </w:rPr>
        <w:t>,</w:t>
      </w:r>
      <w:r w:rsidRPr="00DB2E7A">
        <w:rPr>
          <w:rStyle w:val="a3"/>
          <w:rFonts w:eastAsiaTheme="minorEastAsia"/>
          <w:b w:val="0"/>
        </w:rPr>
        <w:t xml:space="preserve"> </w:t>
      </w:r>
      <w:r w:rsidRPr="009705FF">
        <w:rPr>
          <w:rStyle w:val="a3"/>
          <w:rFonts w:eastAsiaTheme="minorEastAsia"/>
          <w:b w:val="0"/>
          <w:sz w:val="28"/>
          <w:szCs w:val="28"/>
        </w:rPr>
        <w:t xml:space="preserve">які передбачають </w:t>
      </w:r>
      <w:r>
        <w:rPr>
          <w:rStyle w:val="a3"/>
          <w:rFonts w:eastAsiaTheme="minorEastAsia"/>
          <w:b w:val="0"/>
          <w:sz w:val="28"/>
          <w:szCs w:val="28"/>
        </w:rPr>
        <w:t>збільшення</w:t>
      </w:r>
      <w:r w:rsidRPr="009705FF">
        <w:rPr>
          <w:rStyle w:val="a3"/>
          <w:rFonts w:eastAsiaTheme="minorEastAsia"/>
          <w:b w:val="0"/>
          <w:sz w:val="28"/>
          <w:szCs w:val="28"/>
        </w:rPr>
        <w:t xml:space="preserve"> обсягів фінансування Програми</w:t>
      </w:r>
      <w:r>
        <w:rPr>
          <w:rStyle w:val="a3"/>
          <w:rFonts w:eastAsiaTheme="minorEastAsia"/>
          <w:b w:val="0"/>
          <w:sz w:val="28"/>
          <w:szCs w:val="28"/>
        </w:rPr>
        <w:t xml:space="preserve"> на виконання завдань національного спротиву місцевого значення в 2023 році</w:t>
      </w:r>
      <w:r w:rsidRPr="00A972CF">
        <w:rPr>
          <w:rStyle w:val="a3"/>
          <w:rFonts w:eastAsiaTheme="minorEastAsia"/>
          <w:b w:val="0"/>
          <w:sz w:val="28"/>
          <w:szCs w:val="28"/>
        </w:rPr>
        <w:t>, керуючись підпунктом 22 частини першої статті 26 Закону України «Про</w:t>
      </w:r>
      <w:r w:rsidRPr="00556EA8">
        <w:rPr>
          <w:rStyle w:val="a3"/>
          <w:rFonts w:eastAsiaTheme="minorEastAsia"/>
          <w:b w:val="0"/>
          <w:sz w:val="28"/>
          <w:szCs w:val="28"/>
        </w:rPr>
        <w:t xml:space="preserve"> місцеве самоврядування в Україні», враховуючи рекомендації постійних комісій з питань: прав людини, законності, депутатської діяльності, етики та регламенту; з питань фінансів, бюджету, планування, соціально–економічного розвитку, інвестицій та міжнародного співробітництва</w:t>
      </w:r>
    </w:p>
    <w:p w:rsidR="00F21702" w:rsidRDefault="00F21702" w:rsidP="00F21702">
      <w:pPr>
        <w:spacing w:after="120"/>
        <w:ind w:firstLine="709"/>
        <w:jc w:val="center"/>
        <w:rPr>
          <w:rStyle w:val="a3"/>
          <w:rFonts w:eastAsiaTheme="minorEastAsia"/>
          <w:sz w:val="28"/>
          <w:szCs w:val="28"/>
        </w:rPr>
      </w:pPr>
      <w:r w:rsidRPr="00B37F45">
        <w:rPr>
          <w:rStyle w:val="a3"/>
          <w:rFonts w:eastAsiaTheme="minorEastAsia"/>
          <w:sz w:val="28"/>
          <w:szCs w:val="28"/>
        </w:rPr>
        <w:t>ОБУХІВСЬКА МІСЬКА РАДА</w:t>
      </w:r>
      <w:r>
        <w:rPr>
          <w:rStyle w:val="a3"/>
          <w:rFonts w:eastAsiaTheme="minorEastAsia"/>
          <w:sz w:val="28"/>
          <w:szCs w:val="28"/>
        </w:rPr>
        <w:t xml:space="preserve"> </w:t>
      </w:r>
      <w:r w:rsidRPr="00B37F45">
        <w:rPr>
          <w:rStyle w:val="a3"/>
          <w:rFonts w:eastAsiaTheme="minorEastAsia"/>
          <w:sz w:val="28"/>
          <w:szCs w:val="28"/>
        </w:rPr>
        <w:t>ВИРІШИЛА:</w:t>
      </w:r>
    </w:p>
    <w:p w:rsidR="00F21702" w:rsidRPr="00DB2E7A" w:rsidRDefault="00F21702" w:rsidP="00F21702">
      <w:pPr>
        <w:overflowPunct w:val="0"/>
        <w:ind w:firstLine="851"/>
        <w:jc w:val="both"/>
        <w:outlineLvl w:val="0"/>
        <w:rPr>
          <w:b/>
          <w:sz w:val="28"/>
          <w:szCs w:val="28"/>
        </w:rPr>
      </w:pPr>
      <w:r w:rsidRPr="00945E3E">
        <w:rPr>
          <w:rStyle w:val="a3"/>
          <w:rFonts w:eastAsiaTheme="minorEastAsia"/>
          <w:b w:val="0"/>
          <w:sz w:val="28"/>
          <w:szCs w:val="28"/>
        </w:rPr>
        <w:t>1</w:t>
      </w:r>
      <w:r w:rsidRPr="00191FB9">
        <w:rPr>
          <w:rStyle w:val="a3"/>
          <w:rFonts w:eastAsiaTheme="minorEastAsia"/>
          <w:b w:val="0"/>
          <w:sz w:val="28"/>
          <w:szCs w:val="28"/>
        </w:rPr>
        <w:t>.</w:t>
      </w:r>
      <w:r w:rsidRPr="00191FB9">
        <w:rPr>
          <w:color w:val="202020"/>
          <w:sz w:val="28"/>
          <w:szCs w:val="28"/>
        </w:rPr>
        <w:t xml:space="preserve"> </w:t>
      </w:r>
      <w:proofErr w:type="spellStart"/>
      <w:r w:rsidRPr="00191FB9">
        <w:rPr>
          <w:rStyle w:val="a3"/>
          <w:rFonts w:eastAsiaTheme="minorEastAsia"/>
          <w:b w:val="0"/>
          <w:sz w:val="28"/>
          <w:szCs w:val="28"/>
        </w:rPr>
        <w:t>Внести</w:t>
      </w:r>
      <w:proofErr w:type="spellEnd"/>
      <w:r w:rsidRPr="00191FB9">
        <w:rPr>
          <w:rStyle w:val="a3"/>
          <w:rFonts w:eastAsiaTheme="minorEastAsia"/>
          <w:b w:val="0"/>
          <w:sz w:val="28"/>
          <w:szCs w:val="28"/>
        </w:rPr>
        <w:t xml:space="preserve"> </w:t>
      </w:r>
      <w:r w:rsidRPr="00DB2E7A">
        <w:rPr>
          <w:rStyle w:val="a3"/>
          <w:rFonts w:eastAsiaTheme="minorEastAsia"/>
          <w:b w:val="0"/>
          <w:sz w:val="28"/>
          <w:szCs w:val="28"/>
        </w:rPr>
        <w:t xml:space="preserve">зміни до </w:t>
      </w:r>
      <w:r w:rsidRPr="00DB2E7A">
        <w:rPr>
          <w:sz w:val="28"/>
          <w:szCs w:val="28"/>
        </w:rPr>
        <w:t xml:space="preserve">цільової Програми </w:t>
      </w:r>
      <w:r w:rsidRPr="00A972CF">
        <w:rPr>
          <w:sz w:val="28"/>
          <w:szCs w:val="28"/>
        </w:rPr>
        <w:t xml:space="preserve">про участь Обухівської міської територіальної громади </w:t>
      </w:r>
      <w:r w:rsidRPr="00A972CF">
        <w:rPr>
          <w:color w:val="202020"/>
          <w:sz w:val="28"/>
          <w:szCs w:val="28"/>
        </w:rPr>
        <w:t>у підготовці та виконанні завдань національного спротиву</w:t>
      </w:r>
      <w:r w:rsidRPr="00A972CF">
        <w:rPr>
          <w:rStyle w:val="a3"/>
          <w:sz w:val="28"/>
          <w:szCs w:val="28"/>
        </w:rPr>
        <w:t xml:space="preserve"> </w:t>
      </w:r>
      <w:r w:rsidRPr="00A972CF">
        <w:rPr>
          <w:rStyle w:val="a3"/>
          <w:b w:val="0"/>
          <w:sz w:val="28"/>
          <w:szCs w:val="28"/>
        </w:rPr>
        <w:t>на 2022 – 2024 роки</w:t>
      </w:r>
      <w:r w:rsidRPr="00A972CF">
        <w:rPr>
          <w:sz w:val="28"/>
          <w:szCs w:val="28"/>
        </w:rPr>
        <w:t xml:space="preserve">, </w:t>
      </w:r>
      <w:r w:rsidRPr="00A972CF">
        <w:rPr>
          <w:color w:val="000000"/>
          <w:sz w:val="28"/>
          <w:szCs w:val="28"/>
        </w:rPr>
        <w:t xml:space="preserve"> </w:t>
      </w:r>
      <w:r w:rsidRPr="00A972CF">
        <w:rPr>
          <w:sz w:val="28"/>
          <w:szCs w:val="28"/>
        </w:rPr>
        <w:t xml:space="preserve">що затверджена рішенням Обухівської міської ради </w:t>
      </w:r>
      <w:r w:rsidRPr="00A972CF">
        <w:rPr>
          <w:color w:val="000000"/>
          <w:sz w:val="28"/>
          <w:szCs w:val="28"/>
        </w:rPr>
        <w:t>№ 586-28-</w:t>
      </w:r>
      <w:r w:rsidRPr="00A972CF">
        <w:rPr>
          <w:color w:val="000000"/>
          <w:sz w:val="28"/>
          <w:szCs w:val="28"/>
          <w:lang w:val="en-US"/>
        </w:rPr>
        <w:t>VIII</w:t>
      </w:r>
      <w:r w:rsidRPr="00A972CF">
        <w:rPr>
          <w:sz w:val="28"/>
          <w:szCs w:val="28"/>
        </w:rPr>
        <w:t xml:space="preserve"> від 28 липня 2022 року</w:t>
      </w:r>
      <w:r>
        <w:rPr>
          <w:sz w:val="28"/>
          <w:szCs w:val="28"/>
        </w:rPr>
        <w:t xml:space="preserve"> (з наступними змінами), </w:t>
      </w:r>
      <w:r w:rsidRPr="00DB2E7A">
        <w:rPr>
          <w:bCs/>
          <w:sz w:val="28"/>
          <w:szCs w:val="28"/>
        </w:rPr>
        <w:t>на 2023 рік, виклавши Додаток</w:t>
      </w:r>
      <w:r w:rsidRPr="00DB2E7A">
        <w:rPr>
          <w:sz w:val="28"/>
          <w:szCs w:val="28"/>
        </w:rPr>
        <w:t xml:space="preserve"> до Програми в новій редакції (додається).</w:t>
      </w:r>
    </w:p>
    <w:p w:rsidR="00F21702" w:rsidRDefault="00F21702" w:rsidP="00F217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C017B">
        <w:rPr>
          <w:sz w:val="28"/>
          <w:szCs w:val="28"/>
        </w:rPr>
        <w:t>.</w:t>
      </w:r>
      <w:r>
        <w:rPr>
          <w:sz w:val="28"/>
          <w:szCs w:val="28"/>
        </w:rPr>
        <w:t xml:space="preserve"> Фінансовому управлінню В</w:t>
      </w:r>
      <w:r w:rsidRPr="001C017B">
        <w:rPr>
          <w:sz w:val="28"/>
          <w:szCs w:val="28"/>
        </w:rPr>
        <w:t xml:space="preserve">иконавчого комітету </w:t>
      </w:r>
      <w:r w:rsidRPr="001C017B">
        <w:rPr>
          <w:bCs/>
          <w:sz w:val="28"/>
          <w:szCs w:val="28"/>
          <w:lang w:eastAsia="ar-SA"/>
        </w:rPr>
        <w:t xml:space="preserve">Обухівської міської ради </w:t>
      </w:r>
      <w:r>
        <w:rPr>
          <w:bCs/>
          <w:sz w:val="28"/>
          <w:szCs w:val="28"/>
          <w:lang w:eastAsia="ar-SA"/>
        </w:rPr>
        <w:t>профінансувати кошти на реалізацію заходів</w:t>
      </w:r>
      <w:r w:rsidRPr="001C017B">
        <w:rPr>
          <w:sz w:val="28"/>
          <w:szCs w:val="28"/>
        </w:rPr>
        <w:t xml:space="preserve"> </w:t>
      </w:r>
      <w:r w:rsidRPr="00A972CF">
        <w:rPr>
          <w:sz w:val="28"/>
          <w:szCs w:val="28"/>
        </w:rPr>
        <w:t>цільової</w:t>
      </w:r>
      <w:r w:rsidRPr="00A972CF">
        <w:rPr>
          <w:color w:val="202020"/>
          <w:sz w:val="28"/>
          <w:szCs w:val="28"/>
        </w:rPr>
        <w:t xml:space="preserve"> Програми про участь </w:t>
      </w:r>
      <w:r w:rsidRPr="00A972CF">
        <w:rPr>
          <w:rStyle w:val="a3"/>
          <w:b w:val="0"/>
          <w:sz w:val="28"/>
          <w:szCs w:val="28"/>
        </w:rPr>
        <w:t>Обухівської міської територіальної громади у підготовці та виконанні завдань національного спротиву на 2022 – 2024 роки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C017B">
        <w:rPr>
          <w:sz w:val="28"/>
          <w:szCs w:val="28"/>
        </w:rPr>
        <w:t xml:space="preserve"> бюджеті </w:t>
      </w:r>
      <w:r w:rsidRPr="001C017B">
        <w:rPr>
          <w:bCs/>
          <w:sz w:val="28"/>
          <w:szCs w:val="28"/>
          <w:lang w:eastAsia="ar-SA"/>
        </w:rPr>
        <w:t xml:space="preserve">Обухівської міської територіальної громади </w:t>
      </w:r>
      <w:r w:rsidRPr="001C017B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1C017B">
        <w:rPr>
          <w:sz w:val="28"/>
          <w:szCs w:val="28"/>
        </w:rPr>
        <w:t xml:space="preserve"> рік з урахуванням</w:t>
      </w:r>
      <w:r>
        <w:rPr>
          <w:sz w:val="28"/>
          <w:szCs w:val="28"/>
        </w:rPr>
        <w:t xml:space="preserve"> внесених до Програми змін та</w:t>
      </w:r>
      <w:r w:rsidRPr="001C017B">
        <w:rPr>
          <w:sz w:val="28"/>
          <w:szCs w:val="28"/>
        </w:rPr>
        <w:t xml:space="preserve"> вимог бюджетного законодавства України.</w:t>
      </w:r>
    </w:p>
    <w:p w:rsidR="00F21702" w:rsidRDefault="00F21702" w:rsidP="00F217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  <w:shd w:val="clear" w:color="auto" w:fill="FFFFFF"/>
        </w:rPr>
        <w:t xml:space="preserve">Звернутись до Обухівської  районної ради Київської області невідкладно розглянути питання та прийняти відповідне рішення про погодження і прийняття у 2023 році коштів із загального фонду бюджету Обухівської міської територіальної громади до загального фонду районного бюджету  Обухівського району Київської області на фінансування заходів </w:t>
      </w:r>
      <w:r>
        <w:rPr>
          <w:color w:val="000000"/>
          <w:sz w:val="28"/>
          <w:szCs w:val="28"/>
          <w:shd w:val="clear" w:color="auto" w:fill="FFFFFF"/>
        </w:rPr>
        <w:lastRenderedPageBreak/>
        <w:t>районної цільової Програми «Територіальна оборона в Обухівському районі» на 2023-2025 роки.</w:t>
      </w:r>
    </w:p>
    <w:p w:rsidR="00F21702" w:rsidRPr="000758AC" w:rsidRDefault="00F21702" w:rsidP="00F217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Одержувачу міжбюджетного трансферту (субвенції) до 01 грудня 2023 року надати звіт про цільове використання бюджетних коштів до Обухівської міської ради Київської області.</w:t>
      </w:r>
    </w:p>
    <w:p w:rsidR="00F21702" w:rsidRDefault="00F21702" w:rsidP="00F21702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C017B">
        <w:rPr>
          <w:sz w:val="28"/>
          <w:szCs w:val="28"/>
        </w:rPr>
        <w:t xml:space="preserve">Контроль за виконанням цього рішення покладається на </w:t>
      </w:r>
      <w:r>
        <w:rPr>
          <w:sz w:val="28"/>
          <w:szCs w:val="28"/>
        </w:rPr>
        <w:t>секретаря Обухівської міської ради</w:t>
      </w:r>
      <w:r w:rsidRPr="00DF7445">
        <w:rPr>
          <w:color w:val="202020"/>
          <w:sz w:val="26"/>
          <w:szCs w:val="26"/>
        </w:rPr>
        <w:t xml:space="preserve"> </w:t>
      </w:r>
      <w:r w:rsidRPr="00375EF0">
        <w:rPr>
          <w:color w:val="202020"/>
          <w:sz w:val="28"/>
          <w:szCs w:val="28"/>
        </w:rPr>
        <w:t xml:space="preserve">та </w:t>
      </w:r>
      <w:r>
        <w:rPr>
          <w:sz w:val="28"/>
          <w:szCs w:val="28"/>
        </w:rPr>
        <w:t>постійну</w:t>
      </w:r>
      <w:r w:rsidRPr="001C017B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Pr="001C017B">
        <w:rPr>
          <w:sz w:val="28"/>
          <w:szCs w:val="28"/>
        </w:rPr>
        <w:t xml:space="preserve"> </w:t>
      </w:r>
      <w:r w:rsidRPr="001C017B">
        <w:rPr>
          <w:bCs/>
          <w:sz w:val="28"/>
          <w:szCs w:val="28"/>
          <w:lang w:eastAsia="ar-SA"/>
        </w:rPr>
        <w:t>Обухівської міської ради</w:t>
      </w:r>
      <w:r w:rsidRPr="001C017B">
        <w:rPr>
          <w:sz w:val="28"/>
          <w:szCs w:val="28"/>
        </w:rPr>
        <w:t xml:space="preserve"> з питань  </w:t>
      </w:r>
      <w:r w:rsidRPr="00A3438D">
        <w:rPr>
          <w:bCs/>
          <w:sz w:val="28"/>
          <w:szCs w:val="28"/>
        </w:rPr>
        <w:t>прав людини, законності, депутатської діяльності, етики та регламенту</w:t>
      </w:r>
      <w:r>
        <w:rPr>
          <w:bCs/>
          <w:sz w:val="28"/>
          <w:szCs w:val="28"/>
        </w:rPr>
        <w:t>.</w:t>
      </w:r>
    </w:p>
    <w:p w:rsidR="00F21702" w:rsidRPr="001C017B" w:rsidRDefault="00F21702" w:rsidP="00F21702">
      <w:pPr>
        <w:spacing w:after="120"/>
        <w:ind w:firstLine="851"/>
        <w:jc w:val="both"/>
        <w:rPr>
          <w:sz w:val="28"/>
          <w:szCs w:val="28"/>
        </w:rPr>
      </w:pPr>
    </w:p>
    <w:p w:rsidR="00F21702" w:rsidRPr="00452E3C" w:rsidRDefault="00F21702" w:rsidP="00F21702">
      <w:pPr>
        <w:rPr>
          <w:sz w:val="28"/>
          <w:szCs w:val="28"/>
        </w:rPr>
      </w:pPr>
      <w:r w:rsidRPr="00452E3C">
        <w:rPr>
          <w:sz w:val="28"/>
          <w:szCs w:val="28"/>
        </w:rPr>
        <w:t>Секретар Обухівської міської ради                                    Сергій КЛОЧКО</w:t>
      </w:r>
    </w:p>
    <w:p w:rsidR="0097434C" w:rsidRDefault="0097434C">
      <w:bookmarkStart w:id="0" w:name="_GoBack"/>
      <w:bookmarkEnd w:id="0"/>
    </w:p>
    <w:sectPr w:rsidR="009743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564"/>
    <w:rsid w:val="00295564"/>
    <w:rsid w:val="0097434C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206BF-32E4-4E99-A080-22B2AE16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1702"/>
    <w:rPr>
      <w:b/>
      <w:bCs/>
    </w:rPr>
  </w:style>
  <w:style w:type="paragraph" w:styleId="a4">
    <w:name w:val="Title"/>
    <w:aliases w:val="Номер таблиці, Знак2,Знак2"/>
    <w:basedOn w:val="a"/>
    <w:link w:val="a5"/>
    <w:qFormat/>
    <w:rsid w:val="00F21702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5">
    <w:name w:val="Название Знак"/>
    <w:aliases w:val="Номер таблиці Знак, Знак2 Знак,Знак2 Знак"/>
    <w:basedOn w:val="a0"/>
    <w:link w:val="a4"/>
    <w:rsid w:val="00F2170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1889</Words>
  <Characters>1077</Characters>
  <Application>Microsoft Office Word</Application>
  <DocSecurity>0</DocSecurity>
  <Lines>8</Lines>
  <Paragraphs>5</Paragraphs>
  <ScaleCrop>false</ScaleCrop>
  <Company>SPecialiST RePack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2023-05-08T12:38:00Z</dcterms:created>
  <dcterms:modified xsi:type="dcterms:W3CDTF">2023-05-08T12:39:00Z</dcterms:modified>
</cp:coreProperties>
</file>