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599" w:rsidRPr="00E45709" w:rsidRDefault="00861599" w:rsidP="00861599">
      <w:pPr>
        <w:tabs>
          <w:tab w:val="left" w:pos="5520"/>
        </w:tabs>
        <w:ind w:left="5664" w:hanging="5664"/>
        <w:jc w:val="center"/>
        <w:rPr>
          <w:b/>
          <w:bCs/>
          <w:szCs w:val="28"/>
        </w:rPr>
      </w:pPr>
      <w:r w:rsidRPr="00E45709">
        <w:rPr>
          <w:color w:val="0000FF"/>
          <w:sz w:val="24"/>
          <w:szCs w:val="24"/>
          <w:lang w:eastAsia="uk-UA"/>
        </w:rPr>
        <w:object w:dxaOrig="1020"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8.5pt" o:ole="" fillcolor="window">
            <v:imagedata r:id="rId8" o:title=""/>
          </v:shape>
          <o:OLEObject Type="Embed" ProgID="Word.Picture.8" ShapeID="_x0000_i1025" DrawAspect="Content" ObjectID="_1742301362" r:id="rId9"/>
        </w:object>
      </w:r>
    </w:p>
    <w:p w:rsidR="00861599" w:rsidRPr="00E45709" w:rsidRDefault="00861599" w:rsidP="00861599">
      <w:pPr>
        <w:ind w:left="1416" w:firstLine="708"/>
        <w:jc w:val="both"/>
        <w:rPr>
          <w:b/>
          <w:sz w:val="32"/>
          <w:szCs w:val="32"/>
        </w:rPr>
      </w:pPr>
      <w:r>
        <w:rPr>
          <w:b/>
          <w:sz w:val="32"/>
          <w:szCs w:val="32"/>
        </w:rPr>
        <w:t xml:space="preserve">     </w:t>
      </w:r>
      <w:r w:rsidRPr="00E45709">
        <w:rPr>
          <w:b/>
          <w:sz w:val="32"/>
          <w:szCs w:val="32"/>
        </w:rPr>
        <w:t>ОБУХІВСЬКА МІСЬКА РАДА</w:t>
      </w:r>
      <w:r>
        <w:rPr>
          <w:b/>
          <w:sz w:val="32"/>
          <w:szCs w:val="32"/>
        </w:rPr>
        <w:t xml:space="preserve"> </w:t>
      </w:r>
    </w:p>
    <w:p w:rsidR="00861599" w:rsidRPr="00E45709" w:rsidRDefault="00861599" w:rsidP="00861599">
      <w:pPr>
        <w:jc w:val="center"/>
        <w:rPr>
          <w:b/>
          <w:sz w:val="32"/>
          <w:szCs w:val="32"/>
        </w:rPr>
      </w:pPr>
      <w:r w:rsidRPr="00E45709">
        <w:rPr>
          <w:b/>
          <w:sz w:val="32"/>
          <w:szCs w:val="32"/>
        </w:rPr>
        <w:t>КИЇВСЬКОЇ ОБЛАСТІ</w:t>
      </w:r>
    </w:p>
    <w:p w:rsidR="00861599" w:rsidRPr="00E45709" w:rsidRDefault="00861599" w:rsidP="00861599">
      <w:pPr>
        <w:keepNext/>
        <w:pBdr>
          <w:bottom w:val="single" w:sz="12" w:space="1" w:color="auto"/>
        </w:pBdr>
        <w:ind w:left="5812" w:hanging="5760"/>
        <w:jc w:val="center"/>
        <w:outlineLvl w:val="1"/>
        <w:rPr>
          <w:b/>
          <w:sz w:val="4"/>
          <w:szCs w:val="28"/>
        </w:rPr>
      </w:pPr>
    </w:p>
    <w:p w:rsidR="00861599" w:rsidRPr="001A474E" w:rsidRDefault="00861599" w:rsidP="00861599">
      <w:pPr>
        <w:jc w:val="center"/>
        <w:rPr>
          <w:b/>
          <w:sz w:val="24"/>
          <w:szCs w:val="24"/>
        </w:rPr>
      </w:pPr>
      <w:r w:rsidRPr="001A474E">
        <w:rPr>
          <w:b/>
          <w:bCs/>
          <w:sz w:val="24"/>
          <w:szCs w:val="24"/>
        </w:rPr>
        <w:t>ТРИДЦЯТЬ</w:t>
      </w:r>
      <w:r>
        <w:rPr>
          <w:b/>
          <w:bCs/>
          <w:sz w:val="24"/>
          <w:szCs w:val="24"/>
        </w:rPr>
        <w:t xml:space="preserve"> ДЕВ’ЯТА</w:t>
      </w:r>
      <w:r w:rsidRPr="001A474E">
        <w:rPr>
          <w:b/>
          <w:bCs/>
          <w:sz w:val="24"/>
          <w:szCs w:val="24"/>
        </w:rPr>
        <w:t xml:space="preserve"> СЕСІЯ ВОСЬ</w:t>
      </w:r>
      <w:r w:rsidRPr="001A474E">
        <w:rPr>
          <w:b/>
          <w:sz w:val="24"/>
          <w:szCs w:val="24"/>
        </w:rPr>
        <w:t>МОГО СКЛИКАННЯ</w:t>
      </w:r>
    </w:p>
    <w:p w:rsidR="00861599" w:rsidRPr="00E45709" w:rsidRDefault="00861599" w:rsidP="00861599">
      <w:pPr>
        <w:keepNext/>
        <w:ind w:left="2160" w:firstLine="720"/>
        <w:outlineLvl w:val="0"/>
        <w:rPr>
          <w:b/>
          <w:bCs/>
          <w:kern w:val="32"/>
          <w:sz w:val="32"/>
          <w:szCs w:val="32"/>
        </w:rPr>
      </w:pPr>
      <w:r w:rsidRPr="00E45709">
        <w:rPr>
          <w:b/>
          <w:bCs/>
          <w:kern w:val="32"/>
          <w:sz w:val="32"/>
          <w:szCs w:val="32"/>
        </w:rPr>
        <w:t xml:space="preserve">    </w:t>
      </w:r>
    </w:p>
    <w:p w:rsidR="00861599" w:rsidRPr="00E45709" w:rsidRDefault="00861599" w:rsidP="00861599">
      <w:pPr>
        <w:keepNext/>
        <w:ind w:left="2160" w:firstLine="720"/>
        <w:outlineLvl w:val="0"/>
        <w:rPr>
          <w:b/>
          <w:bCs/>
          <w:kern w:val="32"/>
          <w:sz w:val="32"/>
          <w:szCs w:val="32"/>
        </w:rPr>
      </w:pPr>
      <w:r w:rsidRPr="00E45709">
        <w:rPr>
          <w:b/>
          <w:bCs/>
          <w:kern w:val="32"/>
          <w:sz w:val="32"/>
          <w:szCs w:val="32"/>
        </w:rPr>
        <w:t xml:space="preserve"> Р  І  Ш  Е  Н  Н  Я</w:t>
      </w:r>
      <w:r>
        <w:rPr>
          <w:b/>
          <w:bCs/>
          <w:kern w:val="32"/>
          <w:sz w:val="32"/>
          <w:szCs w:val="32"/>
        </w:rPr>
        <w:t xml:space="preserve">   </w:t>
      </w:r>
    </w:p>
    <w:p w:rsidR="00861599" w:rsidRPr="00E45709" w:rsidRDefault="00861599" w:rsidP="00861599">
      <w:pPr>
        <w:keepNext/>
        <w:ind w:left="2160" w:firstLine="720"/>
        <w:outlineLvl w:val="0"/>
        <w:rPr>
          <w:b/>
          <w:bCs/>
          <w:kern w:val="32"/>
          <w:sz w:val="32"/>
          <w:szCs w:val="32"/>
        </w:rPr>
      </w:pPr>
    </w:p>
    <w:p w:rsidR="00861599" w:rsidRPr="00861599" w:rsidRDefault="00861599" w:rsidP="00861599">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utlineLvl w:val="0"/>
        <w:rPr>
          <w:b/>
          <w:bCs/>
          <w:kern w:val="32"/>
          <w:sz w:val="28"/>
          <w:szCs w:val="28"/>
        </w:rPr>
      </w:pPr>
      <w:r w:rsidRPr="00861599">
        <w:rPr>
          <w:b/>
          <w:bCs/>
          <w:kern w:val="32"/>
          <w:sz w:val="28"/>
          <w:szCs w:val="28"/>
        </w:rPr>
        <w:t xml:space="preserve">30 березня 2023 року </w:t>
      </w:r>
      <w:r w:rsidRPr="00861599">
        <w:rPr>
          <w:b/>
          <w:bCs/>
          <w:kern w:val="32"/>
          <w:sz w:val="28"/>
          <w:szCs w:val="28"/>
        </w:rPr>
        <w:tab/>
      </w:r>
      <w:r w:rsidRPr="00861599">
        <w:rPr>
          <w:b/>
          <w:bCs/>
          <w:kern w:val="32"/>
          <w:sz w:val="28"/>
          <w:szCs w:val="28"/>
        </w:rPr>
        <w:tab/>
      </w:r>
      <w:r w:rsidRPr="00861599">
        <w:rPr>
          <w:b/>
          <w:bCs/>
          <w:kern w:val="32"/>
          <w:sz w:val="28"/>
          <w:szCs w:val="28"/>
        </w:rPr>
        <w:tab/>
      </w:r>
      <w:r w:rsidRPr="00861599">
        <w:rPr>
          <w:b/>
          <w:bCs/>
          <w:kern w:val="32"/>
          <w:sz w:val="28"/>
          <w:szCs w:val="28"/>
        </w:rPr>
        <w:tab/>
      </w:r>
      <w:r w:rsidRPr="00861599">
        <w:rPr>
          <w:b/>
          <w:bCs/>
          <w:kern w:val="32"/>
          <w:sz w:val="28"/>
          <w:szCs w:val="28"/>
        </w:rPr>
        <w:tab/>
      </w:r>
      <w:r w:rsidRPr="00861599">
        <w:rPr>
          <w:b/>
          <w:bCs/>
          <w:kern w:val="32"/>
          <w:sz w:val="28"/>
          <w:szCs w:val="28"/>
        </w:rPr>
        <w:tab/>
        <w:t>№</w:t>
      </w:r>
      <w:r w:rsidR="007957C5">
        <w:rPr>
          <w:b/>
          <w:bCs/>
          <w:kern w:val="32"/>
          <w:sz w:val="28"/>
          <w:szCs w:val="28"/>
        </w:rPr>
        <w:t>803</w:t>
      </w:r>
      <w:r w:rsidRPr="00861599">
        <w:rPr>
          <w:b/>
          <w:bCs/>
          <w:kern w:val="32"/>
          <w:sz w:val="28"/>
          <w:szCs w:val="28"/>
        </w:rPr>
        <w:t xml:space="preserve"> - 39-VІІІ</w:t>
      </w:r>
    </w:p>
    <w:p w:rsidR="00631445" w:rsidRDefault="00631445" w:rsidP="003E42D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utlineLvl w:val="0"/>
        <w:rPr>
          <w:rFonts w:ascii="Calibri" w:hAnsi="Calibri"/>
          <w:b/>
          <w:bCs/>
          <w:kern w:val="32"/>
        </w:rPr>
      </w:pPr>
    </w:p>
    <w:p w:rsidR="003E42DD" w:rsidRDefault="002A0DBC" w:rsidP="003E42DD">
      <w:pPr>
        <w:pStyle w:val="3"/>
        <w:rPr>
          <w:sz w:val="28"/>
          <w:szCs w:val="28"/>
          <w:lang w:val="uk-UA"/>
        </w:rPr>
      </w:pPr>
      <w:r>
        <w:rPr>
          <w:bCs/>
          <w:sz w:val="28"/>
          <w:szCs w:val="28"/>
          <w:lang w:val="uk-UA"/>
        </w:rPr>
        <w:t xml:space="preserve">      Про </w:t>
      </w:r>
      <w:r w:rsidR="00A61ECB">
        <w:rPr>
          <w:bCs/>
          <w:sz w:val="28"/>
          <w:szCs w:val="28"/>
          <w:lang w:val="uk-UA"/>
        </w:rPr>
        <w:t>роботу Комунального некомерційного підприємства Обухівської міської ради «Обухівський міський центр первинно</w:t>
      </w:r>
      <w:r>
        <w:rPr>
          <w:bCs/>
          <w:sz w:val="28"/>
          <w:szCs w:val="28"/>
          <w:lang w:val="uk-UA"/>
        </w:rPr>
        <w:t xml:space="preserve">ї медико-санітарної допомоги» у </w:t>
      </w:r>
      <w:r w:rsidR="00A61ECB">
        <w:rPr>
          <w:bCs/>
          <w:sz w:val="28"/>
          <w:szCs w:val="28"/>
          <w:lang w:val="uk-UA"/>
        </w:rPr>
        <w:t>2022 р</w:t>
      </w:r>
      <w:r>
        <w:rPr>
          <w:bCs/>
          <w:sz w:val="28"/>
          <w:szCs w:val="28"/>
          <w:lang w:val="uk-UA"/>
        </w:rPr>
        <w:t>оці</w:t>
      </w:r>
    </w:p>
    <w:p w:rsidR="003E42DD" w:rsidRDefault="003E42DD" w:rsidP="003E42DD">
      <w:pPr>
        <w:jc w:val="both"/>
        <w:rPr>
          <w:bCs/>
          <w:sz w:val="24"/>
          <w:szCs w:val="24"/>
        </w:rPr>
      </w:pPr>
    </w:p>
    <w:p w:rsidR="003E42DD" w:rsidRPr="00861599" w:rsidRDefault="00A61ECB" w:rsidP="00861599">
      <w:pPr>
        <w:pStyle w:val="3"/>
        <w:ind w:firstLine="708"/>
        <w:jc w:val="both"/>
        <w:rPr>
          <w:sz w:val="28"/>
          <w:szCs w:val="28"/>
          <w:lang w:val="uk-UA"/>
        </w:rPr>
      </w:pPr>
      <w:r w:rsidRPr="00861599">
        <w:rPr>
          <w:bCs/>
          <w:sz w:val="28"/>
          <w:szCs w:val="28"/>
          <w:lang w:val="uk-UA"/>
        </w:rPr>
        <w:t>Заслухавши звіт</w:t>
      </w:r>
      <w:r w:rsidR="003E42DD" w:rsidRPr="00861599">
        <w:rPr>
          <w:bCs/>
          <w:sz w:val="28"/>
          <w:szCs w:val="28"/>
          <w:lang w:val="uk-UA"/>
        </w:rPr>
        <w:t xml:space="preserve"> </w:t>
      </w:r>
      <w:r w:rsidRPr="00861599">
        <w:rPr>
          <w:bCs/>
          <w:sz w:val="28"/>
          <w:szCs w:val="28"/>
          <w:lang w:val="uk-UA"/>
        </w:rPr>
        <w:t xml:space="preserve">про роботу </w:t>
      </w:r>
      <w:r w:rsidR="003E42DD" w:rsidRPr="00861599">
        <w:rPr>
          <w:bCs/>
          <w:sz w:val="28"/>
          <w:szCs w:val="28"/>
          <w:lang w:val="uk-UA"/>
        </w:rPr>
        <w:t>Комуналь</w:t>
      </w:r>
      <w:r w:rsidRPr="00861599">
        <w:rPr>
          <w:bCs/>
          <w:sz w:val="28"/>
          <w:szCs w:val="28"/>
          <w:lang w:val="uk-UA"/>
        </w:rPr>
        <w:t>ного некомерційного</w:t>
      </w:r>
      <w:r w:rsidR="00196DC8" w:rsidRPr="00861599">
        <w:rPr>
          <w:bCs/>
          <w:sz w:val="28"/>
          <w:szCs w:val="28"/>
          <w:lang w:val="uk-UA"/>
        </w:rPr>
        <w:t xml:space="preserve"> підприємств</w:t>
      </w:r>
      <w:r w:rsidRPr="00861599">
        <w:rPr>
          <w:bCs/>
          <w:sz w:val="28"/>
          <w:szCs w:val="28"/>
          <w:lang w:val="uk-UA"/>
        </w:rPr>
        <w:t>а</w:t>
      </w:r>
      <w:r w:rsidR="003E42DD" w:rsidRPr="00861599">
        <w:rPr>
          <w:bCs/>
          <w:sz w:val="28"/>
          <w:szCs w:val="28"/>
          <w:lang w:val="uk-UA"/>
        </w:rPr>
        <w:t xml:space="preserve"> Обухівської міської ради «Обухівський міський центр первинної медико-санітарної допомоги»</w:t>
      </w:r>
      <w:r w:rsidRPr="00861599">
        <w:rPr>
          <w:bCs/>
          <w:sz w:val="28"/>
          <w:szCs w:val="28"/>
          <w:lang w:val="uk-UA"/>
        </w:rPr>
        <w:t xml:space="preserve"> </w:t>
      </w:r>
      <w:r w:rsidR="00FF7D57">
        <w:rPr>
          <w:bCs/>
          <w:sz w:val="28"/>
          <w:szCs w:val="28"/>
          <w:lang w:val="uk-UA"/>
        </w:rPr>
        <w:t>за</w:t>
      </w:r>
      <w:r w:rsidRPr="00861599">
        <w:rPr>
          <w:bCs/>
          <w:sz w:val="28"/>
          <w:szCs w:val="28"/>
          <w:lang w:val="uk-UA"/>
        </w:rPr>
        <w:t xml:space="preserve"> 2022 </w:t>
      </w:r>
      <w:r w:rsidR="002A0DBC">
        <w:rPr>
          <w:bCs/>
          <w:sz w:val="28"/>
          <w:szCs w:val="28"/>
          <w:lang w:val="uk-UA"/>
        </w:rPr>
        <w:t>рі</w:t>
      </w:r>
      <w:r w:rsidR="00FF7D57">
        <w:rPr>
          <w:bCs/>
          <w:sz w:val="28"/>
          <w:szCs w:val="28"/>
          <w:lang w:val="uk-UA"/>
        </w:rPr>
        <w:t>к</w:t>
      </w:r>
      <w:r w:rsidR="00196DC8" w:rsidRPr="00861599">
        <w:rPr>
          <w:sz w:val="28"/>
          <w:szCs w:val="28"/>
          <w:lang w:val="uk-UA"/>
        </w:rPr>
        <w:t xml:space="preserve">, </w:t>
      </w:r>
      <w:r w:rsidR="00861599" w:rsidRPr="00861599">
        <w:rPr>
          <w:sz w:val="28"/>
          <w:szCs w:val="28"/>
          <w:lang w:val="uk-UA"/>
        </w:rPr>
        <w:t>керуючись статтею 26 Закону України</w:t>
      </w:r>
      <w:r w:rsidR="003E42DD" w:rsidRPr="00861599">
        <w:rPr>
          <w:bCs/>
          <w:sz w:val="28"/>
          <w:szCs w:val="28"/>
          <w:lang w:val="uk-UA"/>
        </w:rPr>
        <w:t xml:space="preserve"> «Про місцеве самоврядування в Україні»,</w:t>
      </w:r>
      <w:bookmarkStart w:id="0" w:name="_GoBack"/>
      <w:bookmarkEnd w:id="0"/>
      <w:r w:rsidR="003E42DD" w:rsidRPr="00861599">
        <w:rPr>
          <w:sz w:val="28"/>
          <w:szCs w:val="28"/>
          <w:lang w:val="uk-UA"/>
        </w:rPr>
        <w:t xml:space="preserve"> а також враховуючи рекомендації постійних комісій з гуманітарних питань; з питань фінансів бюджету, планування, соціально-економічного розвитку, інвестицій та міжнародного співробітництва  </w:t>
      </w:r>
    </w:p>
    <w:p w:rsidR="00A61ECB" w:rsidRPr="00196DC8" w:rsidRDefault="00A61ECB" w:rsidP="00196DC8">
      <w:pPr>
        <w:pStyle w:val="3"/>
        <w:rPr>
          <w:sz w:val="26"/>
          <w:szCs w:val="26"/>
          <w:lang w:val="uk-UA"/>
        </w:rPr>
      </w:pPr>
    </w:p>
    <w:p w:rsidR="003E42DD" w:rsidRPr="00861599" w:rsidRDefault="003E42DD" w:rsidP="003E42DD">
      <w:pPr>
        <w:jc w:val="center"/>
        <w:rPr>
          <w:b/>
          <w:sz w:val="28"/>
          <w:szCs w:val="28"/>
        </w:rPr>
      </w:pPr>
      <w:r w:rsidRPr="00861599">
        <w:rPr>
          <w:b/>
          <w:sz w:val="28"/>
          <w:szCs w:val="28"/>
        </w:rPr>
        <w:t>ОБУХІВСЬКА МІСЬКА РАДА ВИРІШИЛА:</w:t>
      </w:r>
    </w:p>
    <w:p w:rsidR="00A61ECB" w:rsidRDefault="00A61ECB" w:rsidP="003E42DD">
      <w:pPr>
        <w:jc w:val="center"/>
        <w:rPr>
          <w:b/>
          <w:szCs w:val="28"/>
        </w:rPr>
      </w:pPr>
    </w:p>
    <w:p w:rsidR="00861599" w:rsidRPr="00861599" w:rsidRDefault="00983FE3" w:rsidP="00861599">
      <w:pPr>
        <w:pStyle w:val="a3"/>
        <w:numPr>
          <w:ilvl w:val="0"/>
          <w:numId w:val="1"/>
        </w:numPr>
        <w:ind w:left="0" w:firstLine="0"/>
        <w:jc w:val="both"/>
        <w:rPr>
          <w:rFonts w:ascii="Times New Roman" w:hAnsi="Times New Roman"/>
          <w:szCs w:val="28"/>
          <w:lang w:val="uk-UA"/>
        </w:rPr>
      </w:pPr>
      <w:r w:rsidRPr="00861599">
        <w:rPr>
          <w:rFonts w:ascii="Times New Roman" w:hAnsi="Times New Roman"/>
          <w:szCs w:val="28"/>
          <w:lang w:val="uk-UA"/>
        </w:rPr>
        <w:t xml:space="preserve"> </w:t>
      </w:r>
      <w:r w:rsidR="00A61ECB" w:rsidRPr="00861599">
        <w:rPr>
          <w:rFonts w:ascii="Times New Roman" w:hAnsi="Times New Roman"/>
          <w:szCs w:val="28"/>
          <w:lang w:val="uk-UA"/>
        </w:rPr>
        <w:t xml:space="preserve">Звіт про роботу Комунального некомерційного підприємства Обухівської міської ради «Обухівський міський центр первинної медико-санітарної допомоги» </w:t>
      </w:r>
      <w:r w:rsidR="00FF7D57">
        <w:rPr>
          <w:rFonts w:ascii="Times New Roman" w:hAnsi="Times New Roman"/>
          <w:szCs w:val="28"/>
          <w:lang w:val="uk-UA"/>
        </w:rPr>
        <w:t>за</w:t>
      </w:r>
      <w:r w:rsidR="002A0DBC">
        <w:rPr>
          <w:rFonts w:ascii="Times New Roman" w:hAnsi="Times New Roman"/>
          <w:szCs w:val="28"/>
          <w:lang w:val="uk-UA"/>
        </w:rPr>
        <w:t xml:space="preserve"> 2022 рі</w:t>
      </w:r>
      <w:r w:rsidR="00FF7D57">
        <w:rPr>
          <w:rFonts w:ascii="Times New Roman" w:hAnsi="Times New Roman"/>
          <w:szCs w:val="28"/>
          <w:lang w:val="uk-UA"/>
        </w:rPr>
        <w:t>к</w:t>
      </w:r>
      <w:r w:rsidR="00A61ECB" w:rsidRPr="00861599">
        <w:rPr>
          <w:rFonts w:ascii="Times New Roman" w:hAnsi="Times New Roman"/>
          <w:szCs w:val="28"/>
          <w:lang w:val="uk-UA"/>
        </w:rPr>
        <w:t xml:space="preserve"> </w:t>
      </w:r>
      <w:r w:rsidR="00861599">
        <w:rPr>
          <w:rFonts w:ascii="Times New Roman" w:hAnsi="Times New Roman"/>
          <w:szCs w:val="28"/>
          <w:lang w:val="uk-UA" w:eastAsia="en-US" w:bidi="en-US"/>
        </w:rPr>
        <w:t>взяти до відома</w:t>
      </w:r>
      <w:r w:rsidR="002A0DBC">
        <w:rPr>
          <w:rFonts w:ascii="Times New Roman" w:hAnsi="Times New Roman"/>
          <w:szCs w:val="28"/>
          <w:lang w:val="uk-UA" w:eastAsia="en-US" w:bidi="en-US"/>
        </w:rPr>
        <w:t>.</w:t>
      </w:r>
    </w:p>
    <w:p w:rsidR="00861599" w:rsidRPr="00861599" w:rsidRDefault="00861599" w:rsidP="00861599">
      <w:pPr>
        <w:pStyle w:val="a3"/>
        <w:numPr>
          <w:ilvl w:val="0"/>
          <w:numId w:val="1"/>
        </w:numPr>
        <w:ind w:left="0" w:firstLine="0"/>
        <w:jc w:val="both"/>
        <w:rPr>
          <w:rFonts w:ascii="Times New Roman" w:hAnsi="Times New Roman"/>
          <w:sz w:val="26"/>
          <w:szCs w:val="26"/>
          <w:lang w:val="uk-UA"/>
        </w:rPr>
      </w:pPr>
      <w:r w:rsidRPr="00861599">
        <w:rPr>
          <w:szCs w:val="28"/>
          <w:lang w:val="uk-UA"/>
        </w:rPr>
        <w:t xml:space="preserve"> Контроль за виконанням цього рішення покладається на заступника міського голови з питань діяльності виконавчих органів Обухівської міської ради Антоніну ШЕВЧЕНКО.</w:t>
      </w:r>
    </w:p>
    <w:p w:rsidR="003E42DD" w:rsidRDefault="003E42DD" w:rsidP="003E42DD">
      <w:pPr>
        <w:rPr>
          <w:b/>
          <w:szCs w:val="28"/>
        </w:rPr>
      </w:pPr>
    </w:p>
    <w:p w:rsidR="00A61ECB" w:rsidRDefault="00A61ECB" w:rsidP="003E42DD">
      <w:pPr>
        <w:ind w:left="-567" w:right="-1161" w:firstLine="567"/>
        <w:jc w:val="both"/>
        <w:rPr>
          <w:b/>
          <w:sz w:val="28"/>
          <w:szCs w:val="28"/>
        </w:rPr>
      </w:pPr>
    </w:p>
    <w:p w:rsidR="00A61ECB" w:rsidRDefault="00A61ECB" w:rsidP="003E42DD">
      <w:pPr>
        <w:ind w:left="-567" w:right="-1161" w:firstLine="567"/>
        <w:jc w:val="both"/>
        <w:rPr>
          <w:b/>
          <w:sz w:val="28"/>
          <w:szCs w:val="28"/>
        </w:rPr>
      </w:pPr>
    </w:p>
    <w:p w:rsidR="003E42DD" w:rsidRPr="00861599" w:rsidRDefault="003E42DD" w:rsidP="003E42DD">
      <w:pPr>
        <w:ind w:left="-567" w:right="-1161" w:firstLine="567"/>
        <w:jc w:val="both"/>
        <w:rPr>
          <w:sz w:val="28"/>
          <w:szCs w:val="28"/>
        </w:rPr>
      </w:pPr>
      <w:r w:rsidRPr="00861599">
        <w:rPr>
          <w:sz w:val="28"/>
          <w:szCs w:val="28"/>
        </w:rPr>
        <w:t>Секретар Обухівської міської ради</w:t>
      </w:r>
      <w:r w:rsidRPr="00861599">
        <w:rPr>
          <w:sz w:val="28"/>
          <w:szCs w:val="28"/>
        </w:rPr>
        <w:tab/>
      </w:r>
      <w:r w:rsidRPr="00861599">
        <w:rPr>
          <w:sz w:val="28"/>
          <w:szCs w:val="28"/>
        </w:rPr>
        <w:tab/>
        <w:t xml:space="preserve">   </w:t>
      </w:r>
      <w:r w:rsidRPr="00861599">
        <w:rPr>
          <w:sz w:val="28"/>
          <w:szCs w:val="28"/>
        </w:rPr>
        <w:tab/>
      </w:r>
      <w:r w:rsidRPr="00861599">
        <w:rPr>
          <w:sz w:val="28"/>
          <w:szCs w:val="28"/>
        </w:rPr>
        <w:tab/>
      </w:r>
      <w:r w:rsidR="00861599">
        <w:rPr>
          <w:sz w:val="28"/>
          <w:szCs w:val="28"/>
        </w:rPr>
        <w:tab/>
      </w:r>
      <w:r w:rsidRPr="00861599">
        <w:rPr>
          <w:sz w:val="28"/>
          <w:szCs w:val="28"/>
        </w:rPr>
        <w:t>Сергій КЛОЧКО</w:t>
      </w:r>
    </w:p>
    <w:p w:rsidR="00A61ECB" w:rsidRDefault="00A61ECB" w:rsidP="003E42DD">
      <w:pPr>
        <w:ind w:left="-567" w:right="-1161" w:firstLine="567"/>
        <w:jc w:val="both"/>
        <w:rPr>
          <w:b/>
          <w:sz w:val="28"/>
          <w:szCs w:val="28"/>
        </w:rPr>
      </w:pPr>
    </w:p>
    <w:p w:rsidR="00A61ECB" w:rsidRDefault="00A61ECB" w:rsidP="003E42DD">
      <w:pPr>
        <w:ind w:left="-567" w:right="-1161" w:firstLine="567"/>
        <w:jc w:val="both"/>
        <w:rPr>
          <w:b/>
          <w:sz w:val="28"/>
          <w:szCs w:val="28"/>
        </w:rPr>
      </w:pPr>
    </w:p>
    <w:p w:rsidR="00A61ECB" w:rsidRDefault="00A61ECB" w:rsidP="003E42DD">
      <w:pPr>
        <w:ind w:left="-567" w:right="-1161" w:firstLine="567"/>
        <w:jc w:val="both"/>
        <w:rPr>
          <w:b/>
          <w:sz w:val="28"/>
          <w:szCs w:val="28"/>
        </w:rPr>
      </w:pPr>
    </w:p>
    <w:p w:rsidR="00A61ECB" w:rsidRDefault="00A61ECB" w:rsidP="003E42DD">
      <w:pPr>
        <w:ind w:left="-567" w:right="-1161" w:firstLine="567"/>
        <w:jc w:val="both"/>
        <w:rPr>
          <w:b/>
          <w:sz w:val="28"/>
          <w:szCs w:val="28"/>
        </w:rPr>
      </w:pPr>
    </w:p>
    <w:p w:rsidR="00A61ECB" w:rsidRDefault="00A61ECB" w:rsidP="003E42DD">
      <w:pPr>
        <w:ind w:left="-567" w:right="-1161" w:firstLine="567"/>
        <w:jc w:val="both"/>
        <w:rPr>
          <w:b/>
          <w:sz w:val="28"/>
          <w:szCs w:val="28"/>
        </w:rPr>
      </w:pPr>
    </w:p>
    <w:p w:rsidR="00A61ECB" w:rsidRDefault="00A61ECB" w:rsidP="003E42DD">
      <w:pPr>
        <w:ind w:left="-567" w:right="-1161" w:firstLine="567"/>
        <w:jc w:val="both"/>
        <w:rPr>
          <w:b/>
          <w:sz w:val="28"/>
          <w:szCs w:val="28"/>
        </w:rPr>
      </w:pPr>
    </w:p>
    <w:p w:rsidR="00A61ECB" w:rsidRDefault="00A61ECB" w:rsidP="003E42DD">
      <w:pPr>
        <w:ind w:left="-567" w:right="-1161" w:firstLine="567"/>
        <w:jc w:val="both"/>
        <w:rPr>
          <w:b/>
          <w:sz w:val="28"/>
          <w:szCs w:val="28"/>
        </w:rPr>
      </w:pPr>
    </w:p>
    <w:p w:rsidR="00A61ECB" w:rsidRDefault="00A61ECB" w:rsidP="00861599">
      <w:pPr>
        <w:ind w:right="-1161"/>
        <w:jc w:val="both"/>
        <w:rPr>
          <w:b/>
          <w:sz w:val="28"/>
          <w:szCs w:val="28"/>
        </w:rPr>
      </w:pPr>
    </w:p>
    <w:p w:rsidR="00983FE3" w:rsidRDefault="00983FE3" w:rsidP="00861599">
      <w:pPr>
        <w:ind w:right="-1161"/>
        <w:jc w:val="both"/>
        <w:rPr>
          <w:b/>
          <w:sz w:val="28"/>
          <w:szCs w:val="28"/>
        </w:rPr>
      </w:pPr>
    </w:p>
    <w:p w:rsidR="00631445" w:rsidRDefault="00631445" w:rsidP="00BA0DC0">
      <w:pPr>
        <w:pStyle w:val="ab"/>
        <w:spacing w:after="0"/>
        <w:jc w:val="center"/>
        <w:rPr>
          <w:b/>
          <w:sz w:val="28"/>
          <w:szCs w:val="28"/>
          <w:lang w:val="uk-UA"/>
        </w:rPr>
      </w:pPr>
    </w:p>
    <w:p w:rsidR="00BA0DC0" w:rsidRDefault="00BA0DC0" w:rsidP="00BA0DC0">
      <w:pPr>
        <w:pStyle w:val="ab"/>
        <w:spacing w:after="0"/>
        <w:jc w:val="center"/>
        <w:rPr>
          <w:b/>
          <w:sz w:val="28"/>
          <w:szCs w:val="28"/>
          <w:lang w:val="uk-UA"/>
        </w:rPr>
      </w:pPr>
      <w:r w:rsidRPr="000B085D">
        <w:rPr>
          <w:b/>
          <w:sz w:val="28"/>
          <w:szCs w:val="28"/>
          <w:lang w:val="uk-UA"/>
        </w:rPr>
        <w:lastRenderedPageBreak/>
        <w:t>Звіт</w:t>
      </w:r>
      <w:r>
        <w:rPr>
          <w:b/>
          <w:sz w:val="28"/>
          <w:szCs w:val="28"/>
          <w:lang w:val="uk-UA"/>
        </w:rPr>
        <w:t xml:space="preserve"> про роботу</w:t>
      </w:r>
      <w:r w:rsidRPr="000B085D">
        <w:rPr>
          <w:b/>
          <w:sz w:val="28"/>
          <w:szCs w:val="28"/>
          <w:lang w:val="uk-UA"/>
        </w:rPr>
        <w:t xml:space="preserve"> </w:t>
      </w:r>
    </w:p>
    <w:p w:rsidR="00BA0DC0" w:rsidRPr="000B085D" w:rsidRDefault="00BA0DC0" w:rsidP="00BA0DC0">
      <w:pPr>
        <w:pStyle w:val="ab"/>
        <w:spacing w:after="0"/>
        <w:jc w:val="center"/>
        <w:rPr>
          <w:b/>
          <w:sz w:val="28"/>
          <w:szCs w:val="28"/>
          <w:lang w:val="uk-UA"/>
        </w:rPr>
      </w:pPr>
      <w:r>
        <w:rPr>
          <w:b/>
          <w:sz w:val="28"/>
          <w:szCs w:val="28"/>
          <w:lang w:val="uk-UA"/>
        </w:rPr>
        <w:t xml:space="preserve">Комунального некомерційного підприємства Обухівської міської ради «Обухівський міський центр первинної медико-санітарної дороги </w:t>
      </w:r>
      <w:r w:rsidRPr="000B085D">
        <w:rPr>
          <w:b/>
          <w:sz w:val="28"/>
          <w:szCs w:val="28"/>
          <w:lang w:val="uk-UA"/>
        </w:rPr>
        <w:t>»</w:t>
      </w:r>
    </w:p>
    <w:p w:rsidR="00BA0DC0" w:rsidRPr="000B085D" w:rsidRDefault="00BA0DC0" w:rsidP="00BA0DC0">
      <w:pPr>
        <w:pStyle w:val="ab"/>
        <w:spacing w:after="0"/>
        <w:jc w:val="center"/>
        <w:rPr>
          <w:b/>
          <w:sz w:val="28"/>
          <w:szCs w:val="28"/>
          <w:lang w:val="uk-UA"/>
        </w:rPr>
      </w:pPr>
      <w:r w:rsidRPr="000B085D">
        <w:rPr>
          <w:b/>
          <w:sz w:val="28"/>
          <w:szCs w:val="28"/>
          <w:lang w:val="uk-UA"/>
        </w:rPr>
        <w:t>за 20</w:t>
      </w:r>
      <w:r>
        <w:rPr>
          <w:b/>
          <w:sz w:val="28"/>
          <w:szCs w:val="28"/>
          <w:lang w:val="uk-UA"/>
        </w:rPr>
        <w:t>22</w:t>
      </w:r>
      <w:r w:rsidRPr="000B085D">
        <w:rPr>
          <w:b/>
          <w:sz w:val="28"/>
          <w:szCs w:val="28"/>
          <w:lang w:val="uk-UA"/>
        </w:rPr>
        <w:t xml:space="preserve"> рік</w:t>
      </w:r>
    </w:p>
    <w:p w:rsidR="00BA0DC0" w:rsidRPr="000B085D" w:rsidRDefault="00BA0DC0" w:rsidP="00BA0DC0">
      <w:pPr>
        <w:pStyle w:val="ab"/>
        <w:spacing w:after="0"/>
        <w:jc w:val="center"/>
        <w:rPr>
          <w:b/>
          <w:sz w:val="28"/>
          <w:szCs w:val="28"/>
          <w:lang w:val="uk-UA"/>
        </w:rPr>
      </w:pPr>
    </w:p>
    <w:p w:rsidR="00BA0DC0" w:rsidRPr="000B085D" w:rsidRDefault="00BA0DC0" w:rsidP="00861599">
      <w:pPr>
        <w:ind w:firstLine="708"/>
        <w:jc w:val="both"/>
        <w:rPr>
          <w:sz w:val="28"/>
          <w:szCs w:val="28"/>
        </w:rPr>
      </w:pPr>
      <w:r w:rsidRPr="000B085D">
        <w:rPr>
          <w:sz w:val="28"/>
          <w:szCs w:val="28"/>
        </w:rPr>
        <w:t>З 04 липня 2018 року Комунальний заклад Обухівської міської ради «Обухівський міський центр первинної медико-санітарної допомоги» перетворено на Комунальне некомерційне підприємство Обухівської міської ради «Обухівський міський центр первинної медико-санітарної допомоги»,  відповідно до рішення Обухівської міської ради № 846-36-VІІ від 26 червня 2018 року.</w:t>
      </w:r>
    </w:p>
    <w:p w:rsidR="00BA0DC0" w:rsidRPr="000B085D" w:rsidRDefault="00BA0DC0" w:rsidP="00BA0DC0">
      <w:pPr>
        <w:jc w:val="both"/>
        <w:rPr>
          <w:sz w:val="28"/>
          <w:szCs w:val="28"/>
        </w:rPr>
      </w:pPr>
      <w:r w:rsidRPr="000B085D">
        <w:rPr>
          <w:sz w:val="28"/>
          <w:szCs w:val="28"/>
        </w:rPr>
        <w:t xml:space="preserve">        Отримано ліцензію на здійснення господарської діяльності з медичної практики, згідно наказу МОЗ України від 31.08.2018 р. № 1581.</w:t>
      </w:r>
    </w:p>
    <w:p w:rsidR="00BA0DC0" w:rsidRDefault="00BA0DC0" w:rsidP="00BA0DC0">
      <w:pPr>
        <w:jc w:val="both"/>
        <w:rPr>
          <w:sz w:val="28"/>
          <w:szCs w:val="28"/>
        </w:rPr>
      </w:pPr>
      <w:r w:rsidRPr="000B085D">
        <w:rPr>
          <w:sz w:val="28"/>
          <w:szCs w:val="28"/>
        </w:rPr>
        <w:t xml:space="preserve">       </w:t>
      </w:r>
      <w:r>
        <w:rPr>
          <w:sz w:val="28"/>
          <w:szCs w:val="28"/>
        </w:rPr>
        <w:t xml:space="preserve"> В центрі протягом 2022 року первинну медико-санітарну допомогу надавали:</w:t>
      </w:r>
    </w:p>
    <w:p w:rsidR="00BA0DC0" w:rsidRPr="00550BCF" w:rsidRDefault="00BA0DC0" w:rsidP="00BA0DC0">
      <w:pPr>
        <w:pStyle w:val="a3"/>
        <w:numPr>
          <w:ilvl w:val="0"/>
          <w:numId w:val="4"/>
        </w:numPr>
        <w:overflowPunct/>
        <w:autoSpaceDE/>
        <w:autoSpaceDN/>
        <w:adjustRightInd/>
        <w:jc w:val="both"/>
        <w:rPr>
          <w:b/>
          <w:szCs w:val="28"/>
        </w:rPr>
      </w:pPr>
      <w:r w:rsidRPr="00550BCF">
        <w:rPr>
          <w:szCs w:val="28"/>
        </w:rPr>
        <w:t xml:space="preserve">  десять амбулаторій загальної практики сімейної медицини:</w:t>
      </w:r>
    </w:p>
    <w:p w:rsidR="00BA0DC0" w:rsidRPr="000B085D" w:rsidRDefault="00BA0DC0" w:rsidP="00BA0DC0">
      <w:pPr>
        <w:jc w:val="both"/>
        <w:rPr>
          <w:sz w:val="28"/>
          <w:szCs w:val="28"/>
        </w:rPr>
      </w:pPr>
      <w:r w:rsidRPr="000B085D">
        <w:rPr>
          <w:sz w:val="28"/>
          <w:szCs w:val="28"/>
        </w:rPr>
        <w:t>Обухівська амбулаторія загальної практики сімейної медицини № 1</w:t>
      </w:r>
    </w:p>
    <w:p w:rsidR="00BA0DC0" w:rsidRPr="000B085D" w:rsidRDefault="00BA0DC0" w:rsidP="00BA0DC0">
      <w:pPr>
        <w:jc w:val="both"/>
        <w:rPr>
          <w:sz w:val="28"/>
          <w:szCs w:val="28"/>
        </w:rPr>
      </w:pPr>
      <w:r w:rsidRPr="000B085D">
        <w:rPr>
          <w:sz w:val="28"/>
          <w:szCs w:val="28"/>
        </w:rPr>
        <w:t>Обухівська амбулаторія загальної практики сімейної медицини № 2</w:t>
      </w:r>
    </w:p>
    <w:p w:rsidR="00BA0DC0" w:rsidRPr="000B085D" w:rsidRDefault="00BA0DC0" w:rsidP="00BA0DC0">
      <w:pPr>
        <w:jc w:val="both"/>
        <w:rPr>
          <w:sz w:val="28"/>
          <w:szCs w:val="28"/>
        </w:rPr>
      </w:pPr>
      <w:r w:rsidRPr="000B085D">
        <w:rPr>
          <w:sz w:val="28"/>
          <w:szCs w:val="28"/>
        </w:rPr>
        <w:t>Обухівська амбулаторія загальної практики сімейної медицини № 3</w:t>
      </w:r>
    </w:p>
    <w:p w:rsidR="00BA0DC0" w:rsidRPr="000B085D" w:rsidRDefault="00BA0DC0" w:rsidP="00BA0DC0">
      <w:pPr>
        <w:jc w:val="both"/>
        <w:rPr>
          <w:sz w:val="28"/>
          <w:szCs w:val="28"/>
        </w:rPr>
      </w:pPr>
      <w:r w:rsidRPr="000B085D">
        <w:rPr>
          <w:sz w:val="28"/>
          <w:szCs w:val="28"/>
        </w:rPr>
        <w:t>Обухівська амбулаторія загальної практики сімейної медицини № 4</w:t>
      </w:r>
    </w:p>
    <w:p w:rsidR="00BA0DC0" w:rsidRPr="000B085D" w:rsidRDefault="00BA0DC0" w:rsidP="00BA0DC0">
      <w:pPr>
        <w:jc w:val="both"/>
        <w:rPr>
          <w:sz w:val="28"/>
          <w:szCs w:val="28"/>
        </w:rPr>
      </w:pPr>
      <w:r w:rsidRPr="000B085D">
        <w:rPr>
          <w:sz w:val="28"/>
          <w:szCs w:val="28"/>
        </w:rPr>
        <w:t>Обухівська амбулаторія загальної практики сімейної медицини № 5</w:t>
      </w:r>
    </w:p>
    <w:p w:rsidR="00BA0DC0" w:rsidRDefault="00BA0DC0" w:rsidP="00BA0DC0">
      <w:pPr>
        <w:jc w:val="both"/>
        <w:rPr>
          <w:sz w:val="28"/>
          <w:szCs w:val="28"/>
        </w:rPr>
      </w:pPr>
      <w:r>
        <w:rPr>
          <w:sz w:val="28"/>
          <w:szCs w:val="28"/>
        </w:rPr>
        <w:t xml:space="preserve">Германівська </w:t>
      </w:r>
      <w:r w:rsidRPr="000B085D">
        <w:rPr>
          <w:sz w:val="28"/>
          <w:szCs w:val="28"/>
        </w:rPr>
        <w:t>амбулаторія загальної практики сімейної медицини</w:t>
      </w:r>
    </w:p>
    <w:p w:rsidR="00BA0DC0" w:rsidRDefault="00BA0DC0" w:rsidP="00BA0DC0">
      <w:pPr>
        <w:jc w:val="both"/>
        <w:rPr>
          <w:sz w:val="28"/>
          <w:szCs w:val="28"/>
        </w:rPr>
      </w:pPr>
      <w:r>
        <w:rPr>
          <w:sz w:val="28"/>
          <w:szCs w:val="28"/>
        </w:rPr>
        <w:t xml:space="preserve">Першотравенська </w:t>
      </w:r>
      <w:r w:rsidRPr="000B085D">
        <w:rPr>
          <w:sz w:val="28"/>
          <w:szCs w:val="28"/>
        </w:rPr>
        <w:t>амбулаторія загальної практики сімейної медицини</w:t>
      </w:r>
    </w:p>
    <w:p w:rsidR="00BA0DC0" w:rsidRDefault="00BA0DC0" w:rsidP="00BA0DC0">
      <w:pPr>
        <w:jc w:val="both"/>
        <w:rPr>
          <w:sz w:val="28"/>
          <w:szCs w:val="28"/>
        </w:rPr>
      </w:pPr>
      <w:r>
        <w:rPr>
          <w:sz w:val="28"/>
          <w:szCs w:val="28"/>
        </w:rPr>
        <w:t xml:space="preserve">Краснослобідська </w:t>
      </w:r>
      <w:r w:rsidRPr="000B085D">
        <w:rPr>
          <w:sz w:val="28"/>
          <w:szCs w:val="28"/>
        </w:rPr>
        <w:t>амбулаторія загальної практики сімейної медицини</w:t>
      </w:r>
    </w:p>
    <w:p w:rsidR="00BA0DC0" w:rsidRDefault="00BA0DC0" w:rsidP="00BA0DC0">
      <w:pPr>
        <w:jc w:val="both"/>
        <w:rPr>
          <w:sz w:val="28"/>
          <w:szCs w:val="28"/>
        </w:rPr>
      </w:pPr>
      <w:r>
        <w:rPr>
          <w:sz w:val="28"/>
          <w:szCs w:val="28"/>
        </w:rPr>
        <w:t xml:space="preserve">Великодмитровицька </w:t>
      </w:r>
      <w:r w:rsidRPr="000B085D">
        <w:rPr>
          <w:sz w:val="28"/>
          <w:szCs w:val="28"/>
        </w:rPr>
        <w:t>амбулаторія загальної практики сімейної медицини</w:t>
      </w:r>
    </w:p>
    <w:p w:rsidR="00BA0DC0" w:rsidRDefault="00BA0DC0" w:rsidP="00BA0DC0">
      <w:pPr>
        <w:jc w:val="both"/>
        <w:rPr>
          <w:sz w:val="28"/>
          <w:szCs w:val="28"/>
        </w:rPr>
      </w:pPr>
      <w:r>
        <w:rPr>
          <w:sz w:val="28"/>
          <w:szCs w:val="28"/>
        </w:rPr>
        <w:t xml:space="preserve">Козинська </w:t>
      </w:r>
      <w:r w:rsidRPr="000B085D">
        <w:rPr>
          <w:sz w:val="28"/>
          <w:szCs w:val="28"/>
        </w:rPr>
        <w:t>амбулаторія загальної практики сімейної медицини</w:t>
      </w:r>
    </w:p>
    <w:p w:rsidR="00BA0DC0" w:rsidRDefault="00BA0DC0" w:rsidP="00BA0DC0">
      <w:pPr>
        <w:jc w:val="both"/>
        <w:rPr>
          <w:sz w:val="28"/>
          <w:szCs w:val="28"/>
        </w:rPr>
      </w:pPr>
      <w:r w:rsidRPr="000B085D">
        <w:rPr>
          <w:sz w:val="28"/>
          <w:szCs w:val="28"/>
        </w:rPr>
        <w:t>та черговий кабінет</w:t>
      </w:r>
    </w:p>
    <w:p w:rsidR="00BA0DC0" w:rsidRDefault="00BA0DC0" w:rsidP="00BA0DC0">
      <w:pPr>
        <w:pStyle w:val="a3"/>
        <w:numPr>
          <w:ilvl w:val="0"/>
          <w:numId w:val="4"/>
        </w:numPr>
        <w:overflowPunct/>
        <w:autoSpaceDE/>
        <w:autoSpaceDN/>
        <w:adjustRightInd/>
        <w:jc w:val="both"/>
        <w:rPr>
          <w:szCs w:val="28"/>
        </w:rPr>
      </w:pPr>
      <w:r>
        <w:rPr>
          <w:szCs w:val="28"/>
        </w:rPr>
        <w:t>Фельдшерсько-акушерський пункт та дев</w:t>
      </w:r>
      <w:r w:rsidRPr="00E06458">
        <w:rPr>
          <w:szCs w:val="28"/>
        </w:rPr>
        <w:t>’</w:t>
      </w:r>
      <w:r>
        <w:rPr>
          <w:szCs w:val="28"/>
        </w:rPr>
        <w:t>ять фельдшерських пунктів:</w:t>
      </w:r>
    </w:p>
    <w:p w:rsidR="00BA0DC0" w:rsidRPr="004451CB" w:rsidRDefault="00BA0DC0" w:rsidP="00BA0DC0">
      <w:pPr>
        <w:jc w:val="both"/>
        <w:rPr>
          <w:sz w:val="28"/>
          <w:szCs w:val="28"/>
        </w:rPr>
      </w:pPr>
      <w:r w:rsidRPr="004451CB">
        <w:rPr>
          <w:sz w:val="28"/>
          <w:szCs w:val="28"/>
        </w:rPr>
        <w:t>Фельдшерський пункт с. Деревяна</w:t>
      </w:r>
    </w:p>
    <w:p w:rsidR="00BA0DC0" w:rsidRPr="004451CB" w:rsidRDefault="00BA0DC0" w:rsidP="00BA0DC0">
      <w:pPr>
        <w:jc w:val="both"/>
        <w:rPr>
          <w:sz w:val="28"/>
          <w:szCs w:val="28"/>
        </w:rPr>
      </w:pPr>
      <w:r w:rsidRPr="004451CB">
        <w:rPr>
          <w:sz w:val="28"/>
          <w:szCs w:val="28"/>
        </w:rPr>
        <w:t>Фельдшерський пункт с. Деремезна</w:t>
      </w:r>
    </w:p>
    <w:p w:rsidR="00BA0DC0" w:rsidRPr="004451CB" w:rsidRDefault="00BA0DC0" w:rsidP="00BA0DC0">
      <w:pPr>
        <w:jc w:val="both"/>
        <w:rPr>
          <w:sz w:val="28"/>
          <w:szCs w:val="28"/>
        </w:rPr>
      </w:pPr>
      <w:r w:rsidRPr="004451CB">
        <w:rPr>
          <w:sz w:val="28"/>
          <w:szCs w:val="28"/>
        </w:rPr>
        <w:t>Фельдшерський пункт с. Мала Вільшанка</w:t>
      </w:r>
    </w:p>
    <w:p w:rsidR="00BA0DC0" w:rsidRPr="004451CB" w:rsidRDefault="00BA0DC0" w:rsidP="00BA0DC0">
      <w:pPr>
        <w:jc w:val="both"/>
        <w:rPr>
          <w:sz w:val="28"/>
          <w:szCs w:val="28"/>
        </w:rPr>
      </w:pPr>
      <w:r w:rsidRPr="004451CB">
        <w:rPr>
          <w:sz w:val="28"/>
          <w:szCs w:val="28"/>
        </w:rPr>
        <w:t>Фельдшерський пункт с. Копачів</w:t>
      </w:r>
    </w:p>
    <w:p w:rsidR="00BA0DC0" w:rsidRPr="004451CB" w:rsidRDefault="00BA0DC0" w:rsidP="00BA0DC0">
      <w:pPr>
        <w:jc w:val="both"/>
        <w:rPr>
          <w:sz w:val="28"/>
          <w:szCs w:val="28"/>
        </w:rPr>
      </w:pPr>
      <w:r w:rsidRPr="004451CB">
        <w:rPr>
          <w:sz w:val="28"/>
          <w:szCs w:val="28"/>
        </w:rPr>
        <w:t>Фельдшерський пункт с. Семенівка</w:t>
      </w:r>
    </w:p>
    <w:p w:rsidR="00BA0DC0" w:rsidRPr="004451CB" w:rsidRDefault="00BA0DC0" w:rsidP="00BA0DC0">
      <w:pPr>
        <w:jc w:val="both"/>
        <w:rPr>
          <w:sz w:val="28"/>
          <w:szCs w:val="28"/>
        </w:rPr>
      </w:pPr>
      <w:r w:rsidRPr="004451CB">
        <w:rPr>
          <w:sz w:val="28"/>
          <w:szCs w:val="28"/>
        </w:rPr>
        <w:t>Фельдшерський пункт с. Перегонівка</w:t>
      </w:r>
    </w:p>
    <w:p w:rsidR="00BA0DC0" w:rsidRPr="004451CB" w:rsidRDefault="00BA0DC0" w:rsidP="00BA0DC0">
      <w:pPr>
        <w:jc w:val="both"/>
        <w:rPr>
          <w:sz w:val="28"/>
          <w:szCs w:val="28"/>
        </w:rPr>
      </w:pPr>
      <w:r w:rsidRPr="004451CB">
        <w:rPr>
          <w:sz w:val="28"/>
          <w:szCs w:val="28"/>
        </w:rPr>
        <w:t>Фельдшерський пункт с. Кулі</w:t>
      </w:r>
    </w:p>
    <w:p w:rsidR="00BA0DC0" w:rsidRPr="004451CB" w:rsidRDefault="00BA0DC0" w:rsidP="00BA0DC0">
      <w:pPr>
        <w:jc w:val="both"/>
        <w:rPr>
          <w:sz w:val="28"/>
          <w:szCs w:val="28"/>
        </w:rPr>
      </w:pPr>
      <w:r w:rsidRPr="004451CB">
        <w:rPr>
          <w:sz w:val="28"/>
          <w:szCs w:val="28"/>
        </w:rPr>
        <w:t>Фельдшерський пункт с. Підгірці</w:t>
      </w:r>
    </w:p>
    <w:p w:rsidR="00BA0DC0" w:rsidRPr="004451CB" w:rsidRDefault="00BA0DC0" w:rsidP="00BA0DC0">
      <w:pPr>
        <w:jc w:val="both"/>
        <w:rPr>
          <w:sz w:val="28"/>
          <w:szCs w:val="28"/>
        </w:rPr>
      </w:pPr>
      <w:r w:rsidRPr="004451CB">
        <w:rPr>
          <w:sz w:val="28"/>
          <w:szCs w:val="28"/>
        </w:rPr>
        <w:t>Фельдшерський пункт с. Креничі</w:t>
      </w:r>
    </w:p>
    <w:p w:rsidR="00BA0DC0" w:rsidRDefault="00BA0DC0" w:rsidP="00BA0DC0">
      <w:pPr>
        <w:jc w:val="both"/>
        <w:rPr>
          <w:sz w:val="28"/>
          <w:szCs w:val="28"/>
        </w:rPr>
      </w:pPr>
      <w:r w:rsidRPr="004451CB">
        <w:rPr>
          <w:sz w:val="28"/>
          <w:szCs w:val="28"/>
        </w:rPr>
        <w:t>Фельдшерсько-акушерський пункт с. Старі Безрадичі</w:t>
      </w:r>
      <w:r>
        <w:rPr>
          <w:sz w:val="28"/>
          <w:szCs w:val="28"/>
        </w:rPr>
        <w:t>.</w:t>
      </w:r>
    </w:p>
    <w:p w:rsidR="00BA0DC0" w:rsidRPr="004451CB" w:rsidRDefault="00BA0DC0" w:rsidP="00BA0DC0">
      <w:pPr>
        <w:jc w:val="both"/>
        <w:rPr>
          <w:sz w:val="28"/>
          <w:szCs w:val="28"/>
        </w:rPr>
      </w:pPr>
    </w:p>
    <w:p w:rsidR="00BA0DC0" w:rsidRPr="000B085D" w:rsidRDefault="00BA0DC0" w:rsidP="00BA0DC0">
      <w:pPr>
        <w:pStyle w:val="ab"/>
        <w:spacing w:after="0"/>
        <w:jc w:val="both"/>
        <w:rPr>
          <w:sz w:val="28"/>
          <w:szCs w:val="28"/>
          <w:lang w:val="uk-UA"/>
        </w:rPr>
      </w:pPr>
      <w:r w:rsidRPr="000B085D">
        <w:rPr>
          <w:sz w:val="28"/>
          <w:szCs w:val="28"/>
          <w:lang w:val="uk-UA"/>
        </w:rPr>
        <w:t xml:space="preserve">      Головний обов’язок лікаря первинної медичної допомоги – вчасно попередити або виявити захворювання на ранній стадії. А також надати невідкладну допомогу при гострих станах і раптових погіршеннях стану здоров’я:  високій температурі тіла, гострому та раптовому болю, порушенні серцевого ритму, кровотечі, інших станах, захворюваннях, отруєннях і травмах, що потребують невідкладної допомоги.</w:t>
      </w:r>
    </w:p>
    <w:p w:rsidR="00BA0DC0" w:rsidRPr="000B085D" w:rsidRDefault="00BA0DC0" w:rsidP="00BA0DC0">
      <w:pPr>
        <w:pStyle w:val="ab"/>
        <w:spacing w:after="0"/>
        <w:jc w:val="both"/>
        <w:rPr>
          <w:sz w:val="28"/>
          <w:szCs w:val="28"/>
          <w:lang w:val="uk-UA"/>
        </w:rPr>
      </w:pPr>
      <w:r w:rsidRPr="000B085D">
        <w:rPr>
          <w:sz w:val="28"/>
          <w:szCs w:val="28"/>
          <w:lang w:val="uk-UA"/>
        </w:rPr>
        <w:t xml:space="preserve">Лікар первинної допомоги, згідно з відповідним протоколом лікування, обстежує пацієнта та призначає необхідні аналізи, більшість з яких будуть </w:t>
      </w:r>
      <w:r w:rsidRPr="000B085D">
        <w:rPr>
          <w:sz w:val="28"/>
          <w:szCs w:val="28"/>
          <w:lang w:val="uk-UA"/>
        </w:rPr>
        <w:lastRenderedPageBreak/>
        <w:t>проводитися  одразу в амбулаторії. На основі отриманої інформації сімейний лікар приймає рішення про лікування  як гострих, так і хронічних станів пацієнта.</w:t>
      </w:r>
    </w:p>
    <w:p w:rsidR="00BA0DC0" w:rsidRPr="000B085D" w:rsidRDefault="00BA0DC0" w:rsidP="00BA0DC0">
      <w:pPr>
        <w:pStyle w:val="ab"/>
        <w:spacing w:after="0"/>
        <w:jc w:val="both"/>
        <w:rPr>
          <w:sz w:val="28"/>
          <w:szCs w:val="28"/>
          <w:lang w:val="uk-UA"/>
        </w:rPr>
      </w:pPr>
      <w:r w:rsidRPr="000B085D">
        <w:rPr>
          <w:sz w:val="28"/>
          <w:szCs w:val="28"/>
          <w:lang w:val="uk-UA"/>
        </w:rPr>
        <w:t xml:space="preserve">        За необхідності сімейний лікар дає </w:t>
      </w:r>
      <w:r>
        <w:rPr>
          <w:sz w:val="28"/>
          <w:szCs w:val="28"/>
          <w:lang w:val="uk-UA"/>
        </w:rPr>
        <w:t xml:space="preserve">електронне </w:t>
      </w:r>
      <w:r w:rsidRPr="000B085D">
        <w:rPr>
          <w:sz w:val="28"/>
          <w:szCs w:val="28"/>
          <w:lang w:val="uk-UA"/>
        </w:rPr>
        <w:t>направлення до профільних спеціалістів. Також приймає рішення щодо:</w:t>
      </w:r>
    </w:p>
    <w:p w:rsidR="00BA0DC0" w:rsidRPr="000B085D" w:rsidRDefault="00BA0DC0" w:rsidP="00BA0DC0">
      <w:pPr>
        <w:pStyle w:val="ab"/>
        <w:numPr>
          <w:ilvl w:val="0"/>
          <w:numId w:val="2"/>
        </w:numPr>
        <w:spacing w:after="0"/>
        <w:ind w:left="0" w:firstLine="0"/>
        <w:jc w:val="both"/>
        <w:rPr>
          <w:sz w:val="28"/>
          <w:szCs w:val="28"/>
          <w:lang w:val="uk-UA"/>
        </w:rPr>
      </w:pPr>
      <w:r w:rsidRPr="000B085D">
        <w:rPr>
          <w:sz w:val="28"/>
          <w:szCs w:val="28"/>
          <w:lang w:val="uk-UA"/>
        </w:rPr>
        <w:t>профілактики захворювань у груп ризику;</w:t>
      </w:r>
    </w:p>
    <w:p w:rsidR="00BA0DC0" w:rsidRPr="000B085D" w:rsidRDefault="00BA0DC0" w:rsidP="00BA0DC0">
      <w:pPr>
        <w:pStyle w:val="ab"/>
        <w:numPr>
          <w:ilvl w:val="0"/>
          <w:numId w:val="2"/>
        </w:numPr>
        <w:spacing w:after="0"/>
        <w:ind w:left="0" w:firstLine="0"/>
        <w:jc w:val="both"/>
        <w:rPr>
          <w:sz w:val="28"/>
          <w:szCs w:val="28"/>
          <w:lang w:val="uk-UA"/>
        </w:rPr>
      </w:pPr>
      <w:r w:rsidRPr="000B085D">
        <w:rPr>
          <w:sz w:val="28"/>
          <w:szCs w:val="28"/>
          <w:lang w:val="uk-UA"/>
        </w:rPr>
        <w:t>вакцинації;</w:t>
      </w:r>
    </w:p>
    <w:p w:rsidR="00BA0DC0" w:rsidRPr="000B085D" w:rsidRDefault="00BA0DC0" w:rsidP="00BA0DC0">
      <w:pPr>
        <w:pStyle w:val="ab"/>
        <w:numPr>
          <w:ilvl w:val="0"/>
          <w:numId w:val="2"/>
        </w:numPr>
        <w:spacing w:after="0"/>
        <w:ind w:left="0" w:firstLine="0"/>
        <w:jc w:val="both"/>
        <w:rPr>
          <w:sz w:val="28"/>
          <w:szCs w:val="28"/>
          <w:lang w:val="uk-UA"/>
        </w:rPr>
      </w:pPr>
      <w:r w:rsidRPr="000B085D">
        <w:rPr>
          <w:sz w:val="28"/>
          <w:szCs w:val="28"/>
          <w:lang w:val="uk-UA"/>
        </w:rPr>
        <w:t>видачі медичних довідок та лікарняних листків;</w:t>
      </w:r>
    </w:p>
    <w:p w:rsidR="00BA0DC0" w:rsidRPr="000B085D" w:rsidRDefault="00BA0DC0" w:rsidP="00BA0DC0">
      <w:pPr>
        <w:pStyle w:val="ab"/>
        <w:numPr>
          <w:ilvl w:val="0"/>
          <w:numId w:val="2"/>
        </w:numPr>
        <w:spacing w:after="0"/>
        <w:ind w:left="0" w:firstLine="0"/>
        <w:jc w:val="both"/>
        <w:rPr>
          <w:sz w:val="28"/>
          <w:szCs w:val="28"/>
          <w:lang w:val="uk-UA"/>
        </w:rPr>
      </w:pPr>
      <w:r w:rsidRPr="000B085D">
        <w:rPr>
          <w:sz w:val="28"/>
          <w:szCs w:val="28"/>
          <w:lang w:val="uk-UA"/>
        </w:rPr>
        <w:t>видачі рецептів за програмою відшкодування вартості ліків «Доступні ліки», у тому числі рецепти на ліки для хронічних хворих.</w:t>
      </w:r>
    </w:p>
    <w:p w:rsidR="00BA0DC0" w:rsidRPr="004451CB" w:rsidRDefault="00BA0DC0" w:rsidP="00BA0DC0">
      <w:pPr>
        <w:jc w:val="both"/>
        <w:rPr>
          <w:sz w:val="28"/>
          <w:szCs w:val="28"/>
        </w:rPr>
      </w:pPr>
    </w:p>
    <w:p w:rsidR="00BA0DC0" w:rsidRPr="0042679C" w:rsidRDefault="00BA0DC0" w:rsidP="00BA0DC0">
      <w:pPr>
        <w:jc w:val="both"/>
        <w:rPr>
          <w:color w:val="FF0000"/>
          <w:sz w:val="28"/>
          <w:szCs w:val="28"/>
        </w:rPr>
      </w:pPr>
      <w:r w:rsidRPr="0042679C">
        <w:rPr>
          <w:bCs/>
          <w:snapToGrid w:val="0"/>
          <w:color w:val="FF0000"/>
          <w:sz w:val="28"/>
          <w:szCs w:val="28"/>
        </w:rPr>
        <w:t xml:space="preserve">      </w:t>
      </w:r>
      <w:r w:rsidRPr="006812A7">
        <w:rPr>
          <w:bCs/>
          <w:snapToGrid w:val="0"/>
          <w:sz w:val="28"/>
          <w:szCs w:val="28"/>
        </w:rPr>
        <w:t xml:space="preserve">В  </w:t>
      </w:r>
      <w:r w:rsidRPr="006812A7">
        <w:rPr>
          <w:sz w:val="28"/>
          <w:szCs w:val="28"/>
        </w:rPr>
        <w:t>амбулаторіях загальної практики сімейної медицини</w:t>
      </w:r>
      <w:r w:rsidRPr="006812A7">
        <w:rPr>
          <w:bCs/>
          <w:snapToGrid w:val="0"/>
          <w:sz w:val="28"/>
          <w:szCs w:val="28"/>
        </w:rPr>
        <w:t xml:space="preserve"> станом на 01.01.202</w:t>
      </w:r>
      <w:r>
        <w:rPr>
          <w:bCs/>
          <w:snapToGrid w:val="0"/>
          <w:sz w:val="28"/>
          <w:szCs w:val="28"/>
        </w:rPr>
        <w:t>3</w:t>
      </w:r>
      <w:r w:rsidRPr="006812A7">
        <w:rPr>
          <w:bCs/>
          <w:snapToGrid w:val="0"/>
          <w:sz w:val="28"/>
          <w:szCs w:val="28"/>
        </w:rPr>
        <w:t xml:space="preserve"> року працює - 38 лікарів, з них </w:t>
      </w:r>
      <w:r w:rsidRPr="002056CA">
        <w:rPr>
          <w:bCs/>
          <w:snapToGrid w:val="0"/>
          <w:sz w:val="28"/>
          <w:szCs w:val="28"/>
        </w:rPr>
        <w:t>11</w:t>
      </w:r>
      <w:r w:rsidRPr="006812A7">
        <w:rPr>
          <w:bCs/>
          <w:snapToGrid w:val="0"/>
          <w:sz w:val="28"/>
          <w:szCs w:val="28"/>
        </w:rPr>
        <w:t xml:space="preserve"> мають вищу кваліфікаційну категорію, 10 першу кваліфікаційну категорію, </w:t>
      </w:r>
      <w:r w:rsidRPr="002056CA">
        <w:rPr>
          <w:bCs/>
          <w:snapToGrid w:val="0"/>
          <w:sz w:val="28"/>
          <w:szCs w:val="28"/>
        </w:rPr>
        <w:t>6</w:t>
      </w:r>
      <w:r w:rsidRPr="006812A7">
        <w:rPr>
          <w:bCs/>
          <w:snapToGrid w:val="0"/>
          <w:sz w:val="28"/>
          <w:szCs w:val="28"/>
        </w:rPr>
        <w:t xml:space="preserve"> другу кваліфікаційну категорію, 1</w:t>
      </w:r>
      <w:r w:rsidRPr="002056CA">
        <w:rPr>
          <w:bCs/>
          <w:snapToGrid w:val="0"/>
          <w:sz w:val="28"/>
          <w:szCs w:val="28"/>
        </w:rPr>
        <w:t xml:space="preserve">0 </w:t>
      </w:r>
      <w:r w:rsidRPr="00A41762">
        <w:rPr>
          <w:bCs/>
          <w:snapToGrid w:val="0"/>
          <w:sz w:val="28"/>
          <w:szCs w:val="28"/>
        </w:rPr>
        <w:t>лікарів-спеціалістів</w:t>
      </w:r>
      <w:r w:rsidRPr="006812A7">
        <w:rPr>
          <w:bCs/>
          <w:snapToGrid w:val="0"/>
          <w:sz w:val="28"/>
          <w:szCs w:val="28"/>
        </w:rPr>
        <w:t xml:space="preserve">, 1 лікар-інтерн, 64 медичних сестер та завідувачів ФП, 12 молодших медичних сестер.  </w:t>
      </w:r>
    </w:p>
    <w:p w:rsidR="00BA0DC0" w:rsidRPr="006812A7" w:rsidRDefault="00BA0DC0" w:rsidP="00BA0DC0">
      <w:pPr>
        <w:jc w:val="both"/>
        <w:rPr>
          <w:color w:val="000000"/>
          <w:sz w:val="28"/>
          <w:szCs w:val="28"/>
        </w:rPr>
      </w:pPr>
      <w:r w:rsidRPr="00F820F1">
        <w:rPr>
          <w:color w:val="000000"/>
          <w:sz w:val="28"/>
          <w:szCs w:val="28"/>
        </w:rPr>
        <w:t xml:space="preserve">   </w:t>
      </w:r>
      <w:r w:rsidRPr="006812A7">
        <w:rPr>
          <w:color w:val="000000"/>
          <w:sz w:val="28"/>
          <w:szCs w:val="28"/>
        </w:rPr>
        <w:t>За медичною допомогою до амбулаторій в 2022 році було - 176902 звернень;</w:t>
      </w:r>
    </w:p>
    <w:p w:rsidR="00BA0DC0" w:rsidRPr="006812A7" w:rsidRDefault="00BA0DC0" w:rsidP="00BA0DC0">
      <w:pPr>
        <w:pStyle w:val="a3"/>
        <w:ind w:left="502"/>
        <w:jc w:val="both"/>
        <w:rPr>
          <w:color w:val="000000"/>
          <w:szCs w:val="28"/>
        </w:rPr>
      </w:pPr>
      <w:r w:rsidRPr="006812A7">
        <w:rPr>
          <w:color w:val="000000"/>
          <w:szCs w:val="28"/>
        </w:rPr>
        <w:t xml:space="preserve">у тому числі дітьми – </w:t>
      </w:r>
      <w:r w:rsidRPr="006812A7">
        <w:rPr>
          <w:color w:val="000000"/>
          <w:szCs w:val="28"/>
          <w:lang w:val="ru-RU"/>
        </w:rPr>
        <w:t>49974</w:t>
      </w:r>
      <w:r w:rsidRPr="006812A7">
        <w:rPr>
          <w:color w:val="000000"/>
          <w:szCs w:val="28"/>
        </w:rPr>
        <w:t xml:space="preserve"> звернення;  у тому числі сільськими жителями – 4</w:t>
      </w:r>
      <w:r w:rsidRPr="006812A7">
        <w:rPr>
          <w:color w:val="000000"/>
          <w:szCs w:val="28"/>
          <w:lang w:val="ru-RU"/>
        </w:rPr>
        <w:t>1306</w:t>
      </w:r>
      <w:r w:rsidRPr="006812A7">
        <w:rPr>
          <w:color w:val="000000"/>
          <w:szCs w:val="28"/>
        </w:rPr>
        <w:t xml:space="preserve">, з них дітьми віком 0-17 років – </w:t>
      </w:r>
      <w:r w:rsidRPr="006812A7">
        <w:rPr>
          <w:color w:val="000000"/>
          <w:szCs w:val="28"/>
          <w:lang w:val="ru-RU"/>
        </w:rPr>
        <w:t>8961</w:t>
      </w:r>
      <w:r w:rsidRPr="006812A7">
        <w:rPr>
          <w:color w:val="000000"/>
          <w:szCs w:val="28"/>
        </w:rPr>
        <w:t xml:space="preserve"> звернень.  Кількість відвідувань лікарями хворих вдома всього становить – 7</w:t>
      </w:r>
      <w:r w:rsidRPr="006812A7">
        <w:rPr>
          <w:color w:val="000000"/>
          <w:szCs w:val="28"/>
          <w:lang w:val="ru-RU"/>
        </w:rPr>
        <w:t>823</w:t>
      </w:r>
      <w:r w:rsidRPr="006812A7">
        <w:rPr>
          <w:color w:val="000000"/>
          <w:szCs w:val="28"/>
        </w:rPr>
        <w:t xml:space="preserve">, у тому числі сільських жителів – </w:t>
      </w:r>
      <w:r w:rsidRPr="006812A7">
        <w:rPr>
          <w:color w:val="000000"/>
          <w:szCs w:val="28"/>
          <w:lang w:val="ru-RU"/>
        </w:rPr>
        <w:t>2554</w:t>
      </w:r>
      <w:r w:rsidRPr="006812A7">
        <w:rPr>
          <w:color w:val="000000"/>
          <w:szCs w:val="28"/>
        </w:rPr>
        <w:t>.</w:t>
      </w:r>
    </w:p>
    <w:p w:rsidR="00BA0DC0" w:rsidRPr="006812A7" w:rsidRDefault="00BA0DC0" w:rsidP="00BA0DC0">
      <w:pPr>
        <w:jc w:val="both"/>
        <w:rPr>
          <w:color w:val="000000"/>
          <w:sz w:val="28"/>
          <w:szCs w:val="28"/>
        </w:rPr>
      </w:pPr>
      <w:r w:rsidRPr="006812A7">
        <w:rPr>
          <w:color w:val="000000"/>
          <w:sz w:val="28"/>
          <w:szCs w:val="28"/>
        </w:rPr>
        <w:t xml:space="preserve">      </w:t>
      </w:r>
      <w:r w:rsidRPr="006812A7">
        <w:rPr>
          <w:sz w:val="28"/>
          <w:szCs w:val="28"/>
        </w:rPr>
        <w:t xml:space="preserve">      Кількість осіб, яких було обстежено у амбулаторіях загальної практики сімейної медицини та вдома – 7424 (в тому числі діти віком 0-17 років включно 657). Здійснено ЕКГ досліджень амбулаторним хворим – 7424.</w:t>
      </w:r>
      <w:r w:rsidRPr="006812A7">
        <w:rPr>
          <w:color w:val="000000"/>
          <w:sz w:val="28"/>
          <w:szCs w:val="28"/>
        </w:rPr>
        <w:t xml:space="preserve">           </w:t>
      </w:r>
    </w:p>
    <w:p w:rsidR="00BA0DC0" w:rsidRPr="006812A7" w:rsidRDefault="00BA0DC0" w:rsidP="00BA0DC0">
      <w:pPr>
        <w:jc w:val="both"/>
        <w:rPr>
          <w:color w:val="000000"/>
          <w:sz w:val="28"/>
          <w:szCs w:val="28"/>
        </w:rPr>
      </w:pPr>
      <w:r w:rsidRPr="006812A7">
        <w:rPr>
          <w:color w:val="000000"/>
          <w:sz w:val="28"/>
          <w:szCs w:val="28"/>
        </w:rPr>
        <w:t xml:space="preserve">        Заключено 53004 декларацій на медичне обслуговування. Працює електронна реєстратура та електронна картка пацієнта. Для зручності пацієнтів функціонує on-line запис на прийом до лікаря через електронну медичну систему для пацієнтів та лікарів Helsi.me.  </w:t>
      </w:r>
    </w:p>
    <w:p w:rsidR="00BA0DC0" w:rsidRPr="00BA2E42" w:rsidRDefault="00BA0DC0" w:rsidP="00BA0DC0">
      <w:pPr>
        <w:jc w:val="both"/>
        <w:rPr>
          <w:color w:val="000000"/>
          <w:sz w:val="28"/>
          <w:szCs w:val="28"/>
        </w:rPr>
      </w:pPr>
      <w:r w:rsidRPr="00BA2E42">
        <w:rPr>
          <w:color w:val="000000"/>
          <w:sz w:val="28"/>
          <w:szCs w:val="28"/>
        </w:rPr>
        <w:t xml:space="preserve">    В 2022 році укладено договори з Національною службою здоров´я України - первинна медична допомога за програмою державних фінансових  гарантій медичного обслуговування населення  та  Вакцинація від гострої респіраторної хвороби COVID-19, спричиненої коронавірусом SARS-CoV-2 (діє до 1 травня 2022 року), Забезпечення кадрового потенціалу системи охорони здоров’я шляхом організації надання медичної допомоги із залученням лікарів-інтернів</w:t>
      </w:r>
      <w:r>
        <w:rPr>
          <w:color w:val="000000"/>
          <w:sz w:val="28"/>
          <w:szCs w:val="28"/>
        </w:rPr>
        <w:t xml:space="preserve"> (перша оплата в жовтні 2022р.)</w:t>
      </w:r>
    </w:p>
    <w:p w:rsidR="00BA0DC0" w:rsidRPr="00BA2E42" w:rsidRDefault="00BA0DC0" w:rsidP="00BA0DC0">
      <w:pPr>
        <w:jc w:val="both"/>
        <w:rPr>
          <w:color w:val="000000"/>
          <w:sz w:val="28"/>
          <w:szCs w:val="28"/>
        </w:rPr>
      </w:pPr>
    </w:p>
    <w:p w:rsidR="00BA0DC0" w:rsidRPr="006812A7" w:rsidRDefault="00BA0DC0" w:rsidP="00BA0DC0">
      <w:pPr>
        <w:jc w:val="both"/>
        <w:rPr>
          <w:bCs/>
          <w:snapToGrid w:val="0"/>
          <w:sz w:val="28"/>
          <w:szCs w:val="28"/>
        </w:rPr>
      </w:pPr>
      <w:r w:rsidRPr="006812A7">
        <w:rPr>
          <w:bCs/>
          <w:snapToGrid w:val="0"/>
          <w:sz w:val="28"/>
          <w:szCs w:val="28"/>
        </w:rPr>
        <w:t xml:space="preserve">     Для надання цілодобової невідкладної медичної допомоги жителям м. Обухів при центрі функціонує черговий кабінет, в якому працює три сестри медичних ЗПСМ , один  фельдшер та чотири водії.</w:t>
      </w:r>
    </w:p>
    <w:p w:rsidR="00BA0DC0" w:rsidRPr="006812A7" w:rsidRDefault="00BA0DC0" w:rsidP="00BA0DC0">
      <w:pPr>
        <w:jc w:val="both"/>
        <w:rPr>
          <w:color w:val="000000"/>
          <w:sz w:val="28"/>
          <w:szCs w:val="28"/>
        </w:rPr>
      </w:pPr>
      <w:r w:rsidRPr="006812A7">
        <w:rPr>
          <w:color w:val="000000"/>
          <w:sz w:val="28"/>
          <w:szCs w:val="28"/>
        </w:rPr>
        <w:t xml:space="preserve">     Черговим кабінетом КНП ОМР «Обухівський МЦ ПМСД» за 2022 рік було здійснено виїздів: 2112, у тому числі дорослих віком 18 і старше – 1290, до дітей віком 0-17 років – 197, з</w:t>
      </w:r>
      <w:r w:rsidRPr="006812A7">
        <w:rPr>
          <w:sz w:val="28"/>
          <w:szCs w:val="28"/>
        </w:rPr>
        <w:t>дійснено 90 ЕКГ досліджень</w:t>
      </w:r>
      <w:r w:rsidRPr="006812A7">
        <w:rPr>
          <w:color w:val="000000"/>
          <w:sz w:val="28"/>
          <w:szCs w:val="28"/>
        </w:rPr>
        <w:t>.</w:t>
      </w:r>
    </w:p>
    <w:p w:rsidR="00BA0DC0" w:rsidRPr="006812A7" w:rsidRDefault="00BA0DC0" w:rsidP="00BA0DC0">
      <w:pPr>
        <w:jc w:val="both"/>
        <w:rPr>
          <w:rFonts w:eastAsia="Arial Unicode MS"/>
          <w:sz w:val="28"/>
          <w:szCs w:val="28"/>
        </w:rPr>
      </w:pPr>
      <w:r w:rsidRPr="006812A7">
        <w:rPr>
          <w:color w:val="000000"/>
          <w:sz w:val="28"/>
          <w:szCs w:val="28"/>
        </w:rPr>
        <w:t xml:space="preserve">        В амбулаторіях проводиться тестування на наявність </w:t>
      </w:r>
      <w:r w:rsidRPr="006812A7">
        <w:rPr>
          <w:rFonts w:eastAsia="Arial Unicode MS"/>
          <w:sz w:val="28"/>
          <w:szCs w:val="28"/>
        </w:rPr>
        <w:t>COVID-19. Здійснюються щеплення від COVID-19 в м. Обухів, вул. Каштанова, 52, та в Германівській, Першотравенській, Краснослобідській амбулаторіях загальної практики сімейної медицини.</w:t>
      </w:r>
      <w:r>
        <w:rPr>
          <w:rFonts w:eastAsia="Arial Unicode MS"/>
          <w:sz w:val="28"/>
          <w:szCs w:val="28"/>
        </w:rPr>
        <w:t xml:space="preserve"> За 2022 рік по Обухівській міській територіальній громаді</w:t>
      </w:r>
      <w:r w:rsidRPr="003C1024">
        <w:rPr>
          <w:rFonts w:eastAsia="Arial Unicode MS"/>
          <w:sz w:val="28"/>
          <w:szCs w:val="28"/>
        </w:rPr>
        <w:t xml:space="preserve"> </w:t>
      </w:r>
      <w:r>
        <w:rPr>
          <w:rFonts w:eastAsia="Arial Unicode MS"/>
          <w:sz w:val="28"/>
          <w:szCs w:val="28"/>
        </w:rPr>
        <w:t xml:space="preserve">здійснено 30253 щеплення, по Козинській селищній територіальній </w:t>
      </w:r>
      <w:r>
        <w:rPr>
          <w:rFonts w:eastAsia="Arial Unicode MS"/>
          <w:sz w:val="28"/>
          <w:szCs w:val="28"/>
        </w:rPr>
        <w:lastRenderedPageBreak/>
        <w:t xml:space="preserve">громаді 3562 щеплення. Доросле населення охоплено вакцинуванням </w:t>
      </w:r>
      <w:r w:rsidRPr="006812A7">
        <w:rPr>
          <w:rFonts w:eastAsia="Arial Unicode MS"/>
          <w:sz w:val="28"/>
          <w:szCs w:val="28"/>
        </w:rPr>
        <w:t xml:space="preserve">від COVID-19 </w:t>
      </w:r>
      <w:r>
        <w:rPr>
          <w:rFonts w:eastAsia="Arial Unicode MS"/>
          <w:sz w:val="28"/>
          <w:szCs w:val="28"/>
        </w:rPr>
        <w:t xml:space="preserve">на 88,6%.  </w:t>
      </w:r>
    </w:p>
    <w:p w:rsidR="00BA0DC0" w:rsidRPr="006812A7" w:rsidRDefault="00BA0DC0" w:rsidP="00BA0DC0">
      <w:pPr>
        <w:jc w:val="both"/>
        <w:rPr>
          <w:color w:val="000000"/>
          <w:sz w:val="28"/>
          <w:szCs w:val="28"/>
        </w:rPr>
      </w:pPr>
      <w:r w:rsidRPr="006812A7">
        <w:rPr>
          <w:color w:val="000000"/>
          <w:sz w:val="28"/>
          <w:szCs w:val="28"/>
        </w:rPr>
        <w:t xml:space="preserve"> </w:t>
      </w:r>
    </w:p>
    <w:p w:rsidR="00BA0DC0" w:rsidRPr="006812A7" w:rsidRDefault="00BA0DC0" w:rsidP="00BA0DC0">
      <w:pPr>
        <w:jc w:val="both"/>
        <w:rPr>
          <w:color w:val="000000"/>
          <w:sz w:val="28"/>
          <w:szCs w:val="28"/>
        </w:rPr>
      </w:pPr>
    </w:p>
    <w:p w:rsidR="00BA0DC0" w:rsidRPr="006812A7" w:rsidRDefault="00BA0DC0" w:rsidP="00BA0DC0">
      <w:pPr>
        <w:pStyle w:val="ab"/>
        <w:spacing w:after="0"/>
        <w:ind w:left="-567" w:firstLine="567"/>
        <w:jc w:val="center"/>
        <w:rPr>
          <w:b/>
          <w:sz w:val="28"/>
          <w:szCs w:val="28"/>
          <w:lang w:val="uk-UA"/>
        </w:rPr>
      </w:pPr>
      <w:r w:rsidRPr="006812A7">
        <w:rPr>
          <w:b/>
          <w:sz w:val="28"/>
          <w:szCs w:val="28"/>
          <w:lang w:val="uk-UA"/>
        </w:rPr>
        <w:t>Фінансово-економічна діяльність</w:t>
      </w:r>
    </w:p>
    <w:p w:rsidR="00BA0DC0" w:rsidRPr="006812A7" w:rsidRDefault="00BA0DC0" w:rsidP="00BA0DC0">
      <w:pPr>
        <w:pStyle w:val="ab"/>
        <w:spacing w:after="0"/>
        <w:ind w:left="-567" w:firstLine="567"/>
        <w:jc w:val="center"/>
        <w:rPr>
          <w:b/>
          <w:sz w:val="28"/>
          <w:szCs w:val="28"/>
          <w:lang w:val="uk-UA"/>
        </w:rPr>
      </w:pPr>
    </w:p>
    <w:p w:rsidR="00BA0DC0" w:rsidRPr="002D7497" w:rsidRDefault="00BA0DC0" w:rsidP="00BA0DC0">
      <w:pPr>
        <w:tabs>
          <w:tab w:val="left" w:pos="600"/>
          <w:tab w:val="left" w:pos="1830"/>
          <w:tab w:val="left" w:pos="3165"/>
        </w:tabs>
        <w:jc w:val="both"/>
        <w:rPr>
          <w:sz w:val="28"/>
          <w:szCs w:val="28"/>
        </w:rPr>
      </w:pPr>
      <w:r>
        <w:rPr>
          <w:sz w:val="28"/>
          <w:szCs w:val="28"/>
        </w:rPr>
        <w:t xml:space="preserve">             </w:t>
      </w:r>
      <w:r w:rsidRPr="002D7497">
        <w:rPr>
          <w:sz w:val="28"/>
          <w:szCs w:val="28"/>
        </w:rPr>
        <w:t xml:space="preserve">Основну дохідну частину  фінансового звіту Підприємства складають доходи від реалізації послуг з медичного обслуговування населення  за програмою медичних гарантій, згідно з договором з Національною службою здоров’я України, обсяг яких за  2022 рік становить 40 549,3 тис. грн. Планове завдання виконано на 100,3 %. </w:t>
      </w:r>
    </w:p>
    <w:p w:rsidR="00BA0DC0" w:rsidRPr="002D7497" w:rsidRDefault="00BA0DC0" w:rsidP="00BA0DC0">
      <w:pPr>
        <w:tabs>
          <w:tab w:val="left" w:pos="600"/>
          <w:tab w:val="left" w:pos="1830"/>
          <w:tab w:val="left" w:pos="3165"/>
        </w:tabs>
        <w:ind w:firstLine="709"/>
        <w:jc w:val="both"/>
        <w:rPr>
          <w:sz w:val="28"/>
          <w:szCs w:val="28"/>
        </w:rPr>
      </w:pPr>
    </w:p>
    <w:p w:rsidR="00BA0DC0" w:rsidRPr="002D7497" w:rsidRDefault="00BA0DC0" w:rsidP="00BA0DC0">
      <w:pPr>
        <w:tabs>
          <w:tab w:val="left" w:pos="600"/>
          <w:tab w:val="left" w:pos="1830"/>
          <w:tab w:val="left" w:pos="3165"/>
        </w:tabs>
        <w:ind w:firstLine="709"/>
        <w:jc w:val="both"/>
        <w:rPr>
          <w:sz w:val="28"/>
          <w:szCs w:val="28"/>
        </w:rPr>
      </w:pPr>
      <w:r w:rsidRPr="002D7497">
        <w:rPr>
          <w:sz w:val="28"/>
          <w:szCs w:val="28"/>
        </w:rPr>
        <w:t xml:space="preserve">Надходження з місцевого бюджету </w:t>
      </w:r>
      <w:r w:rsidRPr="006812A7">
        <w:rPr>
          <w:sz w:val="28"/>
          <w:szCs w:val="28"/>
        </w:rPr>
        <w:t>на оплату комунальних послуг</w:t>
      </w:r>
      <w:r>
        <w:rPr>
          <w:sz w:val="28"/>
          <w:szCs w:val="28"/>
        </w:rPr>
        <w:t>,</w:t>
      </w:r>
      <w:r w:rsidRPr="002D7497">
        <w:rPr>
          <w:sz w:val="28"/>
          <w:szCs w:val="28"/>
        </w:rPr>
        <w:t xml:space="preserve"> за цільовою  програмою </w:t>
      </w:r>
      <w:r w:rsidRPr="002D7497">
        <w:rPr>
          <w:bCs/>
          <w:sz w:val="28"/>
          <w:szCs w:val="28"/>
        </w:rPr>
        <w:t xml:space="preserve">«Комплексна програма </w:t>
      </w:r>
      <w:r w:rsidRPr="002D7497">
        <w:rPr>
          <w:sz w:val="28"/>
          <w:szCs w:val="28"/>
        </w:rPr>
        <w:t xml:space="preserve">розвитку  та фінансової  підтримки  закладів охорони здоров’я, що надають медичну допомогу на  території Обухівської міської  територіальної громади  на 2021-2025 роки», </w:t>
      </w:r>
      <w:r w:rsidRPr="006812A7">
        <w:rPr>
          <w:sz w:val="28"/>
          <w:szCs w:val="28"/>
        </w:rPr>
        <w:t>та із резервного фонду</w:t>
      </w:r>
      <w:r>
        <w:rPr>
          <w:sz w:val="28"/>
          <w:szCs w:val="28"/>
        </w:rPr>
        <w:t>, а також</w:t>
      </w:r>
      <w:r w:rsidRPr="002D7497">
        <w:rPr>
          <w:sz w:val="28"/>
          <w:szCs w:val="28"/>
        </w:rPr>
        <w:t xml:space="preserve"> за рахунок іншої субвенції з бюджету Козинської селищної територіальної громади </w:t>
      </w:r>
      <w:r w:rsidRPr="002D7497">
        <w:rPr>
          <w:bCs/>
          <w:sz w:val="28"/>
          <w:szCs w:val="28"/>
        </w:rPr>
        <w:t xml:space="preserve"> </w:t>
      </w:r>
      <w:r w:rsidRPr="002D7497">
        <w:rPr>
          <w:sz w:val="28"/>
          <w:szCs w:val="28"/>
        </w:rPr>
        <w:t xml:space="preserve">  склали 7 524,5 тис. грн., що складає 76,8% від плану. </w:t>
      </w:r>
    </w:p>
    <w:p w:rsidR="00BA0DC0" w:rsidRPr="002D7497" w:rsidRDefault="00BA0DC0" w:rsidP="00BA0DC0">
      <w:pPr>
        <w:tabs>
          <w:tab w:val="left" w:pos="600"/>
          <w:tab w:val="left" w:pos="1830"/>
          <w:tab w:val="left" w:pos="3165"/>
        </w:tabs>
        <w:ind w:firstLine="709"/>
        <w:jc w:val="both"/>
        <w:rPr>
          <w:sz w:val="28"/>
          <w:szCs w:val="28"/>
        </w:rPr>
      </w:pPr>
      <w:r w:rsidRPr="002D7497">
        <w:rPr>
          <w:sz w:val="28"/>
          <w:szCs w:val="28"/>
        </w:rPr>
        <w:t>Інші доходи  – 3 350,2 тис. грн., в тому числі:</w:t>
      </w:r>
    </w:p>
    <w:p w:rsidR="00BA0DC0" w:rsidRPr="002D7497" w:rsidRDefault="00BA0DC0" w:rsidP="00BA0DC0">
      <w:pPr>
        <w:tabs>
          <w:tab w:val="left" w:pos="600"/>
          <w:tab w:val="left" w:pos="1830"/>
          <w:tab w:val="left" w:pos="3165"/>
        </w:tabs>
        <w:ind w:firstLine="709"/>
        <w:jc w:val="both"/>
        <w:rPr>
          <w:sz w:val="28"/>
          <w:szCs w:val="28"/>
        </w:rPr>
      </w:pPr>
      <w:r w:rsidRPr="002D7497">
        <w:rPr>
          <w:sz w:val="28"/>
          <w:szCs w:val="28"/>
        </w:rPr>
        <w:t>820,7 тис. грн. – амортизація від безоплатно одержаних активів,</w:t>
      </w:r>
    </w:p>
    <w:p w:rsidR="00BA0DC0" w:rsidRPr="002D7497" w:rsidRDefault="00BA0DC0" w:rsidP="00BA0DC0">
      <w:pPr>
        <w:tabs>
          <w:tab w:val="left" w:pos="600"/>
          <w:tab w:val="left" w:pos="1830"/>
          <w:tab w:val="left" w:pos="3165"/>
        </w:tabs>
        <w:ind w:firstLine="709"/>
        <w:jc w:val="both"/>
        <w:rPr>
          <w:sz w:val="28"/>
          <w:szCs w:val="28"/>
        </w:rPr>
      </w:pPr>
      <w:r w:rsidRPr="002D7497">
        <w:rPr>
          <w:sz w:val="28"/>
          <w:szCs w:val="28"/>
        </w:rPr>
        <w:t xml:space="preserve">2529,5 тис. грн. -  централізовано отримані вакцини, вироби медичного призначення </w:t>
      </w:r>
    </w:p>
    <w:p w:rsidR="00BA0DC0" w:rsidRPr="002D7497" w:rsidRDefault="00BA0DC0" w:rsidP="00BA0DC0">
      <w:pPr>
        <w:tabs>
          <w:tab w:val="left" w:pos="600"/>
          <w:tab w:val="left" w:pos="1830"/>
          <w:tab w:val="left" w:pos="3165"/>
        </w:tabs>
        <w:ind w:firstLine="709"/>
        <w:jc w:val="both"/>
        <w:rPr>
          <w:sz w:val="28"/>
          <w:szCs w:val="28"/>
        </w:rPr>
      </w:pPr>
      <w:r w:rsidRPr="002D7497">
        <w:rPr>
          <w:sz w:val="28"/>
          <w:szCs w:val="28"/>
        </w:rPr>
        <w:t>Доходи від фінансової діяльності за зобов’язаннями – 27,3 тис. грн. – проценти банку від депозиту.</w:t>
      </w:r>
    </w:p>
    <w:p w:rsidR="00BA0DC0" w:rsidRPr="002D7497" w:rsidRDefault="00BA0DC0" w:rsidP="00BA0DC0">
      <w:pPr>
        <w:tabs>
          <w:tab w:val="left" w:pos="600"/>
          <w:tab w:val="left" w:pos="1830"/>
          <w:tab w:val="left" w:pos="3165"/>
        </w:tabs>
        <w:ind w:firstLine="709"/>
        <w:jc w:val="both"/>
        <w:rPr>
          <w:sz w:val="28"/>
          <w:szCs w:val="28"/>
        </w:rPr>
      </w:pPr>
      <w:r w:rsidRPr="002D7497">
        <w:rPr>
          <w:sz w:val="28"/>
          <w:szCs w:val="28"/>
        </w:rPr>
        <w:t>Всього за 2022 рік 51 451,3 тис. грн., що складає 99,2 % від плану.</w:t>
      </w:r>
    </w:p>
    <w:p w:rsidR="00BA0DC0" w:rsidRPr="002D7497" w:rsidRDefault="00BA0DC0" w:rsidP="00BA0DC0">
      <w:pPr>
        <w:pStyle w:val="ab"/>
        <w:spacing w:after="0"/>
        <w:jc w:val="both"/>
        <w:rPr>
          <w:b/>
          <w:sz w:val="28"/>
          <w:szCs w:val="28"/>
        </w:rPr>
      </w:pPr>
    </w:p>
    <w:p w:rsidR="00BA0DC0" w:rsidRPr="006812A7" w:rsidRDefault="00BA0DC0" w:rsidP="00BA0DC0">
      <w:pPr>
        <w:tabs>
          <w:tab w:val="left" w:pos="600"/>
          <w:tab w:val="left" w:pos="1830"/>
          <w:tab w:val="left" w:pos="3165"/>
        </w:tabs>
        <w:jc w:val="both"/>
        <w:rPr>
          <w:sz w:val="28"/>
          <w:szCs w:val="28"/>
        </w:rPr>
      </w:pPr>
      <w:r w:rsidRPr="006812A7">
        <w:rPr>
          <w:sz w:val="28"/>
          <w:szCs w:val="28"/>
        </w:rPr>
        <w:t>Склад поточних витрат за елементами витрат:</w:t>
      </w:r>
    </w:p>
    <w:p w:rsidR="00BA0DC0" w:rsidRPr="006812A7" w:rsidRDefault="00BA0DC0" w:rsidP="00BA0DC0">
      <w:pPr>
        <w:pStyle w:val="ab"/>
        <w:spacing w:after="0"/>
        <w:jc w:val="both"/>
        <w:rPr>
          <w:sz w:val="28"/>
          <w:szCs w:val="28"/>
          <w:lang w:val="uk-UA"/>
        </w:rPr>
      </w:pPr>
      <w:r w:rsidRPr="006812A7">
        <w:rPr>
          <w:sz w:val="28"/>
          <w:szCs w:val="28"/>
          <w:lang w:val="uk-UA"/>
        </w:rPr>
        <w:t>7 478,8 тис. грн. - м</w:t>
      </w:r>
      <w:r w:rsidRPr="00FD517A">
        <w:rPr>
          <w:sz w:val="28"/>
          <w:szCs w:val="28"/>
          <w:lang w:val="uk-UA"/>
        </w:rPr>
        <w:t>атеріальні</w:t>
      </w:r>
      <w:r w:rsidRPr="006812A7">
        <w:rPr>
          <w:sz w:val="28"/>
          <w:szCs w:val="28"/>
        </w:rPr>
        <w:t xml:space="preserve"> </w:t>
      </w:r>
      <w:r w:rsidRPr="00FD517A">
        <w:rPr>
          <w:sz w:val="28"/>
          <w:szCs w:val="28"/>
          <w:lang w:val="uk-UA"/>
        </w:rPr>
        <w:t>затрати</w:t>
      </w:r>
      <w:r w:rsidRPr="006812A7">
        <w:rPr>
          <w:sz w:val="28"/>
          <w:szCs w:val="28"/>
          <w:lang w:val="uk-UA"/>
        </w:rPr>
        <w:t>,</w:t>
      </w:r>
    </w:p>
    <w:p w:rsidR="00BA0DC0" w:rsidRPr="006812A7" w:rsidRDefault="00BA0DC0" w:rsidP="00BA0DC0">
      <w:pPr>
        <w:pStyle w:val="ab"/>
        <w:spacing w:after="0"/>
        <w:jc w:val="both"/>
        <w:rPr>
          <w:sz w:val="28"/>
          <w:szCs w:val="28"/>
          <w:lang w:val="uk-UA"/>
        </w:rPr>
      </w:pPr>
      <w:r w:rsidRPr="006812A7">
        <w:rPr>
          <w:sz w:val="28"/>
          <w:szCs w:val="28"/>
          <w:lang w:val="uk-UA"/>
        </w:rPr>
        <w:t>32 851,8 тис. грн. – витрати на оплату праці,</w:t>
      </w:r>
    </w:p>
    <w:p w:rsidR="00BA0DC0" w:rsidRPr="006812A7" w:rsidRDefault="00BA0DC0" w:rsidP="00BA0DC0">
      <w:pPr>
        <w:pStyle w:val="ab"/>
        <w:spacing w:after="0"/>
        <w:jc w:val="both"/>
        <w:rPr>
          <w:szCs w:val="28"/>
        </w:rPr>
      </w:pPr>
      <w:r w:rsidRPr="006812A7">
        <w:rPr>
          <w:sz w:val="28"/>
          <w:szCs w:val="28"/>
          <w:lang w:val="uk-UA"/>
        </w:rPr>
        <w:t xml:space="preserve">6 908,4 тис. грн. - </w:t>
      </w:r>
      <w:r w:rsidRPr="006812A7">
        <w:rPr>
          <w:sz w:val="28"/>
          <w:szCs w:val="28"/>
        </w:rPr>
        <w:t xml:space="preserve">  </w:t>
      </w:r>
      <w:r w:rsidRPr="006812A7">
        <w:rPr>
          <w:sz w:val="28"/>
          <w:szCs w:val="28"/>
          <w:lang w:val="uk-UA"/>
        </w:rPr>
        <w:t>в</w:t>
      </w:r>
      <w:r w:rsidRPr="00FD517A">
        <w:rPr>
          <w:sz w:val="28"/>
          <w:szCs w:val="28"/>
          <w:lang w:val="uk-UA"/>
        </w:rPr>
        <w:t>ідрахування</w:t>
      </w:r>
      <w:r w:rsidRPr="006812A7">
        <w:rPr>
          <w:sz w:val="28"/>
          <w:szCs w:val="28"/>
        </w:rPr>
        <w:t xml:space="preserve"> на </w:t>
      </w:r>
      <w:r w:rsidRPr="00FD517A">
        <w:rPr>
          <w:sz w:val="28"/>
          <w:szCs w:val="28"/>
          <w:lang w:val="uk-UA"/>
        </w:rPr>
        <w:t>соціальні</w:t>
      </w:r>
      <w:r w:rsidRPr="006812A7">
        <w:rPr>
          <w:sz w:val="28"/>
          <w:szCs w:val="28"/>
        </w:rPr>
        <w:t xml:space="preserve"> заходи</w:t>
      </w:r>
      <w:r w:rsidRPr="006812A7">
        <w:rPr>
          <w:szCs w:val="28"/>
          <w:lang w:val="uk-UA"/>
        </w:rPr>
        <w:t>,</w:t>
      </w:r>
      <w:r w:rsidRPr="006812A7">
        <w:rPr>
          <w:szCs w:val="28"/>
        </w:rPr>
        <w:t xml:space="preserve">  </w:t>
      </w:r>
    </w:p>
    <w:p w:rsidR="00BA0DC0" w:rsidRPr="006812A7" w:rsidRDefault="00BA0DC0" w:rsidP="00BA0DC0">
      <w:pPr>
        <w:pStyle w:val="ab"/>
        <w:spacing w:after="0"/>
        <w:jc w:val="both"/>
        <w:rPr>
          <w:sz w:val="28"/>
          <w:szCs w:val="28"/>
        </w:rPr>
      </w:pPr>
      <w:r w:rsidRPr="006812A7">
        <w:rPr>
          <w:sz w:val="28"/>
          <w:szCs w:val="28"/>
          <w:lang w:val="uk-UA"/>
        </w:rPr>
        <w:t>840,8 тис. грн. - і</w:t>
      </w:r>
      <w:r w:rsidRPr="00FD517A">
        <w:rPr>
          <w:sz w:val="28"/>
          <w:szCs w:val="28"/>
          <w:lang w:val="uk-UA"/>
        </w:rPr>
        <w:t>нші</w:t>
      </w:r>
      <w:r w:rsidRPr="006812A7">
        <w:rPr>
          <w:sz w:val="28"/>
          <w:szCs w:val="28"/>
        </w:rPr>
        <w:t xml:space="preserve">  </w:t>
      </w:r>
      <w:r w:rsidRPr="00FD517A">
        <w:rPr>
          <w:sz w:val="28"/>
          <w:szCs w:val="28"/>
          <w:lang w:val="uk-UA"/>
        </w:rPr>
        <w:t>витрати</w:t>
      </w:r>
      <w:r w:rsidRPr="006812A7">
        <w:rPr>
          <w:sz w:val="28"/>
          <w:szCs w:val="28"/>
        </w:rPr>
        <w:t xml:space="preserve"> </w:t>
      </w:r>
    </w:p>
    <w:p w:rsidR="00BA0DC0" w:rsidRPr="006812A7" w:rsidRDefault="00BA0DC0" w:rsidP="00BA0DC0">
      <w:pPr>
        <w:pStyle w:val="a3"/>
        <w:tabs>
          <w:tab w:val="left" w:pos="600"/>
          <w:tab w:val="left" w:pos="1830"/>
          <w:tab w:val="left" w:pos="3165"/>
        </w:tabs>
        <w:ind w:left="435"/>
        <w:jc w:val="both"/>
        <w:rPr>
          <w:szCs w:val="28"/>
        </w:rPr>
      </w:pPr>
      <w:r w:rsidRPr="006812A7">
        <w:rPr>
          <w:szCs w:val="28"/>
        </w:rPr>
        <w:t>Усього поточних  витрат  48 079,8 тис. грн.</w:t>
      </w:r>
    </w:p>
    <w:p w:rsidR="00BA0DC0" w:rsidRPr="006812A7" w:rsidRDefault="00BA0DC0" w:rsidP="00BA0DC0">
      <w:pPr>
        <w:pStyle w:val="ab"/>
        <w:spacing w:after="0"/>
        <w:jc w:val="both"/>
        <w:rPr>
          <w:sz w:val="28"/>
          <w:szCs w:val="28"/>
        </w:rPr>
      </w:pPr>
    </w:p>
    <w:p w:rsidR="00BA0DC0" w:rsidRPr="006812A7" w:rsidRDefault="00BA0DC0" w:rsidP="00BA0DC0">
      <w:pPr>
        <w:tabs>
          <w:tab w:val="left" w:pos="600"/>
          <w:tab w:val="left" w:pos="1830"/>
          <w:tab w:val="left" w:pos="3165"/>
        </w:tabs>
        <w:jc w:val="both"/>
        <w:rPr>
          <w:sz w:val="28"/>
          <w:szCs w:val="28"/>
        </w:rPr>
      </w:pPr>
      <w:r w:rsidRPr="006812A7">
        <w:rPr>
          <w:sz w:val="28"/>
          <w:szCs w:val="28"/>
        </w:rPr>
        <w:t xml:space="preserve">      Капітальні інвестиції  за 2022 рік склали 567,8 тис. грн.:</w:t>
      </w:r>
    </w:p>
    <w:p w:rsidR="00BA0DC0" w:rsidRPr="006812A7" w:rsidRDefault="00BA0DC0" w:rsidP="00BA0DC0">
      <w:pPr>
        <w:tabs>
          <w:tab w:val="left" w:pos="600"/>
          <w:tab w:val="left" w:pos="1830"/>
          <w:tab w:val="left" w:pos="3165"/>
        </w:tabs>
        <w:jc w:val="both"/>
        <w:rPr>
          <w:sz w:val="28"/>
          <w:szCs w:val="28"/>
        </w:rPr>
      </w:pPr>
      <w:r w:rsidRPr="006812A7">
        <w:rPr>
          <w:sz w:val="28"/>
          <w:szCs w:val="28"/>
        </w:rPr>
        <w:t xml:space="preserve">303,5 тис. грн. – придбання основних засобів та інших необоротних матеріальних активів. За рахунок коштів від НСЗУ придбано багатофункціональні пристрої 2 шт., смартфони 3 шт., меблі -123,5 тис. грн.. </w:t>
      </w:r>
    </w:p>
    <w:p w:rsidR="00BA0DC0" w:rsidRPr="006812A7" w:rsidRDefault="00BA0DC0" w:rsidP="00BA0DC0">
      <w:pPr>
        <w:tabs>
          <w:tab w:val="left" w:pos="600"/>
          <w:tab w:val="left" w:pos="1830"/>
          <w:tab w:val="left" w:pos="3165"/>
        </w:tabs>
        <w:jc w:val="both"/>
        <w:rPr>
          <w:sz w:val="28"/>
          <w:szCs w:val="28"/>
        </w:rPr>
      </w:pPr>
      <w:r w:rsidRPr="006812A7">
        <w:rPr>
          <w:sz w:val="28"/>
          <w:szCs w:val="28"/>
        </w:rPr>
        <w:t>За рахунок спеціального фонду місцевого бюджету Обухівської міської територіальної громади придбано  бензинові генератори 4 шт.</w:t>
      </w:r>
      <w:r w:rsidR="00FD517A">
        <w:rPr>
          <w:sz w:val="28"/>
          <w:szCs w:val="28"/>
        </w:rPr>
        <w:t xml:space="preserve"> </w:t>
      </w:r>
      <w:r w:rsidRPr="006812A7">
        <w:rPr>
          <w:sz w:val="28"/>
          <w:szCs w:val="28"/>
        </w:rPr>
        <w:t>– 180,0 тис. грн.;</w:t>
      </w:r>
    </w:p>
    <w:p w:rsidR="00BA0DC0" w:rsidRPr="006812A7" w:rsidRDefault="00BA0DC0" w:rsidP="00BA0DC0">
      <w:pPr>
        <w:tabs>
          <w:tab w:val="left" w:pos="600"/>
          <w:tab w:val="left" w:pos="1830"/>
          <w:tab w:val="left" w:pos="3165"/>
        </w:tabs>
        <w:jc w:val="both"/>
        <w:rPr>
          <w:sz w:val="28"/>
          <w:szCs w:val="28"/>
        </w:rPr>
      </w:pPr>
      <w:r w:rsidRPr="006812A7">
        <w:rPr>
          <w:rFonts w:hint="eastAsia"/>
          <w:sz w:val="28"/>
          <w:szCs w:val="28"/>
        </w:rPr>
        <w:t>Т</w:t>
      </w:r>
      <w:r w:rsidRPr="006812A7">
        <w:rPr>
          <w:sz w:val="28"/>
          <w:szCs w:val="28"/>
        </w:rPr>
        <w:t xml:space="preserve">акож за рахунок коштів від НСЗУ - 264,3 тис. грн. – проведено капітальний ремонт покрівлі частини приміщення м. Обухів, вул. Київська, 148В. </w:t>
      </w:r>
    </w:p>
    <w:p w:rsidR="00BA0DC0" w:rsidRPr="006812A7" w:rsidRDefault="00BA0DC0" w:rsidP="00BA0DC0">
      <w:pPr>
        <w:pStyle w:val="a3"/>
        <w:tabs>
          <w:tab w:val="left" w:pos="600"/>
          <w:tab w:val="left" w:pos="1830"/>
          <w:tab w:val="left" w:pos="3165"/>
        </w:tabs>
        <w:ind w:left="435"/>
        <w:jc w:val="both"/>
        <w:rPr>
          <w:szCs w:val="28"/>
        </w:rPr>
      </w:pPr>
      <w:r w:rsidRPr="006812A7">
        <w:rPr>
          <w:szCs w:val="28"/>
        </w:rPr>
        <w:t>Нарахована амортизація в сумі 1297,2 тис. грн.</w:t>
      </w:r>
    </w:p>
    <w:p w:rsidR="00BA0DC0" w:rsidRPr="006812A7" w:rsidRDefault="00BA0DC0" w:rsidP="00BA0DC0">
      <w:pPr>
        <w:pStyle w:val="a3"/>
        <w:tabs>
          <w:tab w:val="left" w:pos="600"/>
          <w:tab w:val="left" w:pos="1830"/>
          <w:tab w:val="left" w:pos="3165"/>
        </w:tabs>
        <w:ind w:left="435"/>
        <w:jc w:val="both"/>
        <w:rPr>
          <w:szCs w:val="28"/>
        </w:rPr>
      </w:pPr>
    </w:p>
    <w:p w:rsidR="00BA0DC0" w:rsidRPr="006812A7" w:rsidRDefault="00BA0DC0" w:rsidP="00BA0DC0">
      <w:pPr>
        <w:tabs>
          <w:tab w:val="left" w:pos="600"/>
          <w:tab w:val="left" w:pos="1830"/>
          <w:tab w:val="left" w:pos="3165"/>
        </w:tabs>
        <w:jc w:val="both"/>
        <w:rPr>
          <w:sz w:val="28"/>
          <w:szCs w:val="28"/>
        </w:rPr>
      </w:pPr>
      <w:r w:rsidRPr="006812A7">
        <w:rPr>
          <w:sz w:val="28"/>
          <w:szCs w:val="28"/>
        </w:rPr>
        <w:t xml:space="preserve">      Фінансовий результат на кінець року </w:t>
      </w:r>
      <w:r>
        <w:rPr>
          <w:sz w:val="28"/>
          <w:szCs w:val="28"/>
        </w:rPr>
        <w:t>(</w:t>
      </w:r>
      <w:r w:rsidRPr="006812A7">
        <w:rPr>
          <w:sz w:val="28"/>
          <w:szCs w:val="28"/>
        </w:rPr>
        <w:t>прибуток</w:t>
      </w:r>
      <w:r>
        <w:rPr>
          <w:sz w:val="28"/>
          <w:szCs w:val="28"/>
        </w:rPr>
        <w:t>)-</w:t>
      </w:r>
      <w:r w:rsidRPr="006812A7">
        <w:rPr>
          <w:sz w:val="28"/>
          <w:szCs w:val="28"/>
        </w:rPr>
        <w:t xml:space="preserve"> 2074,3 тис. грн.</w:t>
      </w:r>
    </w:p>
    <w:p w:rsidR="00BA0DC0" w:rsidRPr="006812A7" w:rsidRDefault="00BA0DC0" w:rsidP="00BA0DC0">
      <w:pPr>
        <w:pStyle w:val="a3"/>
        <w:tabs>
          <w:tab w:val="left" w:pos="600"/>
          <w:tab w:val="left" w:pos="1830"/>
          <w:tab w:val="left" w:pos="3165"/>
        </w:tabs>
        <w:ind w:left="435"/>
        <w:jc w:val="both"/>
        <w:rPr>
          <w:szCs w:val="28"/>
        </w:rPr>
      </w:pPr>
    </w:p>
    <w:p w:rsidR="00BA0DC0" w:rsidRPr="006812A7" w:rsidRDefault="00BA0DC0" w:rsidP="00BA0DC0">
      <w:pPr>
        <w:jc w:val="both"/>
        <w:rPr>
          <w:sz w:val="28"/>
          <w:szCs w:val="28"/>
          <w:u w:val="single"/>
        </w:rPr>
      </w:pPr>
      <w:r w:rsidRPr="006812A7">
        <w:rPr>
          <w:sz w:val="28"/>
          <w:szCs w:val="28"/>
          <w:u w:val="single"/>
        </w:rPr>
        <w:lastRenderedPageBreak/>
        <w:t>За  2022 рік  за кошти міського бюджету Обухівської міської територіальної громади:</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color w:val="000000"/>
          <w:szCs w:val="28"/>
        </w:rPr>
        <w:t>Забезпечено відшкодування коштів за безкоштовно надані онкохворим наркотичні та психотропні засоби, лікарські засоби для неврологічних та пс</w:t>
      </w:r>
      <w:r>
        <w:rPr>
          <w:color w:val="000000"/>
          <w:szCs w:val="28"/>
        </w:rPr>
        <w:t>ихіатричних хворих  - 312,9</w:t>
      </w:r>
      <w:r w:rsidRPr="006812A7">
        <w:rPr>
          <w:color w:val="000000"/>
          <w:szCs w:val="28"/>
        </w:rPr>
        <w:t xml:space="preserve"> </w:t>
      </w:r>
      <w:r>
        <w:rPr>
          <w:color w:val="000000"/>
          <w:szCs w:val="28"/>
        </w:rPr>
        <w:t xml:space="preserve">тис. </w:t>
      </w:r>
      <w:r w:rsidRPr="006812A7">
        <w:rPr>
          <w:color w:val="000000"/>
          <w:szCs w:val="28"/>
        </w:rPr>
        <w:t>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color w:val="000000"/>
          <w:szCs w:val="28"/>
        </w:rPr>
        <w:t>Профінансовано оплату праці водіїв чергового кабінету для надання не</w:t>
      </w:r>
      <w:r>
        <w:rPr>
          <w:color w:val="000000"/>
          <w:szCs w:val="28"/>
        </w:rPr>
        <w:t>відкладної допомоги – 522,7</w:t>
      </w:r>
      <w:r w:rsidRPr="006812A7">
        <w:rPr>
          <w:color w:val="000000"/>
          <w:szCs w:val="28"/>
        </w:rPr>
        <w:t xml:space="preserve"> </w:t>
      </w:r>
      <w:r>
        <w:rPr>
          <w:color w:val="000000"/>
          <w:szCs w:val="28"/>
        </w:rPr>
        <w:t xml:space="preserve">тис. </w:t>
      </w:r>
      <w:r w:rsidRPr="006812A7">
        <w:rPr>
          <w:color w:val="000000"/>
          <w:szCs w:val="28"/>
        </w:rPr>
        <w:t>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color w:val="000000"/>
          <w:szCs w:val="28"/>
        </w:rPr>
        <w:t xml:space="preserve">Виплачено премію до Дня медичного працівника – </w:t>
      </w:r>
      <w:r>
        <w:rPr>
          <w:szCs w:val="28"/>
          <w:lang w:val="ru-RU"/>
        </w:rPr>
        <w:t>289,6</w:t>
      </w:r>
      <w:r w:rsidRPr="001B3FCD">
        <w:rPr>
          <w:color w:val="000000"/>
          <w:szCs w:val="28"/>
        </w:rPr>
        <w:t xml:space="preserve"> </w:t>
      </w:r>
      <w:r>
        <w:rPr>
          <w:color w:val="000000"/>
          <w:szCs w:val="28"/>
        </w:rPr>
        <w:t>тис.</w:t>
      </w:r>
      <w:r w:rsidRPr="006812A7">
        <w:rPr>
          <w:szCs w:val="28"/>
          <w:lang w:val="ru-RU"/>
        </w:rPr>
        <w:t xml:space="preserve"> 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szCs w:val="28"/>
        </w:rPr>
        <w:t>Забезпечено оплату комунальних послуг та енергоносіїв підприємства -</w:t>
      </w:r>
    </w:p>
    <w:p w:rsidR="00BA0DC0" w:rsidRPr="00BA0DC0" w:rsidRDefault="00BA0DC0" w:rsidP="00BA0DC0">
      <w:pPr>
        <w:pStyle w:val="a3"/>
        <w:spacing w:after="160" w:line="259" w:lineRule="auto"/>
        <w:ind w:left="420"/>
        <w:jc w:val="both"/>
        <w:rPr>
          <w:szCs w:val="28"/>
        </w:rPr>
      </w:pPr>
      <w:r>
        <w:rPr>
          <w:szCs w:val="28"/>
        </w:rPr>
        <w:t>2 3</w:t>
      </w:r>
      <w:r>
        <w:rPr>
          <w:szCs w:val="28"/>
          <w:lang w:val="uk-UA"/>
        </w:rPr>
        <w:t>49,7</w:t>
      </w:r>
      <w:r w:rsidRPr="006812A7">
        <w:rPr>
          <w:szCs w:val="28"/>
        </w:rPr>
        <w:t xml:space="preserve">  </w:t>
      </w:r>
      <w:r>
        <w:rPr>
          <w:color w:val="000000"/>
          <w:szCs w:val="28"/>
        </w:rPr>
        <w:t xml:space="preserve">тис. </w:t>
      </w:r>
      <w:r w:rsidRPr="006812A7">
        <w:rPr>
          <w:szCs w:val="28"/>
        </w:rPr>
        <w:t>грн.</w:t>
      </w:r>
    </w:p>
    <w:p w:rsidR="00BA0DC0" w:rsidRPr="00BA0DC0" w:rsidRDefault="00BA0DC0" w:rsidP="00BA0DC0">
      <w:pPr>
        <w:pStyle w:val="a3"/>
        <w:numPr>
          <w:ilvl w:val="0"/>
          <w:numId w:val="3"/>
        </w:numPr>
        <w:overflowPunct/>
        <w:autoSpaceDE/>
        <w:autoSpaceDN/>
        <w:adjustRightInd/>
        <w:spacing w:after="160" w:line="259" w:lineRule="auto"/>
        <w:ind w:left="420"/>
        <w:jc w:val="both"/>
        <w:rPr>
          <w:szCs w:val="28"/>
        </w:rPr>
      </w:pPr>
      <w:r>
        <w:rPr>
          <w:szCs w:val="28"/>
        </w:rPr>
        <w:t>Закуплено бензин – 85,9</w:t>
      </w:r>
      <w:r w:rsidRPr="006812A7">
        <w:rPr>
          <w:szCs w:val="28"/>
          <w:lang w:val="ru-RU"/>
        </w:rPr>
        <w:t xml:space="preserve"> </w:t>
      </w:r>
      <w:r>
        <w:rPr>
          <w:color w:val="000000"/>
          <w:szCs w:val="28"/>
        </w:rPr>
        <w:t xml:space="preserve">тис. </w:t>
      </w:r>
      <w:r w:rsidRPr="006812A7">
        <w:rPr>
          <w:szCs w:val="28"/>
          <w:lang w:val="ru-RU"/>
        </w:rPr>
        <w:t>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BA0DC0">
        <w:rPr>
          <w:szCs w:val="28"/>
          <w:lang w:val="uk-UA"/>
        </w:rPr>
        <w:t>Відшкодовано</w:t>
      </w:r>
      <w:r>
        <w:rPr>
          <w:szCs w:val="28"/>
          <w:lang w:val="ru-RU"/>
        </w:rPr>
        <w:t xml:space="preserve"> </w:t>
      </w:r>
      <w:r w:rsidRPr="00BA0DC0">
        <w:rPr>
          <w:szCs w:val="28"/>
          <w:lang w:val="uk-UA"/>
        </w:rPr>
        <w:t>інших</w:t>
      </w:r>
      <w:r>
        <w:rPr>
          <w:szCs w:val="28"/>
          <w:lang w:val="ru-RU"/>
        </w:rPr>
        <w:t xml:space="preserve"> </w:t>
      </w:r>
      <w:r w:rsidRPr="00BA0DC0">
        <w:rPr>
          <w:szCs w:val="28"/>
          <w:lang w:val="uk-UA"/>
        </w:rPr>
        <w:t>послуг</w:t>
      </w:r>
      <w:r>
        <w:rPr>
          <w:szCs w:val="28"/>
          <w:lang w:val="ru-RU"/>
        </w:rPr>
        <w:t>(</w:t>
      </w:r>
      <w:r w:rsidRPr="00BA0DC0">
        <w:rPr>
          <w:szCs w:val="28"/>
          <w:lang w:val="uk-UA"/>
        </w:rPr>
        <w:t>крім</w:t>
      </w:r>
      <w:r>
        <w:rPr>
          <w:szCs w:val="28"/>
          <w:lang w:val="ru-RU"/>
        </w:rPr>
        <w:t xml:space="preserve"> </w:t>
      </w:r>
      <w:r w:rsidRPr="00BA0DC0">
        <w:rPr>
          <w:szCs w:val="28"/>
          <w:lang w:val="uk-UA"/>
        </w:rPr>
        <w:t>комунальних</w:t>
      </w:r>
      <w:r>
        <w:rPr>
          <w:szCs w:val="28"/>
          <w:lang w:val="ru-RU"/>
        </w:rPr>
        <w:t xml:space="preserve">), а </w:t>
      </w:r>
      <w:r w:rsidRPr="00BA0DC0">
        <w:rPr>
          <w:szCs w:val="28"/>
          <w:lang w:val="uk-UA"/>
        </w:rPr>
        <w:t>саме</w:t>
      </w:r>
      <w:r>
        <w:rPr>
          <w:szCs w:val="28"/>
          <w:lang w:val="ru-RU"/>
        </w:rPr>
        <w:t xml:space="preserve"> </w:t>
      </w:r>
      <w:r w:rsidRPr="00BA0DC0">
        <w:rPr>
          <w:szCs w:val="28"/>
          <w:lang w:val="uk-UA"/>
        </w:rPr>
        <w:t>відшкодування</w:t>
      </w:r>
      <w:r>
        <w:rPr>
          <w:szCs w:val="28"/>
          <w:lang w:val="ru-RU"/>
        </w:rPr>
        <w:t xml:space="preserve"> </w:t>
      </w:r>
      <w:r w:rsidRPr="00BA0DC0">
        <w:rPr>
          <w:szCs w:val="28"/>
          <w:lang w:val="uk-UA"/>
        </w:rPr>
        <w:t>орендарю</w:t>
      </w:r>
      <w:r>
        <w:rPr>
          <w:szCs w:val="28"/>
          <w:lang w:val="ru-RU"/>
        </w:rPr>
        <w:t xml:space="preserve"> за </w:t>
      </w:r>
      <w:r w:rsidRPr="00BA0DC0">
        <w:rPr>
          <w:szCs w:val="28"/>
          <w:lang w:val="uk-UA"/>
        </w:rPr>
        <w:t>користування</w:t>
      </w:r>
      <w:r>
        <w:rPr>
          <w:szCs w:val="28"/>
          <w:lang w:val="ru-RU"/>
        </w:rPr>
        <w:t xml:space="preserve"> </w:t>
      </w:r>
      <w:r w:rsidRPr="00BA0DC0">
        <w:rPr>
          <w:szCs w:val="28"/>
          <w:lang w:val="uk-UA"/>
        </w:rPr>
        <w:t>ліфтами</w:t>
      </w:r>
      <w:r>
        <w:rPr>
          <w:szCs w:val="28"/>
          <w:lang w:val="ru-RU"/>
        </w:rPr>
        <w:t xml:space="preserve"> – 5,7 тис.грн.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szCs w:val="28"/>
        </w:rPr>
        <w:t>Проведено поточний ремонт підвального приміщення Германівської  АЗПСМ для найпрості</w:t>
      </w:r>
      <w:r>
        <w:rPr>
          <w:szCs w:val="28"/>
        </w:rPr>
        <w:t>шого укриття – 49,9</w:t>
      </w:r>
      <w:r w:rsidRPr="006812A7">
        <w:rPr>
          <w:szCs w:val="28"/>
        </w:rPr>
        <w:t xml:space="preserve"> </w:t>
      </w:r>
      <w:r>
        <w:rPr>
          <w:color w:val="000000"/>
          <w:szCs w:val="28"/>
        </w:rPr>
        <w:t xml:space="preserve">тис. </w:t>
      </w:r>
      <w:r w:rsidRPr="006812A7">
        <w:rPr>
          <w:szCs w:val="28"/>
        </w:rPr>
        <w:t>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szCs w:val="28"/>
        </w:rPr>
        <w:t>Закуплено чотири бе</w:t>
      </w:r>
      <w:r>
        <w:rPr>
          <w:szCs w:val="28"/>
        </w:rPr>
        <w:t>нзинові  генератори – 180,0</w:t>
      </w:r>
      <w:r w:rsidRPr="006812A7">
        <w:rPr>
          <w:szCs w:val="28"/>
        </w:rPr>
        <w:t xml:space="preserve"> </w:t>
      </w:r>
      <w:r>
        <w:rPr>
          <w:color w:val="000000"/>
          <w:szCs w:val="28"/>
        </w:rPr>
        <w:t xml:space="preserve">тис. </w:t>
      </w:r>
      <w:r w:rsidRPr="006812A7">
        <w:rPr>
          <w:szCs w:val="28"/>
        </w:rPr>
        <w:t>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szCs w:val="28"/>
        </w:rPr>
        <w:t>П</w:t>
      </w:r>
      <w:r>
        <w:rPr>
          <w:szCs w:val="28"/>
        </w:rPr>
        <w:t>ридбано дверний блок – 15,0</w:t>
      </w:r>
      <w:r w:rsidRPr="006812A7">
        <w:rPr>
          <w:szCs w:val="28"/>
        </w:rPr>
        <w:t xml:space="preserve"> </w:t>
      </w:r>
      <w:r>
        <w:rPr>
          <w:color w:val="000000"/>
          <w:szCs w:val="28"/>
        </w:rPr>
        <w:t xml:space="preserve">тис. </w:t>
      </w:r>
      <w:r w:rsidRPr="006812A7">
        <w:rPr>
          <w:szCs w:val="28"/>
        </w:rPr>
        <w:t>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szCs w:val="28"/>
        </w:rPr>
        <w:t>За рахунок резервного фонду закуплено лікарські засоби та вироби ме</w:t>
      </w:r>
      <w:r>
        <w:rPr>
          <w:szCs w:val="28"/>
        </w:rPr>
        <w:t>дичного призначення – 325,1</w:t>
      </w:r>
      <w:r w:rsidRPr="006812A7">
        <w:rPr>
          <w:szCs w:val="28"/>
        </w:rPr>
        <w:t xml:space="preserve"> </w:t>
      </w:r>
      <w:r>
        <w:rPr>
          <w:color w:val="000000"/>
          <w:szCs w:val="28"/>
        </w:rPr>
        <w:t xml:space="preserve">тис. </w:t>
      </w:r>
      <w:r w:rsidRPr="006812A7">
        <w:rPr>
          <w:szCs w:val="28"/>
        </w:rPr>
        <w:t>грн.</w:t>
      </w:r>
    </w:p>
    <w:p w:rsidR="00BA0DC0" w:rsidRPr="00FD517A" w:rsidRDefault="00BA0DC0" w:rsidP="00BA0DC0">
      <w:pPr>
        <w:pStyle w:val="a3"/>
        <w:ind w:left="420"/>
        <w:jc w:val="both"/>
        <w:rPr>
          <w:szCs w:val="28"/>
          <w:u w:val="single"/>
        </w:rPr>
      </w:pPr>
      <w:r w:rsidRPr="00FD517A">
        <w:rPr>
          <w:szCs w:val="28"/>
          <w:u w:val="single"/>
        </w:rPr>
        <w:t xml:space="preserve">Всього  4 136,5 </w:t>
      </w:r>
      <w:r w:rsidRPr="00FD517A">
        <w:rPr>
          <w:color w:val="000000"/>
          <w:szCs w:val="28"/>
          <w:u w:val="single"/>
        </w:rPr>
        <w:t xml:space="preserve">тис. </w:t>
      </w:r>
      <w:r w:rsidRPr="00FD517A">
        <w:rPr>
          <w:szCs w:val="28"/>
          <w:u w:val="single"/>
        </w:rPr>
        <w:t>грн.</w:t>
      </w:r>
    </w:p>
    <w:p w:rsidR="00BA0DC0" w:rsidRPr="006812A7" w:rsidRDefault="00BA0DC0" w:rsidP="00BA0DC0">
      <w:pPr>
        <w:pStyle w:val="a3"/>
        <w:ind w:left="420"/>
        <w:jc w:val="both"/>
        <w:rPr>
          <w:szCs w:val="28"/>
        </w:rPr>
      </w:pPr>
    </w:p>
    <w:p w:rsidR="00BA0DC0" w:rsidRPr="006812A7" w:rsidRDefault="00BA0DC0" w:rsidP="00BA0DC0">
      <w:pPr>
        <w:jc w:val="both"/>
        <w:rPr>
          <w:sz w:val="28"/>
          <w:szCs w:val="28"/>
          <w:u w:val="single"/>
        </w:rPr>
      </w:pPr>
      <w:r w:rsidRPr="006812A7">
        <w:rPr>
          <w:sz w:val="28"/>
          <w:szCs w:val="28"/>
          <w:u w:val="single"/>
        </w:rPr>
        <w:t>За кошти іншої субвенції  Козинської селищної територіальної громади:</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color w:val="000000"/>
          <w:szCs w:val="28"/>
        </w:rPr>
        <w:t>Забезпечено відшкодування коштів за безкоштовно надані онкохворим наркотичні та психотропні засоби, лікарські засоби для неврологічних та п</w:t>
      </w:r>
      <w:r>
        <w:rPr>
          <w:color w:val="000000"/>
          <w:szCs w:val="28"/>
        </w:rPr>
        <w:t xml:space="preserve">сихіатричних хворих  - 20,4 тис. </w:t>
      </w:r>
      <w:r w:rsidRPr="006812A7">
        <w:rPr>
          <w:color w:val="000000"/>
          <w:szCs w:val="28"/>
        </w:rPr>
        <w:t xml:space="preserve"> 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color w:val="000000"/>
          <w:szCs w:val="28"/>
        </w:rPr>
        <w:t>Профінансовано оплату праці фельдшерів чергового кабінету для надання невідкладної допомоги, працівників ФАП с. Старі Безрадичі, ФП с. Підгірці</w:t>
      </w:r>
      <w:r>
        <w:rPr>
          <w:color w:val="000000"/>
          <w:szCs w:val="28"/>
        </w:rPr>
        <w:t xml:space="preserve"> та ФП с. Креничі – 2 703,5 тис.</w:t>
      </w:r>
      <w:r w:rsidRPr="006812A7">
        <w:rPr>
          <w:color w:val="000000"/>
          <w:szCs w:val="28"/>
        </w:rPr>
        <w:t xml:space="preserve"> 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color w:val="000000"/>
          <w:szCs w:val="28"/>
        </w:rPr>
        <w:t xml:space="preserve">Виплачено премію до Дня медичного працівника – </w:t>
      </w:r>
      <w:r>
        <w:rPr>
          <w:szCs w:val="28"/>
        </w:rPr>
        <w:t>40,9 тис.</w:t>
      </w:r>
      <w:r w:rsidRPr="001B3FCD">
        <w:rPr>
          <w:szCs w:val="28"/>
        </w:rPr>
        <w:t xml:space="preserve"> 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szCs w:val="28"/>
        </w:rPr>
        <w:t>Забезпечено оплату комунальних послуг та енергоносіїв підприємства -</w:t>
      </w:r>
    </w:p>
    <w:p w:rsidR="00BA0DC0" w:rsidRPr="006812A7" w:rsidRDefault="00BA0DC0" w:rsidP="00BA0DC0">
      <w:pPr>
        <w:pStyle w:val="a3"/>
        <w:spacing w:after="160" w:line="259" w:lineRule="auto"/>
        <w:ind w:left="420"/>
        <w:jc w:val="both"/>
        <w:rPr>
          <w:szCs w:val="28"/>
        </w:rPr>
      </w:pPr>
      <w:r>
        <w:rPr>
          <w:szCs w:val="28"/>
        </w:rPr>
        <w:t>365,2 тис.</w:t>
      </w:r>
      <w:r w:rsidRPr="006812A7">
        <w:rPr>
          <w:szCs w:val="28"/>
        </w:rPr>
        <w:t xml:space="preserve">  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szCs w:val="28"/>
        </w:rPr>
        <w:t xml:space="preserve">закуплено лабораторні реактиви та вироби медичного призначення – </w:t>
      </w:r>
    </w:p>
    <w:p w:rsidR="00BA0DC0" w:rsidRPr="006812A7" w:rsidRDefault="00BA0DC0" w:rsidP="00BA0DC0">
      <w:pPr>
        <w:pStyle w:val="a3"/>
        <w:spacing w:after="160" w:line="259" w:lineRule="auto"/>
        <w:ind w:left="420"/>
        <w:jc w:val="both"/>
        <w:rPr>
          <w:szCs w:val="28"/>
        </w:rPr>
      </w:pPr>
      <w:r>
        <w:rPr>
          <w:szCs w:val="28"/>
        </w:rPr>
        <w:t>256,6 тис.</w:t>
      </w:r>
      <w:r w:rsidRPr="006812A7">
        <w:rPr>
          <w:szCs w:val="28"/>
        </w:rPr>
        <w:t xml:space="preserve"> грн.</w:t>
      </w:r>
    </w:p>
    <w:p w:rsidR="00BA0DC0" w:rsidRPr="006812A7" w:rsidRDefault="00BA0DC0" w:rsidP="00BA0DC0">
      <w:pPr>
        <w:pStyle w:val="a3"/>
        <w:numPr>
          <w:ilvl w:val="0"/>
          <w:numId w:val="3"/>
        </w:numPr>
        <w:overflowPunct/>
        <w:autoSpaceDE/>
        <w:autoSpaceDN/>
        <w:adjustRightInd/>
        <w:spacing w:after="160" w:line="259" w:lineRule="auto"/>
        <w:ind w:left="420"/>
        <w:jc w:val="both"/>
        <w:rPr>
          <w:szCs w:val="28"/>
        </w:rPr>
      </w:pPr>
      <w:r w:rsidRPr="006812A7">
        <w:rPr>
          <w:szCs w:val="28"/>
        </w:rPr>
        <w:t>профінансовано закупівлю канцтова</w:t>
      </w:r>
      <w:r>
        <w:rPr>
          <w:szCs w:val="28"/>
        </w:rPr>
        <w:t xml:space="preserve">рів для Козинської АЗПСМ – 1,5 тис. </w:t>
      </w:r>
      <w:r w:rsidRPr="006812A7">
        <w:rPr>
          <w:szCs w:val="28"/>
        </w:rPr>
        <w:t xml:space="preserve"> грн.</w:t>
      </w:r>
    </w:p>
    <w:p w:rsidR="00BA0DC0" w:rsidRPr="00FD517A" w:rsidRDefault="00BA0DC0" w:rsidP="00BA0DC0">
      <w:pPr>
        <w:pStyle w:val="a3"/>
        <w:numPr>
          <w:ilvl w:val="0"/>
          <w:numId w:val="3"/>
        </w:numPr>
        <w:overflowPunct/>
        <w:autoSpaceDE/>
        <w:autoSpaceDN/>
        <w:adjustRightInd/>
        <w:ind w:left="420"/>
        <w:jc w:val="both"/>
        <w:rPr>
          <w:szCs w:val="28"/>
          <w:u w:val="single"/>
        </w:rPr>
      </w:pPr>
      <w:r w:rsidRPr="00FD517A">
        <w:rPr>
          <w:szCs w:val="28"/>
          <w:u w:val="single"/>
        </w:rPr>
        <w:t>Всього  3 388,1 тис.  грн.</w:t>
      </w:r>
    </w:p>
    <w:p w:rsidR="00BA0DC0" w:rsidRPr="006812A7" w:rsidRDefault="00BA0DC0" w:rsidP="00BA0DC0">
      <w:pPr>
        <w:jc w:val="both"/>
        <w:rPr>
          <w:sz w:val="28"/>
          <w:szCs w:val="28"/>
          <w:u w:val="single"/>
        </w:rPr>
      </w:pPr>
    </w:p>
    <w:p w:rsidR="00BA0DC0" w:rsidRPr="006812A7" w:rsidRDefault="00BA0DC0" w:rsidP="00BA0DC0">
      <w:pPr>
        <w:jc w:val="both"/>
        <w:rPr>
          <w:sz w:val="28"/>
          <w:szCs w:val="28"/>
        </w:rPr>
      </w:pPr>
      <w:r w:rsidRPr="006812A7">
        <w:rPr>
          <w:sz w:val="28"/>
          <w:szCs w:val="28"/>
        </w:rPr>
        <w:t xml:space="preserve">    За рахунок коштів НСЗУ забезпечується оплата праці та нарахування на заробітну плату, оплачені лабораторні реактиви, медичні вироби, пробірки, запчастини, олива до автомобілів, бланки типографії, тест -</w:t>
      </w:r>
      <w:r w:rsidR="00FD517A">
        <w:rPr>
          <w:sz w:val="28"/>
          <w:szCs w:val="28"/>
        </w:rPr>
        <w:t xml:space="preserve"> </w:t>
      </w:r>
      <w:r w:rsidRPr="006812A7">
        <w:rPr>
          <w:sz w:val="28"/>
          <w:szCs w:val="28"/>
        </w:rPr>
        <w:t xml:space="preserve">смужки, господарські товари , тримачі паперових рушників, дозатори для рідкого мила, утримувачі пляшок,  канцелярські товари, радіатори та комплектуючі до радіаторів,  картриджі, сантехнічні товари, відсмоктувач медичний, оплачені послуги обслуговування пожежної сигналізації, заправка картриджів, поточний </w:t>
      </w:r>
      <w:r w:rsidRPr="006812A7">
        <w:rPr>
          <w:sz w:val="28"/>
          <w:szCs w:val="28"/>
        </w:rPr>
        <w:lastRenderedPageBreak/>
        <w:t xml:space="preserve">ремонт автомобілів, страхування автомобілів,  проведення лабораторних аналізів, послуги </w:t>
      </w:r>
      <w:r w:rsidR="00FD517A" w:rsidRPr="006812A7">
        <w:rPr>
          <w:sz w:val="28"/>
          <w:szCs w:val="28"/>
        </w:rPr>
        <w:t>Інтернету</w:t>
      </w:r>
      <w:r w:rsidRPr="006812A7">
        <w:rPr>
          <w:sz w:val="28"/>
          <w:szCs w:val="28"/>
        </w:rPr>
        <w:t>, зв’язку, банківські послуги, обслуговування комп’ютерних програм, технічний огляд та обслуговування системи газопостачання, послуги з технічного обслуговування (ремонту) лічильника газу  Германівської АЗПСМ, перевірка вентиляційних та димових каналів, сигналізаторів загазованості, позачергова технічна перевірка засобів обліку світла, розпломбування та опломбування лічильника обліку води, послуги по встановленню  лічильника холодної води в Першотравенській АЗПСМ, поточний ремонт мережі холодного водопостачання в Обухівській АЗПСМ №3,  поточний ремонт системи теплопостачання по вул. Київська 148В, вивіз побутових відходів, утилізація медичних відходів, послуги з управління багатоквартирним будинком, медичні огляди працівників, повірка медобладнання та ін.)</w:t>
      </w:r>
    </w:p>
    <w:p w:rsidR="00BA0DC0" w:rsidRPr="006812A7" w:rsidRDefault="00BA0DC0" w:rsidP="00BA0DC0">
      <w:pPr>
        <w:jc w:val="both"/>
        <w:rPr>
          <w:sz w:val="28"/>
          <w:szCs w:val="28"/>
        </w:rPr>
      </w:pPr>
      <w:r w:rsidRPr="006812A7">
        <w:rPr>
          <w:b/>
          <w:sz w:val="28"/>
          <w:szCs w:val="28"/>
        </w:rPr>
        <w:t xml:space="preserve">         </w:t>
      </w:r>
      <w:r w:rsidRPr="006812A7">
        <w:rPr>
          <w:sz w:val="28"/>
          <w:szCs w:val="28"/>
        </w:rPr>
        <w:t>Невиконання плану видатків зумовлено тим, що  з 24.02.2022 року розпочалася війна і воєнні дії на території Київської області. Більшість підприємств, установ, організацій на час воєнних дій призупинили роботу.  Тому з об’єктивних причин кошти використані не в повному обсязі. Також значна економія коштів виникла внаслідок проведення тендерних процедур закупівель – відкритих торгів та спрощених процедур. Також на час дії воєнного стану введені обмеження по здійсненню платежів Держказначейством України, тому не використані кошти по закупівлі товарів і послуг.</w:t>
      </w:r>
    </w:p>
    <w:p w:rsidR="00BA0DC0" w:rsidRPr="006812A7" w:rsidRDefault="00BA0DC0" w:rsidP="00BA0DC0">
      <w:pPr>
        <w:rPr>
          <w:sz w:val="28"/>
          <w:szCs w:val="28"/>
        </w:rPr>
      </w:pPr>
    </w:p>
    <w:p w:rsidR="00BA0DC0" w:rsidRPr="006812A7" w:rsidRDefault="00BA0DC0" w:rsidP="00BA0DC0">
      <w:pPr>
        <w:pStyle w:val="ab"/>
        <w:spacing w:after="0"/>
        <w:jc w:val="both"/>
        <w:rPr>
          <w:b/>
          <w:sz w:val="28"/>
          <w:szCs w:val="28"/>
          <w:lang w:val="uk-UA"/>
        </w:rPr>
      </w:pPr>
    </w:p>
    <w:p w:rsidR="00BA0DC0" w:rsidRPr="006812A7" w:rsidRDefault="00BA0DC0" w:rsidP="00BA0DC0">
      <w:pPr>
        <w:pStyle w:val="ab"/>
        <w:spacing w:after="0"/>
        <w:jc w:val="both"/>
        <w:rPr>
          <w:b/>
          <w:sz w:val="28"/>
          <w:szCs w:val="28"/>
          <w:lang w:val="uk-UA"/>
        </w:rPr>
      </w:pPr>
    </w:p>
    <w:p w:rsidR="00BA0DC0" w:rsidRPr="006812A7" w:rsidRDefault="00BA0DC0" w:rsidP="00BA0DC0">
      <w:pPr>
        <w:pStyle w:val="ab"/>
        <w:spacing w:after="0"/>
        <w:jc w:val="both"/>
        <w:rPr>
          <w:b/>
          <w:sz w:val="28"/>
          <w:szCs w:val="28"/>
          <w:lang w:val="uk-UA"/>
        </w:rPr>
      </w:pPr>
    </w:p>
    <w:p w:rsidR="00BA0DC0" w:rsidRPr="006812A7" w:rsidRDefault="00BA0DC0" w:rsidP="00BA0DC0">
      <w:pPr>
        <w:pStyle w:val="ab"/>
        <w:spacing w:after="0"/>
        <w:jc w:val="both"/>
        <w:rPr>
          <w:sz w:val="28"/>
          <w:szCs w:val="28"/>
          <w:lang w:val="uk-UA"/>
        </w:rPr>
      </w:pPr>
      <w:r w:rsidRPr="006812A7">
        <w:rPr>
          <w:sz w:val="28"/>
          <w:szCs w:val="28"/>
          <w:lang w:val="uk-UA"/>
        </w:rPr>
        <w:t xml:space="preserve">Директор </w:t>
      </w:r>
    </w:p>
    <w:p w:rsidR="00983FE3" w:rsidRDefault="00BA0DC0" w:rsidP="00FD517A">
      <w:pPr>
        <w:pStyle w:val="ab"/>
        <w:spacing w:after="0"/>
        <w:jc w:val="both"/>
        <w:rPr>
          <w:b/>
          <w:sz w:val="28"/>
          <w:szCs w:val="28"/>
        </w:rPr>
      </w:pPr>
      <w:r w:rsidRPr="006812A7">
        <w:rPr>
          <w:sz w:val="28"/>
          <w:szCs w:val="28"/>
          <w:lang w:val="uk-UA"/>
        </w:rPr>
        <w:t>КНП ОМР «Обухівський МЦ ПМСД»                           Оксана ФЕТИСЕНКО</w:t>
      </w:r>
    </w:p>
    <w:p w:rsidR="00983FE3" w:rsidRDefault="00983FE3" w:rsidP="003E42DD">
      <w:pPr>
        <w:ind w:left="-567" w:right="-1161" w:firstLine="567"/>
        <w:jc w:val="both"/>
        <w:rPr>
          <w:b/>
          <w:sz w:val="28"/>
          <w:szCs w:val="28"/>
        </w:rPr>
      </w:pPr>
    </w:p>
    <w:p w:rsidR="00983FE3" w:rsidRDefault="00983FE3" w:rsidP="003E42DD">
      <w:pPr>
        <w:ind w:left="-567" w:right="-1161" w:firstLine="567"/>
        <w:jc w:val="both"/>
        <w:rPr>
          <w:b/>
          <w:sz w:val="28"/>
          <w:szCs w:val="28"/>
        </w:rPr>
      </w:pPr>
    </w:p>
    <w:p w:rsidR="00983FE3" w:rsidRDefault="00983FE3" w:rsidP="003E42DD">
      <w:pPr>
        <w:ind w:left="-567" w:right="-1161" w:firstLine="567"/>
        <w:jc w:val="both"/>
        <w:rPr>
          <w:b/>
          <w:sz w:val="28"/>
          <w:szCs w:val="28"/>
        </w:rPr>
      </w:pPr>
    </w:p>
    <w:p w:rsidR="00983FE3" w:rsidRDefault="00983FE3" w:rsidP="003E42DD">
      <w:pPr>
        <w:ind w:left="-567" w:right="-1161" w:firstLine="567"/>
        <w:jc w:val="both"/>
        <w:rPr>
          <w:b/>
          <w:sz w:val="28"/>
          <w:szCs w:val="28"/>
        </w:rPr>
      </w:pPr>
    </w:p>
    <w:p w:rsidR="00983FE3" w:rsidRDefault="00983FE3" w:rsidP="003E42DD">
      <w:pPr>
        <w:ind w:left="-567" w:right="-1161" w:firstLine="567"/>
        <w:jc w:val="both"/>
        <w:rPr>
          <w:b/>
          <w:sz w:val="28"/>
          <w:szCs w:val="28"/>
        </w:rPr>
      </w:pPr>
    </w:p>
    <w:p w:rsidR="00983FE3" w:rsidRDefault="00983FE3" w:rsidP="003E42DD">
      <w:pPr>
        <w:ind w:left="-567" w:right="-1161" w:firstLine="567"/>
        <w:jc w:val="both"/>
        <w:rPr>
          <w:b/>
          <w:sz w:val="28"/>
          <w:szCs w:val="28"/>
        </w:rPr>
      </w:pPr>
    </w:p>
    <w:p w:rsidR="00983FE3" w:rsidRDefault="00983FE3" w:rsidP="003E42DD">
      <w:pPr>
        <w:ind w:left="-567" w:right="-1161" w:firstLine="567"/>
        <w:jc w:val="both"/>
        <w:rPr>
          <w:b/>
          <w:sz w:val="28"/>
          <w:szCs w:val="28"/>
        </w:rPr>
      </w:pPr>
    </w:p>
    <w:p w:rsidR="00983FE3" w:rsidRDefault="00983FE3" w:rsidP="003E42DD">
      <w:pPr>
        <w:ind w:left="-567" w:right="-1161" w:firstLine="567"/>
        <w:jc w:val="both"/>
        <w:rPr>
          <w:b/>
          <w:sz w:val="28"/>
          <w:szCs w:val="28"/>
        </w:rPr>
      </w:pPr>
    </w:p>
    <w:p w:rsidR="005A50E3" w:rsidRDefault="005A50E3" w:rsidP="003E42DD">
      <w:pPr>
        <w:ind w:left="-567" w:right="-1161" w:firstLine="567"/>
        <w:jc w:val="both"/>
        <w:rPr>
          <w:b/>
          <w:sz w:val="28"/>
          <w:szCs w:val="28"/>
        </w:rPr>
      </w:pPr>
    </w:p>
    <w:p w:rsidR="005A50E3" w:rsidRDefault="005A50E3" w:rsidP="003E42DD">
      <w:pPr>
        <w:ind w:left="-567" w:right="-1161" w:firstLine="567"/>
        <w:jc w:val="both"/>
        <w:rPr>
          <w:b/>
          <w:sz w:val="28"/>
          <w:szCs w:val="28"/>
        </w:rPr>
      </w:pPr>
    </w:p>
    <w:p w:rsidR="005A50E3" w:rsidRDefault="005A50E3" w:rsidP="003E42DD">
      <w:pPr>
        <w:ind w:left="-567" w:right="-1161" w:firstLine="567"/>
        <w:jc w:val="both"/>
        <w:rPr>
          <w:b/>
          <w:sz w:val="28"/>
          <w:szCs w:val="28"/>
        </w:rPr>
      </w:pPr>
    </w:p>
    <w:p w:rsidR="005A50E3" w:rsidRDefault="005A50E3" w:rsidP="003E42DD">
      <w:pPr>
        <w:ind w:left="-567" w:right="-1161" w:firstLine="567"/>
        <w:jc w:val="both"/>
        <w:rPr>
          <w:b/>
          <w:sz w:val="28"/>
          <w:szCs w:val="28"/>
        </w:rPr>
      </w:pPr>
    </w:p>
    <w:p w:rsidR="005A50E3" w:rsidRDefault="005A50E3" w:rsidP="003E42DD">
      <w:pPr>
        <w:ind w:left="-567" w:right="-1161" w:firstLine="567"/>
        <w:jc w:val="both"/>
        <w:rPr>
          <w:b/>
          <w:sz w:val="28"/>
          <w:szCs w:val="28"/>
        </w:rPr>
      </w:pPr>
    </w:p>
    <w:p w:rsidR="005A50E3" w:rsidRDefault="005A50E3" w:rsidP="003E42DD">
      <w:pPr>
        <w:ind w:left="-567" w:right="-1161" w:firstLine="567"/>
        <w:jc w:val="both"/>
        <w:rPr>
          <w:b/>
          <w:sz w:val="28"/>
          <w:szCs w:val="28"/>
        </w:rPr>
      </w:pPr>
    </w:p>
    <w:p w:rsidR="005A50E3" w:rsidRDefault="005A50E3" w:rsidP="003E42DD">
      <w:pPr>
        <w:ind w:left="-567" w:right="-1161" w:firstLine="567"/>
        <w:jc w:val="both"/>
        <w:rPr>
          <w:b/>
          <w:sz w:val="28"/>
          <w:szCs w:val="28"/>
        </w:rPr>
      </w:pPr>
    </w:p>
    <w:p w:rsidR="005A50E3" w:rsidRDefault="005A50E3" w:rsidP="003E42DD">
      <w:pPr>
        <w:ind w:left="-567" w:right="-1161" w:firstLine="567"/>
        <w:jc w:val="both"/>
        <w:rPr>
          <w:b/>
          <w:sz w:val="28"/>
          <w:szCs w:val="28"/>
        </w:rPr>
      </w:pPr>
    </w:p>
    <w:sectPr w:rsidR="005A50E3" w:rsidSect="00CF1C7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8A8" w:rsidRDefault="006E18A8" w:rsidP="003E42DD">
      <w:r>
        <w:separator/>
      </w:r>
    </w:p>
  </w:endnote>
  <w:endnote w:type="continuationSeparator" w:id="0">
    <w:p w:rsidR="006E18A8" w:rsidRDefault="006E18A8" w:rsidP="003E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8A8" w:rsidRDefault="006E18A8" w:rsidP="003E42DD">
      <w:r>
        <w:separator/>
      </w:r>
    </w:p>
  </w:footnote>
  <w:footnote w:type="continuationSeparator" w:id="0">
    <w:p w:rsidR="006E18A8" w:rsidRDefault="006E18A8" w:rsidP="003E42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7A04E1"/>
    <w:multiLevelType w:val="hybridMultilevel"/>
    <w:tmpl w:val="07745B28"/>
    <w:lvl w:ilvl="0" w:tplc="E64A5C0E">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385DEC"/>
    <w:multiLevelType w:val="hybridMultilevel"/>
    <w:tmpl w:val="D7AEDE36"/>
    <w:lvl w:ilvl="0" w:tplc="D5A48A1C">
      <w:numFmt w:val="bullet"/>
      <w:lvlText w:val="-"/>
      <w:lvlJc w:val="left"/>
      <w:pPr>
        <w:ind w:left="644" w:hanging="360"/>
      </w:pPr>
      <w:rPr>
        <w:rFonts w:ascii="Times New Roman" w:eastAsia="Calibr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nsid w:val="4556360F"/>
    <w:multiLevelType w:val="hybridMultilevel"/>
    <w:tmpl w:val="3D3A425A"/>
    <w:lvl w:ilvl="0" w:tplc="949A4F6C">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5E756BB8"/>
    <w:multiLevelType w:val="hybridMultilevel"/>
    <w:tmpl w:val="16563C54"/>
    <w:lvl w:ilvl="0" w:tplc="8BD4DC6E">
      <w:start w:val="1"/>
      <w:numFmt w:val="decimal"/>
      <w:lvlText w:val="%1."/>
      <w:lvlJc w:val="left"/>
      <w:pPr>
        <w:ind w:left="1068" w:hanging="360"/>
      </w:pPr>
      <w:rPr>
        <w:b/>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E30DE"/>
    <w:rsid w:val="00024C8C"/>
    <w:rsid w:val="000B0A6B"/>
    <w:rsid w:val="001025E4"/>
    <w:rsid w:val="00196DC8"/>
    <w:rsid w:val="00251740"/>
    <w:rsid w:val="002A0DBC"/>
    <w:rsid w:val="003E42DD"/>
    <w:rsid w:val="00502891"/>
    <w:rsid w:val="00505A7E"/>
    <w:rsid w:val="00563D2C"/>
    <w:rsid w:val="005A50E3"/>
    <w:rsid w:val="00631445"/>
    <w:rsid w:val="0067795C"/>
    <w:rsid w:val="006C0EE9"/>
    <w:rsid w:val="006E18A8"/>
    <w:rsid w:val="006E30DE"/>
    <w:rsid w:val="00732C10"/>
    <w:rsid w:val="007957C5"/>
    <w:rsid w:val="00843B02"/>
    <w:rsid w:val="00861599"/>
    <w:rsid w:val="008E6B30"/>
    <w:rsid w:val="00983FE3"/>
    <w:rsid w:val="00A60769"/>
    <w:rsid w:val="00A61ECB"/>
    <w:rsid w:val="00AC4D44"/>
    <w:rsid w:val="00BA0DC0"/>
    <w:rsid w:val="00BA15F1"/>
    <w:rsid w:val="00BA5FA6"/>
    <w:rsid w:val="00CA0430"/>
    <w:rsid w:val="00CE79F2"/>
    <w:rsid w:val="00CF1C7A"/>
    <w:rsid w:val="00D142DC"/>
    <w:rsid w:val="00DA53E1"/>
    <w:rsid w:val="00E85176"/>
    <w:rsid w:val="00EB67B4"/>
    <w:rsid w:val="00FD517A"/>
    <w:rsid w:val="00FF7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94FDEE-0A06-476F-ACD0-59003C40C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0D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5A50E3"/>
    <w:pPr>
      <w:keepNext/>
      <w:widowControl w:val="0"/>
      <w:overflowPunct/>
      <w:adjustRightInd/>
      <w:jc w:val="center"/>
      <w:textAlignment w:val="auto"/>
      <w:outlineLvl w:val="0"/>
    </w:pPr>
    <w:rPr>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3E42DD"/>
    <w:pPr>
      <w:overflowPunct/>
      <w:autoSpaceDE/>
      <w:autoSpaceDN/>
      <w:adjustRightInd/>
      <w:spacing w:after="120"/>
      <w:textAlignment w:val="auto"/>
    </w:pPr>
    <w:rPr>
      <w:sz w:val="16"/>
      <w:szCs w:val="16"/>
      <w:lang w:val="ru-RU"/>
    </w:rPr>
  </w:style>
  <w:style w:type="character" w:customStyle="1" w:styleId="30">
    <w:name w:val="Основной текст 3 Знак"/>
    <w:basedOn w:val="a0"/>
    <w:link w:val="3"/>
    <w:rsid w:val="003E42DD"/>
    <w:rPr>
      <w:rFonts w:ascii="Times New Roman" w:eastAsia="Times New Roman" w:hAnsi="Times New Roman" w:cs="Times New Roman"/>
      <w:sz w:val="16"/>
      <w:szCs w:val="16"/>
      <w:lang w:eastAsia="ru-RU"/>
    </w:rPr>
  </w:style>
  <w:style w:type="paragraph" w:styleId="a3">
    <w:name w:val="List Paragraph"/>
    <w:basedOn w:val="a"/>
    <w:link w:val="a4"/>
    <w:uiPriority w:val="34"/>
    <w:qFormat/>
    <w:rsid w:val="003E42DD"/>
    <w:pPr>
      <w:ind w:left="720"/>
      <w:contextualSpacing/>
      <w:textAlignment w:val="auto"/>
    </w:pPr>
    <w:rPr>
      <w:rFonts w:ascii="Antiqua" w:hAnsi="Antiqua"/>
      <w:sz w:val="28"/>
      <w:lang w:val="hr-HR"/>
    </w:rPr>
  </w:style>
  <w:style w:type="paragraph" w:styleId="a5">
    <w:name w:val="header"/>
    <w:basedOn w:val="a"/>
    <w:link w:val="a6"/>
    <w:uiPriority w:val="99"/>
    <w:unhideWhenUsed/>
    <w:rsid w:val="003E42DD"/>
    <w:pPr>
      <w:tabs>
        <w:tab w:val="center" w:pos="4677"/>
        <w:tab w:val="right" w:pos="9355"/>
      </w:tabs>
    </w:pPr>
  </w:style>
  <w:style w:type="character" w:customStyle="1" w:styleId="a6">
    <w:name w:val="Верхний колонтитул Знак"/>
    <w:basedOn w:val="a0"/>
    <w:link w:val="a5"/>
    <w:uiPriority w:val="99"/>
    <w:rsid w:val="003E42DD"/>
    <w:rPr>
      <w:rFonts w:ascii="Times New Roman" w:eastAsia="Times New Roman" w:hAnsi="Times New Roman" w:cs="Times New Roman"/>
      <w:sz w:val="20"/>
      <w:szCs w:val="20"/>
      <w:lang w:val="uk-UA" w:eastAsia="ru-RU"/>
    </w:rPr>
  </w:style>
  <w:style w:type="paragraph" w:styleId="a7">
    <w:name w:val="footer"/>
    <w:basedOn w:val="a"/>
    <w:link w:val="a8"/>
    <w:uiPriority w:val="99"/>
    <w:unhideWhenUsed/>
    <w:rsid w:val="003E42DD"/>
    <w:pPr>
      <w:tabs>
        <w:tab w:val="center" w:pos="4677"/>
        <w:tab w:val="right" w:pos="9355"/>
      </w:tabs>
    </w:pPr>
  </w:style>
  <w:style w:type="character" w:customStyle="1" w:styleId="a8">
    <w:name w:val="Нижний колонтитул Знак"/>
    <w:basedOn w:val="a0"/>
    <w:link w:val="a7"/>
    <w:uiPriority w:val="99"/>
    <w:rsid w:val="003E42DD"/>
    <w:rPr>
      <w:rFonts w:ascii="Times New Roman" w:eastAsia="Times New Roman" w:hAnsi="Times New Roman" w:cs="Times New Roman"/>
      <w:sz w:val="20"/>
      <w:szCs w:val="20"/>
      <w:lang w:val="uk-UA" w:eastAsia="ru-RU"/>
    </w:rPr>
  </w:style>
  <w:style w:type="paragraph" w:styleId="a9">
    <w:name w:val="Balloon Text"/>
    <w:basedOn w:val="a"/>
    <w:link w:val="aa"/>
    <w:uiPriority w:val="99"/>
    <w:semiHidden/>
    <w:unhideWhenUsed/>
    <w:rsid w:val="00505A7E"/>
    <w:rPr>
      <w:rFonts w:ascii="Tahoma" w:hAnsi="Tahoma" w:cs="Tahoma"/>
      <w:sz w:val="16"/>
      <w:szCs w:val="16"/>
    </w:rPr>
  </w:style>
  <w:style w:type="character" w:customStyle="1" w:styleId="aa">
    <w:name w:val="Текст выноски Знак"/>
    <w:basedOn w:val="a0"/>
    <w:link w:val="a9"/>
    <w:uiPriority w:val="99"/>
    <w:semiHidden/>
    <w:rsid w:val="00505A7E"/>
    <w:rPr>
      <w:rFonts w:ascii="Tahoma" w:eastAsia="Times New Roman" w:hAnsi="Tahoma" w:cs="Tahoma"/>
      <w:sz w:val="16"/>
      <w:szCs w:val="16"/>
      <w:lang w:val="uk-UA" w:eastAsia="ru-RU"/>
    </w:rPr>
  </w:style>
  <w:style w:type="paragraph" w:styleId="ab">
    <w:name w:val="Body Text"/>
    <w:basedOn w:val="a"/>
    <w:link w:val="ac"/>
    <w:uiPriority w:val="99"/>
    <w:rsid w:val="00BA0DC0"/>
    <w:pPr>
      <w:overflowPunct/>
      <w:autoSpaceDE/>
      <w:autoSpaceDN/>
      <w:adjustRightInd/>
      <w:spacing w:after="120"/>
      <w:textAlignment w:val="auto"/>
    </w:pPr>
    <w:rPr>
      <w:sz w:val="24"/>
      <w:szCs w:val="24"/>
      <w:lang w:val="ru-RU"/>
    </w:rPr>
  </w:style>
  <w:style w:type="character" w:customStyle="1" w:styleId="ac">
    <w:name w:val="Основной текст Знак"/>
    <w:basedOn w:val="a0"/>
    <w:link w:val="ab"/>
    <w:uiPriority w:val="99"/>
    <w:rsid w:val="00BA0DC0"/>
    <w:rPr>
      <w:rFonts w:ascii="Times New Roman" w:eastAsia="Times New Roman" w:hAnsi="Times New Roman" w:cs="Times New Roman"/>
      <w:sz w:val="24"/>
      <w:szCs w:val="24"/>
      <w:lang w:eastAsia="ru-RU"/>
    </w:rPr>
  </w:style>
  <w:style w:type="character" w:customStyle="1" w:styleId="a4">
    <w:name w:val="Абзац списка Знак"/>
    <w:basedOn w:val="a0"/>
    <w:link w:val="a3"/>
    <w:uiPriority w:val="34"/>
    <w:locked/>
    <w:rsid w:val="00BA0DC0"/>
    <w:rPr>
      <w:rFonts w:ascii="Antiqua" w:eastAsia="Times New Roman" w:hAnsi="Antiqua" w:cs="Times New Roman"/>
      <w:sz w:val="28"/>
      <w:szCs w:val="20"/>
      <w:lang w:val="hr-HR" w:eastAsia="ru-RU"/>
    </w:rPr>
  </w:style>
  <w:style w:type="paragraph" w:styleId="ad">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e"/>
    <w:qFormat/>
    <w:rsid w:val="00861599"/>
    <w:pPr>
      <w:overflowPunct/>
      <w:autoSpaceDE/>
      <w:autoSpaceDN/>
      <w:adjustRightInd/>
      <w:spacing w:before="100" w:beforeAutospacing="1" w:after="100" w:afterAutospacing="1"/>
      <w:textAlignment w:val="auto"/>
    </w:pPr>
    <w:rPr>
      <w:sz w:val="24"/>
      <w:szCs w:val="24"/>
      <w:lang w:val="ru-RU"/>
    </w:rPr>
  </w:style>
  <w:style w:type="character" w:customStyle="1" w:styleId="ae">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d"/>
    <w:locked/>
    <w:rsid w:val="00861599"/>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A50E3"/>
    <w:rPr>
      <w:rFonts w:ascii="Times New Roman" w:eastAsia="Times New Roman" w:hAnsi="Times New Roman" w:cs="Times New Roman"/>
      <w:b/>
      <w:bCs/>
      <w:color w:val="000080"/>
      <w:sz w:val="24"/>
      <w:szCs w:val="24"/>
      <w:lang w:val="uk-UA" w:eastAsia="ru-RU"/>
    </w:rPr>
  </w:style>
  <w:style w:type="character" w:styleId="af">
    <w:name w:val="Hyperlink"/>
    <w:rsid w:val="005A50E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A0FAF-C08E-4251-BA7E-64808ADCE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7994</Words>
  <Characters>4557</Characters>
  <Application>Microsoft Office Word</Application>
  <DocSecurity>0</DocSecurity>
  <Lines>37</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Катя</cp:lastModifiedBy>
  <cp:revision>13</cp:revision>
  <cp:lastPrinted>2023-04-06T12:50:00Z</cp:lastPrinted>
  <dcterms:created xsi:type="dcterms:W3CDTF">2022-12-08T12:35:00Z</dcterms:created>
  <dcterms:modified xsi:type="dcterms:W3CDTF">2023-04-06T12:50:00Z</dcterms:modified>
</cp:coreProperties>
</file>