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1B8" w:rsidRPr="008B1D83" w:rsidRDefault="00C061B8" w:rsidP="008B1D8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  <w:r w:rsidRPr="008B1D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Повідомлення</w:t>
      </w:r>
    </w:p>
    <w:p w:rsidR="008B1D83" w:rsidRPr="008B1D83" w:rsidRDefault="00C061B8" w:rsidP="008B1D83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uk-UA"/>
        </w:rPr>
      </w:pPr>
      <w:r w:rsidRPr="008B1D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 оприлюднення регуляторн</w:t>
      </w:r>
      <w:r w:rsidR="0059660D" w:rsidRPr="008B1D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ого а</w:t>
      </w:r>
      <w:r w:rsidRPr="008B1D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кт</w:t>
      </w:r>
      <w:r w:rsidR="00067A96" w:rsidRPr="008B1D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а</w:t>
      </w:r>
      <w:r w:rsidRPr="008B1D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: про</w:t>
      </w:r>
      <w:r w:rsidR="008B1D83" w:rsidRPr="008B1D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е</w:t>
      </w:r>
      <w:r w:rsidRPr="008B1D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кту рішення Обухівської міської ради </w:t>
      </w:r>
      <w:r w:rsidR="008B1D83" w:rsidRPr="008B1D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Київської області «</w:t>
      </w:r>
      <w:r w:rsidR="008B1D83" w:rsidRPr="008B1D8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Про внесення змін до рішення Обухівської міської ради Київської області  від 25.02.2021 №135 - 6- VIII</w:t>
      </w:r>
      <w:r w:rsidR="008B1D8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8B1D83" w:rsidRPr="008B1D8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«Про затвердження Методики розрахунку орендної плати за майно комунальної власності Обухівської міської територіальної громади, Примірного договору</w:t>
      </w:r>
      <w:r w:rsidR="008B1D8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8B1D83" w:rsidRPr="008B1D8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оренди нерухомого комунального майна та </w:t>
      </w:r>
      <w:r w:rsidR="008B1D83" w:rsidRPr="008B1D83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uk-UA"/>
        </w:rPr>
        <w:t>Переліку підприємств, установ, організацій, що надають соціально важливі послуги населенню Обухівської міської територіальної громади»</w:t>
      </w:r>
    </w:p>
    <w:p w:rsidR="00C061B8" w:rsidRDefault="00C061B8" w:rsidP="00FB07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8B1D83" w:rsidRPr="00237DD6" w:rsidRDefault="00C061B8" w:rsidP="00237DD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uk-UA"/>
        </w:rPr>
      </w:pPr>
      <w:r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На виконання ст. 143 Конституції України, </w:t>
      </w:r>
      <w:r w:rsidR="00067A96"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</w:t>
      </w:r>
      <w:r w:rsidR="00282B0D"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татті </w:t>
      </w:r>
      <w:r w:rsidR="00067A96"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1</w:t>
      </w:r>
      <w:r w:rsidR="00282B0D"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6 Закону України «Про оренду державного та комунального майна», </w:t>
      </w:r>
      <w:r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пункту 24 статті 26 та статей 59,  69, 73 Закону України  «Про місцеве самоврядування в Україні», ст.9 Закону України «Про засади державної регуляторної політики у сфері господарської діяльності», ст.15 Закону України «Про доступ до публічної інформації»</w:t>
      </w:r>
      <w:r w:rsidR="00282B0D"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управління економіки </w:t>
      </w:r>
      <w:r w:rsidR="008B1D83"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</w:t>
      </w:r>
      <w:r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иконавчого комітету Обухівської міської ради </w:t>
      </w:r>
      <w:r w:rsidR="008B1D83"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Київської області </w:t>
      </w:r>
      <w:r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виноситиме на розгляд сесії Обухівської міської ради </w:t>
      </w:r>
      <w:r w:rsidR="008B1D83"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Київської області </w:t>
      </w:r>
      <w:r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</w:t>
      </w:r>
      <w:r w:rsidR="008B1D83"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</w:t>
      </w:r>
      <w:r w:rsidRP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кт рішення </w:t>
      </w:r>
      <w:r w:rsidR="008B1D83" w:rsidRPr="00237D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«</w:t>
      </w:r>
      <w:r w:rsidR="008B1D83" w:rsidRPr="00237DD6">
        <w:rPr>
          <w:rFonts w:ascii="Times New Roman" w:eastAsia="Calibri" w:hAnsi="Times New Roman" w:cs="Times New Roman"/>
          <w:color w:val="000000"/>
          <w:sz w:val="28"/>
          <w:szCs w:val="28"/>
        </w:rPr>
        <w:t>Про внесення змін до рішення Обухівської міської ради Київської області  від 25.02.2021 №135</w:t>
      </w:r>
      <w:r w:rsidR="00237DD6">
        <w:rPr>
          <w:rFonts w:ascii="Times New Roman" w:eastAsia="Calibri" w:hAnsi="Times New Roman" w:cs="Times New Roman"/>
          <w:color w:val="000000"/>
          <w:sz w:val="28"/>
          <w:szCs w:val="28"/>
        </w:rPr>
        <w:t>-</w:t>
      </w:r>
      <w:r w:rsidR="008B1D83" w:rsidRPr="00237DD6">
        <w:rPr>
          <w:rFonts w:ascii="Times New Roman" w:eastAsia="Calibri" w:hAnsi="Times New Roman" w:cs="Times New Roman"/>
          <w:color w:val="000000"/>
          <w:sz w:val="28"/>
          <w:szCs w:val="28"/>
        </w:rPr>
        <w:t>6-VIII</w:t>
      </w:r>
      <w:r w:rsidR="008B1D83" w:rsidRPr="00237DD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B1D83" w:rsidRPr="00237DD6">
        <w:rPr>
          <w:rFonts w:ascii="Times New Roman" w:eastAsia="Calibri" w:hAnsi="Times New Roman" w:cs="Times New Roman"/>
          <w:color w:val="000000"/>
          <w:sz w:val="28"/>
          <w:szCs w:val="28"/>
        </w:rPr>
        <w:t>«Про затвердження Методики розрахунку орендної плати за майно комунальної власності Обухівської міської територіальної громади, Примірного договору</w:t>
      </w:r>
      <w:r w:rsidR="008B1D83" w:rsidRPr="00237DD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B1D83" w:rsidRPr="00237DD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оренди нерухомого комунального майна та </w:t>
      </w:r>
      <w:r w:rsidR="008B1D83" w:rsidRPr="00237DD6">
        <w:rPr>
          <w:rFonts w:ascii="Times New Roman" w:eastAsia="Calibri" w:hAnsi="Times New Roman" w:cs="Times New Roman"/>
          <w:color w:val="000000"/>
          <w:sz w:val="28"/>
          <w:szCs w:val="28"/>
          <w:lang w:eastAsia="uk-UA"/>
        </w:rPr>
        <w:t>Переліку підприємств, установ, організацій, що надають соціально важливі послуги населенню Обухівської міської територіальної громади»</w:t>
      </w:r>
      <w:r w:rsidR="008B1D83" w:rsidRPr="00237DD6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.</w:t>
      </w:r>
    </w:p>
    <w:p w:rsidR="00C061B8" w:rsidRDefault="00C061B8" w:rsidP="001573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Дан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про</w:t>
      </w:r>
      <w:r w:rsid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кт рішен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розроблено з метою </w:t>
      </w:r>
      <w:r w:rsidR="001573B3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раціонального використання майна комунальної власності, переданого в оренду,</w:t>
      </w:r>
      <w:r w:rsidR="001573B3" w:rsidRPr="001573B3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1573B3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здійснення контролю, прозорості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</w:p>
    <w:p w:rsidR="00C061B8" w:rsidRDefault="00C061B8" w:rsidP="0017087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Пропозиції та зауваження до про</w:t>
      </w:r>
      <w:r w:rsid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</w:t>
      </w:r>
      <w:r w:rsid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акт</w:t>
      </w:r>
      <w:r w:rsid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аналіз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регуляторного впливу будуть прийматись у письмовому вигляді від громадян, суб'єктів господарювання та їх об’єднань, інформаційно-дорадчих органів </w:t>
      </w:r>
      <w:r w:rsidRPr="003A2A8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протягом місяця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 дня опублікування про</w:t>
      </w:r>
      <w:r w:rsid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кт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 рішення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поштову адресу розробник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управління економіки </w:t>
      </w:r>
      <w:r w:rsid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иконавчого комітету Обухівської міської ради </w:t>
      </w:r>
      <w:r w:rsid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Київської області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(08700, м. Обухів, вул. Малишка, 6, тел. </w:t>
      </w:r>
      <w:r w:rsid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097 074 7359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 xml:space="preserve">або за електронною адресою: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ekonom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obuchivmeria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@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ukr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net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C061B8" w:rsidRDefault="00C061B8" w:rsidP="0017087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</w:t>
      </w:r>
      <w:r w:rsidR="00237DD6"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кт рішен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та відповідн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аналіз впливу регуляторн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>ого акт</w:t>
      </w:r>
      <w:r w:rsidR="00067A96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розміщені на сайті Обухівської міської ради</w:t>
      </w:r>
      <w:r w:rsidR="00237DD6">
        <w:rPr>
          <w:rFonts w:ascii="Times New Roman" w:hAnsi="Times New Roman" w:cs="Times New Roman"/>
          <w:color w:val="000000"/>
          <w:sz w:val="28"/>
          <w:szCs w:val="28"/>
        </w:rPr>
        <w:t xml:space="preserve"> Київської області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C061B8" w:rsidRDefault="00C061B8" w:rsidP="00170871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C061B8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C061B8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Начальник управління економіки </w:t>
      </w:r>
    </w:p>
    <w:p w:rsidR="00237DD6" w:rsidRDefault="00237DD6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</w:t>
      </w:r>
      <w:r w:rsidR="00C061B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иконавчого комітету Обухівської </w:t>
      </w:r>
    </w:p>
    <w:p w:rsidR="00C061B8" w:rsidRDefault="00C061B8" w:rsidP="00C061B8">
      <w:pPr>
        <w:spacing w:after="0" w:line="293" w:lineRule="atLeast"/>
        <w:jc w:val="both"/>
        <w:textAlignment w:val="baseline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міської ради </w:t>
      </w:r>
      <w:r w:rsid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Київської області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                      А</w:t>
      </w:r>
      <w:r w:rsidR="00237D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ліна КОНДРАТЮК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                            </w:t>
      </w:r>
    </w:p>
    <w:p w:rsidR="00C061B8" w:rsidRDefault="00C061B8" w:rsidP="00C061B8"/>
    <w:p w:rsidR="00F245F2" w:rsidRDefault="00F245F2"/>
    <w:sectPr w:rsidR="00F245F2" w:rsidSect="00F245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061B8"/>
    <w:rsid w:val="00002C66"/>
    <w:rsid w:val="00067A96"/>
    <w:rsid w:val="001573B3"/>
    <w:rsid w:val="00170871"/>
    <w:rsid w:val="00237DD6"/>
    <w:rsid w:val="00282B0D"/>
    <w:rsid w:val="002D7DB2"/>
    <w:rsid w:val="003A2A81"/>
    <w:rsid w:val="00507AEC"/>
    <w:rsid w:val="0059660D"/>
    <w:rsid w:val="00646692"/>
    <w:rsid w:val="007D4221"/>
    <w:rsid w:val="008B1D83"/>
    <w:rsid w:val="0096118C"/>
    <w:rsid w:val="009D7643"/>
    <w:rsid w:val="00C061B8"/>
    <w:rsid w:val="00C414BE"/>
    <w:rsid w:val="00CF6CDD"/>
    <w:rsid w:val="00F245F2"/>
    <w:rsid w:val="00F97724"/>
    <w:rsid w:val="00FB0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061B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0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1571</Words>
  <Characters>896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2022-10-03T08:06:00Z</cp:lastPrinted>
  <dcterms:created xsi:type="dcterms:W3CDTF">2020-07-01T09:00:00Z</dcterms:created>
  <dcterms:modified xsi:type="dcterms:W3CDTF">2022-10-03T08:07:00Z</dcterms:modified>
</cp:coreProperties>
</file>