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9EB" w:rsidRDefault="00B919EB" w:rsidP="00B919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Плану діяльності</w:t>
      </w:r>
    </w:p>
    <w:p w:rsidR="00B919EB" w:rsidRDefault="00B919EB" w:rsidP="00B919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підготовки та затвердження регуляторних </w:t>
      </w:r>
    </w:p>
    <w:p w:rsidR="00B919EB" w:rsidRDefault="00B919EB" w:rsidP="00B919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актів у сфері господарської діяльності </w:t>
      </w:r>
    </w:p>
    <w:p w:rsidR="00B919EB" w:rsidRDefault="00B919EB" w:rsidP="00B919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Обухівської міської територіальної громади</w:t>
      </w:r>
    </w:p>
    <w:p w:rsidR="00B919EB" w:rsidRDefault="00B919EB" w:rsidP="00B919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Київської області на 2021 рік </w:t>
      </w:r>
    </w:p>
    <w:p w:rsidR="00B919EB" w:rsidRDefault="00B919EB" w:rsidP="00B919EB">
      <w:pPr>
        <w:rPr>
          <w:lang w:val="uk-UA"/>
        </w:rPr>
      </w:pPr>
    </w:p>
    <w:p w:rsidR="00B919EB" w:rsidRDefault="00B919EB" w:rsidP="00B919EB">
      <w:pPr>
        <w:rPr>
          <w:sz w:val="16"/>
          <w:szCs w:val="16"/>
          <w:lang w:val="uk-UA"/>
        </w:rPr>
      </w:pPr>
    </w:p>
    <w:p w:rsidR="00B919EB" w:rsidRDefault="00B919EB" w:rsidP="00B919E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7, 32 Закону України «Про засади державної регуляторної політики у сфері господарської діяльності», пункту 7 частини 1 статті 26 Закону України «Про місцеве самоврядування в Україні», враховуючи висновок постійної комісії з питань </w:t>
      </w:r>
      <w:r>
        <w:rPr>
          <w:bCs/>
          <w:sz w:val="28"/>
          <w:szCs w:val="28"/>
          <w:lang w:val="uk-UA"/>
        </w:rPr>
        <w:t>прав людини, законності, депутатської діяльності, етики та регламенту</w:t>
      </w:r>
      <w:r>
        <w:rPr>
          <w:sz w:val="28"/>
          <w:szCs w:val="28"/>
          <w:lang w:val="uk-UA"/>
        </w:rPr>
        <w:t xml:space="preserve">       </w:t>
      </w:r>
    </w:p>
    <w:p w:rsidR="00B919EB" w:rsidRDefault="00B919EB" w:rsidP="00B919EB">
      <w:pPr>
        <w:ind w:firstLine="720"/>
        <w:jc w:val="both"/>
        <w:rPr>
          <w:sz w:val="16"/>
          <w:szCs w:val="16"/>
          <w:lang w:val="uk-UA"/>
        </w:rPr>
      </w:pPr>
    </w:p>
    <w:p w:rsidR="00B919EB" w:rsidRDefault="00B919EB" w:rsidP="00B919EB">
      <w:pPr>
        <w:rPr>
          <w:sz w:val="16"/>
          <w:szCs w:val="16"/>
          <w:lang w:val="uk-UA"/>
        </w:rPr>
      </w:pPr>
    </w:p>
    <w:p w:rsidR="00B919EB" w:rsidRDefault="00B919EB" w:rsidP="00B919E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 ВИРІШИЛА:</w:t>
      </w:r>
    </w:p>
    <w:p w:rsidR="00B919EB" w:rsidRDefault="00B919EB" w:rsidP="00B919EB">
      <w:pPr>
        <w:rPr>
          <w:sz w:val="16"/>
          <w:szCs w:val="16"/>
          <w:lang w:val="uk-UA"/>
        </w:rPr>
      </w:pPr>
    </w:p>
    <w:p w:rsidR="00B919EB" w:rsidRDefault="00B919EB" w:rsidP="00B919EB">
      <w:pPr>
        <w:ind w:firstLine="709"/>
        <w:jc w:val="both"/>
        <w:rPr>
          <w:sz w:val="16"/>
          <w:szCs w:val="16"/>
          <w:lang w:val="uk-UA"/>
        </w:rPr>
      </w:pPr>
    </w:p>
    <w:p w:rsidR="00B919EB" w:rsidRDefault="00B919EB" w:rsidP="00B919EB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Внести зміни до Плану діяльності з підготовки та затвердження регуляторних актів у сфері господарської діяльності Обухівської міської  територіальної громади Київської області на 2021 рік, виклавши його в новій редакції (додається).</w:t>
      </w:r>
    </w:p>
    <w:p w:rsidR="00B919EB" w:rsidRDefault="00B919EB" w:rsidP="00B919EB">
      <w:pPr>
        <w:ind w:firstLine="709"/>
        <w:jc w:val="both"/>
        <w:rPr>
          <w:sz w:val="16"/>
          <w:szCs w:val="16"/>
          <w:lang w:val="uk-UA"/>
        </w:rPr>
      </w:pPr>
    </w:p>
    <w:p w:rsidR="00B919EB" w:rsidRDefault="00B919EB" w:rsidP="00B919E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Зобов’язати розробників регуляторних актів своєчасно у відповідності до чинного законодавства проводити процедури розробки, оприлюднення та затвердження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>.</w:t>
      </w:r>
    </w:p>
    <w:p w:rsidR="00B919EB" w:rsidRDefault="00B919EB" w:rsidP="00B919EB">
      <w:pPr>
        <w:ind w:firstLine="709"/>
        <w:jc w:val="both"/>
        <w:rPr>
          <w:sz w:val="16"/>
          <w:szCs w:val="16"/>
          <w:lang w:val="uk-UA"/>
        </w:rPr>
      </w:pPr>
    </w:p>
    <w:p w:rsidR="00B919EB" w:rsidRDefault="00B919EB" w:rsidP="00B919E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рішення покласти на постійну комісію Обухівської міської ради з питань прав людини, законності, депутатської діяльності, етики та регламенту.</w:t>
      </w:r>
    </w:p>
    <w:p w:rsidR="00B919EB" w:rsidRDefault="00B919EB" w:rsidP="00B919EB">
      <w:pPr>
        <w:ind w:firstLine="709"/>
        <w:jc w:val="both"/>
        <w:rPr>
          <w:sz w:val="28"/>
          <w:szCs w:val="28"/>
          <w:lang w:val="uk-UA"/>
        </w:rPr>
      </w:pPr>
    </w:p>
    <w:p w:rsidR="00B919EB" w:rsidRDefault="00B919EB" w:rsidP="00B919EB">
      <w:pPr>
        <w:rPr>
          <w:sz w:val="16"/>
          <w:szCs w:val="16"/>
          <w:lang w:val="uk-UA"/>
        </w:rPr>
      </w:pPr>
    </w:p>
    <w:p w:rsidR="00B919EB" w:rsidRDefault="00B919EB" w:rsidP="00B919E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B919EB" w:rsidRDefault="00B919EB" w:rsidP="00B919EB">
      <w:pPr>
        <w:rPr>
          <w:sz w:val="22"/>
          <w:szCs w:val="22"/>
          <w:lang w:val="uk-UA"/>
        </w:rPr>
      </w:pPr>
    </w:p>
    <w:p w:rsidR="00B919EB" w:rsidRDefault="00B919EB" w:rsidP="00B919EB">
      <w:pPr>
        <w:rPr>
          <w:lang w:val="uk-UA"/>
        </w:rPr>
      </w:pPr>
      <w:r>
        <w:rPr>
          <w:lang w:val="uk-UA"/>
        </w:rPr>
        <w:t>м. Обухів</w:t>
      </w:r>
    </w:p>
    <w:p w:rsidR="00B919EB" w:rsidRDefault="00B919EB" w:rsidP="00B919EB">
      <w:pPr>
        <w:rPr>
          <w:lang w:val="uk-UA"/>
        </w:rPr>
      </w:pPr>
      <w:r>
        <w:rPr>
          <w:lang w:val="uk-UA"/>
        </w:rPr>
        <w:t xml:space="preserve">№ 230 - 8 -УІІІ </w:t>
      </w:r>
    </w:p>
    <w:p w:rsidR="00B919EB" w:rsidRDefault="00B919EB" w:rsidP="00B919EB">
      <w:pPr>
        <w:rPr>
          <w:lang w:val="uk-UA"/>
        </w:rPr>
      </w:pPr>
      <w:r>
        <w:rPr>
          <w:lang w:val="uk-UA"/>
        </w:rPr>
        <w:t>від 30.03.2021</w:t>
      </w:r>
    </w:p>
    <w:p w:rsidR="00B919EB" w:rsidRDefault="00B919EB" w:rsidP="00B919EB">
      <w:pPr>
        <w:rPr>
          <w:lang w:val="uk-UA"/>
        </w:rPr>
      </w:pPr>
      <w:r>
        <w:rPr>
          <w:lang w:val="uk-UA"/>
        </w:rPr>
        <w:t>Кондратюк А.М.</w:t>
      </w:r>
    </w:p>
    <w:p w:rsidR="00B919EB" w:rsidRDefault="00B919EB" w:rsidP="00B919EB">
      <w:pPr>
        <w:rPr>
          <w:lang w:val="uk-UA"/>
        </w:rPr>
      </w:pPr>
    </w:p>
    <w:p w:rsidR="00B919EB" w:rsidRDefault="00B919EB" w:rsidP="00B919EB">
      <w:pPr>
        <w:rPr>
          <w:lang w:val="uk-UA"/>
        </w:rPr>
        <w:sectPr w:rsidR="00B919EB" w:rsidSect="00E21D9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919EB" w:rsidRDefault="00B919EB" w:rsidP="00B919EB">
      <w:pPr>
        <w:jc w:val="center"/>
        <w:rPr>
          <w:lang w:val="uk-UA"/>
        </w:rPr>
      </w:pPr>
      <w:r>
        <w:rPr>
          <w:lang w:val="uk-UA"/>
        </w:rPr>
        <w:lastRenderedPageBreak/>
        <w:t xml:space="preserve">     </w:t>
      </w:r>
      <w:r w:rsidRPr="00610164">
        <w:rPr>
          <w:lang w:val="uk-UA"/>
        </w:rPr>
        <w:t xml:space="preserve">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</w:t>
      </w:r>
      <w:r w:rsidRPr="00610164">
        <w:rPr>
          <w:lang w:val="uk-UA"/>
        </w:rPr>
        <w:t xml:space="preserve"> </w:t>
      </w:r>
      <w:r>
        <w:rPr>
          <w:lang w:val="uk-UA"/>
        </w:rPr>
        <w:t xml:space="preserve">      </w:t>
      </w:r>
    </w:p>
    <w:p w:rsidR="00B919EB" w:rsidRDefault="00B919EB" w:rsidP="00B919EB">
      <w:pPr>
        <w:jc w:val="center"/>
        <w:rPr>
          <w:lang w:val="uk-UA"/>
        </w:rPr>
      </w:pPr>
    </w:p>
    <w:p w:rsidR="00B919EB" w:rsidRDefault="00B919EB" w:rsidP="00B919EB">
      <w:pPr>
        <w:jc w:val="right"/>
        <w:rPr>
          <w:lang w:val="uk-UA"/>
        </w:rPr>
      </w:pPr>
      <w:r>
        <w:rPr>
          <w:lang w:val="uk-UA"/>
        </w:rPr>
        <w:t xml:space="preserve">   </w:t>
      </w:r>
      <w:r w:rsidRPr="00610164">
        <w:rPr>
          <w:lang w:val="uk-UA"/>
        </w:rPr>
        <w:t xml:space="preserve"> Додаток до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проєкту</w:t>
      </w:r>
      <w:proofErr w:type="spellEnd"/>
      <w:r w:rsidRPr="00610164">
        <w:rPr>
          <w:lang w:val="uk-UA"/>
        </w:rPr>
        <w:t xml:space="preserve"> рішення</w:t>
      </w:r>
      <w:r>
        <w:rPr>
          <w:lang w:val="uk-UA"/>
        </w:rPr>
        <w:t xml:space="preserve"> Обухівської</w:t>
      </w:r>
      <w:r w:rsidRPr="00610164">
        <w:rPr>
          <w:lang w:val="uk-UA"/>
        </w:rPr>
        <w:t xml:space="preserve"> </w:t>
      </w:r>
    </w:p>
    <w:p w:rsidR="00B919EB" w:rsidRPr="00B00F18" w:rsidRDefault="00B919EB" w:rsidP="00B919EB">
      <w:pPr>
        <w:jc w:val="right"/>
        <w:rPr>
          <w:lang w:val="uk-UA"/>
        </w:rPr>
      </w:pPr>
      <w:r>
        <w:rPr>
          <w:lang w:val="uk-UA"/>
        </w:rPr>
        <w:t>міської ради в</w:t>
      </w:r>
      <w:r w:rsidRPr="00B00F18">
        <w:rPr>
          <w:lang w:val="uk-UA"/>
        </w:rPr>
        <w:t>ід</w:t>
      </w:r>
      <w:r>
        <w:rPr>
          <w:lang w:val="uk-UA"/>
        </w:rPr>
        <w:t xml:space="preserve"> 30.03.2021</w:t>
      </w:r>
      <w:r w:rsidRPr="00B00F18">
        <w:rPr>
          <w:lang w:val="uk-UA"/>
        </w:rPr>
        <w:t xml:space="preserve"> №</w:t>
      </w:r>
      <w:r>
        <w:rPr>
          <w:lang w:val="uk-UA"/>
        </w:rPr>
        <w:t xml:space="preserve"> 230- 8 -УІІІ</w:t>
      </w:r>
    </w:p>
    <w:p w:rsidR="00B919EB" w:rsidRDefault="00B919EB" w:rsidP="00B919EB">
      <w:pPr>
        <w:jc w:val="center"/>
        <w:rPr>
          <w:b/>
          <w:sz w:val="28"/>
          <w:szCs w:val="28"/>
          <w:lang w:val="uk-UA"/>
        </w:rPr>
      </w:pPr>
    </w:p>
    <w:p w:rsidR="00B919EB" w:rsidRDefault="00B919EB" w:rsidP="00B919EB">
      <w:pPr>
        <w:jc w:val="center"/>
        <w:rPr>
          <w:b/>
          <w:sz w:val="28"/>
          <w:szCs w:val="28"/>
          <w:lang w:val="uk-UA"/>
        </w:rPr>
      </w:pPr>
    </w:p>
    <w:p w:rsidR="00B919EB" w:rsidRPr="00F91D94" w:rsidRDefault="00B919EB" w:rsidP="00B919EB">
      <w:pPr>
        <w:jc w:val="center"/>
        <w:rPr>
          <w:b/>
          <w:sz w:val="28"/>
          <w:szCs w:val="28"/>
          <w:lang w:val="uk-UA"/>
        </w:rPr>
      </w:pPr>
      <w:r w:rsidRPr="00F91D94">
        <w:rPr>
          <w:b/>
          <w:sz w:val="28"/>
          <w:szCs w:val="28"/>
          <w:lang w:val="uk-UA"/>
        </w:rPr>
        <w:t>План</w:t>
      </w:r>
    </w:p>
    <w:p w:rsidR="00B919EB" w:rsidRDefault="00B919EB" w:rsidP="00B919EB">
      <w:pPr>
        <w:jc w:val="center"/>
        <w:rPr>
          <w:b/>
          <w:sz w:val="28"/>
          <w:szCs w:val="28"/>
          <w:lang w:val="uk-UA"/>
        </w:rPr>
      </w:pPr>
      <w:r w:rsidRPr="00F91D94">
        <w:rPr>
          <w:b/>
          <w:sz w:val="28"/>
          <w:szCs w:val="28"/>
          <w:lang w:val="uk-UA"/>
        </w:rPr>
        <w:t xml:space="preserve">діяльності з підготовки та затвердження </w:t>
      </w:r>
      <w:proofErr w:type="spellStart"/>
      <w:r w:rsidRPr="00F91D94">
        <w:rPr>
          <w:b/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>є</w:t>
      </w:r>
      <w:r w:rsidRPr="00F91D94">
        <w:rPr>
          <w:b/>
          <w:sz w:val="28"/>
          <w:szCs w:val="28"/>
          <w:lang w:val="uk-UA"/>
        </w:rPr>
        <w:t>ктів</w:t>
      </w:r>
      <w:proofErr w:type="spellEnd"/>
      <w:r w:rsidRPr="00F91D94">
        <w:rPr>
          <w:b/>
          <w:sz w:val="28"/>
          <w:szCs w:val="28"/>
          <w:lang w:val="uk-UA"/>
        </w:rPr>
        <w:t xml:space="preserve"> регуляторних актів у сфері</w:t>
      </w:r>
      <w:r>
        <w:rPr>
          <w:b/>
          <w:sz w:val="28"/>
          <w:szCs w:val="28"/>
          <w:lang w:val="uk-UA"/>
        </w:rPr>
        <w:t xml:space="preserve"> </w:t>
      </w:r>
      <w:r w:rsidRPr="00F91D94">
        <w:rPr>
          <w:b/>
          <w:sz w:val="28"/>
          <w:szCs w:val="28"/>
          <w:lang w:val="uk-UA"/>
        </w:rPr>
        <w:t xml:space="preserve">господарської діяльності </w:t>
      </w:r>
    </w:p>
    <w:p w:rsidR="00B919EB" w:rsidRPr="003068BC" w:rsidRDefault="00B919EB" w:rsidP="00B919E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Обухівської </w:t>
      </w:r>
      <w:r w:rsidRPr="003068BC">
        <w:rPr>
          <w:b/>
          <w:sz w:val="28"/>
          <w:szCs w:val="28"/>
          <w:lang w:val="uk-UA"/>
        </w:rPr>
        <w:t>міської територіальної громади</w:t>
      </w:r>
      <w:r>
        <w:rPr>
          <w:b/>
          <w:sz w:val="28"/>
          <w:szCs w:val="28"/>
          <w:lang w:val="uk-UA"/>
        </w:rPr>
        <w:t xml:space="preserve"> </w:t>
      </w:r>
      <w:r w:rsidRPr="003068BC">
        <w:rPr>
          <w:b/>
          <w:sz w:val="28"/>
          <w:szCs w:val="28"/>
          <w:lang w:val="uk-UA"/>
        </w:rPr>
        <w:t>Київської області на 202</w:t>
      </w:r>
      <w:r>
        <w:rPr>
          <w:b/>
          <w:sz w:val="28"/>
          <w:szCs w:val="28"/>
          <w:lang w:val="uk-UA"/>
        </w:rPr>
        <w:t>1</w:t>
      </w:r>
      <w:r w:rsidRPr="003068BC">
        <w:rPr>
          <w:b/>
          <w:sz w:val="28"/>
          <w:szCs w:val="28"/>
          <w:lang w:val="uk-UA"/>
        </w:rPr>
        <w:t xml:space="preserve"> рік</w:t>
      </w:r>
      <w:r>
        <w:rPr>
          <w:b/>
          <w:sz w:val="28"/>
          <w:szCs w:val="28"/>
          <w:lang w:val="uk-UA"/>
        </w:rPr>
        <w:t xml:space="preserve"> (зі змінами)</w:t>
      </w:r>
    </w:p>
    <w:p w:rsidR="00B919EB" w:rsidRDefault="00B919EB" w:rsidP="00B919EB">
      <w:pPr>
        <w:jc w:val="center"/>
        <w:rPr>
          <w:b/>
          <w:sz w:val="28"/>
          <w:szCs w:val="28"/>
          <w:lang w:val="uk-UA"/>
        </w:rPr>
      </w:pPr>
    </w:p>
    <w:p w:rsidR="00B919EB" w:rsidRPr="00F91D94" w:rsidRDefault="00B919EB" w:rsidP="00B919EB">
      <w:pPr>
        <w:jc w:val="center"/>
        <w:rPr>
          <w:b/>
          <w:sz w:val="28"/>
          <w:szCs w:val="28"/>
          <w:lang w:val="uk-UA"/>
        </w:rPr>
      </w:pPr>
    </w:p>
    <w:tbl>
      <w:tblPr>
        <w:tblW w:w="15223" w:type="dxa"/>
        <w:tblInd w:w="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4523"/>
        <w:gridCol w:w="2552"/>
        <w:gridCol w:w="2268"/>
        <w:gridCol w:w="5180"/>
      </w:tblGrid>
      <w:tr w:rsidR="00B919EB" w:rsidRPr="00F91D94" w:rsidTr="00993A49">
        <w:tc>
          <w:tcPr>
            <w:tcW w:w="0" w:type="auto"/>
            <w:vAlign w:val="center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523" w:type="dxa"/>
            <w:vAlign w:val="center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Назва проекту регуляторного акта</w:t>
            </w:r>
          </w:p>
        </w:tc>
        <w:tc>
          <w:tcPr>
            <w:tcW w:w="2552" w:type="dxa"/>
            <w:vAlign w:val="center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Ціль прийняття регуляторного акта</w:t>
            </w:r>
          </w:p>
        </w:tc>
        <w:tc>
          <w:tcPr>
            <w:tcW w:w="2268" w:type="dxa"/>
            <w:vAlign w:val="center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Термін розробки проекту регуляторного акта та його прийняття</w:t>
            </w:r>
          </w:p>
        </w:tc>
        <w:tc>
          <w:tcPr>
            <w:tcW w:w="5180" w:type="dxa"/>
            <w:vAlign w:val="center"/>
          </w:tcPr>
          <w:p w:rsidR="00B919EB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 xml:space="preserve">Найменування підрозділу, відповідального за розробку проекту регуляторного акта, </w:t>
            </w:r>
          </w:p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№ телефону</w:t>
            </w:r>
          </w:p>
        </w:tc>
      </w:tr>
      <w:tr w:rsidR="00B919EB" w:rsidRPr="00F91D94" w:rsidTr="00993A49">
        <w:trPr>
          <w:trHeight w:val="285"/>
        </w:trPr>
        <w:tc>
          <w:tcPr>
            <w:tcW w:w="0" w:type="auto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523" w:type="dxa"/>
            <w:vAlign w:val="center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vAlign w:val="center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5180" w:type="dxa"/>
            <w:vAlign w:val="center"/>
          </w:tcPr>
          <w:p w:rsidR="00B919EB" w:rsidRPr="00F91D94" w:rsidRDefault="00B919EB" w:rsidP="00993A4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91D94"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B919EB" w:rsidRPr="00F91D94" w:rsidTr="00993A49">
        <w:trPr>
          <w:trHeight w:val="285"/>
        </w:trPr>
        <w:tc>
          <w:tcPr>
            <w:tcW w:w="0" w:type="auto"/>
            <w:vAlign w:val="center"/>
          </w:tcPr>
          <w:p w:rsidR="00B919EB" w:rsidRPr="005F3B41" w:rsidRDefault="00B919EB" w:rsidP="00993A4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523" w:type="dxa"/>
            <w:vAlign w:val="center"/>
          </w:tcPr>
          <w:p w:rsidR="00B919EB" w:rsidRPr="00F12ED4" w:rsidRDefault="00B919EB" w:rsidP="00993A49">
            <w:pPr>
              <w:ind w:right="-108"/>
              <w:jc w:val="both"/>
              <w:outlineLvl w:val="0"/>
              <w:rPr>
                <w:sz w:val="28"/>
                <w:szCs w:val="28"/>
                <w:lang w:val="uk-UA"/>
              </w:rPr>
            </w:pPr>
            <w:r w:rsidRPr="00F12ED4">
              <w:rPr>
                <w:sz w:val="28"/>
                <w:szCs w:val="28"/>
                <w:lang w:val="uk-UA"/>
              </w:rPr>
              <w:t>Про затвердження Методики розрахунку</w:t>
            </w:r>
          </w:p>
          <w:p w:rsidR="00B919EB" w:rsidRDefault="00B919EB" w:rsidP="00993A49">
            <w:pPr>
              <w:shd w:val="clear" w:color="auto" w:fill="FDFDFD"/>
              <w:spacing w:after="150"/>
              <w:jc w:val="both"/>
              <w:rPr>
                <w:sz w:val="28"/>
                <w:szCs w:val="28"/>
                <w:lang w:val="uk-UA"/>
              </w:rPr>
            </w:pPr>
            <w:r w:rsidRPr="00F12ED4">
              <w:rPr>
                <w:sz w:val="28"/>
                <w:szCs w:val="28"/>
                <w:lang w:val="uk-UA"/>
              </w:rPr>
              <w:t xml:space="preserve">орендної плати за майно комунальної власності Обухівської міської територіальної громади, </w:t>
            </w:r>
            <w:r>
              <w:rPr>
                <w:sz w:val="28"/>
                <w:szCs w:val="28"/>
                <w:lang w:val="uk-UA"/>
              </w:rPr>
              <w:t>Примірного</w:t>
            </w:r>
            <w:r w:rsidRPr="00F12ED4">
              <w:rPr>
                <w:sz w:val="28"/>
                <w:szCs w:val="28"/>
                <w:lang w:val="uk-UA"/>
              </w:rPr>
              <w:t xml:space="preserve"> договору оренди нерухомого комунального майна та </w:t>
            </w:r>
            <w:r w:rsidRPr="00F12ED4">
              <w:rPr>
                <w:sz w:val="28"/>
                <w:szCs w:val="28"/>
                <w:lang w:val="uk-UA" w:eastAsia="uk-UA"/>
              </w:rPr>
              <w:t xml:space="preserve">Переліку підприємств, установ, організацій, що надають соціально важливі послуги населенню </w:t>
            </w:r>
            <w:r>
              <w:rPr>
                <w:sz w:val="28"/>
                <w:szCs w:val="28"/>
                <w:lang w:val="uk-UA" w:eastAsia="uk-UA"/>
              </w:rPr>
              <w:t xml:space="preserve">Обухівської міської </w:t>
            </w:r>
            <w:r w:rsidRPr="00F12ED4">
              <w:rPr>
                <w:sz w:val="28"/>
                <w:szCs w:val="28"/>
                <w:lang w:val="uk-UA" w:eastAsia="uk-UA"/>
              </w:rPr>
              <w:t xml:space="preserve">територіальної </w:t>
            </w:r>
            <w:r w:rsidRPr="00F12ED4">
              <w:rPr>
                <w:sz w:val="28"/>
                <w:szCs w:val="28"/>
                <w:lang w:val="uk-UA" w:eastAsia="uk-UA"/>
              </w:rPr>
              <w:lastRenderedPageBreak/>
              <w:t>громади</w:t>
            </w:r>
            <w:r w:rsidRPr="009673FD">
              <w:rPr>
                <w:color w:val="252B33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B919EB" w:rsidRPr="00F91D94" w:rsidRDefault="00B919EB" w:rsidP="00993A49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lastRenderedPageBreak/>
              <w:t>Регулювання сфери господарської діяльності, наповнення бюджету</w:t>
            </w:r>
          </w:p>
        </w:tc>
        <w:tc>
          <w:tcPr>
            <w:tcW w:w="2268" w:type="dxa"/>
            <w:vAlign w:val="center"/>
          </w:tcPr>
          <w:p w:rsidR="00B919EB" w:rsidRDefault="00B919EB" w:rsidP="00993A4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5180" w:type="dxa"/>
            <w:vAlign w:val="center"/>
          </w:tcPr>
          <w:p w:rsidR="00B919EB" w:rsidRPr="00F91D94" w:rsidRDefault="00B919EB" w:rsidP="00993A49">
            <w:pPr>
              <w:rPr>
                <w:sz w:val="28"/>
                <w:szCs w:val="28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t>Управління економіки,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t>5-02-22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B919EB" w:rsidRPr="00AD421B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прав людини, законності, депутатської діяльності, етики та регламенту;</w:t>
            </w:r>
          </w:p>
          <w:p w:rsidR="00B919EB" w:rsidRPr="00AD421B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постійна комісія з питань комунальної власності, </w:t>
            </w:r>
            <w:proofErr w:type="spellStart"/>
            <w:r>
              <w:rPr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комунального господарства, енергозбереження, транспорту, благоустрою, будівництва та архітектури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</w:p>
        </w:tc>
      </w:tr>
      <w:tr w:rsidR="00B919EB" w:rsidRPr="00B919EB" w:rsidTr="00993A49">
        <w:trPr>
          <w:trHeight w:val="285"/>
        </w:trPr>
        <w:tc>
          <w:tcPr>
            <w:tcW w:w="0" w:type="auto"/>
          </w:tcPr>
          <w:p w:rsidR="00B919EB" w:rsidRPr="00D03F76" w:rsidRDefault="00B919EB" w:rsidP="00993A4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523" w:type="dxa"/>
            <w:vAlign w:val="center"/>
          </w:tcPr>
          <w:p w:rsidR="00B919EB" w:rsidRPr="00D03F76" w:rsidRDefault="00B919EB" w:rsidP="00993A49">
            <w:pPr>
              <w:ind w:right="-108"/>
              <w:jc w:val="both"/>
              <w:outlineLvl w:val="0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Про встановлення</w:t>
            </w:r>
            <w:r>
              <w:rPr>
                <w:sz w:val="28"/>
                <w:szCs w:val="28"/>
                <w:lang w:val="uk-UA"/>
              </w:rPr>
              <w:t xml:space="preserve"> розміру ставок єдиного податку </w:t>
            </w:r>
            <w:r w:rsidRPr="00D03F76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на території Обухівської міської територіальної громади </w:t>
            </w:r>
          </w:p>
        </w:tc>
        <w:tc>
          <w:tcPr>
            <w:tcW w:w="2552" w:type="dxa"/>
            <w:vAlign w:val="center"/>
          </w:tcPr>
          <w:p w:rsidR="00B919EB" w:rsidRPr="00D03F76" w:rsidRDefault="00B919EB" w:rsidP="00993A49">
            <w:pPr>
              <w:jc w:val="both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Регулювання сфери господарської діяльності, наповнення бюджету</w:t>
            </w:r>
          </w:p>
        </w:tc>
        <w:tc>
          <w:tcPr>
            <w:tcW w:w="2268" w:type="dxa"/>
            <w:vAlign w:val="center"/>
          </w:tcPr>
          <w:p w:rsidR="00B919EB" w:rsidRPr="00D03F76" w:rsidRDefault="00B919EB" w:rsidP="00993A49">
            <w:pPr>
              <w:jc w:val="center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180" w:type="dxa"/>
            <w:vAlign w:val="center"/>
          </w:tcPr>
          <w:p w:rsidR="00B919EB" w:rsidRPr="00D03F76" w:rsidRDefault="00B919EB" w:rsidP="00993A49">
            <w:pPr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Управління економіки,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5-02-22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прав людини, законності, депутатської діяльності, етики та регламенту;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постійна комісія з питань комунальної власності, </w:t>
            </w:r>
            <w:proofErr w:type="spellStart"/>
            <w:r>
              <w:rPr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комунального господарства, енергозбереження, транспорту, благоустрою, будівництва та архітектури;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Pr="00D03F76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фінансів, бюджету, планування, соціально – економічного розвитку, інвестицій та міжнародного співробітництва</w:t>
            </w:r>
          </w:p>
        </w:tc>
      </w:tr>
      <w:tr w:rsidR="00B919EB" w:rsidRPr="00B919EB" w:rsidTr="00993A49">
        <w:trPr>
          <w:trHeight w:val="285"/>
        </w:trPr>
        <w:tc>
          <w:tcPr>
            <w:tcW w:w="0" w:type="auto"/>
          </w:tcPr>
          <w:p w:rsidR="00B919EB" w:rsidRPr="00D03F76" w:rsidRDefault="00B919EB" w:rsidP="00993A4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523" w:type="dxa"/>
            <w:vAlign w:val="center"/>
          </w:tcPr>
          <w:p w:rsidR="00B919EB" w:rsidRPr="00D03F76" w:rsidRDefault="00B919EB" w:rsidP="00993A49">
            <w:pPr>
              <w:ind w:right="-108"/>
              <w:jc w:val="both"/>
              <w:outlineLvl w:val="0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Про встановлення</w:t>
            </w:r>
            <w:r>
              <w:rPr>
                <w:sz w:val="28"/>
                <w:szCs w:val="28"/>
                <w:lang w:val="uk-UA"/>
              </w:rPr>
              <w:t xml:space="preserve"> розміру ставок туристичного збору </w:t>
            </w:r>
            <w:r w:rsidRPr="00D03F76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на території Обухівської міської територіальної громади </w:t>
            </w:r>
          </w:p>
        </w:tc>
        <w:tc>
          <w:tcPr>
            <w:tcW w:w="2552" w:type="dxa"/>
            <w:vAlign w:val="center"/>
          </w:tcPr>
          <w:p w:rsidR="00B919EB" w:rsidRPr="00D03F76" w:rsidRDefault="00B919EB" w:rsidP="00993A49">
            <w:pPr>
              <w:jc w:val="both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Регулювання сфери господарської діяльності, наповнення бюджету</w:t>
            </w:r>
          </w:p>
        </w:tc>
        <w:tc>
          <w:tcPr>
            <w:tcW w:w="2268" w:type="dxa"/>
            <w:vAlign w:val="center"/>
          </w:tcPr>
          <w:p w:rsidR="00B919EB" w:rsidRPr="00D03F76" w:rsidRDefault="00B919EB" w:rsidP="00993A49">
            <w:pPr>
              <w:jc w:val="center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180" w:type="dxa"/>
            <w:vAlign w:val="center"/>
          </w:tcPr>
          <w:p w:rsidR="00B919EB" w:rsidRPr="00D03F76" w:rsidRDefault="00B919EB" w:rsidP="00993A49">
            <w:pPr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Управління економіки,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5-02-22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прав людини, законності, депутатської діяльності, етики та регламенту;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постійна комісія з питань комунальної власності, </w:t>
            </w:r>
            <w:proofErr w:type="spellStart"/>
            <w:r>
              <w:rPr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комунального господарства, енергозбереження, транспорту, благоустрою, будівництва та архітектури;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Pr="00D03F76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постійна комісія з питань фінансів, бюджету, планування, соціально – економічного розвитку, інвестицій та міжнародного співробітництва</w:t>
            </w:r>
          </w:p>
        </w:tc>
      </w:tr>
      <w:tr w:rsidR="00B919EB" w:rsidRPr="00B919EB" w:rsidTr="00993A49">
        <w:trPr>
          <w:trHeight w:val="285"/>
        </w:trPr>
        <w:tc>
          <w:tcPr>
            <w:tcW w:w="0" w:type="auto"/>
          </w:tcPr>
          <w:p w:rsidR="00B919EB" w:rsidRPr="00D03F76" w:rsidRDefault="00B919EB" w:rsidP="00993A4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523" w:type="dxa"/>
            <w:vAlign w:val="center"/>
          </w:tcPr>
          <w:p w:rsidR="00B919EB" w:rsidRPr="00D03F76" w:rsidRDefault="00B919EB" w:rsidP="00993A49">
            <w:pPr>
              <w:ind w:right="-108"/>
              <w:jc w:val="both"/>
              <w:outlineLvl w:val="0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Про встановлення</w:t>
            </w:r>
            <w:r>
              <w:rPr>
                <w:sz w:val="28"/>
                <w:szCs w:val="28"/>
                <w:lang w:val="uk-UA"/>
              </w:rPr>
              <w:t xml:space="preserve"> розміру ставок податку на  нерухоме майно, відмінне від земельної ділянки </w:t>
            </w:r>
            <w:r w:rsidRPr="00D03F76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на території Обухівської міської територіальної громади </w:t>
            </w:r>
          </w:p>
        </w:tc>
        <w:tc>
          <w:tcPr>
            <w:tcW w:w="2552" w:type="dxa"/>
            <w:vAlign w:val="center"/>
          </w:tcPr>
          <w:p w:rsidR="00B919EB" w:rsidRPr="00D03F76" w:rsidRDefault="00B919EB" w:rsidP="00993A49">
            <w:pPr>
              <w:jc w:val="both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Регулювання сфери господарської діяльності, наповнення бюджету</w:t>
            </w:r>
          </w:p>
        </w:tc>
        <w:tc>
          <w:tcPr>
            <w:tcW w:w="2268" w:type="dxa"/>
            <w:vAlign w:val="center"/>
          </w:tcPr>
          <w:p w:rsidR="00B919EB" w:rsidRPr="00D03F76" w:rsidRDefault="00B919EB" w:rsidP="00993A49">
            <w:pPr>
              <w:jc w:val="center"/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180" w:type="dxa"/>
            <w:vAlign w:val="center"/>
          </w:tcPr>
          <w:p w:rsidR="00B919EB" w:rsidRPr="00D03F76" w:rsidRDefault="00B919EB" w:rsidP="00993A49">
            <w:pPr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Управління економіки,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 w:rsidRPr="00D03F76">
              <w:rPr>
                <w:sz w:val="28"/>
                <w:szCs w:val="28"/>
                <w:lang w:val="uk-UA"/>
              </w:rPr>
              <w:t>5-02-22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прав людини, законності, депутатської діяльності, етики та регламенту;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постійна комісія з питань комунальної власності, </w:t>
            </w:r>
            <w:proofErr w:type="spellStart"/>
            <w:r>
              <w:rPr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комунального господарства, енергозбереження, транспорту, благоустрою, будівництва та архітектури; 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Pr="00D03F76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фінансів, бюджету, планування, соціально – економічного розвитку, інвестицій та міжнародного співробітництва</w:t>
            </w:r>
          </w:p>
        </w:tc>
      </w:tr>
      <w:tr w:rsidR="00B919EB" w:rsidRPr="00B919EB" w:rsidTr="00993A49">
        <w:trPr>
          <w:trHeight w:val="285"/>
        </w:trPr>
        <w:tc>
          <w:tcPr>
            <w:tcW w:w="0" w:type="auto"/>
          </w:tcPr>
          <w:p w:rsidR="00B919EB" w:rsidRPr="00D03F76" w:rsidRDefault="00B919EB" w:rsidP="00993A4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523" w:type="dxa"/>
            <w:vAlign w:val="center"/>
          </w:tcPr>
          <w:p w:rsidR="00B919EB" w:rsidRPr="00D03F76" w:rsidRDefault="00B919EB" w:rsidP="00993A49">
            <w:pPr>
              <w:ind w:right="-10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встановлення ставок земельного податку на території Обухівської міської територіальної громади</w:t>
            </w:r>
          </w:p>
        </w:tc>
        <w:tc>
          <w:tcPr>
            <w:tcW w:w="2552" w:type="dxa"/>
            <w:vAlign w:val="center"/>
          </w:tcPr>
          <w:p w:rsidR="00B919EB" w:rsidRPr="00F91D94" w:rsidRDefault="00B919EB" w:rsidP="00993A49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t>Регулювання сфери господарської діяльності, наповнення бюджету</w:t>
            </w:r>
          </w:p>
        </w:tc>
        <w:tc>
          <w:tcPr>
            <w:tcW w:w="2268" w:type="dxa"/>
            <w:vAlign w:val="center"/>
          </w:tcPr>
          <w:p w:rsidR="00B919EB" w:rsidRPr="00D03F76" w:rsidRDefault="00B919EB" w:rsidP="00993A4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180" w:type="dxa"/>
            <w:vAlign w:val="center"/>
          </w:tcPr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Земельний відділ,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5-05-09;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прав людини, законності, депутатської діяльності, етики та регламенту;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постійна комісія з питань земельних відносин, природокористування, планування території, охорони пам’яток </w:t>
            </w:r>
            <w:r>
              <w:rPr>
                <w:sz w:val="28"/>
                <w:szCs w:val="28"/>
                <w:lang w:val="uk-UA"/>
              </w:rPr>
              <w:lastRenderedPageBreak/>
              <w:t>та історичного середовища;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Pr="00D03F76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фінансів, бюджету, планування, соціально – економічного розвитку, інвестицій та міжнародного співробітництва</w:t>
            </w:r>
          </w:p>
        </w:tc>
      </w:tr>
      <w:tr w:rsidR="00B919EB" w:rsidRPr="00B919EB" w:rsidTr="00993A49">
        <w:trPr>
          <w:trHeight w:val="285"/>
        </w:trPr>
        <w:tc>
          <w:tcPr>
            <w:tcW w:w="0" w:type="auto"/>
          </w:tcPr>
          <w:p w:rsidR="00B919EB" w:rsidRDefault="00B919EB" w:rsidP="00993A4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523" w:type="dxa"/>
            <w:vAlign w:val="center"/>
          </w:tcPr>
          <w:p w:rsidR="00B919EB" w:rsidRPr="0043050E" w:rsidRDefault="00B919EB" w:rsidP="00993A49">
            <w:pPr>
              <w:jc w:val="both"/>
              <w:rPr>
                <w:sz w:val="28"/>
                <w:szCs w:val="28"/>
                <w:lang w:val="uk-UA"/>
              </w:rPr>
            </w:pPr>
            <w:r w:rsidRPr="0043050E">
              <w:rPr>
                <w:color w:val="000000"/>
                <w:sz w:val="28"/>
                <w:szCs w:val="28"/>
                <w:lang w:val="uk-UA" w:eastAsia="uk-UA"/>
              </w:rPr>
              <w:t>Про затвердження Положення про приватизацію об’єктів комунальної власності Обухівської міської територіальної громади</w:t>
            </w:r>
          </w:p>
        </w:tc>
        <w:tc>
          <w:tcPr>
            <w:tcW w:w="2552" w:type="dxa"/>
            <w:vAlign w:val="center"/>
          </w:tcPr>
          <w:p w:rsidR="00B919EB" w:rsidRPr="00F91D94" w:rsidRDefault="00B919EB" w:rsidP="00993A49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t>Регулювання сфери господарської діяльності, наповнення бюджету</w:t>
            </w:r>
          </w:p>
        </w:tc>
        <w:tc>
          <w:tcPr>
            <w:tcW w:w="2268" w:type="dxa"/>
            <w:vAlign w:val="center"/>
          </w:tcPr>
          <w:p w:rsidR="00B919EB" w:rsidRDefault="00B919EB" w:rsidP="00993A4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180" w:type="dxa"/>
            <w:vAlign w:val="center"/>
          </w:tcPr>
          <w:p w:rsidR="00B919EB" w:rsidRPr="00F91D94" w:rsidRDefault="00B919EB" w:rsidP="00993A49">
            <w:pPr>
              <w:rPr>
                <w:sz w:val="28"/>
                <w:szCs w:val="28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t>Управління економіки,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t>5-02-22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B919EB" w:rsidRPr="00190131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прав людини, законності, депутатської діяльності, етики та регламенту;</w:t>
            </w:r>
          </w:p>
          <w:p w:rsidR="00B919EB" w:rsidRPr="00190131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постійна комісія з питань комунальної власності, </w:t>
            </w:r>
            <w:proofErr w:type="spellStart"/>
            <w:r>
              <w:rPr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комунального господарства, енергозбереження, транспорту, благоустрою, будівництва та архітектури;</w:t>
            </w:r>
          </w:p>
          <w:p w:rsidR="00B919EB" w:rsidRPr="00190131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фінансів, бюджету, планування, соціально – економічного розвитку, інвестицій та міжнародного співробітництва</w:t>
            </w:r>
          </w:p>
        </w:tc>
      </w:tr>
      <w:tr w:rsidR="00B919EB" w:rsidRPr="00F91D94" w:rsidTr="00993A49">
        <w:trPr>
          <w:trHeight w:val="285"/>
        </w:trPr>
        <w:tc>
          <w:tcPr>
            <w:tcW w:w="0" w:type="auto"/>
          </w:tcPr>
          <w:p w:rsidR="00B919EB" w:rsidRDefault="00B919EB" w:rsidP="00993A4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523" w:type="dxa"/>
            <w:vAlign w:val="center"/>
          </w:tcPr>
          <w:p w:rsidR="00B919EB" w:rsidRPr="00B177C0" w:rsidRDefault="00B919EB" w:rsidP="00993A4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Про затвердження Правил благоустрою населених пунктів Обухівської міської територіальної громади</w:t>
            </w:r>
          </w:p>
        </w:tc>
        <w:tc>
          <w:tcPr>
            <w:tcW w:w="2552" w:type="dxa"/>
            <w:vAlign w:val="center"/>
          </w:tcPr>
          <w:p w:rsidR="00B919EB" w:rsidRPr="00F91D94" w:rsidRDefault="00B919EB" w:rsidP="00993A49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t>Регулювання сфери господарської діяльності, наповнення бюджету</w:t>
            </w:r>
          </w:p>
        </w:tc>
        <w:tc>
          <w:tcPr>
            <w:tcW w:w="2268" w:type="dxa"/>
            <w:vAlign w:val="center"/>
          </w:tcPr>
          <w:p w:rsidR="00B919EB" w:rsidRDefault="00B919EB" w:rsidP="00993A4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5180" w:type="dxa"/>
            <w:vAlign w:val="center"/>
          </w:tcPr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благоустрою,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5-30-74;</w:t>
            </w:r>
          </w:p>
          <w:p w:rsidR="00B919EB" w:rsidRPr="00190131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прав людини, законності, депутатської діяльності, етики та регламенту;</w:t>
            </w:r>
          </w:p>
          <w:p w:rsidR="00B919EB" w:rsidRPr="00190131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Pr="00F91D94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постійна комісія з питань комунальної власності, </w:t>
            </w:r>
            <w:proofErr w:type="spellStart"/>
            <w:r>
              <w:rPr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комунального </w:t>
            </w:r>
            <w:r>
              <w:rPr>
                <w:sz w:val="28"/>
                <w:szCs w:val="28"/>
                <w:lang w:val="uk-UA"/>
              </w:rPr>
              <w:lastRenderedPageBreak/>
              <w:t>господарства, енергозбереження, транспорту, благоустрою, будівництва та архітектури</w:t>
            </w:r>
          </w:p>
        </w:tc>
      </w:tr>
      <w:tr w:rsidR="00B919EB" w:rsidRPr="00B919EB" w:rsidTr="00993A49">
        <w:trPr>
          <w:trHeight w:val="285"/>
        </w:trPr>
        <w:tc>
          <w:tcPr>
            <w:tcW w:w="0" w:type="auto"/>
          </w:tcPr>
          <w:p w:rsidR="00B919EB" w:rsidRDefault="00B919EB" w:rsidP="00993A4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523" w:type="dxa"/>
            <w:vAlign w:val="center"/>
          </w:tcPr>
          <w:p w:rsidR="00B919EB" w:rsidRDefault="00B919EB" w:rsidP="00993A4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Про орендну плату за землю на території Обухівської міської територіальної громади</w:t>
            </w:r>
          </w:p>
        </w:tc>
        <w:tc>
          <w:tcPr>
            <w:tcW w:w="2552" w:type="dxa"/>
            <w:vAlign w:val="center"/>
          </w:tcPr>
          <w:p w:rsidR="00B919EB" w:rsidRPr="00F91D94" w:rsidRDefault="00B919EB" w:rsidP="00993A49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F91D94">
              <w:rPr>
                <w:sz w:val="28"/>
                <w:szCs w:val="28"/>
                <w:lang w:val="uk-UA"/>
              </w:rPr>
              <w:t>Регулювання сфери господарської діяльності, наповнення бюджету</w:t>
            </w:r>
          </w:p>
        </w:tc>
        <w:tc>
          <w:tcPr>
            <w:tcW w:w="2268" w:type="dxa"/>
            <w:vAlign w:val="center"/>
          </w:tcPr>
          <w:p w:rsidR="00B919EB" w:rsidRDefault="00B919EB" w:rsidP="00993A4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5180" w:type="dxa"/>
            <w:vAlign w:val="center"/>
          </w:tcPr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Земельний відділ,</w:t>
            </w: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5-02-46;</w:t>
            </w:r>
          </w:p>
          <w:p w:rsidR="00B919EB" w:rsidRPr="00190131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прав людини, законності, депутатської діяльності, етики та регламенту;</w:t>
            </w:r>
          </w:p>
          <w:p w:rsidR="00B919EB" w:rsidRPr="00190131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земельних відносин, природокористування, планування території, охорони пам’яток та історичного середовища;</w:t>
            </w:r>
          </w:p>
          <w:p w:rsidR="00B919EB" w:rsidRPr="00C2045C" w:rsidRDefault="00B919EB" w:rsidP="00993A49">
            <w:pPr>
              <w:rPr>
                <w:sz w:val="16"/>
                <w:szCs w:val="16"/>
                <w:lang w:val="uk-UA"/>
              </w:rPr>
            </w:pPr>
          </w:p>
          <w:p w:rsidR="00B919EB" w:rsidRPr="00F91D94" w:rsidRDefault="00B919EB" w:rsidP="00993A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постійна комісія з питань фінансів, бюджету, планування, соціально – економічного розвитку, інвестицій та міжнародного співробітництва</w:t>
            </w:r>
          </w:p>
        </w:tc>
      </w:tr>
    </w:tbl>
    <w:p w:rsidR="00B919EB" w:rsidRPr="00F91D94" w:rsidRDefault="00B919EB" w:rsidP="00B919EB">
      <w:pPr>
        <w:rPr>
          <w:sz w:val="28"/>
          <w:szCs w:val="28"/>
          <w:lang w:val="uk-UA"/>
        </w:rPr>
      </w:pPr>
      <w:r w:rsidRPr="00F91D94">
        <w:rPr>
          <w:sz w:val="28"/>
          <w:szCs w:val="28"/>
          <w:lang w:val="uk-UA"/>
        </w:rPr>
        <w:t xml:space="preserve">                                                    </w:t>
      </w:r>
    </w:p>
    <w:p w:rsidR="00B919EB" w:rsidRPr="00F91D94" w:rsidRDefault="00B919EB" w:rsidP="00B919EB">
      <w:pPr>
        <w:tabs>
          <w:tab w:val="left" w:pos="8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Pr="00F91D94">
        <w:rPr>
          <w:sz w:val="28"/>
          <w:szCs w:val="28"/>
          <w:lang w:val="uk-UA"/>
        </w:rPr>
        <w:t xml:space="preserve">Секретар ради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</w:t>
      </w:r>
      <w:r w:rsidRPr="00F91D94"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</w:t>
      </w:r>
      <w:r w:rsidRPr="00F91D9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</w:t>
      </w:r>
      <w:r w:rsidRPr="00F91D94">
        <w:rPr>
          <w:sz w:val="28"/>
          <w:szCs w:val="28"/>
          <w:lang w:val="uk-UA"/>
        </w:rPr>
        <w:t>С.М.</w:t>
      </w:r>
      <w:proofErr w:type="spellStart"/>
      <w:r w:rsidRPr="00F91D94">
        <w:rPr>
          <w:sz w:val="28"/>
          <w:szCs w:val="28"/>
          <w:lang w:val="uk-UA"/>
        </w:rPr>
        <w:t>Клочко</w:t>
      </w:r>
      <w:proofErr w:type="spellEnd"/>
    </w:p>
    <w:p w:rsidR="00B919EB" w:rsidRPr="00F91D94" w:rsidRDefault="00B919EB" w:rsidP="00B919EB">
      <w:pPr>
        <w:jc w:val="center"/>
        <w:rPr>
          <w:sz w:val="28"/>
          <w:szCs w:val="28"/>
          <w:lang w:val="uk-UA"/>
        </w:rPr>
      </w:pPr>
    </w:p>
    <w:p w:rsidR="00B919EB" w:rsidRPr="00F91D94" w:rsidRDefault="00B919EB" w:rsidP="00B919E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Pr="00F91D94">
        <w:rPr>
          <w:sz w:val="28"/>
          <w:szCs w:val="28"/>
          <w:lang w:val="uk-UA"/>
        </w:rPr>
        <w:t xml:space="preserve">Начальник управління економіки                                    </w:t>
      </w:r>
      <w:r>
        <w:rPr>
          <w:sz w:val="28"/>
          <w:szCs w:val="28"/>
          <w:lang w:val="uk-UA"/>
        </w:rPr>
        <w:t xml:space="preserve">                                       </w:t>
      </w:r>
      <w:r w:rsidRPr="00F91D94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</w:t>
      </w:r>
      <w:r w:rsidRPr="00F91D94">
        <w:rPr>
          <w:sz w:val="28"/>
          <w:szCs w:val="28"/>
          <w:lang w:val="uk-UA"/>
        </w:rPr>
        <w:t xml:space="preserve">     А.М.Кондратюк</w:t>
      </w:r>
    </w:p>
    <w:p w:rsidR="00B919EB" w:rsidRDefault="00B919EB" w:rsidP="00B919EB">
      <w:pPr>
        <w:rPr>
          <w:lang w:val="uk-UA"/>
        </w:rPr>
      </w:pPr>
    </w:p>
    <w:p w:rsidR="00D63479" w:rsidRPr="00B919EB" w:rsidRDefault="0029710C" w:rsidP="00B919EB">
      <w:pPr>
        <w:rPr>
          <w:lang w:val="uk-UA"/>
        </w:rPr>
      </w:pPr>
    </w:p>
    <w:sectPr w:rsidR="00D63479" w:rsidRPr="00B919EB" w:rsidSect="000A4211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901BE"/>
    <w:multiLevelType w:val="hybridMultilevel"/>
    <w:tmpl w:val="F33009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4211"/>
    <w:rsid w:val="000A4211"/>
    <w:rsid w:val="0029710C"/>
    <w:rsid w:val="00390809"/>
    <w:rsid w:val="008A5682"/>
    <w:rsid w:val="00976E94"/>
    <w:rsid w:val="009B0669"/>
    <w:rsid w:val="00A866D3"/>
    <w:rsid w:val="00B919EB"/>
    <w:rsid w:val="00FE3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2021-03-18T08:42:00Z</dcterms:created>
  <dcterms:modified xsi:type="dcterms:W3CDTF">2021-03-31T13:22:00Z</dcterms:modified>
</cp:coreProperties>
</file>