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A13" w:rsidRPr="001E6786" w:rsidRDefault="000B1A13" w:rsidP="000B1A13">
      <w:pPr>
        <w:spacing w:after="0" w:line="240" w:lineRule="auto"/>
        <w:jc w:val="center"/>
        <w:rPr>
          <w:rFonts w:ascii="Times New Roman" w:hAnsi="Times New Roman"/>
          <w:b/>
          <w:sz w:val="28"/>
          <w:szCs w:val="28"/>
          <w:lang w:val="uk-UA"/>
        </w:rPr>
      </w:pPr>
      <w:r w:rsidRPr="001E6786">
        <w:rPr>
          <w:rFonts w:ascii="Times New Roman" w:hAnsi="Times New Roman"/>
          <w:b/>
          <w:sz w:val="28"/>
          <w:szCs w:val="28"/>
          <w:lang w:val="uk-UA"/>
        </w:rPr>
        <w:t xml:space="preserve">Форма паспорту оцінки регуляторного </w:t>
      </w:r>
      <w:proofErr w:type="spellStart"/>
      <w:r w:rsidRPr="001E6786">
        <w:rPr>
          <w:rFonts w:ascii="Times New Roman" w:hAnsi="Times New Roman"/>
          <w:b/>
          <w:sz w:val="28"/>
          <w:szCs w:val="28"/>
          <w:lang w:val="uk-UA"/>
        </w:rPr>
        <w:t>акта</w:t>
      </w:r>
      <w:proofErr w:type="spellEnd"/>
    </w:p>
    <w:p w:rsidR="000B1A13" w:rsidRPr="001E6786" w:rsidRDefault="000B1A13" w:rsidP="000B1A13">
      <w:pPr>
        <w:spacing w:after="0" w:line="240" w:lineRule="auto"/>
        <w:jc w:val="center"/>
        <w:rPr>
          <w:rFonts w:ascii="Times New Roman" w:hAnsi="Times New Roman"/>
          <w:b/>
          <w:sz w:val="28"/>
          <w:szCs w:val="28"/>
          <w:lang w:val="uk-UA"/>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103"/>
        <w:gridCol w:w="3713"/>
      </w:tblGrid>
      <w:tr w:rsidR="000B1A13" w:rsidRPr="00123023" w:rsidTr="00EE41BC">
        <w:tc>
          <w:tcPr>
            <w:tcW w:w="9378" w:type="dxa"/>
            <w:gridSpan w:val="3"/>
            <w:shd w:val="clear" w:color="auto" w:fill="auto"/>
          </w:tcPr>
          <w:p w:rsidR="000B1A13" w:rsidRPr="00E860F4" w:rsidRDefault="00B0228B" w:rsidP="00784AD1">
            <w:pPr>
              <w:spacing w:after="0" w:line="240" w:lineRule="auto"/>
              <w:jc w:val="center"/>
              <w:rPr>
                <w:rFonts w:ascii="Times New Roman" w:hAnsi="Times New Roman"/>
                <w:sz w:val="24"/>
                <w:szCs w:val="24"/>
                <w:lang w:val="uk-UA"/>
              </w:rPr>
            </w:pPr>
            <w:r>
              <w:rPr>
                <w:rFonts w:ascii="Times New Roman" w:hAnsi="Times New Roman"/>
                <w:sz w:val="24"/>
                <w:szCs w:val="24"/>
                <w:lang w:val="uk-UA"/>
              </w:rPr>
              <w:t>Виконавчий комітет Обухівської міської ради Київської області</w:t>
            </w:r>
          </w:p>
          <w:p w:rsidR="000B1A13" w:rsidRPr="00E860F4" w:rsidRDefault="000B1A13" w:rsidP="00784AD1">
            <w:pPr>
              <w:spacing w:after="0" w:line="240" w:lineRule="auto"/>
              <w:ind w:firstLine="851"/>
              <w:jc w:val="center"/>
              <w:rPr>
                <w:rFonts w:ascii="Times New Roman" w:hAnsi="Times New Roman"/>
                <w:sz w:val="24"/>
                <w:szCs w:val="24"/>
                <w:lang w:val="uk-UA"/>
              </w:rPr>
            </w:pPr>
          </w:p>
        </w:tc>
      </w:tr>
      <w:tr w:rsidR="000B1A13" w:rsidRPr="00123023" w:rsidTr="00EE41BC">
        <w:tc>
          <w:tcPr>
            <w:tcW w:w="9378" w:type="dxa"/>
            <w:gridSpan w:val="3"/>
            <w:shd w:val="clear" w:color="auto" w:fill="auto"/>
          </w:tcPr>
          <w:p w:rsidR="000B1A13" w:rsidRPr="001A7DA6" w:rsidRDefault="001A7DA6" w:rsidP="0074054F">
            <w:pPr>
              <w:spacing w:after="0" w:line="240" w:lineRule="auto"/>
              <w:jc w:val="both"/>
              <w:rPr>
                <w:rFonts w:ascii="Times New Roman" w:hAnsi="Times New Roman"/>
                <w:sz w:val="24"/>
                <w:szCs w:val="24"/>
                <w:lang w:val="ru-RU"/>
              </w:rPr>
            </w:pPr>
            <w:r>
              <w:rPr>
                <w:rFonts w:ascii="Times New Roman" w:hAnsi="Times New Roman"/>
                <w:sz w:val="24"/>
                <w:szCs w:val="24"/>
                <w:shd w:val="clear" w:color="auto" w:fill="FFFFFF"/>
                <w:lang w:val="ru-RU"/>
              </w:rPr>
              <w:t>«</w:t>
            </w:r>
            <w:r w:rsidRPr="001A7DA6">
              <w:rPr>
                <w:rFonts w:ascii="Times New Roman" w:hAnsi="Times New Roman"/>
                <w:sz w:val="24"/>
                <w:szCs w:val="24"/>
                <w:shd w:val="clear" w:color="auto" w:fill="FFFFFF"/>
                <w:lang w:val="ru-RU"/>
              </w:rPr>
              <w:t xml:space="preserve">Про </w:t>
            </w:r>
            <w:proofErr w:type="spellStart"/>
            <w:r w:rsidRPr="001A7DA6">
              <w:rPr>
                <w:rFonts w:ascii="Times New Roman" w:hAnsi="Times New Roman"/>
                <w:sz w:val="24"/>
                <w:szCs w:val="24"/>
                <w:shd w:val="clear" w:color="auto" w:fill="FFFFFF"/>
                <w:lang w:val="ru-RU"/>
              </w:rPr>
              <w:t>встановлення</w:t>
            </w:r>
            <w:proofErr w:type="spellEnd"/>
            <w:r w:rsidRPr="001A7DA6">
              <w:rPr>
                <w:rFonts w:ascii="Times New Roman" w:hAnsi="Times New Roman"/>
                <w:sz w:val="24"/>
                <w:szCs w:val="24"/>
                <w:shd w:val="clear" w:color="auto" w:fill="FFFFFF"/>
                <w:lang w:val="ru-RU"/>
              </w:rPr>
              <w:t xml:space="preserve"> ТОВ «</w:t>
            </w:r>
            <w:proofErr w:type="spellStart"/>
            <w:r w:rsidRPr="001A7DA6">
              <w:rPr>
                <w:rFonts w:ascii="Times New Roman" w:hAnsi="Times New Roman"/>
                <w:sz w:val="24"/>
                <w:szCs w:val="24"/>
                <w:shd w:val="clear" w:color="auto" w:fill="FFFFFF"/>
                <w:lang w:val="ru-RU"/>
              </w:rPr>
              <w:t>Обухівтранс</w:t>
            </w:r>
            <w:proofErr w:type="spellEnd"/>
            <w:r w:rsidRPr="001A7DA6">
              <w:rPr>
                <w:rFonts w:ascii="Times New Roman" w:hAnsi="Times New Roman"/>
                <w:sz w:val="24"/>
                <w:szCs w:val="24"/>
                <w:shd w:val="clear" w:color="auto" w:fill="FFFFFF"/>
                <w:lang w:val="ru-RU"/>
              </w:rPr>
              <w:t xml:space="preserve">» </w:t>
            </w:r>
            <w:proofErr w:type="spellStart"/>
            <w:r w:rsidRPr="001A7DA6">
              <w:rPr>
                <w:rFonts w:ascii="Times New Roman" w:hAnsi="Times New Roman"/>
                <w:sz w:val="24"/>
                <w:szCs w:val="24"/>
                <w:shd w:val="clear" w:color="auto" w:fill="FFFFFF"/>
                <w:lang w:val="ru-RU"/>
              </w:rPr>
              <w:t>тарифів</w:t>
            </w:r>
            <w:proofErr w:type="spellEnd"/>
            <w:r w:rsidRPr="001A7DA6">
              <w:rPr>
                <w:rFonts w:ascii="Times New Roman" w:hAnsi="Times New Roman"/>
                <w:sz w:val="24"/>
                <w:szCs w:val="24"/>
                <w:shd w:val="clear" w:color="auto" w:fill="FFFFFF"/>
                <w:lang w:val="ru-RU"/>
              </w:rPr>
              <w:t xml:space="preserve"> на </w:t>
            </w:r>
            <w:proofErr w:type="spellStart"/>
            <w:r w:rsidRPr="001A7DA6">
              <w:rPr>
                <w:rFonts w:ascii="Times New Roman" w:hAnsi="Times New Roman"/>
                <w:sz w:val="24"/>
                <w:szCs w:val="24"/>
                <w:shd w:val="clear" w:color="auto" w:fill="FFFFFF"/>
                <w:lang w:val="ru-RU"/>
              </w:rPr>
              <w:t>перевезення</w:t>
            </w:r>
            <w:proofErr w:type="spellEnd"/>
            <w:r w:rsidRPr="001A7DA6">
              <w:rPr>
                <w:rFonts w:ascii="Times New Roman" w:hAnsi="Times New Roman"/>
                <w:sz w:val="24"/>
                <w:szCs w:val="24"/>
                <w:shd w:val="clear" w:color="auto" w:fill="FFFFFF"/>
                <w:lang w:val="ru-RU"/>
              </w:rPr>
              <w:t xml:space="preserve"> </w:t>
            </w:r>
            <w:proofErr w:type="spellStart"/>
            <w:r w:rsidRPr="001A7DA6">
              <w:rPr>
                <w:rFonts w:ascii="Times New Roman" w:hAnsi="Times New Roman"/>
                <w:sz w:val="24"/>
                <w:szCs w:val="24"/>
                <w:shd w:val="clear" w:color="auto" w:fill="FFFFFF"/>
                <w:lang w:val="ru-RU"/>
              </w:rPr>
              <w:t>пасажирів</w:t>
            </w:r>
            <w:proofErr w:type="spellEnd"/>
            <w:r w:rsidRPr="001A7DA6">
              <w:rPr>
                <w:rFonts w:ascii="Times New Roman" w:hAnsi="Times New Roman"/>
                <w:sz w:val="24"/>
                <w:szCs w:val="24"/>
                <w:shd w:val="clear" w:color="auto" w:fill="FFFFFF"/>
                <w:lang w:val="ru-RU"/>
              </w:rPr>
              <w:t xml:space="preserve"> </w:t>
            </w:r>
            <w:proofErr w:type="spellStart"/>
            <w:r w:rsidRPr="001A7DA6">
              <w:rPr>
                <w:rFonts w:ascii="Times New Roman" w:hAnsi="Times New Roman"/>
                <w:sz w:val="24"/>
                <w:szCs w:val="24"/>
                <w:shd w:val="clear" w:color="auto" w:fill="FFFFFF"/>
                <w:lang w:val="ru-RU"/>
              </w:rPr>
              <w:t>міста</w:t>
            </w:r>
            <w:proofErr w:type="spellEnd"/>
            <w:r w:rsidRPr="001A7DA6">
              <w:rPr>
                <w:rFonts w:ascii="Times New Roman" w:hAnsi="Times New Roman"/>
                <w:sz w:val="24"/>
                <w:szCs w:val="24"/>
                <w:shd w:val="clear" w:color="auto" w:fill="FFFFFF"/>
                <w:lang w:val="ru-RU"/>
              </w:rPr>
              <w:t xml:space="preserve"> </w:t>
            </w:r>
            <w:proofErr w:type="spellStart"/>
            <w:r w:rsidRPr="001A7DA6">
              <w:rPr>
                <w:rFonts w:ascii="Times New Roman" w:hAnsi="Times New Roman"/>
                <w:sz w:val="24"/>
                <w:szCs w:val="24"/>
                <w:shd w:val="clear" w:color="auto" w:fill="FFFFFF"/>
                <w:lang w:val="ru-RU"/>
              </w:rPr>
              <w:t>Обухів</w:t>
            </w:r>
            <w:proofErr w:type="spellEnd"/>
            <w:r>
              <w:rPr>
                <w:rFonts w:ascii="Times New Roman" w:hAnsi="Times New Roman"/>
                <w:sz w:val="24"/>
                <w:szCs w:val="24"/>
                <w:shd w:val="clear" w:color="auto" w:fill="FFFFFF"/>
                <w:lang w:val="ru-RU"/>
              </w:rPr>
              <w:t>»</w:t>
            </w:r>
            <w:r w:rsidRPr="001A7DA6">
              <w:rPr>
                <w:rFonts w:ascii="Times New Roman" w:hAnsi="Times New Roman"/>
                <w:sz w:val="24"/>
                <w:szCs w:val="24"/>
                <w:shd w:val="clear" w:color="auto" w:fill="FFFFFF"/>
                <w:lang w:val="ru-RU"/>
              </w:rPr>
              <w:t xml:space="preserve"> </w:t>
            </w:r>
            <w:proofErr w:type="spellStart"/>
            <w:r w:rsidRPr="001A7DA6">
              <w:rPr>
                <w:rFonts w:ascii="Times New Roman" w:hAnsi="Times New Roman"/>
                <w:sz w:val="24"/>
                <w:szCs w:val="24"/>
                <w:shd w:val="clear" w:color="auto" w:fill="FFFFFF"/>
                <w:lang w:val="ru-RU"/>
              </w:rPr>
              <w:t>від</w:t>
            </w:r>
            <w:proofErr w:type="spellEnd"/>
            <w:r w:rsidRPr="001A7DA6">
              <w:rPr>
                <w:rFonts w:ascii="Times New Roman" w:hAnsi="Times New Roman"/>
                <w:sz w:val="24"/>
                <w:szCs w:val="24"/>
                <w:shd w:val="clear" w:color="auto" w:fill="FFFFFF"/>
                <w:lang w:val="ru-RU"/>
              </w:rPr>
              <w:t xml:space="preserve"> </w:t>
            </w:r>
            <w:hyperlink r:id="rId5" w:history="1">
              <w:r w:rsidRPr="001A7DA6">
                <w:rPr>
                  <w:rStyle w:val="a4"/>
                  <w:rFonts w:ascii="Times New Roman" w:hAnsi="Times New Roman"/>
                  <w:color w:val="auto"/>
                  <w:sz w:val="24"/>
                  <w:szCs w:val="24"/>
                  <w:u w:val="none"/>
                  <w:lang w:val="ru-RU"/>
                </w:rPr>
                <w:t>27.10.2021 №514</w:t>
              </w:r>
            </w:hyperlink>
          </w:p>
        </w:tc>
      </w:tr>
      <w:tr w:rsidR="000B1A13" w:rsidRPr="00E860F4"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b/>
                <w:sz w:val="24"/>
                <w:szCs w:val="24"/>
                <w:lang w:val="uk-UA"/>
              </w:rPr>
              <w:t>Чи є акт регуляторним</w:t>
            </w:r>
          </w:p>
        </w:tc>
      </w:tr>
      <w:tr w:rsidR="000B1A13" w:rsidRPr="0039005C"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є акт обов’язковими для виконання двома та більше суб’єктами господарювання?</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934D97"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Ні</w:t>
            </w:r>
          </w:p>
        </w:tc>
      </w:tr>
      <w:tr w:rsidR="000B1A13" w:rsidRPr="0039005C"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встановлює акт обов’язкові для виконання вимоги (наприклад, вимірювані параметри, вимоги щодо кваліфікаційного рівня, вимоги щодо зовнішнього вигляду тощо)?</w:t>
            </w:r>
          </w:p>
          <w:p w:rsidR="000B1A13" w:rsidRPr="00E860F4" w:rsidRDefault="000B1A13" w:rsidP="00784AD1">
            <w:pPr>
              <w:spacing w:after="0" w:line="240" w:lineRule="auto"/>
              <w:ind w:left="851"/>
              <w:contextualSpacing/>
              <w:jc w:val="both"/>
              <w:rPr>
                <w:rFonts w:ascii="Times New Roman" w:hAnsi="Times New Roman"/>
                <w:sz w:val="24"/>
                <w:szCs w:val="24"/>
                <w:lang w:val="uk-UA"/>
              </w:rPr>
            </w:pPr>
          </w:p>
        </w:tc>
        <w:tc>
          <w:tcPr>
            <w:tcW w:w="3713" w:type="dxa"/>
            <w:shd w:val="clear" w:color="auto" w:fill="auto"/>
          </w:tcPr>
          <w:p w:rsidR="000B1A13" w:rsidRPr="00E860F4" w:rsidRDefault="00F655BA"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39005C"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визначає акт механізми забезпечення дотримання вимог (обов’язок отримання дозволу, погодження або отримання іншої адміністративної послуги, надання підтверджуючого документу, проведення експертизи, здійснення заходів контролю, подання звітності, тощо)?</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F655BA"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39005C" w:rsidTr="00EE41BC">
        <w:trPr>
          <w:trHeight w:val="1413"/>
        </w:trPr>
        <w:tc>
          <w:tcPr>
            <w:tcW w:w="9378" w:type="dxa"/>
            <w:gridSpan w:val="3"/>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Висновок: </w:t>
            </w:r>
          </w:p>
          <w:p w:rsidR="000B1A13" w:rsidRPr="00E37206" w:rsidRDefault="00E37206" w:rsidP="00E37206">
            <w:pPr>
              <w:pStyle w:val="a3"/>
              <w:numPr>
                <w:ilvl w:val="0"/>
                <w:numId w:val="1"/>
              </w:numPr>
              <w:spacing w:after="0" w:line="240" w:lineRule="auto"/>
              <w:rPr>
                <w:rFonts w:ascii="Times New Roman" w:hAnsi="Times New Roman"/>
                <w:sz w:val="24"/>
                <w:szCs w:val="24"/>
              </w:rPr>
            </w:pPr>
            <w:r>
              <w:rPr>
                <w:rFonts w:ascii="Times New Roman" w:hAnsi="Times New Roman"/>
                <w:sz w:val="24"/>
                <w:szCs w:val="24"/>
              </w:rPr>
              <w:t>акт є регуляторним</w:t>
            </w:r>
          </w:p>
        </w:tc>
      </w:tr>
      <w:tr w:rsidR="000B1A13" w:rsidRPr="00123023"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iCs/>
                <w:sz w:val="24"/>
                <w:szCs w:val="24"/>
                <w:lang w:val="uk-UA"/>
              </w:rPr>
              <w:t>Відповідність вимогам актів вищої юридичної сили, а також компетенції відповідного органу</w:t>
            </w:r>
          </w:p>
        </w:tc>
      </w:tr>
      <w:tr w:rsidR="000B1A13" w:rsidRPr="00E860F4"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відповідає акт вимогам актів вищої юридичної сили?</w:t>
            </w:r>
          </w:p>
          <w:p w:rsidR="000B1A13" w:rsidRPr="00E860F4" w:rsidRDefault="000B1A13" w:rsidP="00784AD1">
            <w:pPr>
              <w:spacing w:after="0" w:line="240" w:lineRule="auto"/>
              <w:ind w:left="360"/>
              <w:jc w:val="both"/>
              <w:rPr>
                <w:rFonts w:ascii="Times New Roman" w:hAnsi="Times New Roman"/>
                <w:sz w:val="24"/>
                <w:szCs w:val="24"/>
                <w:lang w:val="uk-UA"/>
              </w:rPr>
            </w:pPr>
          </w:p>
        </w:tc>
        <w:tc>
          <w:tcPr>
            <w:tcW w:w="3713" w:type="dxa"/>
            <w:shd w:val="clear" w:color="auto" w:fill="auto"/>
          </w:tcPr>
          <w:p w:rsidR="000B1A13" w:rsidRPr="00E860F4" w:rsidRDefault="00EE41BC"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E860F4" w:rsidTr="00EE41BC">
        <w:tc>
          <w:tcPr>
            <w:tcW w:w="562" w:type="dxa"/>
            <w:shd w:val="clear" w:color="auto" w:fill="auto"/>
          </w:tcPr>
          <w:p w:rsidR="000B1A13" w:rsidRPr="00E860F4" w:rsidRDefault="000B1A13" w:rsidP="00784AD1">
            <w:pPr>
              <w:tabs>
                <w:tab w:val="right" w:pos="252"/>
                <w:tab w:val="center" w:pos="551"/>
              </w:tabs>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ab/>
            </w:r>
            <w:r w:rsidRPr="00E860F4">
              <w:rPr>
                <w:rFonts w:ascii="Times New Roman" w:hAnsi="Times New Roman"/>
                <w:sz w:val="24"/>
                <w:szCs w:val="24"/>
                <w:lang w:val="uk-UA"/>
              </w:rPr>
              <w:tab/>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був прийнятий в межах компетенції органу?</w:t>
            </w:r>
          </w:p>
        </w:tc>
        <w:tc>
          <w:tcPr>
            <w:tcW w:w="3713" w:type="dxa"/>
            <w:shd w:val="clear" w:color="auto" w:fill="auto"/>
          </w:tcPr>
          <w:p w:rsidR="000B1A13" w:rsidRPr="00E860F4" w:rsidRDefault="00EE41BC"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p w:rsidR="000B1A13" w:rsidRPr="00E860F4" w:rsidRDefault="000B1A13" w:rsidP="008C3D95">
            <w:pPr>
              <w:spacing w:after="0" w:line="240" w:lineRule="auto"/>
              <w:jc w:val="center"/>
              <w:rPr>
                <w:rFonts w:ascii="Times New Roman" w:hAnsi="Times New Roman"/>
                <w:sz w:val="24"/>
                <w:szCs w:val="24"/>
                <w:lang w:val="uk-UA"/>
              </w:rPr>
            </w:pPr>
          </w:p>
        </w:tc>
      </w:tr>
      <w:tr w:rsidR="000B1A13" w:rsidRPr="00E860F4"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були дотримані вимоги законодавства щодо процедури прийняття регуляторних актів?</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EE41BC"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123023" w:rsidTr="00EE41BC">
        <w:tc>
          <w:tcPr>
            <w:tcW w:w="9378" w:type="dxa"/>
            <w:gridSpan w:val="3"/>
            <w:shd w:val="clear" w:color="auto" w:fill="auto"/>
          </w:tcPr>
          <w:p w:rsidR="000B1A13" w:rsidRPr="00E860F4" w:rsidRDefault="000B1A13" w:rsidP="00784AD1">
            <w:pPr>
              <w:spacing w:after="0" w:line="240" w:lineRule="auto"/>
              <w:jc w:val="center"/>
              <w:rPr>
                <w:rFonts w:ascii="Times New Roman" w:hAnsi="Times New Roman"/>
                <w:b/>
                <w:sz w:val="24"/>
                <w:szCs w:val="24"/>
                <w:lang w:val="uk-UA"/>
              </w:rPr>
            </w:pPr>
            <w:r w:rsidRPr="00E860F4">
              <w:rPr>
                <w:rFonts w:ascii="Times New Roman" w:hAnsi="Times New Roman"/>
                <w:b/>
                <w:sz w:val="24"/>
                <w:szCs w:val="24"/>
                <w:lang w:val="uk-UA"/>
              </w:rPr>
              <w:t xml:space="preserve">Визначення мети (цілі) </w:t>
            </w:r>
            <w:proofErr w:type="spellStart"/>
            <w:r w:rsidRPr="00E860F4">
              <w:rPr>
                <w:rFonts w:ascii="Times New Roman" w:hAnsi="Times New Roman"/>
                <w:b/>
                <w:sz w:val="24"/>
                <w:szCs w:val="24"/>
                <w:lang w:val="uk-UA"/>
              </w:rPr>
              <w:t>акта</w:t>
            </w:r>
            <w:proofErr w:type="spellEnd"/>
            <w:r w:rsidRPr="00E860F4">
              <w:rPr>
                <w:rFonts w:ascii="Times New Roman" w:hAnsi="Times New Roman"/>
                <w:b/>
                <w:sz w:val="24"/>
                <w:szCs w:val="24"/>
                <w:lang w:val="uk-UA"/>
              </w:rPr>
              <w:t xml:space="preserve"> органу та проблеми, яку цей акт мав би вирішувати</w:t>
            </w:r>
          </w:p>
        </w:tc>
      </w:tr>
      <w:tr w:rsidR="000B1A13" w:rsidRPr="00123023" w:rsidTr="00EE41BC">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Існуюче формулювання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w:t>
            </w:r>
          </w:p>
        </w:tc>
        <w:tc>
          <w:tcPr>
            <w:tcW w:w="3713" w:type="dxa"/>
            <w:shd w:val="clear" w:color="auto" w:fill="auto"/>
          </w:tcPr>
          <w:p w:rsidR="000B1A13" w:rsidRPr="00E66A56" w:rsidRDefault="004B6615" w:rsidP="004B6615">
            <w:pPr>
              <w:spacing w:after="0"/>
              <w:jc w:val="both"/>
              <w:rPr>
                <w:rFonts w:ascii="Times New Roman" w:hAnsi="Times New Roman"/>
                <w:sz w:val="24"/>
                <w:szCs w:val="24"/>
                <w:lang w:val="ru-RU"/>
              </w:rPr>
            </w:pPr>
            <w:r>
              <w:rPr>
                <w:rFonts w:ascii="Times New Roman" w:hAnsi="Times New Roman"/>
                <w:sz w:val="24"/>
                <w:szCs w:val="24"/>
                <w:lang w:val="uk-UA"/>
              </w:rPr>
              <w:t>П</w:t>
            </w:r>
            <w:proofErr w:type="spellStart"/>
            <w:r w:rsidRPr="004B6615">
              <w:rPr>
                <w:rFonts w:ascii="Times New Roman" w:hAnsi="Times New Roman"/>
                <w:sz w:val="24"/>
                <w:szCs w:val="24"/>
                <w:lang w:val="ru-RU"/>
              </w:rPr>
              <w:t>риведення</w:t>
            </w:r>
            <w:proofErr w:type="spellEnd"/>
            <w:r w:rsidRPr="004B6615">
              <w:rPr>
                <w:rFonts w:ascii="Times New Roman" w:hAnsi="Times New Roman"/>
                <w:sz w:val="24"/>
                <w:szCs w:val="24"/>
                <w:lang w:val="ru-RU"/>
              </w:rPr>
              <w:t xml:space="preserve"> у </w:t>
            </w:r>
            <w:proofErr w:type="spellStart"/>
            <w:r w:rsidRPr="004B6615">
              <w:rPr>
                <w:rFonts w:ascii="Times New Roman" w:hAnsi="Times New Roman"/>
                <w:sz w:val="24"/>
                <w:szCs w:val="24"/>
                <w:lang w:val="ru-RU"/>
              </w:rPr>
              <w:t>відповідність</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тарифів</w:t>
            </w:r>
            <w:proofErr w:type="spellEnd"/>
            <w:r w:rsidRPr="004B6615">
              <w:rPr>
                <w:rFonts w:ascii="Times New Roman" w:hAnsi="Times New Roman"/>
                <w:sz w:val="24"/>
                <w:szCs w:val="24"/>
                <w:lang w:val="ru-RU"/>
              </w:rPr>
              <w:t xml:space="preserve"> на </w:t>
            </w:r>
            <w:proofErr w:type="spellStart"/>
            <w:r w:rsidRPr="004B6615">
              <w:rPr>
                <w:rFonts w:ascii="Times New Roman" w:hAnsi="Times New Roman"/>
                <w:sz w:val="24"/>
                <w:szCs w:val="24"/>
                <w:lang w:val="ru-RU"/>
              </w:rPr>
              <w:t>перевезення</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пасажирів</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автомобільним</w:t>
            </w:r>
            <w:proofErr w:type="spellEnd"/>
            <w:r w:rsidRPr="004B6615">
              <w:rPr>
                <w:rFonts w:ascii="Times New Roman" w:hAnsi="Times New Roman"/>
                <w:sz w:val="24"/>
                <w:szCs w:val="24"/>
                <w:lang w:val="ru-RU"/>
              </w:rPr>
              <w:t xml:space="preserve"> транспортом до </w:t>
            </w:r>
            <w:proofErr w:type="spellStart"/>
            <w:r w:rsidRPr="004B6615">
              <w:rPr>
                <w:rFonts w:ascii="Times New Roman" w:hAnsi="Times New Roman"/>
                <w:sz w:val="24"/>
                <w:szCs w:val="24"/>
                <w:lang w:val="ru-RU"/>
              </w:rPr>
              <w:t>розрахункових</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економічно-обґрунтованих</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витрат</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суб’єктів</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господарювання</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що</w:t>
            </w:r>
            <w:proofErr w:type="spellEnd"/>
            <w:r w:rsidRPr="004B6615">
              <w:rPr>
                <w:rFonts w:ascii="Times New Roman" w:hAnsi="Times New Roman"/>
                <w:sz w:val="24"/>
                <w:szCs w:val="24"/>
                <w:lang w:val="ru-RU"/>
              </w:rPr>
              <w:t xml:space="preserve"> </w:t>
            </w:r>
            <w:proofErr w:type="spellStart"/>
            <w:r w:rsidRPr="004B6615">
              <w:rPr>
                <w:rFonts w:ascii="Times New Roman" w:hAnsi="Times New Roman"/>
                <w:sz w:val="24"/>
                <w:szCs w:val="24"/>
                <w:lang w:val="ru-RU"/>
              </w:rPr>
              <w:t>працюють</w:t>
            </w:r>
            <w:proofErr w:type="spellEnd"/>
            <w:r w:rsidRPr="004B6615">
              <w:rPr>
                <w:rFonts w:ascii="Times New Roman" w:hAnsi="Times New Roman"/>
                <w:sz w:val="24"/>
                <w:szCs w:val="24"/>
                <w:lang w:val="ru-RU"/>
              </w:rPr>
              <w:t xml:space="preserve"> н</w:t>
            </w:r>
            <w:r>
              <w:rPr>
                <w:rFonts w:ascii="Times New Roman" w:hAnsi="Times New Roman"/>
                <w:sz w:val="24"/>
                <w:szCs w:val="24"/>
                <w:lang w:val="ru-RU"/>
              </w:rPr>
              <w:t xml:space="preserve">а ринку </w:t>
            </w:r>
            <w:proofErr w:type="spellStart"/>
            <w:r>
              <w:rPr>
                <w:rFonts w:ascii="Times New Roman" w:hAnsi="Times New Roman"/>
                <w:sz w:val="24"/>
                <w:szCs w:val="24"/>
                <w:lang w:val="ru-RU"/>
              </w:rPr>
              <w:t>пасажирських</w:t>
            </w:r>
            <w:proofErr w:type="spellEnd"/>
            <w:r>
              <w:rPr>
                <w:rFonts w:ascii="Times New Roman" w:hAnsi="Times New Roman"/>
                <w:sz w:val="24"/>
                <w:szCs w:val="24"/>
                <w:lang w:val="ru-RU"/>
              </w:rPr>
              <w:t xml:space="preserve"> </w:t>
            </w:r>
            <w:proofErr w:type="spellStart"/>
            <w:r>
              <w:rPr>
                <w:rFonts w:ascii="Times New Roman" w:hAnsi="Times New Roman"/>
                <w:sz w:val="24"/>
                <w:szCs w:val="24"/>
                <w:lang w:val="ru-RU"/>
              </w:rPr>
              <w:t>перевезень</w:t>
            </w:r>
            <w:proofErr w:type="spellEnd"/>
            <w:r>
              <w:rPr>
                <w:rFonts w:ascii="Times New Roman" w:hAnsi="Times New Roman"/>
                <w:sz w:val="24"/>
                <w:szCs w:val="24"/>
                <w:lang w:val="ru-RU"/>
              </w:rPr>
              <w:t>.</w:t>
            </w:r>
          </w:p>
        </w:tc>
      </w:tr>
      <w:tr w:rsidR="000B1A13" w:rsidRPr="00123023" w:rsidTr="00EE41BC">
        <w:trPr>
          <w:trHeight w:val="862"/>
        </w:trPr>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Визначення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 xml:space="preserve"> за суб’єктивними чинниками.</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6D3D2D" w:rsidRDefault="006D3D2D" w:rsidP="005A3684">
            <w:pPr>
              <w:spacing w:after="0"/>
              <w:jc w:val="both"/>
              <w:rPr>
                <w:rFonts w:ascii="Times New Roman" w:hAnsi="Times New Roman"/>
                <w:sz w:val="24"/>
                <w:szCs w:val="24"/>
                <w:lang w:val="ru-RU"/>
              </w:rPr>
            </w:pPr>
            <w:proofErr w:type="spellStart"/>
            <w:r>
              <w:rPr>
                <w:rFonts w:ascii="Times New Roman" w:hAnsi="Times New Roman"/>
                <w:sz w:val="24"/>
                <w:szCs w:val="24"/>
                <w:lang w:val="ru-RU"/>
              </w:rPr>
              <w:t>Створення</w:t>
            </w:r>
            <w:proofErr w:type="spellEnd"/>
            <w:r>
              <w:rPr>
                <w:rFonts w:ascii="Times New Roman" w:hAnsi="Times New Roman"/>
                <w:sz w:val="24"/>
                <w:szCs w:val="24"/>
                <w:lang w:val="ru-RU"/>
              </w:rPr>
              <w:t xml:space="preserve"> умов </w:t>
            </w:r>
            <w:r w:rsidR="00C503E4" w:rsidRPr="00C503E4">
              <w:rPr>
                <w:rFonts w:ascii="Times New Roman" w:hAnsi="Times New Roman"/>
                <w:sz w:val="24"/>
                <w:szCs w:val="24"/>
                <w:lang w:val="ru-RU"/>
              </w:rPr>
              <w:t xml:space="preserve">для </w:t>
            </w:r>
            <w:proofErr w:type="spellStart"/>
            <w:r w:rsidR="00C503E4" w:rsidRPr="00C503E4">
              <w:rPr>
                <w:rFonts w:ascii="Times New Roman" w:hAnsi="Times New Roman"/>
                <w:sz w:val="24"/>
                <w:szCs w:val="24"/>
                <w:lang w:val="ru-RU"/>
              </w:rPr>
              <w:t>розвитку</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автомобільного</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бізнесу</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підвищення</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якості</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надання</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lastRenderedPageBreak/>
              <w:t>транспортних</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послуг</w:t>
            </w:r>
            <w:proofErr w:type="spellEnd"/>
            <w:r w:rsidR="005A3684">
              <w:rPr>
                <w:rFonts w:ascii="Times New Roman" w:hAnsi="Times New Roman"/>
                <w:sz w:val="24"/>
                <w:szCs w:val="24"/>
                <w:lang w:val="ru-RU"/>
              </w:rPr>
              <w:t xml:space="preserve"> на </w:t>
            </w:r>
            <w:proofErr w:type="spellStart"/>
            <w:r w:rsidR="005A3684">
              <w:rPr>
                <w:rFonts w:ascii="Times New Roman" w:hAnsi="Times New Roman"/>
                <w:sz w:val="24"/>
                <w:szCs w:val="24"/>
                <w:lang w:val="ru-RU"/>
              </w:rPr>
              <w:t>території</w:t>
            </w:r>
            <w:proofErr w:type="spellEnd"/>
            <w:r w:rsidR="005A3684">
              <w:rPr>
                <w:rFonts w:ascii="Times New Roman" w:hAnsi="Times New Roman"/>
                <w:sz w:val="24"/>
                <w:szCs w:val="24"/>
                <w:lang w:val="ru-RU"/>
              </w:rPr>
              <w:t xml:space="preserve"> </w:t>
            </w:r>
            <w:proofErr w:type="spellStart"/>
            <w:r w:rsidR="005A3684">
              <w:rPr>
                <w:rFonts w:ascii="Times New Roman" w:hAnsi="Times New Roman"/>
                <w:sz w:val="24"/>
                <w:szCs w:val="24"/>
                <w:lang w:val="ru-RU"/>
              </w:rPr>
              <w:t>громади</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покращення</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безпеки</w:t>
            </w:r>
            <w:proofErr w:type="spellEnd"/>
            <w:r w:rsidR="00C503E4" w:rsidRPr="00C503E4">
              <w:rPr>
                <w:rFonts w:ascii="Times New Roman" w:hAnsi="Times New Roman"/>
                <w:sz w:val="24"/>
                <w:szCs w:val="24"/>
                <w:lang w:val="ru-RU"/>
              </w:rPr>
              <w:t xml:space="preserve"> </w:t>
            </w:r>
            <w:proofErr w:type="spellStart"/>
            <w:r w:rsidR="00C503E4" w:rsidRPr="00C503E4">
              <w:rPr>
                <w:rFonts w:ascii="Times New Roman" w:hAnsi="Times New Roman"/>
                <w:sz w:val="24"/>
                <w:szCs w:val="24"/>
                <w:lang w:val="ru-RU"/>
              </w:rPr>
              <w:t>руху</w:t>
            </w:r>
            <w:proofErr w:type="spellEnd"/>
            <w:r w:rsidR="00C503E4" w:rsidRPr="00C503E4">
              <w:rPr>
                <w:rFonts w:ascii="Times New Roman" w:hAnsi="Times New Roman"/>
                <w:sz w:val="24"/>
                <w:szCs w:val="24"/>
                <w:lang w:val="ru-RU"/>
              </w:rPr>
              <w:t xml:space="preserve"> на дорогах</w:t>
            </w:r>
            <w:r w:rsidR="005A3684">
              <w:rPr>
                <w:rFonts w:ascii="Times New Roman" w:hAnsi="Times New Roman"/>
                <w:sz w:val="24"/>
                <w:szCs w:val="24"/>
                <w:lang w:val="ru-RU"/>
              </w:rPr>
              <w:t>.</w:t>
            </w:r>
          </w:p>
        </w:tc>
      </w:tr>
      <w:tr w:rsidR="000B1A13" w:rsidRPr="00123023" w:rsidTr="00E66A56">
        <w:trPr>
          <w:trHeight w:val="1167"/>
        </w:trPr>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lastRenderedPageBreak/>
              <w:tab/>
            </w:r>
            <w:r w:rsidRPr="00E860F4">
              <w:rPr>
                <w:rFonts w:ascii="Times New Roman" w:hAnsi="Times New Roman"/>
                <w:sz w:val="24"/>
                <w:szCs w:val="24"/>
                <w:lang w:val="uk-UA"/>
              </w:rPr>
              <w:tab/>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Визначення проблем, які акт повинен був би вирішувати.</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C422E5" w:rsidRDefault="00C422E5" w:rsidP="00E66A56">
            <w:pPr>
              <w:spacing w:after="0" w:line="240" w:lineRule="auto"/>
              <w:jc w:val="both"/>
              <w:rPr>
                <w:rFonts w:ascii="Times New Roman" w:hAnsi="Times New Roman"/>
                <w:sz w:val="24"/>
                <w:szCs w:val="24"/>
                <w:lang w:val="ru-RU"/>
              </w:rPr>
            </w:pPr>
            <w:r w:rsidRPr="00C422E5">
              <w:rPr>
                <w:rFonts w:ascii="Times New Roman" w:hAnsi="Times New Roman"/>
                <w:sz w:val="24"/>
                <w:szCs w:val="24"/>
                <w:lang w:val="uk-UA"/>
              </w:rPr>
              <w:t xml:space="preserve">Економічна ситуація в країні призвела до суттєвого підвищення цін на цілий ряд статей калькуляційних витрат собівартості послуг, зокрема, загальнодержавний ріст розміру мінімальної заробітної плати, паливно-мастильних матеріалів, деталей та запчастин. </w:t>
            </w:r>
            <w:r w:rsidRPr="00C422E5">
              <w:rPr>
                <w:rFonts w:ascii="Times New Roman" w:hAnsi="Times New Roman"/>
                <w:sz w:val="24"/>
                <w:szCs w:val="24"/>
                <w:lang w:val="ru-RU"/>
              </w:rPr>
              <w:t xml:space="preserve">У </w:t>
            </w:r>
            <w:proofErr w:type="spellStart"/>
            <w:r w:rsidRPr="00C422E5">
              <w:rPr>
                <w:rFonts w:ascii="Times New Roman" w:hAnsi="Times New Roman"/>
                <w:sz w:val="24"/>
                <w:szCs w:val="24"/>
                <w:lang w:val="ru-RU"/>
              </w:rPr>
              <w:t>зв’язку</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із</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збільшенням</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витрат</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собівартості</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послуг</w:t>
            </w:r>
            <w:proofErr w:type="spellEnd"/>
            <w:r w:rsidRPr="00C422E5">
              <w:rPr>
                <w:rFonts w:ascii="Times New Roman" w:hAnsi="Times New Roman"/>
                <w:sz w:val="24"/>
                <w:szCs w:val="24"/>
                <w:lang w:val="ru-RU"/>
              </w:rPr>
              <w:t xml:space="preserve"> з </w:t>
            </w:r>
            <w:proofErr w:type="spellStart"/>
            <w:r w:rsidRPr="00C422E5">
              <w:rPr>
                <w:rFonts w:ascii="Times New Roman" w:hAnsi="Times New Roman"/>
                <w:sz w:val="24"/>
                <w:szCs w:val="24"/>
                <w:lang w:val="ru-RU"/>
              </w:rPr>
              <w:t>перевезення</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перевізник</w:t>
            </w:r>
            <w:proofErr w:type="spellEnd"/>
            <w:r w:rsidRPr="00C422E5">
              <w:rPr>
                <w:rFonts w:ascii="Times New Roman" w:hAnsi="Times New Roman"/>
                <w:sz w:val="24"/>
                <w:szCs w:val="24"/>
                <w:lang w:val="ru-RU"/>
              </w:rPr>
              <w:t xml:space="preserve"> не </w:t>
            </w:r>
            <w:proofErr w:type="spellStart"/>
            <w:r w:rsidRPr="00C422E5">
              <w:rPr>
                <w:rFonts w:ascii="Times New Roman" w:hAnsi="Times New Roman"/>
                <w:sz w:val="24"/>
                <w:szCs w:val="24"/>
                <w:lang w:val="ru-RU"/>
              </w:rPr>
              <w:t>може</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забезпечити</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належну</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якість</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технічного</w:t>
            </w:r>
            <w:proofErr w:type="spellEnd"/>
            <w:r w:rsidRPr="00C422E5">
              <w:rPr>
                <w:rFonts w:ascii="Times New Roman" w:hAnsi="Times New Roman"/>
                <w:sz w:val="24"/>
                <w:szCs w:val="24"/>
                <w:lang w:val="ru-RU"/>
              </w:rPr>
              <w:t xml:space="preserve"> стану </w:t>
            </w:r>
            <w:proofErr w:type="spellStart"/>
            <w:r w:rsidRPr="00C422E5">
              <w:rPr>
                <w:rFonts w:ascii="Times New Roman" w:hAnsi="Times New Roman"/>
                <w:sz w:val="24"/>
                <w:szCs w:val="24"/>
                <w:lang w:val="ru-RU"/>
              </w:rPr>
              <w:t>автобусів</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дотримання</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графіків</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руху</w:t>
            </w:r>
            <w:proofErr w:type="spellEnd"/>
            <w:r w:rsidRPr="00C422E5">
              <w:rPr>
                <w:rFonts w:ascii="Times New Roman" w:hAnsi="Times New Roman"/>
                <w:sz w:val="24"/>
                <w:szCs w:val="24"/>
                <w:lang w:val="ru-RU"/>
              </w:rPr>
              <w:t xml:space="preserve"> на маршрутах та </w:t>
            </w:r>
            <w:proofErr w:type="spellStart"/>
            <w:r w:rsidRPr="00C422E5">
              <w:rPr>
                <w:rFonts w:ascii="Times New Roman" w:hAnsi="Times New Roman"/>
                <w:sz w:val="24"/>
                <w:szCs w:val="24"/>
                <w:lang w:val="ru-RU"/>
              </w:rPr>
              <w:t>забезпечити</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безпеку</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руху</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що</w:t>
            </w:r>
            <w:proofErr w:type="spellEnd"/>
            <w:r w:rsidRPr="00C422E5">
              <w:rPr>
                <w:rFonts w:ascii="Times New Roman" w:hAnsi="Times New Roman"/>
                <w:sz w:val="24"/>
                <w:szCs w:val="24"/>
                <w:lang w:val="ru-RU"/>
              </w:rPr>
              <w:t xml:space="preserve"> в </w:t>
            </w:r>
            <w:proofErr w:type="spellStart"/>
            <w:r w:rsidRPr="00C422E5">
              <w:rPr>
                <w:rFonts w:ascii="Times New Roman" w:hAnsi="Times New Roman"/>
                <w:sz w:val="24"/>
                <w:szCs w:val="24"/>
                <w:lang w:val="ru-RU"/>
              </w:rPr>
              <w:t>майбутньому</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може</w:t>
            </w:r>
            <w:proofErr w:type="spellEnd"/>
            <w:r w:rsidRPr="00C422E5">
              <w:rPr>
                <w:rFonts w:ascii="Times New Roman" w:hAnsi="Times New Roman"/>
                <w:sz w:val="24"/>
                <w:szCs w:val="24"/>
                <w:lang w:val="ru-RU"/>
              </w:rPr>
              <w:t xml:space="preserve"> привести до </w:t>
            </w:r>
            <w:proofErr w:type="spellStart"/>
            <w:r w:rsidRPr="00C422E5">
              <w:rPr>
                <w:rFonts w:ascii="Times New Roman" w:hAnsi="Times New Roman"/>
                <w:sz w:val="24"/>
                <w:szCs w:val="24"/>
                <w:lang w:val="ru-RU"/>
              </w:rPr>
              <w:t>аварійних</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ситуацій</w:t>
            </w:r>
            <w:proofErr w:type="spellEnd"/>
            <w:r w:rsidRPr="00C422E5">
              <w:rPr>
                <w:rFonts w:ascii="Times New Roman" w:hAnsi="Times New Roman"/>
                <w:sz w:val="24"/>
                <w:szCs w:val="24"/>
                <w:lang w:val="ru-RU"/>
              </w:rPr>
              <w:t xml:space="preserve"> та </w:t>
            </w:r>
            <w:proofErr w:type="spellStart"/>
            <w:r w:rsidRPr="00C422E5">
              <w:rPr>
                <w:rFonts w:ascii="Times New Roman" w:hAnsi="Times New Roman"/>
                <w:sz w:val="24"/>
                <w:szCs w:val="24"/>
                <w:lang w:val="ru-RU"/>
              </w:rPr>
              <w:t>дорожньо-транспортних</w:t>
            </w:r>
            <w:proofErr w:type="spellEnd"/>
            <w:r w:rsidRPr="00C422E5">
              <w:rPr>
                <w:rFonts w:ascii="Times New Roman" w:hAnsi="Times New Roman"/>
                <w:sz w:val="24"/>
                <w:szCs w:val="24"/>
                <w:lang w:val="ru-RU"/>
              </w:rPr>
              <w:t xml:space="preserve"> </w:t>
            </w:r>
            <w:proofErr w:type="spellStart"/>
            <w:r w:rsidRPr="00C422E5">
              <w:rPr>
                <w:rFonts w:ascii="Times New Roman" w:hAnsi="Times New Roman"/>
                <w:sz w:val="24"/>
                <w:szCs w:val="24"/>
                <w:lang w:val="ru-RU"/>
              </w:rPr>
              <w:t>пригод</w:t>
            </w:r>
            <w:proofErr w:type="spellEnd"/>
          </w:p>
        </w:tc>
      </w:tr>
      <w:tr w:rsidR="000B1A13" w:rsidRPr="00E860F4"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t xml:space="preserve">Оцінка діючого </w:t>
            </w:r>
            <w:proofErr w:type="spellStart"/>
            <w:r w:rsidRPr="00E860F4">
              <w:rPr>
                <w:rFonts w:ascii="Times New Roman" w:hAnsi="Times New Roman"/>
                <w:b/>
                <w:sz w:val="24"/>
                <w:szCs w:val="24"/>
                <w:lang w:val="uk-UA"/>
              </w:rPr>
              <w:t>акта</w:t>
            </w:r>
            <w:proofErr w:type="spellEnd"/>
          </w:p>
        </w:tc>
      </w:tr>
      <w:tr w:rsidR="000B1A13" w:rsidRPr="00B0228B"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Хто є суб’єктами цього регулювання, скільки цих суб’єктів приблизно є?</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227C54" w:rsidP="007E5EC4">
            <w:pPr>
              <w:spacing w:after="0" w:line="240" w:lineRule="auto"/>
              <w:jc w:val="both"/>
              <w:rPr>
                <w:rFonts w:ascii="Times New Roman" w:hAnsi="Times New Roman"/>
                <w:sz w:val="24"/>
                <w:szCs w:val="24"/>
                <w:lang w:val="uk-UA"/>
              </w:rPr>
            </w:pPr>
            <w:r>
              <w:rPr>
                <w:rFonts w:ascii="Times New Roman" w:hAnsi="Times New Roman"/>
                <w:sz w:val="24"/>
                <w:szCs w:val="24"/>
                <w:lang w:val="uk-UA"/>
              </w:rPr>
              <w:t>Громадяни України, ТОВ «</w:t>
            </w:r>
            <w:proofErr w:type="spellStart"/>
            <w:r>
              <w:rPr>
                <w:rFonts w:ascii="Times New Roman" w:hAnsi="Times New Roman"/>
                <w:sz w:val="24"/>
                <w:szCs w:val="24"/>
                <w:lang w:val="uk-UA"/>
              </w:rPr>
              <w:t>Обухівтранс</w:t>
            </w:r>
            <w:proofErr w:type="spellEnd"/>
            <w:r>
              <w:rPr>
                <w:rFonts w:ascii="Times New Roman" w:hAnsi="Times New Roman"/>
                <w:sz w:val="24"/>
                <w:szCs w:val="24"/>
                <w:lang w:val="uk-UA"/>
              </w:rPr>
              <w:t>»</w:t>
            </w:r>
          </w:p>
        </w:tc>
      </w:tr>
      <w:tr w:rsidR="000B1A13" w:rsidRPr="00123023"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Якими є обов’язкові вимоги що повинні виконуватися?</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174496" w:rsidRDefault="002A12CB" w:rsidP="00174496">
            <w:pPr>
              <w:spacing w:after="0" w:line="240" w:lineRule="auto"/>
              <w:jc w:val="both"/>
              <w:rPr>
                <w:rFonts w:ascii="Times New Roman" w:hAnsi="Times New Roman"/>
                <w:sz w:val="24"/>
                <w:szCs w:val="24"/>
                <w:lang w:val="ru-RU"/>
              </w:rPr>
            </w:pPr>
            <w:r>
              <w:rPr>
                <w:rFonts w:ascii="Times New Roman" w:hAnsi="Times New Roman"/>
                <w:sz w:val="24"/>
                <w:szCs w:val="24"/>
                <w:lang w:val="uk-UA"/>
              </w:rPr>
              <w:t>Д</w:t>
            </w:r>
            <w:r w:rsidRPr="002A12CB">
              <w:rPr>
                <w:rFonts w:ascii="Times New Roman" w:hAnsi="Times New Roman"/>
                <w:sz w:val="24"/>
                <w:szCs w:val="24"/>
                <w:lang w:val="uk-UA"/>
              </w:rPr>
              <w:t>отримання</w:t>
            </w:r>
            <w:r w:rsidR="00187855">
              <w:rPr>
                <w:rFonts w:ascii="Times New Roman" w:hAnsi="Times New Roman"/>
                <w:sz w:val="24"/>
                <w:szCs w:val="24"/>
                <w:lang w:val="uk-UA"/>
              </w:rPr>
              <w:t xml:space="preserve"> </w:t>
            </w:r>
            <w:r w:rsidRPr="002A12CB">
              <w:rPr>
                <w:rFonts w:ascii="Times New Roman" w:hAnsi="Times New Roman"/>
                <w:sz w:val="24"/>
                <w:szCs w:val="24"/>
                <w:lang w:val="uk-UA"/>
              </w:rPr>
              <w:t xml:space="preserve"> вимог </w:t>
            </w:r>
            <w:r w:rsidR="00187855">
              <w:rPr>
                <w:rFonts w:ascii="Times New Roman" w:hAnsi="Times New Roman"/>
                <w:sz w:val="24"/>
                <w:szCs w:val="24"/>
                <w:lang w:val="uk-UA"/>
              </w:rPr>
              <w:t xml:space="preserve">регуляторного </w:t>
            </w:r>
            <w:proofErr w:type="spellStart"/>
            <w:r w:rsidR="00187855">
              <w:rPr>
                <w:rFonts w:ascii="Times New Roman" w:hAnsi="Times New Roman"/>
                <w:sz w:val="24"/>
                <w:szCs w:val="24"/>
                <w:lang w:val="uk-UA"/>
              </w:rPr>
              <w:t>акта</w:t>
            </w:r>
            <w:proofErr w:type="spellEnd"/>
            <w:r w:rsidR="00187855">
              <w:rPr>
                <w:rFonts w:ascii="Times New Roman" w:hAnsi="Times New Roman"/>
                <w:sz w:val="24"/>
                <w:szCs w:val="24"/>
                <w:lang w:val="uk-UA"/>
              </w:rPr>
              <w:t xml:space="preserve"> </w:t>
            </w:r>
            <w:proofErr w:type="spellStart"/>
            <w:r w:rsidR="00174496" w:rsidRPr="00174496">
              <w:rPr>
                <w:rFonts w:ascii="Times New Roman" w:hAnsi="Times New Roman"/>
                <w:sz w:val="24"/>
                <w:szCs w:val="24"/>
                <w:lang w:val="ru-RU"/>
              </w:rPr>
              <w:t>учасниками</w:t>
            </w:r>
            <w:proofErr w:type="spellEnd"/>
            <w:r w:rsidR="00174496" w:rsidRPr="00174496">
              <w:rPr>
                <w:rFonts w:ascii="Times New Roman" w:hAnsi="Times New Roman"/>
                <w:sz w:val="24"/>
                <w:szCs w:val="24"/>
                <w:lang w:val="ru-RU"/>
              </w:rPr>
              <w:t xml:space="preserve"> </w:t>
            </w:r>
            <w:proofErr w:type="spellStart"/>
            <w:r w:rsidR="00174496" w:rsidRPr="00174496">
              <w:rPr>
                <w:rFonts w:ascii="Times New Roman" w:hAnsi="Times New Roman"/>
                <w:sz w:val="24"/>
                <w:szCs w:val="24"/>
                <w:lang w:val="ru-RU"/>
              </w:rPr>
              <w:t>правовідносин</w:t>
            </w:r>
            <w:proofErr w:type="spellEnd"/>
            <w:r w:rsidR="00174496" w:rsidRPr="00174496">
              <w:rPr>
                <w:rFonts w:ascii="Times New Roman" w:hAnsi="Times New Roman"/>
                <w:sz w:val="24"/>
                <w:szCs w:val="24"/>
                <w:lang w:val="ru-RU"/>
              </w:rPr>
              <w:t xml:space="preserve"> у </w:t>
            </w:r>
            <w:proofErr w:type="spellStart"/>
            <w:r w:rsidR="00174496" w:rsidRPr="00174496">
              <w:rPr>
                <w:rFonts w:ascii="Times New Roman" w:hAnsi="Times New Roman"/>
                <w:sz w:val="24"/>
                <w:szCs w:val="24"/>
                <w:lang w:val="ru-RU"/>
              </w:rPr>
              <w:t>сфері</w:t>
            </w:r>
            <w:proofErr w:type="spellEnd"/>
            <w:r w:rsidR="00174496" w:rsidRPr="00174496">
              <w:rPr>
                <w:rFonts w:ascii="Times New Roman" w:hAnsi="Times New Roman"/>
                <w:sz w:val="24"/>
                <w:szCs w:val="24"/>
                <w:lang w:val="ru-RU"/>
              </w:rPr>
              <w:t xml:space="preserve"> </w:t>
            </w:r>
            <w:proofErr w:type="spellStart"/>
            <w:r w:rsidR="00174496" w:rsidRPr="00174496">
              <w:rPr>
                <w:rFonts w:ascii="Times New Roman" w:hAnsi="Times New Roman"/>
                <w:sz w:val="24"/>
                <w:szCs w:val="24"/>
                <w:lang w:val="ru-RU"/>
              </w:rPr>
              <w:t>послуг</w:t>
            </w:r>
            <w:proofErr w:type="spellEnd"/>
            <w:r w:rsidR="00174496" w:rsidRPr="00174496">
              <w:rPr>
                <w:rFonts w:ascii="Times New Roman" w:hAnsi="Times New Roman"/>
                <w:sz w:val="24"/>
                <w:szCs w:val="24"/>
                <w:lang w:val="ru-RU"/>
              </w:rPr>
              <w:t xml:space="preserve"> з </w:t>
            </w:r>
            <w:proofErr w:type="spellStart"/>
            <w:r w:rsidR="00174496" w:rsidRPr="00174496">
              <w:rPr>
                <w:rFonts w:ascii="Times New Roman" w:hAnsi="Times New Roman"/>
                <w:sz w:val="24"/>
                <w:szCs w:val="24"/>
                <w:lang w:val="ru-RU"/>
              </w:rPr>
              <w:t>перевезення</w:t>
            </w:r>
            <w:proofErr w:type="spellEnd"/>
            <w:r w:rsidR="00174496" w:rsidRPr="00174496">
              <w:rPr>
                <w:rFonts w:ascii="Times New Roman" w:hAnsi="Times New Roman"/>
                <w:sz w:val="24"/>
                <w:szCs w:val="24"/>
                <w:lang w:val="ru-RU"/>
              </w:rPr>
              <w:t xml:space="preserve"> </w:t>
            </w:r>
            <w:proofErr w:type="spellStart"/>
            <w:r w:rsidR="00174496" w:rsidRPr="00174496">
              <w:rPr>
                <w:rFonts w:ascii="Times New Roman" w:hAnsi="Times New Roman"/>
                <w:sz w:val="24"/>
                <w:szCs w:val="24"/>
                <w:lang w:val="ru-RU"/>
              </w:rPr>
              <w:t>пасажирів</w:t>
            </w:r>
            <w:proofErr w:type="spellEnd"/>
            <w:r w:rsidR="00174496" w:rsidRPr="00174496">
              <w:rPr>
                <w:rFonts w:ascii="Times New Roman" w:hAnsi="Times New Roman"/>
                <w:sz w:val="24"/>
                <w:szCs w:val="24"/>
                <w:lang w:val="ru-RU"/>
              </w:rPr>
              <w:t xml:space="preserve"> </w:t>
            </w:r>
            <w:proofErr w:type="spellStart"/>
            <w:r w:rsidR="00174496" w:rsidRPr="00174496">
              <w:rPr>
                <w:rFonts w:ascii="Times New Roman" w:hAnsi="Times New Roman"/>
                <w:sz w:val="24"/>
                <w:szCs w:val="24"/>
                <w:lang w:val="ru-RU"/>
              </w:rPr>
              <w:t>автомобільним</w:t>
            </w:r>
            <w:proofErr w:type="spellEnd"/>
            <w:r w:rsidR="00174496" w:rsidRPr="00174496">
              <w:rPr>
                <w:rFonts w:ascii="Times New Roman" w:hAnsi="Times New Roman"/>
                <w:sz w:val="24"/>
                <w:szCs w:val="24"/>
                <w:lang w:val="ru-RU"/>
              </w:rPr>
              <w:t xml:space="preserve"> транспортом.</w:t>
            </w:r>
          </w:p>
        </w:tc>
      </w:tr>
      <w:tr w:rsidR="000B1A13" w:rsidRPr="0039005C"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Які регуляторні інструменти використовуються (отримання дозволу, подача звітності, проведення заході контролю тощо)?</w:t>
            </w:r>
          </w:p>
        </w:tc>
        <w:tc>
          <w:tcPr>
            <w:tcW w:w="3713" w:type="dxa"/>
            <w:shd w:val="clear" w:color="auto" w:fill="auto"/>
          </w:tcPr>
          <w:p w:rsidR="000B1A13" w:rsidRPr="00C67A1D" w:rsidRDefault="00132B62" w:rsidP="0085732E">
            <w:pPr>
              <w:spacing w:after="0" w:line="240" w:lineRule="auto"/>
              <w:jc w:val="center"/>
              <w:rPr>
                <w:rFonts w:ascii="Times New Roman" w:hAnsi="Times New Roman"/>
                <w:sz w:val="24"/>
                <w:szCs w:val="24"/>
                <w:lang w:val="ru-RU"/>
              </w:rPr>
            </w:pPr>
            <w:r>
              <w:rPr>
                <w:rFonts w:ascii="Times New Roman" w:eastAsia="Times New Roman" w:hAnsi="Times New Roman"/>
                <w:sz w:val="24"/>
                <w:szCs w:val="24"/>
                <w:lang w:val="ru-RU" w:eastAsia="uk-UA"/>
              </w:rPr>
              <w:t>-</w:t>
            </w:r>
          </w:p>
        </w:tc>
      </w:tr>
      <w:tr w:rsidR="000B1A13" w:rsidRPr="0039005C" w:rsidTr="00EE41BC">
        <w:tc>
          <w:tcPr>
            <w:tcW w:w="562" w:type="dxa"/>
            <w:shd w:val="clear" w:color="auto" w:fill="auto"/>
          </w:tcPr>
          <w:p w:rsidR="000B1A13" w:rsidRPr="00E860F4" w:rsidRDefault="000B1A13" w:rsidP="00784AD1">
            <w:pPr>
              <w:tabs>
                <w:tab w:val="right" w:pos="252"/>
                <w:tab w:val="center" w:pos="551"/>
              </w:tabs>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4</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4</w:t>
            </w:r>
          </w:p>
        </w:tc>
        <w:tc>
          <w:tcPr>
            <w:tcW w:w="5103" w:type="dxa"/>
            <w:shd w:val="clear" w:color="auto" w:fill="auto"/>
          </w:tcPr>
          <w:p w:rsidR="000B1A13" w:rsidRPr="00E860F4" w:rsidRDefault="000B1A13" w:rsidP="00784AD1">
            <w:pPr>
              <w:spacing w:after="0" w:line="240" w:lineRule="auto"/>
              <w:ind w:hanging="14"/>
              <w:rPr>
                <w:rFonts w:ascii="Times New Roman" w:hAnsi="Times New Roman"/>
                <w:sz w:val="24"/>
                <w:szCs w:val="24"/>
                <w:lang w:val="uk-UA"/>
              </w:rPr>
            </w:pPr>
            <w:r w:rsidRPr="00E860F4">
              <w:rPr>
                <w:rFonts w:ascii="Times New Roman" w:hAnsi="Times New Roman"/>
                <w:sz w:val="24"/>
                <w:szCs w:val="24"/>
                <w:lang w:val="uk-UA"/>
              </w:rPr>
              <w:t>Приблизна оцінка вартості виконання всіх вимог для одного суб’єкта регулювання.</w:t>
            </w:r>
          </w:p>
        </w:tc>
        <w:tc>
          <w:tcPr>
            <w:tcW w:w="3713" w:type="dxa"/>
            <w:shd w:val="clear" w:color="auto" w:fill="auto"/>
          </w:tcPr>
          <w:p w:rsidR="000B1A13" w:rsidRPr="00E860F4" w:rsidRDefault="00C67A1D" w:rsidP="0085732E">
            <w:pPr>
              <w:spacing w:after="0" w:line="240" w:lineRule="auto"/>
              <w:ind w:firstLine="38"/>
              <w:jc w:val="center"/>
              <w:rPr>
                <w:rFonts w:ascii="Times New Roman" w:hAnsi="Times New Roman"/>
                <w:sz w:val="24"/>
                <w:szCs w:val="24"/>
                <w:lang w:val="uk-UA"/>
              </w:rPr>
            </w:pPr>
            <w:r>
              <w:rPr>
                <w:rFonts w:ascii="Times New Roman" w:hAnsi="Times New Roman"/>
                <w:sz w:val="24"/>
                <w:szCs w:val="24"/>
                <w:lang w:val="uk-UA"/>
              </w:rPr>
              <w:t>-</w:t>
            </w:r>
          </w:p>
        </w:tc>
      </w:tr>
      <w:tr w:rsidR="000B1A13" w:rsidRPr="0039005C"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5</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Скільки коштує адміністрування цього регулювання органом влади або місцевого самоврядування (затрати робочого часу на видачу дозволів, погодження та перевірки)?</w:t>
            </w:r>
          </w:p>
        </w:tc>
        <w:tc>
          <w:tcPr>
            <w:tcW w:w="3713" w:type="dxa"/>
            <w:shd w:val="clear" w:color="auto" w:fill="auto"/>
          </w:tcPr>
          <w:p w:rsidR="000B1A13" w:rsidRPr="00E860F4" w:rsidRDefault="00C67A1D" w:rsidP="0085732E">
            <w:pPr>
              <w:spacing w:after="0" w:line="240" w:lineRule="auto"/>
              <w:ind w:firstLine="38"/>
              <w:jc w:val="center"/>
              <w:rPr>
                <w:rFonts w:ascii="Times New Roman" w:hAnsi="Times New Roman"/>
                <w:sz w:val="24"/>
                <w:szCs w:val="24"/>
                <w:lang w:val="uk-UA"/>
              </w:rPr>
            </w:pPr>
            <w:r>
              <w:rPr>
                <w:rFonts w:ascii="Times New Roman" w:hAnsi="Times New Roman"/>
                <w:sz w:val="24"/>
                <w:szCs w:val="24"/>
                <w:lang w:val="uk-UA"/>
              </w:rPr>
              <w:t>-</w:t>
            </w:r>
          </w:p>
        </w:tc>
      </w:tr>
      <w:tr w:rsidR="000B1A13" w:rsidRPr="0039005C"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6</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6</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повністю забороняє, обмежує через квоти, зонування, дозвільну систему високі тарифи певні сектори чи види підприємницької діяльності (наприклад мобільні кав’ярні, мобільні заклади харчування, квартири де надаються послуги тимчасового розміщення, послуги гідів, перевізників, переносну торгівлю, тощо)?</w:t>
            </w:r>
          </w:p>
        </w:tc>
        <w:tc>
          <w:tcPr>
            <w:tcW w:w="3713" w:type="dxa"/>
            <w:shd w:val="clear" w:color="auto" w:fill="auto"/>
          </w:tcPr>
          <w:p w:rsidR="000B1A13" w:rsidRPr="00E860F4" w:rsidRDefault="008C3D95" w:rsidP="008C3D95">
            <w:pPr>
              <w:spacing w:after="0" w:line="240" w:lineRule="auto"/>
              <w:ind w:firstLine="38"/>
              <w:jc w:val="center"/>
              <w:rPr>
                <w:rFonts w:ascii="Times New Roman" w:hAnsi="Times New Roman"/>
                <w:sz w:val="24"/>
                <w:szCs w:val="24"/>
                <w:lang w:val="uk-UA"/>
              </w:rPr>
            </w:pPr>
            <w:r>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77</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Чи акт встановлює вимогу обов’язкової послуги що повинна надаватись окремими суб’єктами господарювання (комунальними підприємствами, установами тощо) у сферах, </w:t>
            </w:r>
            <w:r w:rsidRPr="00E860F4">
              <w:rPr>
                <w:rFonts w:ascii="Times New Roman" w:hAnsi="Times New Roman"/>
                <w:sz w:val="24"/>
                <w:szCs w:val="24"/>
                <w:lang w:val="uk-UA"/>
              </w:rPr>
              <w:lastRenderedPageBreak/>
              <w:t>де такі послуги можуть надаватись приватними підприємствами в умовах вільного ринку?</w:t>
            </w: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lastRenderedPageBreak/>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8</w:t>
            </w:r>
          </w:p>
          <w:p w:rsidR="008C3D95" w:rsidRPr="00E860F4" w:rsidRDefault="008C3D95" w:rsidP="008C3D95">
            <w:pPr>
              <w:spacing w:after="0" w:line="240" w:lineRule="auto"/>
              <w:jc w:val="center"/>
              <w:rPr>
                <w:rFonts w:ascii="Times New Roman" w:hAnsi="Times New Roman"/>
                <w:sz w:val="24"/>
                <w:szCs w:val="24"/>
                <w:lang w:val="uk-UA"/>
              </w:rPr>
            </w:pPr>
          </w:p>
          <w:p w:rsidR="008C3D95" w:rsidRPr="00E860F4" w:rsidRDefault="008C3D95" w:rsidP="008C3D95">
            <w:pPr>
              <w:spacing w:after="0" w:line="240" w:lineRule="auto"/>
              <w:jc w:val="center"/>
              <w:rPr>
                <w:rFonts w:ascii="Times New Roman" w:hAnsi="Times New Roman"/>
                <w:sz w:val="24"/>
                <w:szCs w:val="24"/>
                <w:lang w:val="uk-UA"/>
              </w:rPr>
            </w:pPr>
          </w:p>
          <w:p w:rsidR="008C3D95" w:rsidRPr="00E860F4" w:rsidRDefault="008C3D95" w:rsidP="008C3D95">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8</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вимоги які настроєні під діючі підприємства у тій чи іншій сферах, чи дискримінує підприємства за розміром (строку діяльності кількість працівників, використання комунальної послуги, довготривалі договори оренди, розмір матеріальних активів тощо)?</w:t>
            </w: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9</w:t>
            </w:r>
          </w:p>
          <w:p w:rsidR="008C3D95" w:rsidRPr="00E860F4" w:rsidRDefault="008C3D95" w:rsidP="008C3D95">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9</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виконання обмежує конкуренцію іншим методом, не описаним вище?</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110</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визначає процедуру за якою індивідуальні рішення що стосуються суб’єктів господарювання (про видачу дозволу, погодження, іншого документу) приймається колегіально?</w:t>
            </w: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111</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процедуру, за якою індивідуальні рішення що стосуються суб’єктів господарювання приймаються посадовими особами без чіткого та вичерпного переліку критеріїв для прийняття таких рішень (можливість прийняття дискретних волюнтаристських рішень)?</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112</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делегує виконання регуляторної функції чи її частини (включно з наданням обов’язкових послуг) певному суб’єкту господарювання (комунальному підприємству, установі, тощо)?</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113</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вимагає придбання обладнання товарів чи послуг певного зразка чи у певних суб’єктів господарювання?</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455A14">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114</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призводить до збільшення корупційних можливостей іншими методами не описаним вище?</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455A14">
              <w:rPr>
                <w:rFonts w:ascii="Times New Roman" w:hAnsi="Times New Roman"/>
                <w:sz w:val="24"/>
                <w:szCs w:val="24"/>
                <w:lang w:val="uk-UA"/>
              </w:rPr>
              <w:t>Ні</w:t>
            </w:r>
          </w:p>
        </w:tc>
      </w:tr>
      <w:tr w:rsidR="000B1A13" w:rsidRPr="00123023"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Співвідношення масштабу регуляторного режиму та рівня фактичного вирішення проблеми.</w:t>
            </w:r>
          </w:p>
        </w:tc>
        <w:tc>
          <w:tcPr>
            <w:tcW w:w="3713" w:type="dxa"/>
            <w:shd w:val="clear" w:color="auto" w:fill="auto"/>
          </w:tcPr>
          <w:p w:rsidR="000B1A13" w:rsidRPr="00E860F4" w:rsidRDefault="000B1A13" w:rsidP="008C3D95">
            <w:pPr>
              <w:spacing w:after="0" w:line="240" w:lineRule="auto"/>
              <w:ind w:firstLine="851"/>
              <w:jc w:val="center"/>
              <w:rPr>
                <w:rFonts w:ascii="Times New Roman" w:hAnsi="Times New Roman"/>
                <w:sz w:val="24"/>
                <w:szCs w:val="24"/>
                <w:lang w:val="uk-UA"/>
              </w:rPr>
            </w:pPr>
          </w:p>
        </w:tc>
      </w:tr>
      <w:tr w:rsidR="000B1A13" w:rsidRPr="00E860F4"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t>Рекомендації</w:t>
            </w:r>
          </w:p>
        </w:tc>
      </w:tr>
      <w:tr w:rsidR="000B1A13" w:rsidRPr="0039005C" w:rsidTr="00EE41BC">
        <w:tc>
          <w:tcPr>
            <w:tcW w:w="9378" w:type="dxa"/>
            <w:gridSpan w:val="3"/>
            <w:shd w:val="clear" w:color="auto" w:fill="auto"/>
          </w:tcPr>
          <w:p w:rsidR="006650A5" w:rsidRDefault="006650A5" w:rsidP="00784AD1">
            <w:pPr>
              <w:pStyle w:val="a3"/>
              <w:spacing w:after="0" w:line="240" w:lineRule="auto"/>
              <w:ind w:left="1080"/>
              <w:rPr>
                <w:rFonts w:ascii="Times New Roman" w:hAnsi="Times New Roman"/>
                <w:iCs/>
                <w:sz w:val="24"/>
                <w:szCs w:val="24"/>
              </w:rPr>
            </w:pPr>
          </w:p>
          <w:p w:rsidR="000B1A13" w:rsidRPr="00E860F4" w:rsidRDefault="000B1A13" w:rsidP="00784AD1">
            <w:pPr>
              <w:pStyle w:val="a3"/>
              <w:spacing w:after="0" w:line="240" w:lineRule="auto"/>
              <w:ind w:left="1080"/>
              <w:rPr>
                <w:rFonts w:ascii="Times New Roman" w:hAnsi="Times New Roman"/>
                <w:iCs/>
                <w:sz w:val="24"/>
                <w:szCs w:val="24"/>
              </w:rPr>
            </w:pPr>
            <w:r w:rsidRPr="00E860F4">
              <w:rPr>
                <w:rFonts w:ascii="Times New Roman" w:hAnsi="Times New Roman"/>
                <w:iCs/>
                <w:sz w:val="24"/>
                <w:szCs w:val="24"/>
              </w:rPr>
              <w:t xml:space="preserve"> Залишити акт без змін.</w:t>
            </w:r>
          </w:p>
          <w:p w:rsidR="000B1A13" w:rsidRPr="00E860F4" w:rsidRDefault="000B1A13" w:rsidP="00784AD1">
            <w:pPr>
              <w:pStyle w:val="a3"/>
              <w:spacing w:after="0" w:line="240" w:lineRule="auto"/>
              <w:ind w:left="1080"/>
              <w:rPr>
                <w:rFonts w:ascii="Times New Roman" w:hAnsi="Times New Roman"/>
                <w:sz w:val="24"/>
                <w:szCs w:val="24"/>
                <w:u w:val="single"/>
              </w:rPr>
            </w:pPr>
          </w:p>
        </w:tc>
      </w:tr>
      <w:tr w:rsidR="000B1A13" w:rsidRPr="00123023" w:rsidTr="00EE41BC">
        <w:tc>
          <w:tcPr>
            <w:tcW w:w="9378" w:type="dxa"/>
            <w:gridSpan w:val="3"/>
            <w:shd w:val="clear" w:color="auto" w:fill="auto"/>
          </w:tcPr>
          <w:p w:rsidR="000B1A13" w:rsidRPr="000C6CA9" w:rsidRDefault="000B1A13" w:rsidP="00C5175C">
            <w:pPr>
              <w:spacing w:after="0" w:line="240" w:lineRule="auto"/>
              <w:contextualSpacing/>
              <w:jc w:val="both"/>
              <w:rPr>
                <w:rFonts w:ascii="Times New Roman" w:hAnsi="Times New Roman"/>
                <w:b/>
                <w:sz w:val="24"/>
                <w:szCs w:val="24"/>
                <w:lang w:val="uk-UA"/>
              </w:rPr>
            </w:pPr>
            <w:r w:rsidRPr="000C6CA9">
              <w:rPr>
                <w:rFonts w:ascii="Times New Roman" w:hAnsi="Times New Roman"/>
                <w:b/>
                <w:sz w:val="24"/>
                <w:szCs w:val="24"/>
                <w:lang w:val="uk-UA"/>
              </w:rPr>
              <w:t>Обґрунтування</w:t>
            </w:r>
            <w:r w:rsidR="000C6CA9" w:rsidRPr="000C6CA9">
              <w:rPr>
                <w:rFonts w:ascii="Times New Roman" w:hAnsi="Times New Roman"/>
                <w:b/>
                <w:sz w:val="24"/>
                <w:szCs w:val="24"/>
                <w:lang w:val="uk-UA"/>
              </w:rPr>
              <w:t xml:space="preserve">: </w:t>
            </w:r>
            <w:r w:rsidR="00C5175C" w:rsidRPr="00C5175C">
              <w:rPr>
                <w:rFonts w:ascii="Times New Roman" w:hAnsi="Times New Roman"/>
                <w:sz w:val="24"/>
                <w:szCs w:val="24"/>
                <w:lang w:val="uk-UA"/>
              </w:rPr>
              <w:t>Регуляторний акт</w:t>
            </w:r>
            <w:r w:rsidR="00C5175C">
              <w:rPr>
                <w:rFonts w:ascii="Times New Roman" w:hAnsi="Times New Roman"/>
                <w:b/>
                <w:sz w:val="24"/>
                <w:szCs w:val="24"/>
                <w:lang w:val="uk-UA"/>
              </w:rPr>
              <w:t xml:space="preserve"> </w:t>
            </w:r>
            <w:r w:rsidR="0018155F">
              <w:rPr>
                <w:rFonts w:ascii="Times New Roman" w:hAnsi="Times New Roman"/>
                <w:sz w:val="24"/>
                <w:szCs w:val="24"/>
                <w:shd w:val="clear" w:color="auto" w:fill="FFFFFF"/>
                <w:lang w:val="ru-RU"/>
              </w:rPr>
              <w:t>«</w:t>
            </w:r>
            <w:r w:rsidR="0018155F" w:rsidRPr="001A7DA6">
              <w:rPr>
                <w:rFonts w:ascii="Times New Roman" w:hAnsi="Times New Roman"/>
                <w:sz w:val="24"/>
                <w:szCs w:val="24"/>
                <w:shd w:val="clear" w:color="auto" w:fill="FFFFFF"/>
                <w:lang w:val="ru-RU"/>
              </w:rPr>
              <w:t xml:space="preserve">Про </w:t>
            </w:r>
            <w:proofErr w:type="spellStart"/>
            <w:r w:rsidR="0018155F" w:rsidRPr="001A7DA6">
              <w:rPr>
                <w:rFonts w:ascii="Times New Roman" w:hAnsi="Times New Roman"/>
                <w:sz w:val="24"/>
                <w:szCs w:val="24"/>
                <w:shd w:val="clear" w:color="auto" w:fill="FFFFFF"/>
                <w:lang w:val="ru-RU"/>
              </w:rPr>
              <w:t>встановлення</w:t>
            </w:r>
            <w:proofErr w:type="spellEnd"/>
            <w:r w:rsidR="0018155F" w:rsidRPr="001A7DA6">
              <w:rPr>
                <w:rFonts w:ascii="Times New Roman" w:hAnsi="Times New Roman"/>
                <w:sz w:val="24"/>
                <w:szCs w:val="24"/>
                <w:shd w:val="clear" w:color="auto" w:fill="FFFFFF"/>
                <w:lang w:val="ru-RU"/>
              </w:rPr>
              <w:t xml:space="preserve"> ТОВ «</w:t>
            </w:r>
            <w:proofErr w:type="spellStart"/>
            <w:r w:rsidR="0018155F" w:rsidRPr="001A7DA6">
              <w:rPr>
                <w:rFonts w:ascii="Times New Roman" w:hAnsi="Times New Roman"/>
                <w:sz w:val="24"/>
                <w:szCs w:val="24"/>
                <w:shd w:val="clear" w:color="auto" w:fill="FFFFFF"/>
                <w:lang w:val="ru-RU"/>
              </w:rPr>
              <w:t>Обухівтранс</w:t>
            </w:r>
            <w:proofErr w:type="spellEnd"/>
            <w:r w:rsidR="0018155F" w:rsidRPr="001A7DA6">
              <w:rPr>
                <w:rFonts w:ascii="Times New Roman" w:hAnsi="Times New Roman"/>
                <w:sz w:val="24"/>
                <w:szCs w:val="24"/>
                <w:shd w:val="clear" w:color="auto" w:fill="FFFFFF"/>
                <w:lang w:val="ru-RU"/>
              </w:rPr>
              <w:t xml:space="preserve">» </w:t>
            </w:r>
            <w:proofErr w:type="spellStart"/>
            <w:r w:rsidR="0018155F" w:rsidRPr="001A7DA6">
              <w:rPr>
                <w:rFonts w:ascii="Times New Roman" w:hAnsi="Times New Roman"/>
                <w:sz w:val="24"/>
                <w:szCs w:val="24"/>
                <w:shd w:val="clear" w:color="auto" w:fill="FFFFFF"/>
                <w:lang w:val="ru-RU"/>
              </w:rPr>
              <w:t>тарифів</w:t>
            </w:r>
            <w:proofErr w:type="spellEnd"/>
            <w:r w:rsidR="0018155F" w:rsidRPr="001A7DA6">
              <w:rPr>
                <w:rFonts w:ascii="Times New Roman" w:hAnsi="Times New Roman"/>
                <w:sz w:val="24"/>
                <w:szCs w:val="24"/>
                <w:shd w:val="clear" w:color="auto" w:fill="FFFFFF"/>
                <w:lang w:val="ru-RU"/>
              </w:rPr>
              <w:t xml:space="preserve"> на </w:t>
            </w:r>
            <w:proofErr w:type="spellStart"/>
            <w:r w:rsidR="0018155F" w:rsidRPr="001A7DA6">
              <w:rPr>
                <w:rFonts w:ascii="Times New Roman" w:hAnsi="Times New Roman"/>
                <w:sz w:val="24"/>
                <w:szCs w:val="24"/>
                <w:shd w:val="clear" w:color="auto" w:fill="FFFFFF"/>
                <w:lang w:val="ru-RU"/>
              </w:rPr>
              <w:t>перевезення</w:t>
            </w:r>
            <w:proofErr w:type="spellEnd"/>
            <w:r w:rsidR="0018155F" w:rsidRPr="001A7DA6">
              <w:rPr>
                <w:rFonts w:ascii="Times New Roman" w:hAnsi="Times New Roman"/>
                <w:sz w:val="24"/>
                <w:szCs w:val="24"/>
                <w:shd w:val="clear" w:color="auto" w:fill="FFFFFF"/>
                <w:lang w:val="ru-RU"/>
              </w:rPr>
              <w:t xml:space="preserve"> </w:t>
            </w:r>
            <w:proofErr w:type="spellStart"/>
            <w:r w:rsidR="0018155F" w:rsidRPr="001A7DA6">
              <w:rPr>
                <w:rFonts w:ascii="Times New Roman" w:hAnsi="Times New Roman"/>
                <w:sz w:val="24"/>
                <w:szCs w:val="24"/>
                <w:shd w:val="clear" w:color="auto" w:fill="FFFFFF"/>
                <w:lang w:val="ru-RU"/>
              </w:rPr>
              <w:t>пасажирів</w:t>
            </w:r>
            <w:proofErr w:type="spellEnd"/>
            <w:r w:rsidR="0018155F" w:rsidRPr="001A7DA6">
              <w:rPr>
                <w:rFonts w:ascii="Times New Roman" w:hAnsi="Times New Roman"/>
                <w:sz w:val="24"/>
                <w:szCs w:val="24"/>
                <w:shd w:val="clear" w:color="auto" w:fill="FFFFFF"/>
                <w:lang w:val="ru-RU"/>
              </w:rPr>
              <w:t xml:space="preserve"> </w:t>
            </w:r>
            <w:proofErr w:type="spellStart"/>
            <w:r w:rsidR="0018155F" w:rsidRPr="001A7DA6">
              <w:rPr>
                <w:rFonts w:ascii="Times New Roman" w:hAnsi="Times New Roman"/>
                <w:sz w:val="24"/>
                <w:szCs w:val="24"/>
                <w:shd w:val="clear" w:color="auto" w:fill="FFFFFF"/>
                <w:lang w:val="ru-RU"/>
              </w:rPr>
              <w:t>міста</w:t>
            </w:r>
            <w:proofErr w:type="spellEnd"/>
            <w:r w:rsidR="0018155F" w:rsidRPr="001A7DA6">
              <w:rPr>
                <w:rFonts w:ascii="Times New Roman" w:hAnsi="Times New Roman"/>
                <w:sz w:val="24"/>
                <w:szCs w:val="24"/>
                <w:shd w:val="clear" w:color="auto" w:fill="FFFFFF"/>
                <w:lang w:val="ru-RU"/>
              </w:rPr>
              <w:t xml:space="preserve"> </w:t>
            </w:r>
            <w:proofErr w:type="spellStart"/>
            <w:r w:rsidR="0018155F" w:rsidRPr="001A7DA6">
              <w:rPr>
                <w:rFonts w:ascii="Times New Roman" w:hAnsi="Times New Roman"/>
                <w:sz w:val="24"/>
                <w:szCs w:val="24"/>
                <w:shd w:val="clear" w:color="auto" w:fill="FFFFFF"/>
                <w:lang w:val="ru-RU"/>
              </w:rPr>
              <w:t>Обухів</w:t>
            </w:r>
            <w:proofErr w:type="spellEnd"/>
            <w:r w:rsidR="0018155F">
              <w:rPr>
                <w:rFonts w:ascii="Times New Roman" w:hAnsi="Times New Roman"/>
                <w:sz w:val="24"/>
                <w:szCs w:val="24"/>
                <w:shd w:val="clear" w:color="auto" w:fill="FFFFFF"/>
                <w:lang w:val="ru-RU"/>
              </w:rPr>
              <w:t>»</w:t>
            </w:r>
            <w:r w:rsidR="0018155F" w:rsidRPr="001A7DA6">
              <w:rPr>
                <w:rFonts w:ascii="Times New Roman" w:hAnsi="Times New Roman"/>
                <w:sz w:val="24"/>
                <w:szCs w:val="24"/>
                <w:shd w:val="clear" w:color="auto" w:fill="FFFFFF"/>
                <w:lang w:val="ru-RU"/>
              </w:rPr>
              <w:t xml:space="preserve"> </w:t>
            </w:r>
            <w:proofErr w:type="spellStart"/>
            <w:r w:rsidR="0018155F" w:rsidRPr="001A7DA6">
              <w:rPr>
                <w:rFonts w:ascii="Times New Roman" w:hAnsi="Times New Roman"/>
                <w:sz w:val="24"/>
                <w:szCs w:val="24"/>
                <w:shd w:val="clear" w:color="auto" w:fill="FFFFFF"/>
                <w:lang w:val="ru-RU"/>
              </w:rPr>
              <w:t>від</w:t>
            </w:r>
            <w:proofErr w:type="spellEnd"/>
            <w:r w:rsidR="0018155F" w:rsidRPr="001A7DA6">
              <w:rPr>
                <w:rFonts w:ascii="Times New Roman" w:hAnsi="Times New Roman"/>
                <w:sz w:val="24"/>
                <w:szCs w:val="24"/>
                <w:shd w:val="clear" w:color="auto" w:fill="FFFFFF"/>
                <w:lang w:val="ru-RU"/>
              </w:rPr>
              <w:t xml:space="preserve"> </w:t>
            </w:r>
            <w:hyperlink r:id="rId6" w:history="1">
              <w:r w:rsidR="0018155F" w:rsidRPr="001A7DA6">
                <w:rPr>
                  <w:rStyle w:val="a4"/>
                  <w:rFonts w:ascii="Times New Roman" w:hAnsi="Times New Roman"/>
                  <w:color w:val="auto"/>
                  <w:sz w:val="24"/>
                  <w:szCs w:val="24"/>
                  <w:u w:val="none"/>
                  <w:lang w:val="ru-RU"/>
                </w:rPr>
                <w:t>27.10.2021 №514</w:t>
              </w:r>
            </w:hyperlink>
            <w:r w:rsidR="0018155F">
              <w:rPr>
                <w:rFonts w:ascii="Times New Roman" w:hAnsi="Times New Roman"/>
                <w:sz w:val="24"/>
                <w:szCs w:val="24"/>
                <w:lang w:val="uk-UA"/>
              </w:rPr>
              <w:t xml:space="preserve"> </w:t>
            </w:r>
            <w:r w:rsidR="00C5175C" w:rsidRPr="00C5175C">
              <w:rPr>
                <w:rFonts w:ascii="Times New Roman" w:hAnsi="Times New Roman"/>
                <w:sz w:val="24"/>
                <w:szCs w:val="24"/>
                <w:lang w:val="uk-UA"/>
              </w:rPr>
              <w:t>повністю відповідає вимогам чинного законодавства, а тому рекомендовано залишити акт без змін.</w:t>
            </w:r>
          </w:p>
        </w:tc>
      </w:tr>
    </w:tbl>
    <w:p w:rsidR="000B1A13" w:rsidRPr="00123023" w:rsidRDefault="000B1A13" w:rsidP="000B1A13">
      <w:pPr>
        <w:spacing w:after="0" w:line="240" w:lineRule="auto"/>
        <w:jc w:val="center"/>
        <w:rPr>
          <w:rFonts w:ascii="Times New Roman" w:hAnsi="Times New Roman"/>
          <w:b/>
          <w:sz w:val="28"/>
          <w:szCs w:val="28"/>
          <w:lang w:val="ru-RU"/>
        </w:rPr>
      </w:pPr>
      <w:bookmarkStart w:id="0" w:name="_GoBack"/>
      <w:bookmarkEnd w:id="0"/>
    </w:p>
    <w:p w:rsidR="00F12C76" w:rsidRPr="0018155F" w:rsidRDefault="00F12C76" w:rsidP="006C0B77">
      <w:pPr>
        <w:spacing w:after="0"/>
        <w:ind w:firstLine="709"/>
        <w:jc w:val="both"/>
        <w:rPr>
          <w:lang w:val="ru-RU"/>
        </w:rPr>
      </w:pPr>
    </w:p>
    <w:sectPr w:rsidR="00F12C76" w:rsidRPr="0018155F"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F4F3A"/>
    <w:multiLevelType w:val="hybridMultilevel"/>
    <w:tmpl w:val="271A6130"/>
    <w:lvl w:ilvl="0" w:tplc="8C38E216">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BE6"/>
    <w:rsid w:val="000B1A13"/>
    <w:rsid w:val="000C6CA9"/>
    <w:rsid w:val="00123023"/>
    <w:rsid w:val="00132B62"/>
    <w:rsid w:val="00174496"/>
    <w:rsid w:val="0018155F"/>
    <w:rsid w:val="00187855"/>
    <w:rsid w:val="001A7DA6"/>
    <w:rsid w:val="00227C54"/>
    <w:rsid w:val="002A12CB"/>
    <w:rsid w:val="002D6E45"/>
    <w:rsid w:val="0039005C"/>
    <w:rsid w:val="00494838"/>
    <w:rsid w:val="004B6615"/>
    <w:rsid w:val="005A3684"/>
    <w:rsid w:val="005B4C22"/>
    <w:rsid w:val="00644EE8"/>
    <w:rsid w:val="006650A5"/>
    <w:rsid w:val="006C0B77"/>
    <w:rsid w:val="006D3D2D"/>
    <w:rsid w:val="007233EA"/>
    <w:rsid w:val="0074054F"/>
    <w:rsid w:val="007E5EC4"/>
    <w:rsid w:val="008242FF"/>
    <w:rsid w:val="0085732E"/>
    <w:rsid w:val="00870751"/>
    <w:rsid w:val="008C3D95"/>
    <w:rsid w:val="00922C48"/>
    <w:rsid w:val="00934D97"/>
    <w:rsid w:val="009829A4"/>
    <w:rsid w:val="00B0228B"/>
    <w:rsid w:val="00B70BE6"/>
    <w:rsid w:val="00B915B7"/>
    <w:rsid w:val="00C422E5"/>
    <w:rsid w:val="00C503E4"/>
    <w:rsid w:val="00C5175C"/>
    <w:rsid w:val="00C67A1D"/>
    <w:rsid w:val="00E37206"/>
    <w:rsid w:val="00E66A56"/>
    <w:rsid w:val="00EA59DF"/>
    <w:rsid w:val="00EE4070"/>
    <w:rsid w:val="00EE41BC"/>
    <w:rsid w:val="00F12C76"/>
    <w:rsid w:val="00F65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D58A72-5CB8-4BD5-9C92-7C315CAA5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1A13"/>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1A13"/>
    <w:pPr>
      <w:spacing w:after="200" w:line="276" w:lineRule="auto"/>
      <w:ind w:left="720"/>
      <w:contextualSpacing/>
    </w:pPr>
    <w:rPr>
      <w:lang w:val="uk-UA"/>
    </w:rPr>
  </w:style>
  <w:style w:type="character" w:styleId="a4">
    <w:name w:val="Hyperlink"/>
    <w:basedOn w:val="a0"/>
    <w:uiPriority w:val="99"/>
    <w:unhideWhenUsed/>
    <w:rsid w:val="007405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bcity.gov.ua/drupal/uploads/2021/11/TARIF.docx" TargetMode="External"/><Relationship Id="rId5" Type="http://schemas.openxmlformats.org/officeDocument/2006/relationships/hyperlink" Target="https://obcity.gov.ua/drupal/uploads/2021/11/TARIF.docx"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3</Pages>
  <Words>786</Words>
  <Characters>4482</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38</cp:revision>
  <dcterms:created xsi:type="dcterms:W3CDTF">2021-11-15T07:12:00Z</dcterms:created>
  <dcterms:modified xsi:type="dcterms:W3CDTF">2021-11-16T14:39:00Z</dcterms:modified>
</cp:coreProperties>
</file>