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C26" w:rsidRPr="008D76E8" w:rsidRDefault="007A4C26" w:rsidP="007A4C2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Звіт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br/>
      </w: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 базове відстеження результати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вності регуляторного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акта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-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проє</w:t>
      </w: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кт</w:t>
      </w:r>
      <w:r w:rsidR="00E3650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у</w:t>
      </w:r>
      <w:proofErr w:type="spellEnd"/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рішення Обухівської міської ради </w:t>
      </w:r>
      <w:r w:rsidRPr="008D76E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«</w:t>
      </w:r>
      <w:r w:rsidR="004B0168">
        <w:rPr>
          <w:rFonts w:ascii="Times New Roman" w:hAnsi="Times New Roman" w:cs="Times New Roman"/>
          <w:b/>
          <w:sz w:val="28"/>
          <w:szCs w:val="28"/>
          <w:lang w:val="uk-UA"/>
        </w:rPr>
        <w:t>Про затвердження Положення про приватизацію об’єктів комунальної власності Обухівської міської територіальної громади</w:t>
      </w:r>
      <w:r w:rsidRPr="008D76E8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</w:p>
    <w:p w:rsidR="007A4C26" w:rsidRPr="001A6060" w:rsidRDefault="007A4C26" w:rsidP="006C0B77">
      <w:pPr>
        <w:spacing w:after="0"/>
        <w:ind w:firstLine="709"/>
        <w:jc w:val="both"/>
        <w:rPr>
          <w:sz w:val="16"/>
          <w:szCs w:val="16"/>
          <w:lang w:val="uk-UA"/>
        </w:rPr>
      </w:pPr>
    </w:p>
    <w:p w:rsidR="007A4C26" w:rsidRPr="00916437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1.Вид та назва регуляторного </w:t>
      </w:r>
      <w:proofErr w:type="spellStart"/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акта</w:t>
      </w:r>
      <w:proofErr w:type="spellEnd"/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</w:p>
    <w:p w:rsidR="007A4C26" w:rsidRPr="00D13C78" w:rsidRDefault="00302FF8" w:rsidP="007A4C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</w:t>
      </w:r>
      <w:r w:rsidR="007A4C26" w:rsidRPr="00D13C78">
        <w:rPr>
          <w:rFonts w:ascii="Times New Roman" w:hAnsi="Times New Roman" w:cs="Times New Roman"/>
          <w:sz w:val="28"/>
          <w:szCs w:val="28"/>
          <w:lang w:val="uk-UA"/>
        </w:rPr>
        <w:t>Рішення Обухівської міської ради «</w:t>
      </w:r>
      <w:r w:rsidR="004B0168">
        <w:rPr>
          <w:rFonts w:ascii="Times New Roman" w:hAnsi="Times New Roman" w:cs="Times New Roman"/>
          <w:sz w:val="28"/>
          <w:szCs w:val="28"/>
          <w:lang w:val="uk-UA"/>
        </w:rPr>
        <w:t>Про затвердження Положення про приватизацію об’єктів комунальної власності Обухівської міської територіальної громади</w:t>
      </w:r>
      <w:r w:rsidR="007A4C26" w:rsidRPr="00D13C78">
        <w:rPr>
          <w:rFonts w:ascii="Times New Roman" w:hAnsi="Times New Roman" w:cs="Times New Roman"/>
          <w:sz w:val="28"/>
          <w:szCs w:val="28"/>
          <w:lang w:val="uk-UA"/>
        </w:rPr>
        <w:t>».</w:t>
      </w:r>
    </w:p>
    <w:p w:rsidR="007A4C26" w:rsidRPr="001A6060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val="uk-UA" w:eastAsia="uk-UA"/>
        </w:rPr>
      </w:pPr>
    </w:p>
    <w:p w:rsidR="007A4C26" w:rsidRPr="00916437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2.Виконавець заходів з відстеження</w:t>
      </w:r>
    </w:p>
    <w:p w:rsidR="007A4C26" w:rsidRPr="00916437" w:rsidRDefault="00E36507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Управління економіки виконавчого комітету Обухівської міської ради.</w:t>
      </w:r>
    </w:p>
    <w:p w:rsidR="007A4C26" w:rsidRPr="001A6060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val="uk-UA" w:eastAsia="uk-UA"/>
        </w:rPr>
      </w:pPr>
    </w:p>
    <w:p w:rsidR="007A4C26" w:rsidRPr="00916437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 3.Цілі прийняття регуляторного </w:t>
      </w:r>
      <w:proofErr w:type="spellStart"/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акта</w:t>
      </w:r>
      <w:proofErr w:type="spellEnd"/>
    </w:p>
    <w:p w:rsidR="0053190B" w:rsidRPr="009F3EDB" w:rsidRDefault="0053190B" w:rsidP="009F3ED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highlight w:val="yellow"/>
          <w:lang w:val="uk-UA"/>
        </w:rPr>
      </w:pPr>
      <w:r w:rsidRPr="009F3EDB">
        <w:rPr>
          <w:rFonts w:ascii="Times New Roman" w:hAnsi="Times New Roman" w:cs="Times New Roman"/>
          <w:sz w:val="28"/>
          <w:szCs w:val="28"/>
          <w:lang w:val="uk-UA"/>
        </w:rPr>
        <w:t xml:space="preserve">Метою прийняття </w:t>
      </w:r>
      <w:proofErr w:type="spellStart"/>
      <w:r w:rsidRPr="009F3EDB"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Pr="009F3EDB">
        <w:rPr>
          <w:rFonts w:ascii="Times New Roman" w:hAnsi="Times New Roman" w:cs="Times New Roman"/>
          <w:sz w:val="28"/>
          <w:szCs w:val="28"/>
          <w:lang w:val="uk-UA"/>
        </w:rPr>
        <w:t xml:space="preserve"> рішення Обухівської міської ради «Про затвердження Положення про  приватизацію об’єктів комунальної власності Обухівської міської територіальної громади» є визначення пріоритетів, завдань і комплексу заходів, спрямованих на організаційне та правове забезпечення процесу приватизації комунального майна. </w:t>
      </w:r>
    </w:p>
    <w:p w:rsidR="0053190B" w:rsidRPr="009F3EDB" w:rsidRDefault="0053190B" w:rsidP="009F3ED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F3EDB">
        <w:rPr>
          <w:rFonts w:ascii="Times New Roman" w:hAnsi="Times New Roman" w:cs="Times New Roman"/>
          <w:sz w:val="28"/>
          <w:szCs w:val="28"/>
          <w:lang w:val="uk-UA"/>
        </w:rPr>
        <w:t>Основними цілями затвердження цього Положення є:</w:t>
      </w:r>
    </w:p>
    <w:p w:rsidR="0053190B" w:rsidRPr="009F3EDB" w:rsidRDefault="0053190B" w:rsidP="009F3ED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F3EDB">
        <w:rPr>
          <w:rFonts w:ascii="Times New Roman" w:hAnsi="Times New Roman" w:cs="Times New Roman"/>
          <w:sz w:val="28"/>
          <w:szCs w:val="28"/>
          <w:lang w:val="uk-UA"/>
        </w:rPr>
        <w:t>- реалізація права територіальної громади володіти, ефективно користуватися і розпоряджатися в своїх інтересах майном, що належить їй, як безпосередньо, так і через спеціально уповноважені органи;</w:t>
      </w:r>
    </w:p>
    <w:p w:rsidR="0053190B" w:rsidRPr="009F3EDB" w:rsidRDefault="0053190B" w:rsidP="009F3ED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F3EDB">
        <w:rPr>
          <w:rFonts w:ascii="Times New Roman" w:hAnsi="Times New Roman" w:cs="Times New Roman"/>
          <w:sz w:val="28"/>
          <w:szCs w:val="28"/>
          <w:lang w:val="uk-UA"/>
        </w:rPr>
        <w:t>- підвищення ефективності використання майна, створення конкурентного середовища,  залучення інвестицій з  метою забезпечення соціально-економічного розвитку громади, а також забезпечення надходження коштів від приватизації до міського бюджету;</w:t>
      </w:r>
    </w:p>
    <w:p w:rsidR="0053190B" w:rsidRPr="009F3EDB" w:rsidRDefault="0053190B" w:rsidP="009F3ED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F3EDB">
        <w:rPr>
          <w:rFonts w:ascii="Times New Roman" w:hAnsi="Times New Roman" w:cs="Times New Roman"/>
          <w:sz w:val="28"/>
          <w:szCs w:val="28"/>
          <w:lang w:val="uk-UA"/>
        </w:rPr>
        <w:t>- вдосконалення проведення аукціонів із продажу об’єктів власності Обухівської міської територіальної громади на електронних майданчиках;</w:t>
      </w:r>
    </w:p>
    <w:p w:rsidR="0053190B" w:rsidRPr="009F3EDB" w:rsidRDefault="0053190B" w:rsidP="009F3ED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F3EDB">
        <w:rPr>
          <w:rFonts w:ascii="Times New Roman" w:hAnsi="Times New Roman" w:cs="Times New Roman"/>
          <w:sz w:val="28"/>
          <w:szCs w:val="28"/>
          <w:lang w:val="uk-UA"/>
        </w:rPr>
        <w:t>- забезпечення інформаційної відкритості та прозорості процесу приватизації;</w:t>
      </w:r>
    </w:p>
    <w:p w:rsidR="007A4C26" w:rsidRDefault="0053190B" w:rsidP="009F3ED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F3EDB">
        <w:rPr>
          <w:rFonts w:ascii="Times New Roman" w:hAnsi="Times New Roman" w:cs="Times New Roman"/>
          <w:sz w:val="28"/>
          <w:szCs w:val="28"/>
          <w:lang w:val="uk-UA"/>
        </w:rPr>
        <w:t>-  створення конкурентного середовища.</w:t>
      </w:r>
    </w:p>
    <w:p w:rsidR="009F3EDB" w:rsidRPr="001A6060" w:rsidRDefault="009F3EDB" w:rsidP="009F3ED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16"/>
          <w:szCs w:val="16"/>
          <w:lang w:val="uk-UA"/>
        </w:rPr>
      </w:pPr>
    </w:p>
    <w:p w:rsidR="007A4C26" w:rsidRPr="00916437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4.Строк виконання заходів з відстеження</w:t>
      </w:r>
    </w:p>
    <w:p w:rsidR="007A4C26" w:rsidRPr="00916437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02.04.2021 – 07.05.2021</w:t>
      </w:r>
    </w:p>
    <w:p w:rsidR="007A4C26" w:rsidRPr="001A6060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val="uk-UA" w:eastAsia="uk-UA"/>
        </w:rPr>
      </w:pPr>
    </w:p>
    <w:p w:rsidR="007A4C26" w:rsidRPr="00916437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 5.Тип відстеження</w:t>
      </w:r>
    </w:p>
    <w:p w:rsidR="007A4C26" w:rsidRPr="00916437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Базове</w:t>
      </w:r>
    </w:p>
    <w:p w:rsidR="007A4C26" w:rsidRPr="001A6060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val="uk-UA" w:eastAsia="uk-UA"/>
        </w:rPr>
      </w:pPr>
    </w:p>
    <w:p w:rsidR="007A4C26" w:rsidRPr="00916437" w:rsidRDefault="007A4C26" w:rsidP="007A4C26">
      <w:pPr>
        <w:spacing w:after="0" w:line="240" w:lineRule="auto"/>
        <w:ind w:firstLine="709"/>
        <w:jc w:val="both"/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6.Метод одержання результатів відстеження    </w:t>
      </w:r>
    </w:p>
    <w:p w:rsidR="007A4C26" w:rsidRDefault="009F3EDB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Статистичний</w:t>
      </w:r>
    </w:p>
    <w:p w:rsidR="009F3EDB" w:rsidRPr="001A6060" w:rsidRDefault="009F3EDB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val="uk-UA" w:eastAsia="uk-UA"/>
        </w:rPr>
      </w:pPr>
    </w:p>
    <w:p w:rsidR="007A4C26" w:rsidRPr="00916437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7. Дані та припущення, на основі яких відстежувалася результативність, а також способи одержання даних</w:t>
      </w:r>
    </w:p>
    <w:p w:rsidR="009F3EDB" w:rsidRDefault="009F3EDB" w:rsidP="009F3E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У якості даних використовувався перелік об’єктів комунальної власності Обухівської міської територіальної громади, які планується відчужити, з визначеною орієнтованою вартістю </w:t>
      </w:r>
      <w:r w:rsidR="009202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об’єктів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, що під</w:t>
      </w:r>
      <w:r w:rsidR="009202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лягають продажу.</w:t>
      </w:r>
    </w:p>
    <w:p w:rsidR="009F3EDB" w:rsidRPr="00916437" w:rsidRDefault="009F3EDB" w:rsidP="009F3E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lastRenderedPageBreak/>
        <w:t xml:space="preserve">Головним чинником результативності </w:t>
      </w:r>
      <w:r w:rsidR="009202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дії цього регуляторного </w:t>
      </w:r>
      <w:proofErr w:type="spellStart"/>
      <w:r w:rsidR="009202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акта</w:t>
      </w:r>
      <w:proofErr w:type="spellEnd"/>
      <w:r w:rsidR="009202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є прозорість процесу приватизації, надходження коштів від приватизації до бюджету громади.</w:t>
      </w:r>
    </w:p>
    <w:p w:rsidR="007A4C26" w:rsidRPr="001A6060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val="uk-UA" w:eastAsia="uk-UA"/>
        </w:rPr>
      </w:pPr>
    </w:p>
    <w:p w:rsidR="007A4C26" w:rsidRPr="00916437" w:rsidRDefault="007A4C26" w:rsidP="007A4C26">
      <w:pPr>
        <w:spacing w:after="0" w:line="240" w:lineRule="auto"/>
        <w:ind w:firstLine="709"/>
        <w:jc w:val="both"/>
        <w:rPr>
          <w:rStyle w:val="a3"/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8.Кількісні та якісні значення показників результативності </w:t>
      </w:r>
      <w:r w:rsidRPr="00916437">
        <w:rPr>
          <w:rStyle w:val="a3"/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регуляторного </w:t>
      </w:r>
      <w:proofErr w:type="spellStart"/>
      <w:r w:rsidRPr="00916437">
        <w:rPr>
          <w:rStyle w:val="a3"/>
          <w:rFonts w:ascii="Times New Roman" w:hAnsi="Times New Roman" w:cs="Times New Roman"/>
          <w:color w:val="000000"/>
          <w:sz w:val="28"/>
          <w:szCs w:val="28"/>
          <w:lang w:val="uk-UA"/>
        </w:rPr>
        <w:t>акта</w:t>
      </w:r>
      <w:proofErr w:type="spellEnd"/>
    </w:p>
    <w:p w:rsidR="007A4C26" w:rsidRPr="00916437" w:rsidRDefault="009F4F93" w:rsidP="007A4C26">
      <w:pPr>
        <w:pStyle w:val="a4"/>
        <w:spacing w:before="0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Аналіз результативності базового відстеження дії регуляторного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акта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свідчить, що процес приватизації на території Обухівської міської територіальної громади відбувається прозоро завдяки публікацій та інформування населення в засобах масової інформації щодо підготовки та проведення відчуження об’єктів комунальної власності.</w:t>
      </w:r>
    </w:p>
    <w:p w:rsidR="007A4C26" w:rsidRPr="001A6060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val="uk-UA" w:eastAsia="uk-UA"/>
        </w:rPr>
      </w:pPr>
    </w:p>
    <w:p w:rsidR="007A4C26" w:rsidRPr="00916437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9.Оцінка результатів реалізації регуляторного </w:t>
      </w:r>
      <w:proofErr w:type="spellStart"/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акта</w:t>
      </w:r>
      <w:proofErr w:type="spellEnd"/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та ступеня досягнення визначених цілей</w:t>
      </w:r>
    </w:p>
    <w:p w:rsidR="007A4C26" w:rsidRPr="0061464A" w:rsidRDefault="007A4C26" w:rsidP="006146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proofErr w:type="spellStart"/>
      <w:r w:rsidRPr="006146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Проєкт</w:t>
      </w:r>
      <w:proofErr w:type="spellEnd"/>
      <w:r w:rsidRPr="006146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рішення «</w:t>
      </w:r>
      <w:r w:rsidR="00A814EC" w:rsidRPr="0061464A">
        <w:rPr>
          <w:rFonts w:ascii="Times New Roman" w:hAnsi="Times New Roman" w:cs="Times New Roman"/>
          <w:sz w:val="28"/>
          <w:szCs w:val="28"/>
          <w:lang w:val="uk-UA"/>
        </w:rPr>
        <w:t>Про затвердження Положення про приватизацію об’єктів комунальної власності Обухівської міської територіальної громади</w:t>
      </w:r>
      <w:r w:rsidRPr="006146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» </w:t>
      </w:r>
      <w:r w:rsidR="00A814EC" w:rsidRPr="006146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B804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оприлюднено</w:t>
      </w:r>
      <w:r w:rsidRPr="006146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у громадсько – політичній газеті Обухівської міської ради «Обухівські вісті» та на сайті Обухівської міської ради  у визначений </w:t>
      </w:r>
      <w:r w:rsidR="00B804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законодавством </w:t>
      </w:r>
      <w:r w:rsidRPr="006146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термін, що свідчить про високий рівень поінформованості </w:t>
      </w:r>
      <w:r w:rsidR="00A814EC" w:rsidRPr="006146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населення громади</w:t>
      </w:r>
      <w:r w:rsidRPr="006146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61464A" w:rsidRPr="0061464A" w:rsidRDefault="0061464A" w:rsidP="00614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1464A">
        <w:rPr>
          <w:rFonts w:ascii="Times New Roman" w:hAnsi="Times New Roman" w:cs="Times New Roman"/>
          <w:sz w:val="28"/>
          <w:szCs w:val="28"/>
          <w:lang w:val="uk-UA"/>
        </w:rPr>
        <w:t xml:space="preserve">          Впровадження зазначеного регуляторного </w:t>
      </w:r>
      <w:proofErr w:type="spellStart"/>
      <w:r w:rsidRPr="0061464A">
        <w:rPr>
          <w:rFonts w:ascii="Times New Roman" w:hAnsi="Times New Roman" w:cs="Times New Roman"/>
          <w:sz w:val="28"/>
          <w:szCs w:val="28"/>
          <w:lang w:val="uk-UA"/>
        </w:rPr>
        <w:t>акта</w:t>
      </w:r>
      <w:proofErr w:type="spellEnd"/>
      <w:r w:rsidRPr="0061464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61464A">
        <w:rPr>
          <w:rFonts w:ascii="Times New Roman" w:hAnsi="Times New Roman" w:cs="Times New Roman"/>
          <w:sz w:val="28"/>
          <w:szCs w:val="28"/>
          <w:lang w:val="uk-UA"/>
        </w:rPr>
        <w:t>надасть</w:t>
      </w:r>
      <w:proofErr w:type="spellEnd"/>
      <w:r w:rsidRPr="0061464A">
        <w:rPr>
          <w:rFonts w:ascii="Times New Roman" w:hAnsi="Times New Roman" w:cs="Times New Roman"/>
          <w:sz w:val="28"/>
          <w:szCs w:val="28"/>
          <w:lang w:val="uk-UA"/>
        </w:rPr>
        <w:t xml:space="preserve"> можливість створ</w:t>
      </w:r>
      <w:r w:rsidR="001B2DDA">
        <w:rPr>
          <w:rFonts w:ascii="Times New Roman" w:hAnsi="Times New Roman" w:cs="Times New Roman"/>
          <w:sz w:val="28"/>
          <w:szCs w:val="28"/>
          <w:lang w:val="uk-UA"/>
        </w:rPr>
        <w:t xml:space="preserve">ити </w:t>
      </w:r>
      <w:r w:rsidRPr="0061464A">
        <w:rPr>
          <w:rFonts w:ascii="Times New Roman" w:hAnsi="Times New Roman" w:cs="Times New Roman"/>
          <w:sz w:val="28"/>
          <w:szCs w:val="28"/>
          <w:lang w:val="uk-UA"/>
        </w:rPr>
        <w:t>єдин</w:t>
      </w:r>
      <w:r w:rsidR="001B2DDA">
        <w:rPr>
          <w:rFonts w:ascii="Times New Roman" w:hAnsi="Times New Roman" w:cs="Times New Roman"/>
          <w:sz w:val="28"/>
          <w:szCs w:val="28"/>
          <w:lang w:val="uk-UA"/>
        </w:rPr>
        <w:t>ий</w:t>
      </w:r>
      <w:r w:rsidRPr="0061464A">
        <w:rPr>
          <w:rFonts w:ascii="Times New Roman" w:hAnsi="Times New Roman" w:cs="Times New Roman"/>
          <w:sz w:val="28"/>
          <w:szCs w:val="28"/>
          <w:lang w:val="uk-UA"/>
        </w:rPr>
        <w:t xml:space="preserve"> законодавч</w:t>
      </w:r>
      <w:r w:rsidR="001B2DDA">
        <w:rPr>
          <w:rFonts w:ascii="Times New Roman" w:hAnsi="Times New Roman" w:cs="Times New Roman"/>
          <w:sz w:val="28"/>
          <w:szCs w:val="28"/>
          <w:lang w:val="uk-UA"/>
        </w:rPr>
        <w:t>ий</w:t>
      </w:r>
      <w:r w:rsidRPr="0061464A">
        <w:rPr>
          <w:rFonts w:ascii="Times New Roman" w:hAnsi="Times New Roman" w:cs="Times New Roman"/>
          <w:sz w:val="28"/>
          <w:szCs w:val="28"/>
          <w:lang w:val="uk-UA"/>
        </w:rPr>
        <w:t xml:space="preserve"> підх</w:t>
      </w:r>
      <w:r w:rsidR="001B2DDA">
        <w:rPr>
          <w:rFonts w:ascii="Times New Roman" w:hAnsi="Times New Roman" w:cs="Times New Roman"/>
          <w:sz w:val="28"/>
          <w:szCs w:val="28"/>
          <w:lang w:val="uk-UA"/>
        </w:rPr>
        <w:t>ід</w:t>
      </w:r>
      <w:r w:rsidRPr="0061464A">
        <w:rPr>
          <w:rFonts w:ascii="Times New Roman" w:hAnsi="Times New Roman" w:cs="Times New Roman"/>
          <w:sz w:val="28"/>
          <w:szCs w:val="28"/>
          <w:lang w:val="uk-UA"/>
        </w:rPr>
        <w:t xml:space="preserve"> для відчуження та списання майна, що є комунальною власністю Обухівської міської територіальної громади.</w:t>
      </w:r>
    </w:p>
    <w:p w:rsidR="007A4C26" w:rsidRDefault="00782033" w:rsidP="0061464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Повторне відстеження буде проводитись </w:t>
      </w:r>
      <w:r w:rsidR="007A4C26" w:rsidRPr="006146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через рік, після набуття чинності регуляторного </w:t>
      </w:r>
      <w:proofErr w:type="spellStart"/>
      <w:r w:rsidR="007A4C26" w:rsidRPr="006146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акта</w:t>
      </w:r>
      <w:proofErr w:type="spellEnd"/>
      <w:r w:rsidR="007A4C26" w:rsidRPr="006146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, за результатами якого можливо здійснити порівняння показників базового та повторного відстеження. У разі виявлення неврегульованих та проблемних питань вони будуть усунені шляхом внесення відповідних змін.</w:t>
      </w:r>
    </w:p>
    <w:p w:rsidR="007A4C26" w:rsidRPr="00D43205" w:rsidRDefault="00D43205" w:rsidP="007A4C2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Times New Roman" w:hAnsi="Times New Roman" w:cs="Times New Roman"/>
          <w:bCs/>
          <w:color w:val="202124"/>
          <w:sz w:val="28"/>
          <w:szCs w:val="28"/>
          <w:shd w:val="clear" w:color="auto" w:fill="FFFFFF"/>
          <w:lang w:val="uk-UA"/>
        </w:rPr>
        <w:t xml:space="preserve">Періодичне </w:t>
      </w:r>
      <w:r w:rsidRPr="00D43205">
        <w:rPr>
          <w:rFonts w:ascii="Times New Roman" w:hAnsi="Times New Roman" w:cs="Times New Roman"/>
          <w:bCs/>
          <w:color w:val="202124"/>
          <w:sz w:val="28"/>
          <w:szCs w:val="28"/>
          <w:shd w:val="clear" w:color="auto" w:fill="FFFFFF"/>
          <w:lang w:val="uk-UA"/>
        </w:rPr>
        <w:t>відстеження</w:t>
      </w:r>
      <w:r w:rsidRPr="00D43205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> </w:t>
      </w:r>
      <w:r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 xml:space="preserve"> </w:t>
      </w:r>
      <w:r w:rsidRPr="00D43205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 xml:space="preserve">результативності регуляторного </w:t>
      </w:r>
      <w:proofErr w:type="spellStart"/>
      <w:r w:rsidRPr="00D43205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>акта</w:t>
      </w:r>
      <w:proofErr w:type="spellEnd"/>
      <w:r w:rsidRPr="00D43205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 xml:space="preserve"> </w:t>
      </w:r>
      <w:r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 xml:space="preserve">буде </w:t>
      </w:r>
      <w:r w:rsidRPr="00D43205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>здійсню</w:t>
      </w:r>
      <w:r w:rsidR="00EF2A5A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>ватися</w:t>
      </w:r>
      <w:r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 xml:space="preserve"> </w:t>
      </w:r>
      <w:r w:rsidRPr="00D43205">
        <w:rPr>
          <w:rFonts w:ascii="Times New Roman" w:hAnsi="Times New Roman" w:cs="Times New Roman"/>
          <w:bCs/>
          <w:color w:val="202124"/>
          <w:sz w:val="28"/>
          <w:szCs w:val="28"/>
          <w:shd w:val="clear" w:color="auto" w:fill="FFFFFF"/>
          <w:lang w:val="uk-UA"/>
        </w:rPr>
        <w:t>раз</w:t>
      </w:r>
      <w:r w:rsidRPr="00D43205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> на кожні 3 </w:t>
      </w:r>
      <w:r w:rsidRPr="00D43205">
        <w:rPr>
          <w:rFonts w:ascii="Times New Roman" w:hAnsi="Times New Roman" w:cs="Times New Roman"/>
          <w:bCs/>
          <w:color w:val="202124"/>
          <w:sz w:val="28"/>
          <w:szCs w:val="28"/>
          <w:shd w:val="clear" w:color="auto" w:fill="FFFFFF"/>
          <w:lang w:val="uk-UA"/>
        </w:rPr>
        <w:t>роки</w:t>
      </w:r>
      <w:r w:rsidRPr="00D43205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>, починаючи з дня закінчення заходів з повторного </w:t>
      </w:r>
      <w:r w:rsidRPr="00D43205">
        <w:rPr>
          <w:rFonts w:ascii="Times New Roman" w:hAnsi="Times New Roman" w:cs="Times New Roman"/>
          <w:bCs/>
          <w:color w:val="202124"/>
          <w:sz w:val="28"/>
          <w:szCs w:val="28"/>
          <w:shd w:val="clear" w:color="auto" w:fill="FFFFFF"/>
          <w:lang w:val="uk-UA"/>
        </w:rPr>
        <w:t>відстеження</w:t>
      </w:r>
      <w:r w:rsidRPr="00D43205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 xml:space="preserve"> результативності цього </w:t>
      </w:r>
      <w:proofErr w:type="spellStart"/>
      <w:r w:rsidRPr="00D43205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>акта</w:t>
      </w:r>
      <w:proofErr w:type="spellEnd"/>
      <w:r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>.</w:t>
      </w:r>
    </w:p>
    <w:p w:rsidR="007A4C26" w:rsidRPr="00D43205" w:rsidRDefault="007A4C26" w:rsidP="007A4C2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7A4C26" w:rsidRPr="00916437" w:rsidRDefault="007A4C26" w:rsidP="007A4C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7A4C26" w:rsidRDefault="007A4C26" w:rsidP="007A4C2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Начальник </w:t>
      </w:r>
      <w:r w:rsidR="00EF2A5A">
        <w:rPr>
          <w:rFonts w:ascii="Times New Roman" w:hAnsi="Times New Roman" w:cs="Times New Roman"/>
          <w:color w:val="000000"/>
          <w:sz w:val="28"/>
          <w:szCs w:val="28"/>
          <w:lang w:val="uk-UA"/>
        </w:rPr>
        <w:t>управління економіки</w:t>
      </w:r>
    </w:p>
    <w:p w:rsidR="007A4C26" w:rsidRDefault="007A4C26" w:rsidP="007A4C2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виконавчого комітету Обухівської міської ради   </w:t>
      </w:r>
      <w:r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                       </w:t>
      </w:r>
      <w:proofErr w:type="spellStart"/>
      <w:r w:rsidR="00EF2A5A">
        <w:rPr>
          <w:rFonts w:ascii="Times New Roman" w:hAnsi="Times New Roman" w:cs="Times New Roman"/>
          <w:color w:val="000000"/>
          <w:sz w:val="28"/>
          <w:szCs w:val="28"/>
          <w:lang w:val="uk-UA"/>
        </w:rPr>
        <w:t>А.М.Кондратюк</w:t>
      </w:r>
      <w:proofErr w:type="spellEnd"/>
    </w:p>
    <w:p w:rsidR="00782033" w:rsidRDefault="00782033" w:rsidP="007A4C2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1A6060" w:rsidRDefault="001A6060" w:rsidP="007A4C2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bookmarkStart w:id="0" w:name="_GoBack"/>
      <w:bookmarkEnd w:id="0"/>
    </w:p>
    <w:p w:rsidR="00782033" w:rsidRDefault="00782033" w:rsidP="007A4C2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Отримано:</w:t>
      </w:r>
    </w:p>
    <w:p w:rsidR="00782033" w:rsidRDefault="00782033" w:rsidP="007A4C2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782033" w:rsidRDefault="00782033" w:rsidP="007A4C2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Голова постійної комісії з питань </w:t>
      </w:r>
    </w:p>
    <w:p w:rsidR="00782033" w:rsidRDefault="00782033" w:rsidP="007A4C2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прав людини, законності, депутатської </w:t>
      </w:r>
    </w:p>
    <w:p w:rsidR="007A4C26" w:rsidRDefault="00782033" w:rsidP="0078203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діяльності, етики та регламенту                                               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А.Л.Смиковський</w:t>
      </w:r>
      <w:proofErr w:type="spellEnd"/>
    </w:p>
    <w:p w:rsidR="005516D5" w:rsidRDefault="005516D5" w:rsidP="0078203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5516D5" w:rsidRPr="007A4C26" w:rsidRDefault="005516D5" w:rsidP="00782033">
      <w:pPr>
        <w:spacing w:after="0" w:line="240" w:lineRule="auto"/>
        <w:jc w:val="both"/>
        <w:rPr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11.05.2021</w:t>
      </w:r>
    </w:p>
    <w:sectPr w:rsidR="005516D5" w:rsidRPr="007A4C26" w:rsidSect="00782033">
      <w:pgSz w:w="11906" w:h="16838" w:code="9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Microsoft YaHei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C21C2D"/>
    <w:multiLevelType w:val="hybridMultilevel"/>
    <w:tmpl w:val="53289622"/>
    <w:lvl w:ilvl="0" w:tplc="48F69C78">
      <w:start w:val="3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E52"/>
    <w:rsid w:val="000C5266"/>
    <w:rsid w:val="001A6060"/>
    <w:rsid w:val="001B2DDA"/>
    <w:rsid w:val="002F69CF"/>
    <w:rsid w:val="00302FF8"/>
    <w:rsid w:val="004B0168"/>
    <w:rsid w:val="0053190B"/>
    <w:rsid w:val="005516D5"/>
    <w:rsid w:val="0061464A"/>
    <w:rsid w:val="006C0B77"/>
    <w:rsid w:val="00782033"/>
    <w:rsid w:val="007A4C26"/>
    <w:rsid w:val="008242FF"/>
    <w:rsid w:val="00870751"/>
    <w:rsid w:val="00920269"/>
    <w:rsid w:val="00921C06"/>
    <w:rsid w:val="00922C48"/>
    <w:rsid w:val="009F3EDB"/>
    <w:rsid w:val="009F4F93"/>
    <w:rsid w:val="00A814EC"/>
    <w:rsid w:val="00B80419"/>
    <w:rsid w:val="00B915B7"/>
    <w:rsid w:val="00C31E52"/>
    <w:rsid w:val="00C852A7"/>
    <w:rsid w:val="00D2760C"/>
    <w:rsid w:val="00D43205"/>
    <w:rsid w:val="00E36507"/>
    <w:rsid w:val="00EA59DF"/>
    <w:rsid w:val="00EE4070"/>
    <w:rsid w:val="00EF2A5A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268BD"/>
  <w15:chartTrackingRefBased/>
  <w15:docId w15:val="{E56C2273-ACF6-4A39-A992-01CFF8EC4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4C2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A4C26"/>
    <w:rPr>
      <w:b/>
      <w:bCs/>
    </w:rPr>
  </w:style>
  <w:style w:type="paragraph" w:customStyle="1" w:styleId="a4">
    <w:name w:val="Нормальний текст"/>
    <w:basedOn w:val="a"/>
    <w:rsid w:val="007A4C26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</w:rPr>
  </w:style>
  <w:style w:type="paragraph" w:styleId="a5">
    <w:name w:val="Normal (Web)"/>
    <w:basedOn w:val="a"/>
    <w:rsid w:val="00531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2021-04-27T10:09:00Z</dcterms:created>
  <dcterms:modified xsi:type="dcterms:W3CDTF">2021-04-30T06:28:00Z</dcterms:modified>
</cp:coreProperties>
</file>