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754C" w:rsidRPr="0072754C" w:rsidRDefault="0072754C" w:rsidP="0072754C">
      <w:pPr>
        <w:pStyle w:val="a7"/>
        <w:jc w:val="right"/>
        <w:rPr>
          <w:b/>
          <w:sz w:val="28"/>
          <w:szCs w:val="28"/>
          <w:lang w:val="uk-UA"/>
        </w:rPr>
      </w:pPr>
      <w:r>
        <w:rPr>
          <w:b/>
          <w:noProof/>
          <w:szCs w:val="28"/>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6.25pt;margin-top:-27.6pt;width:31.25pt;height:44.6pt;flip:x;z-index:251658240">
            <v:imagedata r:id="rId5" o:title=""/>
            <w10:wrap type="topAndBottom" anchorx="page"/>
          </v:shape>
          <o:OLEObject Type="Embed" ProgID="MS_ClipArt_Gallery" ShapeID="_x0000_s1026" DrawAspect="Content" ObjectID="_1678687504" r:id="rId6"/>
        </w:pict>
      </w:r>
    </w:p>
    <w:p w:rsidR="0072754C" w:rsidRPr="00EE087C" w:rsidRDefault="0072754C" w:rsidP="0072754C">
      <w:pPr>
        <w:pStyle w:val="a7"/>
        <w:jc w:val="center"/>
        <w:rPr>
          <w:b/>
          <w:sz w:val="28"/>
          <w:szCs w:val="28"/>
        </w:rPr>
      </w:pPr>
      <w:r w:rsidRPr="00EE087C">
        <w:rPr>
          <w:b/>
          <w:sz w:val="28"/>
          <w:szCs w:val="28"/>
          <w:lang w:val="uk-UA"/>
        </w:rPr>
        <w:t>О</w:t>
      </w:r>
      <w:r w:rsidRPr="00EE087C">
        <w:rPr>
          <w:b/>
          <w:sz w:val="28"/>
          <w:szCs w:val="28"/>
        </w:rPr>
        <w:t>БУХІВСЬКА МІСЬКА РАДА</w:t>
      </w:r>
    </w:p>
    <w:p w:rsidR="0072754C" w:rsidRDefault="0072754C" w:rsidP="0072754C">
      <w:pPr>
        <w:pStyle w:val="a5"/>
        <w:rPr>
          <w:szCs w:val="28"/>
          <w:lang w:val="uk-UA"/>
        </w:rPr>
      </w:pPr>
      <w:r>
        <w:rPr>
          <w:szCs w:val="28"/>
          <w:lang w:val="uk-UA"/>
        </w:rPr>
        <w:t>КИЇВСЬКОЇ ОБЛАСТІ</w:t>
      </w:r>
    </w:p>
    <w:p w:rsidR="0072754C" w:rsidRDefault="0072754C" w:rsidP="0072754C">
      <w:pPr>
        <w:pStyle w:val="a5"/>
        <w:rPr>
          <w:sz w:val="16"/>
          <w:szCs w:val="16"/>
          <w:lang w:val="uk-UA"/>
        </w:rPr>
      </w:pPr>
    </w:p>
    <w:p w:rsidR="0072754C" w:rsidRDefault="0072754C" w:rsidP="0072754C">
      <w:pPr>
        <w:pStyle w:val="a5"/>
        <w:rPr>
          <w:szCs w:val="28"/>
          <w:lang w:val="uk-UA"/>
        </w:rPr>
      </w:pPr>
      <w:r>
        <w:rPr>
          <w:szCs w:val="28"/>
          <w:lang w:val="uk-UA"/>
        </w:rPr>
        <w:t>Четверта сесія восьмого скликання</w:t>
      </w:r>
    </w:p>
    <w:p w:rsidR="0072754C" w:rsidRDefault="0072754C" w:rsidP="0072754C">
      <w:pPr>
        <w:pStyle w:val="a3"/>
        <w:rPr>
          <w:sz w:val="16"/>
          <w:szCs w:val="16"/>
        </w:rPr>
      </w:pPr>
    </w:p>
    <w:p w:rsidR="0072754C" w:rsidRDefault="0072754C" w:rsidP="0072754C">
      <w:pPr>
        <w:pStyle w:val="a3"/>
        <w:rPr>
          <w:sz w:val="28"/>
          <w:szCs w:val="28"/>
        </w:rPr>
      </w:pPr>
      <w:r>
        <w:rPr>
          <w:sz w:val="28"/>
          <w:szCs w:val="28"/>
        </w:rPr>
        <w:t xml:space="preserve">Р І Ш Е Н </w:t>
      </w:r>
      <w:proofErr w:type="spellStart"/>
      <w:r>
        <w:rPr>
          <w:sz w:val="28"/>
          <w:szCs w:val="28"/>
        </w:rPr>
        <w:t>Н</w:t>
      </w:r>
      <w:proofErr w:type="spellEnd"/>
      <w:r>
        <w:rPr>
          <w:sz w:val="28"/>
          <w:szCs w:val="28"/>
        </w:rPr>
        <w:t xml:space="preserve"> Я</w:t>
      </w:r>
    </w:p>
    <w:p w:rsidR="0072754C" w:rsidRDefault="0072754C" w:rsidP="0072754C">
      <w:pPr>
        <w:pStyle w:val="a3"/>
        <w:rPr>
          <w:sz w:val="28"/>
          <w:szCs w:val="28"/>
        </w:rPr>
      </w:pPr>
    </w:p>
    <w:p w:rsidR="0072754C" w:rsidRDefault="0072754C" w:rsidP="0072754C">
      <w:pPr>
        <w:pStyle w:val="a3"/>
        <w:rPr>
          <w:sz w:val="28"/>
          <w:szCs w:val="28"/>
        </w:rPr>
      </w:pPr>
    </w:p>
    <w:p w:rsidR="0072754C" w:rsidRDefault="0072754C" w:rsidP="0072754C">
      <w:pPr>
        <w:jc w:val="both"/>
        <w:rPr>
          <w:rFonts w:ascii="Times New Roman" w:hAnsi="Times New Roman"/>
          <w:bCs/>
          <w:color w:val="000000"/>
          <w:szCs w:val="28"/>
          <w:lang w:val="uk-UA" w:eastAsia="uk-UA"/>
        </w:rPr>
      </w:pPr>
      <w:r>
        <w:rPr>
          <w:rFonts w:ascii="Times New Roman" w:hAnsi="Times New Roman"/>
          <w:bCs/>
          <w:color w:val="000000"/>
          <w:szCs w:val="28"/>
          <w:lang w:eastAsia="uk-UA"/>
        </w:rPr>
        <w:t>Про</w:t>
      </w:r>
      <w:r>
        <w:rPr>
          <w:rFonts w:ascii="Times New Roman" w:hAnsi="Times New Roman"/>
          <w:bCs/>
          <w:color w:val="000000"/>
          <w:szCs w:val="28"/>
          <w:lang w:val="uk-UA" w:eastAsia="uk-UA"/>
        </w:rPr>
        <w:t xml:space="preserve"> внесення змін до рішення сесії</w:t>
      </w:r>
    </w:p>
    <w:p w:rsidR="0072754C" w:rsidRPr="00AD16E8" w:rsidRDefault="0072754C" w:rsidP="0072754C">
      <w:pPr>
        <w:jc w:val="both"/>
        <w:rPr>
          <w:rFonts w:ascii="Times New Roman" w:hAnsi="Times New Roman"/>
          <w:bCs/>
          <w:color w:val="000000"/>
          <w:szCs w:val="28"/>
          <w:lang w:val="uk-UA" w:eastAsia="uk-UA"/>
        </w:rPr>
      </w:pPr>
      <w:r>
        <w:rPr>
          <w:rFonts w:ascii="Times New Roman" w:hAnsi="Times New Roman"/>
          <w:bCs/>
          <w:color w:val="000000"/>
          <w:szCs w:val="28"/>
          <w:lang w:val="uk-UA" w:eastAsia="uk-UA"/>
        </w:rPr>
        <w:t>Обухівської міської ради від 25.05.2017 року №510-23-VІІ</w:t>
      </w:r>
    </w:p>
    <w:p w:rsidR="0072754C" w:rsidRDefault="0072754C" w:rsidP="0072754C">
      <w:pPr>
        <w:jc w:val="both"/>
        <w:rPr>
          <w:rFonts w:ascii="Times New Roman" w:hAnsi="Times New Roman"/>
          <w:szCs w:val="28"/>
        </w:rPr>
      </w:pPr>
      <w:r>
        <w:rPr>
          <w:rFonts w:ascii="Times New Roman" w:hAnsi="Times New Roman"/>
          <w:bCs/>
          <w:color w:val="000000"/>
          <w:szCs w:val="28"/>
          <w:lang w:val="uk-UA" w:eastAsia="uk-UA"/>
        </w:rPr>
        <w:t xml:space="preserve">«Про затвердження </w:t>
      </w:r>
      <w:r w:rsidRPr="006A0625">
        <w:rPr>
          <w:rFonts w:ascii="Times New Roman" w:eastAsia="Calibri" w:hAnsi="Times New Roman"/>
          <w:szCs w:val="28"/>
        </w:rPr>
        <w:t>П</w:t>
      </w:r>
      <w:r>
        <w:rPr>
          <w:rFonts w:ascii="Times New Roman" w:hAnsi="Times New Roman"/>
          <w:szCs w:val="28"/>
        </w:rPr>
        <w:t xml:space="preserve">оложення </w:t>
      </w:r>
      <w:r w:rsidRPr="006A0625">
        <w:rPr>
          <w:rFonts w:ascii="Times New Roman" w:eastAsia="Calibri" w:hAnsi="Times New Roman"/>
          <w:szCs w:val="28"/>
        </w:rPr>
        <w:t>про порядок</w:t>
      </w:r>
    </w:p>
    <w:p w:rsidR="0072754C" w:rsidRDefault="0072754C" w:rsidP="0072754C">
      <w:pPr>
        <w:jc w:val="both"/>
        <w:rPr>
          <w:rFonts w:ascii="Times New Roman" w:hAnsi="Times New Roman"/>
          <w:szCs w:val="28"/>
        </w:rPr>
      </w:pPr>
      <w:r w:rsidRPr="006A0625">
        <w:rPr>
          <w:rFonts w:ascii="Times New Roman" w:eastAsia="Calibri" w:hAnsi="Times New Roman"/>
          <w:szCs w:val="28"/>
        </w:rPr>
        <w:t>проведення інвестиційних конкурсів</w:t>
      </w:r>
      <w:r w:rsidRPr="005309CF">
        <w:rPr>
          <w:rFonts w:ascii="Times New Roman" w:eastAsia="Calibri" w:hAnsi="Times New Roman"/>
          <w:szCs w:val="28"/>
        </w:rPr>
        <w:t xml:space="preserve"> </w:t>
      </w:r>
      <w:r w:rsidRPr="006A0625">
        <w:rPr>
          <w:rFonts w:ascii="Times New Roman" w:eastAsia="Calibri" w:hAnsi="Times New Roman"/>
          <w:szCs w:val="28"/>
        </w:rPr>
        <w:t xml:space="preserve">для будівництва, </w:t>
      </w:r>
    </w:p>
    <w:p w:rsidR="0072754C" w:rsidRDefault="0072754C" w:rsidP="0072754C">
      <w:pPr>
        <w:jc w:val="both"/>
        <w:rPr>
          <w:rFonts w:ascii="Times New Roman" w:hAnsi="Times New Roman"/>
          <w:szCs w:val="28"/>
        </w:rPr>
      </w:pPr>
      <w:r w:rsidRPr="006A0625">
        <w:rPr>
          <w:rFonts w:ascii="Times New Roman" w:eastAsia="Calibri" w:hAnsi="Times New Roman"/>
          <w:szCs w:val="28"/>
        </w:rPr>
        <w:t>реконструкції, реставрації тощо об'єктів житлового</w:t>
      </w:r>
    </w:p>
    <w:p w:rsidR="0072754C" w:rsidRDefault="0072754C" w:rsidP="0072754C">
      <w:pPr>
        <w:jc w:val="both"/>
        <w:rPr>
          <w:rFonts w:ascii="Times New Roman" w:hAnsi="Times New Roman"/>
          <w:szCs w:val="28"/>
        </w:rPr>
      </w:pPr>
      <w:r w:rsidRPr="006A0625">
        <w:rPr>
          <w:rFonts w:ascii="Times New Roman" w:eastAsia="Calibri" w:hAnsi="Times New Roman"/>
          <w:szCs w:val="28"/>
        </w:rPr>
        <w:t>та нежитлового призначення, незавершеного</w:t>
      </w:r>
    </w:p>
    <w:p w:rsidR="0072754C" w:rsidRDefault="0072754C" w:rsidP="0072754C">
      <w:pPr>
        <w:jc w:val="both"/>
        <w:rPr>
          <w:rFonts w:ascii="Times New Roman" w:hAnsi="Times New Roman"/>
          <w:szCs w:val="28"/>
        </w:rPr>
      </w:pPr>
      <w:r w:rsidRPr="006A0625">
        <w:rPr>
          <w:rFonts w:ascii="Times New Roman" w:eastAsia="Calibri" w:hAnsi="Times New Roman"/>
          <w:szCs w:val="28"/>
        </w:rPr>
        <w:t>будівництва, інженерно-транспортної інфраструктури</w:t>
      </w:r>
    </w:p>
    <w:p w:rsidR="0072754C" w:rsidRPr="00AD16E8" w:rsidRDefault="0072754C" w:rsidP="0072754C">
      <w:pPr>
        <w:jc w:val="both"/>
        <w:rPr>
          <w:rFonts w:ascii="Times New Roman" w:eastAsia="Calibri" w:hAnsi="Times New Roman"/>
          <w:szCs w:val="28"/>
          <w:lang w:val="uk-UA"/>
        </w:rPr>
      </w:pPr>
      <w:r w:rsidRPr="006A0625">
        <w:rPr>
          <w:rFonts w:ascii="Times New Roman" w:eastAsia="Calibri" w:hAnsi="Times New Roman"/>
          <w:szCs w:val="28"/>
        </w:rPr>
        <w:t>міста Обухів, сіл Ленди та Таценки</w:t>
      </w:r>
      <w:r>
        <w:rPr>
          <w:rFonts w:ascii="Times New Roman" w:eastAsia="Calibri" w:hAnsi="Times New Roman"/>
          <w:szCs w:val="28"/>
          <w:lang w:val="uk-UA"/>
        </w:rPr>
        <w:t>»</w:t>
      </w:r>
    </w:p>
    <w:p w:rsidR="0072754C" w:rsidRDefault="0072754C" w:rsidP="0072754C">
      <w:pPr>
        <w:shd w:val="clear" w:color="auto" w:fill="FFFFFF"/>
        <w:ind w:firstLine="709"/>
        <w:jc w:val="both"/>
        <w:textAlignment w:val="baseline"/>
        <w:rPr>
          <w:rFonts w:ascii="Times New Roman" w:hAnsi="Times New Roman"/>
          <w:b/>
          <w:bCs/>
          <w:color w:val="000000"/>
          <w:szCs w:val="28"/>
          <w:lang w:eastAsia="uk-UA"/>
        </w:rPr>
      </w:pPr>
    </w:p>
    <w:p w:rsidR="0072754C" w:rsidRPr="00A707F2" w:rsidRDefault="0072754C" w:rsidP="0072754C">
      <w:pPr>
        <w:ind w:firstLine="709"/>
        <w:jc w:val="both"/>
        <w:rPr>
          <w:rFonts w:ascii="Times New Roman" w:hAnsi="Times New Roman"/>
          <w:szCs w:val="28"/>
          <w:lang w:eastAsia="uk-UA"/>
        </w:rPr>
      </w:pPr>
      <w:r w:rsidRPr="00A707F2">
        <w:rPr>
          <w:rFonts w:ascii="Times New Roman" w:hAnsi="Times New Roman"/>
          <w:szCs w:val="28"/>
          <w:lang w:eastAsia="uk-UA"/>
        </w:rPr>
        <w:t xml:space="preserve">З метою створення сприятливих умов для впровадження інвестиційної діяльності та забезпечення економічного і соціального розвитку </w:t>
      </w:r>
      <w:r>
        <w:rPr>
          <w:rFonts w:ascii="Times New Roman" w:hAnsi="Times New Roman"/>
          <w:szCs w:val="28"/>
          <w:lang w:val="uk-UA" w:eastAsia="uk-UA"/>
        </w:rPr>
        <w:t xml:space="preserve">Обухівської міської територіальної громади, </w:t>
      </w:r>
      <w:r w:rsidRPr="00A707F2">
        <w:rPr>
          <w:rFonts w:ascii="Times New Roman" w:hAnsi="Times New Roman"/>
          <w:szCs w:val="28"/>
          <w:lang w:eastAsia="uk-UA"/>
        </w:rPr>
        <w:t>застосування відкритих економічних методів залучення додаткових коштів для виконання програм економічного і соціального розвитку Обухівської</w:t>
      </w:r>
      <w:r>
        <w:rPr>
          <w:rFonts w:ascii="Times New Roman" w:hAnsi="Times New Roman"/>
          <w:szCs w:val="28"/>
          <w:lang w:val="uk-UA" w:eastAsia="uk-UA"/>
        </w:rPr>
        <w:t xml:space="preserve"> міської територіальної</w:t>
      </w:r>
      <w:r w:rsidRPr="00A707F2">
        <w:rPr>
          <w:rFonts w:ascii="Times New Roman" w:hAnsi="Times New Roman"/>
          <w:szCs w:val="28"/>
          <w:lang w:eastAsia="uk-UA"/>
        </w:rPr>
        <w:t xml:space="preserve"> громади, в</w:t>
      </w:r>
      <w:r w:rsidRPr="00A707F2">
        <w:rPr>
          <w:rFonts w:ascii="Times New Roman" w:eastAsia="Calibri" w:hAnsi="Times New Roman"/>
          <w:szCs w:val="28"/>
        </w:rPr>
        <w:t>ідповідно до Цивільного</w:t>
      </w:r>
      <w:r w:rsidRPr="00A707F2">
        <w:rPr>
          <w:rFonts w:ascii="Times New Roman" w:hAnsi="Times New Roman"/>
          <w:szCs w:val="28"/>
        </w:rPr>
        <w:t xml:space="preserve"> </w:t>
      </w:r>
      <w:r w:rsidRPr="00A707F2">
        <w:rPr>
          <w:rFonts w:ascii="Times New Roman" w:eastAsia="Calibri" w:hAnsi="Times New Roman"/>
          <w:szCs w:val="28"/>
        </w:rPr>
        <w:t>кодекс</w:t>
      </w:r>
      <w:r w:rsidRPr="00A707F2">
        <w:rPr>
          <w:rFonts w:ascii="Times New Roman" w:hAnsi="Times New Roman"/>
          <w:szCs w:val="28"/>
        </w:rPr>
        <w:t>у</w:t>
      </w:r>
      <w:r w:rsidRPr="00A707F2">
        <w:rPr>
          <w:rFonts w:ascii="Times New Roman" w:eastAsia="Calibri" w:hAnsi="Times New Roman"/>
          <w:szCs w:val="28"/>
        </w:rPr>
        <w:t xml:space="preserve"> України, Земельного  кодекс</w:t>
      </w:r>
      <w:r w:rsidRPr="00A707F2">
        <w:rPr>
          <w:rFonts w:ascii="Times New Roman" w:hAnsi="Times New Roman"/>
          <w:szCs w:val="28"/>
        </w:rPr>
        <w:t>у</w:t>
      </w:r>
      <w:r w:rsidRPr="00A707F2">
        <w:rPr>
          <w:rFonts w:ascii="Times New Roman" w:eastAsia="Calibri" w:hAnsi="Times New Roman"/>
          <w:szCs w:val="28"/>
        </w:rPr>
        <w:t xml:space="preserve"> України, </w:t>
      </w:r>
      <w:r w:rsidRPr="00A707F2">
        <w:rPr>
          <w:rFonts w:ascii="Times New Roman" w:hAnsi="Times New Roman"/>
          <w:szCs w:val="28"/>
        </w:rPr>
        <w:t xml:space="preserve">Закону України </w:t>
      </w:r>
      <w:r w:rsidRPr="00A707F2">
        <w:rPr>
          <w:rFonts w:ascii="Times New Roman" w:eastAsia="Calibri" w:hAnsi="Times New Roman"/>
          <w:szCs w:val="28"/>
        </w:rPr>
        <w:t xml:space="preserve">«Про інвестиційну діяльність», </w:t>
      </w:r>
      <w:r w:rsidRPr="00A707F2">
        <w:rPr>
          <w:rFonts w:ascii="Times New Roman" w:hAnsi="Times New Roman"/>
          <w:szCs w:val="28"/>
        </w:rPr>
        <w:t xml:space="preserve">Закону України </w:t>
      </w:r>
      <w:r w:rsidRPr="00A707F2">
        <w:rPr>
          <w:rFonts w:ascii="Times New Roman" w:eastAsia="Calibri" w:hAnsi="Times New Roman"/>
          <w:szCs w:val="28"/>
        </w:rPr>
        <w:t>«Про  оренду  землі»,</w:t>
      </w:r>
      <w:r w:rsidRPr="00A707F2">
        <w:rPr>
          <w:rFonts w:ascii="Times New Roman" w:hAnsi="Times New Roman"/>
          <w:szCs w:val="28"/>
        </w:rPr>
        <w:t xml:space="preserve"> Закону України</w:t>
      </w:r>
      <w:r w:rsidRPr="00A707F2">
        <w:rPr>
          <w:rFonts w:ascii="Times New Roman" w:eastAsia="Calibri" w:hAnsi="Times New Roman"/>
          <w:szCs w:val="28"/>
        </w:rPr>
        <w:t xml:space="preserve"> «Про державно-приватне партнерство»,</w:t>
      </w:r>
      <w:r w:rsidRPr="00A707F2">
        <w:rPr>
          <w:rFonts w:ascii="Times New Roman" w:hAnsi="Times New Roman"/>
          <w:szCs w:val="28"/>
        </w:rPr>
        <w:t xml:space="preserve"> Закону України</w:t>
      </w:r>
      <w:r w:rsidRPr="00A707F2">
        <w:rPr>
          <w:rFonts w:ascii="Times New Roman" w:eastAsia="Calibri" w:hAnsi="Times New Roman"/>
          <w:szCs w:val="28"/>
        </w:rPr>
        <w:t xml:space="preserve"> «Про регулювання містобудівної діяльності»</w:t>
      </w:r>
      <w:r w:rsidRPr="00A707F2">
        <w:rPr>
          <w:rFonts w:ascii="Times New Roman" w:hAnsi="Times New Roman"/>
          <w:szCs w:val="28"/>
          <w:lang w:eastAsia="uk-UA"/>
        </w:rPr>
        <w:t xml:space="preserve">, керуючись пунктом 1 статті 59 </w:t>
      </w:r>
      <w:r w:rsidRPr="00A707F2">
        <w:rPr>
          <w:rFonts w:ascii="Times New Roman" w:eastAsia="Calibri" w:hAnsi="Times New Roman"/>
          <w:szCs w:val="28"/>
        </w:rPr>
        <w:t xml:space="preserve"> Закон</w:t>
      </w:r>
      <w:r w:rsidRPr="00A707F2">
        <w:rPr>
          <w:rFonts w:ascii="Times New Roman" w:hAnsi="Times New Roman"/>
          <w:szCs w:val="28"/>
        </w:rPr>
        <w:t>у</w:t>
      </w:r>
      <w:r w:rsidRPr="00A707F2">
        <w:rPr>
          <w:rFonts w:ascii="Times New Roman" w:eastAsia="Calibri" w:hAnsi="Times New Roman"/>
          <w:szCs w:val="28"/>
        </w:rPr>
        <w:t xml:space="preserve"> України «Про місцеве самоврядування в Україні», </w:t>
      </w:r>
      <w:r w:rsidRPr="00A707F2">
        <w:rPr>
          <w:rFonts w:ascii="Times New Roman" w:hAnsi="Times New Roman"/>
          <w:szCs w:val="28"/>
          <w:lang w:eastAsia="uk-UA"/>
        </w:rPr>
        <w:t xml:space="preserve">враховуючи рекомендації постійної комісії </w:t>
      </w:r>
      <w:r w:rsidRPr="00885605">
        <w:rPr>
          <w:szCs w:val="28"/>
          <w:lang w:val="uk-UA"/>
        </w:rPr>
        <w:t xml:space="preserve">з питань </w:t>
      </w:r>
      <w:r w:rsidRPr="00885605">
        <w:rPr>
          <w:bCs/>
          <w:szCs w:val="28"/>
          <w:lang w:val="uk-UA"/>
        </w:rPr>
        <w:t>фінансів, бюджету, планування, соціально – економічного розвитку, інвестицій та міжнародного співробітництва</w:t>
      </w:r>
    </w:p>
    <w:p w:rsidR="0072754C" w:rsidRPr="00A707F2" w:rsidRDefault="0072754C" w:rsidP="0072754C">
      <w:pPr>
        <w:ind w:firstLine="709"/>
        <w:jc w:val="both"/>
        <w:rPr>
          <w:rFonts w:ascii="Times New Roman" w:hAnsi="Times New Roman"/>
          <w:b/>
          <w:szCs w:val="28"/>
        </w:rPr>
      </w:pPr>
    </w:p>
    <w:p w:rsidR="0072754C" w:rsidRPr="009F4E87" w:rsidRDefault="0072754C" w:rsidP="0072754C">
      <w:pPr>
        <w:jc w:val="center"/>
        <w:rPr>
          <w:rFonts w:ascii="Times New Roman" w:hAnsi="Times New Roman"/>
          <w:b/>
          <w:szCs w:val="28"/>
        </w:rPr>
      </w:pPr>
      <w:r w:rsidRPr="009F4E87">
        <w:rPr>
          <w:rFonts w:ascii="Times New Roman" w:hAnsi="Times New Roman"/>
          <w:b/>
          <w:szCs w:val="28"/>
        </w:rPr>
        <w:t>ОБУХІВСЬКА МІСЬКА РАДА</w:t>
      </w:r>
    </w:p>
    <w:p w:rsidR="0072754C" w:rsidRDefault="0072754C" w:rsidP="0072754C">
      <w:pPr>
        <w:jc w:val="center"/>
        <w:rPr>
          <w:rFonts w:ascii="Times New Roman" w:hAnsi="Times New Roman"/>
          <w:b/>
          <w:szCs w:val="28"/>
        </w:rPr>
      </w:pPr>
      <w:r w:rsidRPr="009F4E87">
        <w:rPr>
          <w:rFonts w:ascii="Times New Roman" w:hAnsi="Times New Roman"/>
          <w:b/>
          <w:szCs w:val="28"/>
        </w:rPr>
        <w:t>ВИРІШИЛА:</w:t>
      </w:r>
    </w:p>
    <w:p w:rsidR="0072754C" w:rsidRPr="009F4E87" w:rsidRDefault="0072754C" w:rsidP="0072754C">
      <w:pPr>
        <w:ind w:firstLine="709"/>
        <w:jc w:val="both"/>
        <w:rPr>
          <w:rFonts w:ascii="Times New Roman" w:hAnsi="Times New Roman"/>
          <w:b/>
          <w:szCs w:val="28"/>
        </w:rPr>
      </w:pPr>
    </w:p>
    <w:p w:rsidR="0072754C" w:rsidRPr="00E80C9A" w:rsidRDefault="0072754C" w:rsidP="0072754C">
      <w:pPr>
        <w:ind w:firstLine="709"/>
        <w:jc w:val="both"/>
        <w:rPr>
          <w:rFonts w:ascii="Times New Roman" w:hAnsi="Times New Roman"/>
          <w:sz w:val="24"/>
          <w:szCs w:val="28"/>
        </w:rPr>
      </w:pPr>
      <w:r w:rsidRPr="00E80C9A">
        <w:rPr>
          <w:rFonts w:ascii="Times New Roman" w:hAnsi="Times New Roman"/>
          <w:szCs w:val="28"/>
          <w:lang w:val="uk-UA" w:eastAsia="uk-UA"/>
        </w:rPr>
        <w:t xml:space="preserve">1. Внести зміни до </w:t>
      </w:r>
      <w:r w:rsidRPr="00E80C9A">
        <w:rPr>
          <w:rFonts w:ascii="Times New Roman" w:hAnsi="Times New Roman"/>
          <w:bCs/>
          <w:color w:val="000000"/>
          <w:szCs w:val="28"/>
          <w:lang w:val="uk-UA" w:eastAsia="uk-UA"/>
        </w:rPr>
        <w:t xml:space="preserve">рішення сесії Обухівської міської ради від 25.05.2017 року №510-23-VІІ «Про затвердження </w:t>
      </w:r>
      <w:r w:rsidRPr="00E80C9A">
        <w:rPr>
          <w:rFonts w:ascii="Times New Roman" w:eastAsia="Calibri" w:hAnsi="Times New Roman"/>
          <w:szCs w:val="28"/>
        </w:rPr>
        <w:t>П</w:t>
      </w:r>
      <w:r w:rsidRPr="00E80C9A">
        <w:rPr>
          <w:rFonts w:ascii="Times New Roman" w:hAnsi="Times New Roman"/>
          <w:szCs w:val="28"/>
        </w:rPr>
        <w:t xml:space="preserve">оложення </w:t>
      </w:r>
      <w:r w:rsidRPr="00E80C9A">
        <w:rPr>
          <w:rFonts w:ascii="Times New Roman" w:eastAsia="Calibri" w:hAnsi="Times New Roman"/>
          <w:szCs w:val="28"/>
        </w:rPr>
        <w:t>про порядок</w:t>
      </w:r>
      <w:r w:rsidRPr="00E80C9A">
        <w:rPr>
          <w:rFonts w:ascii="Times New Roman" w:eastAsia="Calibri" w:hAnsi="Times New Roman"/>
          <w:szCs w:val="28"/>
          <w:lang w:val="uk-UA"/>
        </w:rPr>
        <w:t xml:space="preserve"> </w:t>
      </w:r>
      <w:r w:rsidRPr="00E80C9A">
        <w:rPr>
          <w:rFonts w:ascii="Times New Roman" w:eastAsia="Calibri" w:hAnsi="Times New Roman"/>
          <w:szCs w:val="28"/>
        </w:rPr>
        <w:t>проведення інвестиційних конкурсів для будівництва, реконструкції, реставрації тощо об'єктів житлового</w:t>
      </w:r>
      <w:r w:rsidRPr="00E80C9A">
        <w:rPr>
          <w:rFonts w:ascii="Times New Roman" w:eastAsia="Calibri" w:hAnsi="Times New Roman"/>
          <w:szCs w:val="28"/>
          <w:lang w:val="uk-UA"/>
        </w:rPr>
        <w:t xml:space="preserve"> </w:t>
      </w:r>
      <w:r w:rsidRPr="00E80C9A">
        <w:rPr>
          <w:rFonts w:ascii="Times New Roman" w:eastAsia="Calibri" w:hAnsi="Times New Roman"/>
          <w:szCs w:val="28"/>
        </w:rPr>
        <w:t>та нежитлового призначення, незавершеного</w:t>
      </w:r>
      <w:r w:rsidRPr="00E80C9A">
        <w:rPr>
          <w:rFonts w:ascii="Times New Roman" w:eastAsia="Calibri" w:hAnsi="Times New Roman"/>
          <w:szCs w:val="28"/>
          <w:lang w:val="uk-UA"/>
        </w:rPr>
        <w:t xml:space="preserve"> </w:t>
      </w:r>
      <w:r w:rsidRPr="00E80C9A">
        <w:rPr>
          <w:rFonts w:ascii="Times New Roman" w:eastAsia="Calibri" w:hAnsi="Times New Roman"/>
          <w:szCs w:val="28"/>
        </w:rPr>
        <w:t>будівництва, інженерно-транспортної інфраструктури</w:t>
      </w:r>
      <w:r w:rsidRPr="00E80C9A">
        <w:rPr>
          <w:rFonts w:ascii="Times New Roman" w:eastAsia="Calibri" w:hAnsi="Times New Roman"/>
          <w:szCs w:val="28"/>
          <w:lang w:val="uk-UA"/>
        </w:rPr>
        <w:t xml:space="preserve"> </w:t>
      </w:r>
      <w:r w:rsidRPr="00E80C9A">
        <w:rPr>
          <w:rFonts w:ascii="Times New Roman" w:eastAsia="Calibri" w:hAnsi="Times New Roman"/>
          <w:szCs w:val="28"/>
        </w:rPr>
        <w:t>міста Обухів, сіл Ленди та Таценки</w:t>
      </w:r>
      <w:r w:rsidRPr="00E80C9A">
        <w:rPr>
          <w:rFonts w:ascii="Times New Roman" w:eastAsia="Calibri" w:hAnsi="Times New Roman"/>
          <w:szCs w:val="28"/>
          <w:lang w:val="uk-UA"/>
        </w:rPr>
        <w:t>» в частині зміни назви Положення, виклавши його в новій редакції: «</w:t>
      </w:r>
      <w:r w:rsidRPr="00E80C9A">
        <w:rPr>
          <w:rFonts w:ascii="Times New Roman" w:eastAsia="Calibri" w:hAnsi="Times New Roman"/>
          <w:szCs w:val="28"/>
        </w:rPr>
        <w:t>П</w:t>
      </w:r>
      <w:r w:rsidRPr="00E80C9A">
        <w:rPr>
          <w:rFonts w:ascii="Times New Roman" w:hAnsi="Times New Roman"/>
          <w:szCs w:val="28"/>
        </w:rPr>
        <w:t xml:space="preserve">оложення </w:t>
      </w:r>
      <w:r w:rsidRPr="00E80C9A">
        <w:rPr>
          <w:rFonts w:ascii="Times New Roman" w:eastAsia="Calibri" w:hAnsi="Times New Roman"/>
          <w:szCs w:val="28"/>
        </w:rPr>
        <w:t>про порядок</w:t>
      </w:r>
      <w:r w:rsidRPr="00E80C9A">
        <w:rPr>
          <w:rFonts w:ascii="Times New Roman" w:hAnsi="Times New Roman"/>
          <w:szCs w:val="28"/>
          <w:lang w:val="uk-UA"/>
        </w:rPr>
        <w:t xml:space="preserve"> </w:t>
      </w:r>
      <w:r w:rsidRPr="00E80C9A">
        <w:rPr>
          <w:rFonts w:ascii="Times New Roman" w:eastAsia="Calibri" w:hAnsi="Times New Roman"/>
          <w:szCs w:val="28"/>
        </w:rPr>
        <w:t>проведення інвестиційних конкурсів для будівництва, реконструкції, реставрації тощо об'єктів житлового</w:t>
      </w:r>
      <w:r w:rsidRPr="00E80C9A">
        <w:rPr>
          <w:rFonts w:ascii="Times New Roman" w:hAnsi="Times New Roman"/>
          <w:szCs w:val="28"/>
          <w:lang w:val="uk-UA"/>
        </w:rPr>
        <w:t xml:space="preserve"> </w:t>
      </w:r>
      <w:r w:rsidRPr="00E80C9A">
        <w:rPr>
          <w:rFonts w:ascii="Times New Roman" w:eastAsia="Calibri" w:hAnsi="Times New Roman"/>
          <w:szCs w:val="28"/>
        </w:rPr>
        <w:t>та нежитлового призначення, незавершеного</w:t>
      </w:r>
      <w:r w:rsidRPr="00E80C9A">
        <w:rPr>
          <w:rFonts w:ascii="Times New Roman" w:hAnsi="Times New Roman"/>
          <w:szCs w:val="28"/>
          <w:lang w:val="uk-UA"/>
        </w:rPr>
        <w:t xml:space="preserve"> </w:t>
      </w:r>
      <w:r w:rsidRPr="00E80C9A">
        <w:rPr>
          <w:rFonts w:ascii="Times New Roman" w:eastAsia="Calibri" w:hAnsi="Times New Roman"/>
          <w:szCs w:val="28"/>
        </w:rPr>
        <w:t>будівництва, інженерно-транспортної інфраструктури</w:t>
      </w:r>
      <w:r w:rsidRPr="00E80C9A">
        <w:rPr>
          <w:rFonts w:ascii="Times New Roman" w:hAnsi="Times New Roman"/>
          <w:szCs w:val="28"/>
          <w:lang w:val="uk-UA"/>
        </w:rPr>
        <w:t xml:space="preserve"> Обухівської міської територіальної громади</w:t>
      </w:r>
      <w:r w:rsidRPr="00E80C9A">
        <w:rPr>
          <w:rFonts w:ascii="Times New Roman" w:eastAsia="Calibri" w:hAnsi="Times New Roman"/>
          <w:szCs w:val="28"/>
          <w:lang w:val="uk-UA"/>
        </w:rPr>
        <w:t>»</w:t>
      </w:r>
      <w:r>
        <w:rPr>
          <w:rFonts w:ascii="Times New Roman" w:eastAsia="Calibri" w:hAnsi="Times New Roman"/>
          <w:szCs w:val="28"/>
          <w:lang w:val="uk-UA"/>
        </w:rPr>
        <w:t>, додається</w:t>
      </w:r>
      <w:r w:rsidRPr="00E80C9A">
        <w:rPr>
          <w:rFonts w:ascii="Times New Roman" w:eastAsia="Calibri" w:hAnsi="Times New Roman"/>
          <w:szCs w:val="28"/>
          <w:lang w:val="uk-UA"/>
        </w:rPr>
        <w:t xml:space="preserve">. </w:t>
      </w:r>
    </w:p>
    <w:p w:rsidR="0072754C" w:rsidRPr="00E80C9A" w:rsidRDefault="0072754C" w:rsidP="0072754C">
      <w:pPr>
        <w:pStyle w:val="a4"/>
        <w:jc w:val="both"/>
        <w:rPr>
          <w:szCs w:val="28"/>
          <w:lang w:val="hr-HR"/>
        </w:rPr>
      </w:pPr>
    </w:p>
    <w:p w:rsidR="0072754C" w:rsidRPr="00E80C9A" w:rsidRDefault="0072754C" w:rsidP="0072754C">
      <w:pPr>
        <w:pStyle w:val="a4"/>
        <w:ind w:left="0" w:firstLine="709"/>
        <w:jc w:val="both"/>
        <w:rPr>
          <w:sz w:val="28"/>
          <w:szCs w:val="28"/>
        </w:rPr>
      </w:pPr>
      <w:r w:rsidRPr="00E80C9A">
        <w:rPr>
          <w:rFonts w:eastAsia="Calibri"/>
          <w:sz w:val="28"/>
          <w:szCs w:val="28"/>
          <w:lang w:val="uk-UA"/>
        </w:rPr>
        <w:lastRenderedPageBreak/>
        <w:t xml:space="preserve">2. Внести зміни до </w:t>
      </w:r>
      <w:r>
        <w:rPr>
          <w:rFonts w:eastAsia="Calibri"/>
          <w:sz w:val="28"/>
          <w:szCs w:val="28"/>
          <w:lang w:val="uk-UA"/>
        </w:rPr>
        <w:t>Додатку 2 «С</w:t>
      </w:r>
      <w:r w:rsidRPr="00E80C9A">
        <w:rPr>
          <w:rFonts w:eastAsia="Calibri"/>
          <w:sz w:val="28"/>
          <w:szCs w:val="28"/>
          <w:lang w:val="uk-UA"/>
        </w:rPr>
        <w:t>клад комісії</w:t>
      </w:r>
      <w:r w:rsidRPr="00E80C9A">
        <w:rPr>
          <w:sz w:val="28"/>
          <w:szCs w:val="28"/>
          <w:lang w:val="uk-UA"/>
        </w:rPr>
        <w:t xml:space="preserve"> з вибору інвестора</w:t>
      </w:r>
      <w:r>
        <w:rPr>
          <w:sz w:val="28"/>
          <w:szCs w:val="28"/>
          <w:lang w:val="uk-UA"/>
        </w:rPr>
        <w:t>» вказаного рішення сесії ради</w:t>
      </w:r>
      <w:r w:rsidRPr="00E80C9A">
        <w:rPr>
          <w:sz w:val="28"/>
          <w:szCs w:val="28"/>
          <w:lang w:val="uk-UA"/>
        </w:rPr>
        <w:t xml:space="preserve">, виклавши його у новій редакції, </w:t>
      </w:r>
      <w:r>
        <w:rPr>
          <w:sz w:val="28"/>
          <w:szCs w:val="28"/>
          <w:lang w:val="uk-UA"/>
        </w:rPr>
        <w:t>додається</w:t>
      </w:r>
      <w:r w:rsidRPr="00E80C9A">
        <w:rPr>
          <w:sz w:val="28"/>
          <w:szCs w:val="28"/>
          <w:lang w:val="uk-UA"/>
        </w:rPr>
        <w:t>.</w:t>
      </w:r>
    </w:p>
    <w:p w:rsidR="0072754C" w:rsidRPr="00791CED" w:rsidRDefault="0072754C" w:rsidP="0072754C">
      <w:pPr>
        <w:pStyle w:val="a4"/>
        <w:jc w:val="both"/>
        <w:rPr>
          <w:sz w:val="16"/>
          <w:szCs w:val="16"/>
          <w:lang w:val="hr-HR"/>
        </w:rPr>
      </w:pPr>
    </w:p>
    <w:p w:rsidR="0072754C" w:rsidRPr="00791CED" w:rsidRDefault="0072754C" w:rsidP="0072754C">
      <w:pPr>
        <w:pStyle w:val="a4"/>
        <w:jc w:val="both"/>
        <w:rPr>
          <w:sz w:val="28"/>
          <w:szCs w:val="28"/>
          <w:lang w:val="uk-UA"/>
        </w:rPr>
      </w:pPr>
      <w:r w:rsidRPr="00791CED">
        <w:rPr>
          <w:sz w:val="28"/>
          <w:szCs w:val="28"/>
          <w:lang w:val="uk-UA" w:eastAsia="uk-UA"/>
        </w:rPr>
        <w:t>3. Контроль за виконанням цього рішення покласти на постійну комісію</w:t>
      </w:r>
    </w:p>
    <w:p w:rsidR="0072754C" w:rsidRPr="00791CED" w:rsidRDefault="0072754C" w:rsidP="0072754C">
      <w:pPr>
        <w:jc w:val="both"/>
        <w:rPr>
          <w:rFonts w:ascii="Times New Roman" w:hAnsi="Times New Roman"/>
          <w:szCs w:val="28"/>
          <w:lang w:val="uk-UA" w:eastAsia="uk-UA"/>
        </w:rPr>
      </w:pPr>
      <w:r w:rsidRPr="00791CED">
        <w:rPr>
          <w:rFonts w:ascii="Times New Roman" w:hAnsi="Times New Roman"/>
          <w:szCs w:val="28"/>
          <w:lang w:val="uk-UA" w:eastAsia="uk-UA"/>
        </w:rPr>
        <w:t xml:space="preserve">Обухівської міської ради з питань </w:t>
      </w:r>
      <w:r w:rsidRPr="00791CED">
        <w:rPr>
          <w:rFonts w:ascii="Times New Roman" w:hAnsi="Times New Roman"/>
          <w:bCs/>
          <w:szCs w:val="28"/>
          <w:lang w:val="uk-UA"/>
        </w:rPr>
        <w:t>фінансів, бюджету, планування, соціально – економічного розвитку, інвестицій та міжнародного співробітництва та заступника міського голови відповідно до розподілу обов’язків.</w:t>
      </w:r>
    </w:p>
    <w:p w:rsidR="0072754C" w:rsidRPr="00A707F2" w:rsidRDefault="0072754C" w:rsidP="0072754C">
      <w:pPr>
        <w:shd w:val="clear" w:color="auto" w:fill="FFFFFF"/>
        <w:ind w:firstLine="709"/>
        <w:jc w:val="both"/>
        <w:rPr>
          <w:rFonts w:ascii="Times New Roman" w:hAnsi="Times New Roman"/>
          <w:szCs w:val="28"/>
          <w:lang w:eastAsia="uk-UA"/>
        </w:rPr>
      </w:pPr>
    </w:p>
    <w:p w:rsidR="0072754C" w:rsidRDefault="0072754C" w:rsidP="0072754C">
      <w:pPr>
        <w:rPr>
          <w:rFonts w:asciiTheme="minorHAnsi" w:hAnsiTheme="minorHAnsi"/>
          <w:szCs w:val="28"/>
          <w:lang w:val="uk-UA"/>
        </w:rPr>
      </w:pPr>
    </w:p>
    <w:p w:rsidR="0072754C" w:rsidRDefault="0072754C" w:rsidP="0072754C">
      <w:pPr>
        <w:rPr>
          <w:rFonts w:asciiTheme="minorHAnsi" w:hAnsiTheme="minorHAnsi"/>
          <w:szCs w:val="28"/>
          <w:lang w:val="uk-UA"/>
        </w:rPr>
      </w:pPr>
    </w:p>
    <w:p w:rsidR="0072754C" w:rsidRDefault="0072754C" w:rsidP="0072754C">
      <w:pPr>
        <w:rPr>
          <w:szCs w:val="28"/>
        </w:rPr>
      </w:pPr>
      <w:r>
        <w:rPr>
          <w:szCs w:val="28"/>
        </w:rPr>
        <w:t xml:space="preserve">Обухівський міський голова                                                                О.М.Левченко               </w:t>
      </w:r>
    </w:p>
    <w:p w:rsidR="0072754C" w:rsidRDefault="0072754C" w:rsidP="0072754C">
      <w:pPr>
        <w:rPr>
          <w:szCs w:val="28"/>
        </w:rPr>
      </w:pPr>
    </w:p>
    <w:p w:rsidR="0072754C" w:rsidRDefault="0072754C" w:rsidP="0072754C">
      <w:pPr>
        <w:rPr>
          <w:rFonts w:asciiTheme="minorHAnsi" w:hAnsiTheme="minorHAnsi"/>
          <w:sz w:val="22"/>
          <w:szCs w:val="22"/>
          <w:lang w:val="uk-UA"/>
        </w:rPr>
      </w:pPr>
    </w:p>
    <w:p w:rsidR="0072754C" w:rsidRDefault="0072754C" w:rsidP="0072754C">
      <w:pPr>
        <w:rPr>
          <w:rFonts w:asciiTheme="minorHAnsi" w:hAnsiTheme="minorHAnsi"/>
          <w:sz w:val="22"/>
          <w:szCs w:val="22"/>
          <w:lang w:val="uk-UA"/>
        </w:rPr>
      </w:pPr>
    </w:p>
    <w:p w:rsidR="0072754C" w:rsidRDefault="0072754C" w:rsidP="0072754C">
      <w:pPr>
        <w:rPr>
          <w:rFonts w:asciiTheme="minorHAnsi" w:hAnsiTheme="minorHAnsi"/>
          <w:sz w:val="22"/>
          <w:szCs w:val="22"/>
          <w:lang w:val="uk-UA"/>
        </w:rPr>
      </w:pPr>
    </w:p>
    <w:p w:rsidR="0072754C" w:rsidRDefault="0072754C" w:rsidP="0072754C">
      <w:pPr>
        <w:rPr>
          <w:rFonts w:asciiTheme="minorHAnsi" w:hAnsiTheme="minorHAnsi"/>
          <w:sz w:val="22"/>
          <w:szCs w:val="22"/>
          <w:lang w:val="uk-UA"/>
        </w:rPr>
      </w:pPr>
    </w:p>
    <w:p w:rsidR="0072754C" w:rsidRDefault="0072754C" w:rsidP="0072754C">
      <w:pPr>
        <w:rPr>
          <w:rFonts w:asciiTheme="minorHAnsi" w:hAnsiTheme="minorHAnsi"/>
          <w:sz w:val="22"/>
          <w:szCs w:val="22"/>
          <w:lang w:val="uk-UA"/>
        </w:rPr>
      </w:pPr>
    </w:p>
    <w:p w:rsidR="0072754C" w:rsidRPr="003A41A6" w:rsidRDefault="0072754C" w:rsidP="0072754C">
      <w:pPr>
        <w:rPr>
          <w:sz w:val="22"/>
          <w:szCs w:val="22"/>
        </w:rPr>
      </w:pPr>
      <w:r w:rsidRPr="003A41A6">
        <w:rPr>
          <w:sz w:val="22"/>
          <w:szCs w:val="22"/>
        </w:rPr>
        <w:t>м. Обухів</w:t>
      </w:r>
    </w:p>
    <w:p w:rsidR="0072754C" w:rsidRPr="003A41A6" w:rsidRDefault="0072754C" w:rsidP="0072754C">
      <w:pPr>
        <w:rPr>
          <w:sz w:val="22"/>
          <w:szCs w:val="22"/>
        </w:rPr>
      </w:pPr>
      <w:r>
        <w:rPr>
          <w:sz w:val="22"/>
          <w:szCs w:val="22"/>
        </w:rPr>
        <w:t xml:space="preserve">№   </w:t>
      </w:r>
      <w:r>
        <w:rPr>
          <w:rFonts w:asciiTheme="minorHAnsi" w:hAnsiTheme="minorHAnsi"/>
          <w:sz w:val="22"/>
          <w:szCs w:val="22"/>
          <w:lang w:val="uk-UA"/>
        </w:rPr>
        <w:t>113</w:t>
      </w:r>
      <w:r w:rsidRPr="003A41A6">
        <w:rPr>
          <w:sz w:val="22"/>
          <w:szCs w:val="22"/>
        </w:rPr>
        <w:t xml:space="preserve"> - 4 -УІІІ</w:t>
      </w:r>
    </w:p>
    <w:p w:rsidR="0072754C" w:rsidRPr="003A41A6" w:rsidRDefault="0072754C" w:rsidP="0072754C">
      <w:pPr>
        <w:rPr>
          <w:sz w:val="22"/>
          <w:szCs w:val="22"/>
        </w:rPr>
      </w:pPr>
      <w:r w:rsidRPr="003A41A6">
        <w:rPr>
          <w:sz w:val="22"/>
          <w:szCs w:val="22"/>
        </w:rPr>
        <w:t xml:space="preserve">від </w:t>
      </w:r>
      <w:r>
        <w:rPr>
          <w:rFonts w:asciiTheme="minorHAnsi" w:hAnsiTheme="minorHAnsi"/>
          <w:sz w:val="22"/>
          <w:szCs w:val="22"/>
          <w:lang w:val="uk-UA"/>
        </w:rPr>
        <w:t xml:space="preserve"> </w:t>
      </w:r>
      <w:r w:rsidRPr="003A41A6">
        <w:rPr>
          <w:sz w:val="22"/>
          <w:szCs w:val="22"/>
        </w:rPr>
        <w:t xml:space="preserve">28.01.2021 </w:t>
      </w:r>
    </w:p>
    <w:p w:rsidR="0072754C" w:rsidRPr="003A41A6" w:rsidRDefault="0072754C" w:rsidP="0072754C">
      <w:pPr>
        <w:rPr>
          <w:sz w:val="22"/>
          <w:szCs w:val="22"/>
        </w:rPr>
      </w:pPr>
      <w:r w:rsidRPr="003A41A6">
        <w:rPr>
          <w:sz w:val="22"/>
          <w:szCs w:val="22"/>
        </w:rPr>
        <w:t>Кондратюк А.М.</w:t>
      </w:r>
    </w:p>
    <w:p w:rsidR="0072754C" w:rsidRPr="00791CED" w:rsidRDefault="0072754C" w:rsidP="0072754C">
      <w:pPr>
        <w:ind w:firstLine="709"/>
        <w:jc w:val="right"/>
        <w:rPr>
          <w:rFonts w:asciiTheme="minorHAnsi" w:hAnsiTheme="minorHAnsi"/>
          <w:b/>
          <w:szCs w:val="28"/>
        </w:rPr>
      </w:pPr>
    </w:p>
    <w:p w:rsidR="0072754C" w:rsidRDefault="0072754C" w:rsidP="0072754C">
      <w:pPr>
        <w:ind w:firstLine="709"/>
        <w:jc w:val="right"/>
        <w:rPr>
          <w:rFonts w:asciiTheme="minorHAnsi" w:hAnsiTheme="minorHAnsi"/>
          <w:b/>
          <w:szCs w:val="28"/>
          <w:lang w:val="uk-UA"/>
        </w:rPr>
      </w:pPr>
    </w:p>
    <w:p w:rsidR="0072754C" w:rsidRDefault="0072754C" w:rsidP="0072754C">
      <w:pPr>
        <w:ind w:firstLine="709"/>
        <w:jc w:val="right"/>
        <w:rPr>
          <w:rFonts w:asciiTheme="minorHAnsi" w:hAnsiTheme="minorHAnsi"/>
          <w:b/>
          <w:szCs w:val="28"/>
          <w:lang w:val="uk-UA"/>
        </w:rPr>
      </w:pPr>
    </w:p>
    <w:p w:rsidR="0072754C" w:rsidRDefault="0072754C" w:rsidP="0072754C">
      <w:pPr>
        <w:rPr>
          <w:rFonts w:asciiTheme="minorHAnsi" w:hAnsiTheme="minorHAnsi"/>
          <w:lang w:val="uk-UA"/>
        </w:rPr>
      </w:pPr>
    </w:p>
    <w:p w:rsidR="0072754C" w:rsidRDefault="0072754C" w:rsidP="0072754C">
      <w:pPr>
        <w:rPr>
          <w:rFonts w:asciiTheme="minorHAnsi" w:hAnsiTheme="minorHAnsi"/>
          <w:lang w:val="uk-UA"/>
        </w:rPr>
      </w:pPr>
    </w:p>
    <w:p w:rsidR="0072754C" w:rsidRDefault="0072754C" w:rsidP="0072754C">
      <w:pPr>
        <w:rPr>
          <w:rFonts w:asciiTheme="minorHAnsi" w:hAnsiTheme="minorHAnsi"/>
          <w:lang w:val="uk-UA"/>
        </w:rPr>
      </w:pPr>
    </w:p>
    <w:p w:rsidR="0072754C" w:rsidRDefault="0072754C" w:rsidP="0072754C">
      <w:pPr>
        <w:rPr>
          <w:rFonts w:asciiTheme="minorHAnsi" w:hAnsiTheme="minorHAnsi"/>
          <w:lang w:val="uk-UA"/>
        </w:rPr>
      </w:pPr>
    </w:p>
    <w:p w:rsidR="0072754C" w:rsidRDefault="0072754C" w:rsidP="0072754C">
      <w:pPr>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jc w:val="both"/>
        <w:rPr>
          <w:rFonts w:asciiTheme="minorHAnsi" w:hAnsiTheme="minorHAnsi"/>
          <w:lang w:val="uk-UA"/>
        </w:rPr>
      </w:pPr>
    </w:p>
    <w:p w:rsidR="0072754C" w:rsidRDefault="0072754C" w:rsidP="0072754C">
      <w:pPr>
        <w:ind w:left="6521"/>
        <w:jc w:val="right"/>
        <w:rPr>
          <w:rFonts w:ascii="Times New Roman" w:hAnsi="Times New Roman"/>
          <w:szCs w:val="28"/>
          <w:lang w:val="uk-UA"/>
        </w:rPr>
      </w:pPr>
    </w:p>
    <w:p w:rsidR="0072754C" w:rsidRDefault="0072754C" w:rsidP="0072754C">
      <w:pPr>
        <w:ind w:left="6521"/>
        <w:jc w:val="right"/>
        <w:rPr>
          <w:rFonts w:ascii="Times New Roman" w:hAnsi="Times New Roman"/>
          <w:szCs w:val="28"/>
          <w:lang w:val="uk-UA"/>
        </w:rPr>
      </w:pPr>
    </w:p>
    <w:p w:rsidR="0072754C" w:rsidRDefault="0072754C" w:rsidP="0072754C">
      <w:pPr>
        <w:ind w:left="6521"/>
        <w:jc w:val="right"/>
        <w:rPr>
          <w:rFonts w:ascii="Times New Roman" w:hAnsi="Times New Roman"/>
          <w:szCs w:val="28"/>
          <w:lang w:val="uk-UA"/>
        </w:rPr>
      </w:pPr>
    </w:p>
    <w:p w:rsidR="0072754C" w:rsidRDefault="0072754C" w:rsidP="0072754C">
      <w:pPr>
        <w:ind w:left="6521"/>
        <w:jc w:val="right"/>
        <w:rPr>
          <w:rFonts w:ascii="Times New Roman" w:hAnsi="Times New Roman"/>
          <w:szCs w:val="28"/>
          <w:lang w:val="uk-UA"/>
        </w:rPr>
      </w:pPr>
    </w:p>
    <w:p w:rsidR="0072754C" w:rsidRDefault="0072754C" w:rsidP="0072754C">
      <w:pPr>
        <w:ind w:left="6521"/>
        <w:jc w:val="right"/>
        <w:rPr>
          <w:rFonts w:ascii="Times New Roman" w:hAnsi="Times New Roman"/>
          <w:sz w:val="24"/>
          <w:szCs w:val="24"/>
          <w:lang w:val="uk-UA"/>
        </w:rPr>
      </w:pPr>
    </w:p>
    <w:p w:rsidR="0072754C" w:rsidRDefault="0072754C" w:rsidP="0072754C">
      <w:pPr>
        <w:ind w:left="6521"/>
        <w:jc w:val="right"/>
        <w:rPr>
          <w:rFonts w:ascii="Times New Roman" w:hAnsi="Times New Roman"/>
          <w:sz w:val="24"/>
          <w:szCs w:val="24"/>
          <w:lang w:val="uk-UA"/>
        </w:rPr>
      </w:pPr>
    </w:p>
    <w:p w:rsidR="0072754C" w:rsidRDefault="0072754C" w:rsidP="0072754C">
      <w:pPr>
        <w:ind w:left="6521"/>
        <w:jc w:val="right"/>
        <w:rPr>
          <w:rFonts w:ascii="Times New Roman" w:hAnsi="Times New Roman"/>
          <w:sz w:val="24"/>
          <w:szCs w:val="24"/>
          <w:lang w:val="uk-UA"/>
        </w:rPr>
      </w:pPr>
    </w:p>
    <w:p w:rsidR="003B342C" w:rsidRDefault="003B342C" w:rsidP="003B342C">
      <w:pPr>
        <w:jc w:val="center"/>
        <w:rPr>
          <w:rFonts w:ascii="Times New Roman" w:hAnsi="Times New Roman"/>
          <w:szCs w:val="28"/>
        </w:rPr>
      </w:pPr>
    </w:p>
    <w:p w:rsidR="003B342C" w:rsidRPr="006A0625" w:rsidRDefault="003B342C" w:rsidP="003B342C">
      <w:pPr>
        <w:jc w:val="center"/>
        <w:rPr>
          <w:rFonts w:ascii="Times New Roman" w:hAnsi="Times New Roman"/>
          <w:szCs w:val="28"/>
        </w:rPr>
      </w:pPr>
      <w:r w:rsidRPr="006A0625">
        <w:rPr>
          <w:rFonts w:ascii="Times New Roman" w:hAnsi="Times New Roman"/>
          <w:szCs w:val="28"/>
        </w:rPr>
        <w:t>ПОЛОЖЕННЯ</w:t>
      </w:r>
    </w:p>
    <w:p w:rsidR="003B342C" w:rsidRPr="002C5A32" w:rsidRDefault="003B342C" w:rsidP="003B342C">
      <w:pPr>
        <w:jc w:val="center"/>
        <w:rPr>
          <w:rFonts w:ascii="Times New Roman" w:hAnsi="Times New Roman"/>
          <w:szCs w:val="28"/>
          <w:lang w:val="uk-UA"/>
        </w:rPr>
      </w:pPr>
      <w:r w:rsidRPr="006A0625">
        <w:rPr>
          <w:rFonts w:ascii="Times New Roman" w:hAnsi="Times New Roman"/>
          <w:szCs w:val="28"/>
        </w:rPr>
        <w:t>про порядок проведення інвестиційних конкурсів</w:t>
      </w:r>
      <w:r w:rsidRPr="0009421C">
        <w:rPr>
          <w:rFonts w:ascii="Times New Roman" w:hAnsi="Times New Roman"/>
          <w:szCs w:val="28"/>
          <w:lang w:val="uk-UA"/>
        </w:rPr>
        <w:t xml:space="preserve"> </w:t>
      </w:r>
      <w:r w:rsidRPr="006A0625">
        <w:rPr>
          <w:rFonts w:ascii="Times New Roman" w:hAnsi="Times New Roman"/>
          <w:szCs w:val="28"/>
        </w:rPr>
        <w:t xml:space="preserve"> для будівництва, реконструкції, реставрації тощо об'єктів житлового та нежитлового призначення, незавершеного будівництва, інженерно-транспортної інфраструктури </w:t>
      </w:r>
      <w:r w:rsidR="002C5A32">
        <w:rPr>
          <w:rFonts w:ascii="Times New Roman" w:hAnsi="Times New Roman"/>
          <w:szCs w:val="28"/>
          <w:lang w:val="uk-UA"/>
        </w:rPr>
        <w:t>Обухівської міської територіальної громади</w:t>
      </w:r>
    </w:p>
    <w:p w:rsidR="003B342C" w:rsidRPr="006A0625" w:rsidRDefault="003B342C" w:rsidP="003B342C">
      <w:pPr>
        <w:jc w:val="both"/>
        <w:rPr>
          <w:rFonts w:ascii="Times New Roman" w:hAnsi="Times New Roman"/>
          <w:szCs w:val="28"/>
        </w:rPr>
      </w:pPr>
    </w:p>
    <w:p w:rsidR="003B342C" w:rsidRPr="006A0625" w:rsidRDefault="003B342C" w:rsidP="003B342C">
      <w:pPr>
        <w:jc w:val="center"/>
        <w:rPr>
          <w:rFonts w:ascii="Times New Roman" w:hAnsi="Times New Roman"/>
          <w:b/>
          <w:szCs w:val="28"/>
        </w:rPr>
      </w:pPr>
      <w:r w:rsidRPr="006A0625">
        <w:rPr>
          <w:rFonts w:ascii="Times New Roman" w:hAnsi="Times New Roman"/>
          <w:b/>
          <w:szCs w:val="28"/>
        </w:rPr>
        <w:t>1. Загальні положення</w:t>
      </w:r>
    </w:p>
    <w:p w:rsidR="003B342C" w:rsidRPr="00216D6B" w:rsidRDefault="003B342C" w:rsidP="003B342C">
      <w:pPr>
        <w:ind w:firstLine="709"/>
        <w:jc w:val="both"/>
        <w:rPr>
          <w:rFonts w:ascii="Times New Roman" w:hAnsi="Times New Roman"/>
          <w:szCs w:val="28"/>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1.1. Це Положення розроблено відповідно до положень Цивільного та Земельного  кодексів України, Законів України «Про місцеве самоврядування в Україні», «Про   інвестиційну діяльність» , «Про  оренду  землі» , «Про державно-приватне партнерство», «Про регулювання містобудівної діяльності» та визначає порядок підготовки, проведення інвестиційного конкурсу, укладення  інвестиційних  договорів  на  залучення  інвесторів  до фінансування будівництва, реконструкції, реставрації тощо об'єктів житлового та  нежитлового  призначення, у тому числі соціальної інфраструктури </w:t>
      </w:r>
      <w:r w:rsidR="003C213E">
        <w:rPr>
          <w:rFonts w:ascii="Times New Roman" w:hAnsi="Times New Roman"/>
          <w:szCs w:val="28"/>
          <w:lang w:val="uk-UA"/>
        </w:rPr>
        <w:t>Обухівської міської територіальної громади</w:t>
      </w:r>
      <w:r w:rsidRPr="00216D6B">
        <w:rPr>
          <w:rFonts w:ascii="Times New Roman" w:hAnsi="Times New Roman"/>
          <w:szCs w:val="28"/>
        </w:rPr>
        <w:t>, об'єктів незавершеного будівництва, площ та інших об'єктів, на умовах проведення інвестиційного конкурсу.</w:t>
      </w:r>
    </w:p>
    <w:p w:rsidR="003B342C" w:rsidRPr="002C5A32" w:rsidRDefault="003B342C" w:rsidP="002C5A32">
      <w:pPr>
        <w:ind w:firstLine="709"/>
        <w:jc w:val="both"/>
        <w:rPr>
          <w:rFonts w:ascii="Times New Roman" w:hAnsi="Times New Roman"/>
          <w:szCs w:val="28"/>
          <w:lang w:val="uk-UA"/>
        </w:rPr>
      </w:pPr>
      <w:r w:rsidRPr="00216D6B">
        <w:rPr>
          <w:rFonts w:ascii="Times New Roman" w:hAnsi="Times New Roman"/>
          <w:szCs w:val="28"/>
        </w:rPr>
        <w:t xml:space="preserve">1.2. Інвестиційний  конкурс  проводиться  з </w:t>
      </w:r>
      <w:r w:rsidR="002C5A32">
        <w:rPr>
          <w:rFonts w:ascii="Times New Roman" w:hAnsi="Times New Roman"/>
          <w:szCs w:val="28"/>
        </w:rPr>
        <w:t xml:space="preserve"> метою  створення  сприятливих </w:t>
      </w:r>
      <w:r w:rsidRPr="00216D6B">
        <w:rPr>
          <w:rFonts w:ascii="Times New Roman" w:hAnsi="Times New Roman"/>
          <w:szCs w:val="28"/>
        </w:rPr>
        <w:t xml:space="preserve">умов для провадження  інвестиційної  </w:t>
      </w:r>
      <w:r w:rsidR="002C5A32">
        <w:rPr>
          <w:rFonts w:ascii="Times New Roman" w:hAnsi="Times New Roman"/>
          <w:szCs w:val="28"/>
        </w:rPr>
        <w:t>діяльності  та забезпечення</w:t>
      </w:r>
      <w:r w:rsidR="002C5A32">
        <w:rPr>
          <w:rFonts w:ascii="Times New Roman" w:hAnsi="Times New Roman"/>
          <w:szCs w:val="28"/>
          <w:lang w:val="uk-UA"/>
        </w:rPr>
        <w:t xml:space="preserve"> </w:t>
      </w:r>
      <w:r w:rsidRPr="00216D6B">
        <w:rPr>
          <w:rFonts w:ascii="Times New Roman" w:hAnsi="Times New Roman"/>
          <w:szCs w:val="28"/>
        </w:rPr>
        <w:t xml:space="preserve">збалансованого економічного та  соціального розвитку </w:t>
      </w:r>
      <w:r w:rsidR="002C5A32">
        <w:rPr>
          <w:rFonts w:ascii="Times New Roman" w:hAnsi="Times New Roman"/>
          <w:szCs w:val="28"/>
          <w:lang w:val="uk-UA"/>
        </w:rPr>
        <w:t>Обухівської міської територіальної громади</w:t>
      </w:r>
      <w:r w:rsidRPr="00216D6B">
        <w:rPr>
          <w:rFonts w:ascii="Times New Roman" w:hAnsi="Times New Roman"/>
          <w:szCs w:val="28"/>
        </w:rPr>
        <w:t>, поповнення міського бюджету.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1.3. Завданням   інвестиційного   конкурсу  є  визначення  на конкурсних засадах юридичної чи фізичної  особи,  яка  забезпечить найкращі умови здійснення інвестиційної діяльності по будівництву, реконструкції,  реставрації тощо об'єктів житлового та нежитлового призначення,   у   тому  числі  соціальної  інфраструктури, об'єктів незавершеного будівництва, підземних переходів, автошляхів, площ та інших об'єктів, на умовах проведення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1.4. Терміни  та  поняття,  що   використовуються   у   цьому Положенні, вживаються в такому значенні: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висновки суб'єктів погодження - висновки відділу розвитку інфраструктури містобудування та архітектури виконавчого комітету Обухівської міської радим, відділу земельних ресурсів виконавчого комітету Обухівської міської ради щодо можливості розміщення Об'єкта інвестування в системі забудови міста, надані зазначеними суб'єктами відповідно до п. 5.2 цього Положення; детальний план  території  (ДПТ) - містобудівна документація, яка розробляється для окремих територій  (районів, мікрорайонів, кварталів) з  урахуванням затвердженого Генерального плану і визначає розташування червоних ліній,  ліній регулювання забудови, об'єктів інженерно-транспортної   та   соціальної інфраструктури; окремих земельних ділянок та об'єктів  містобудування, вулиць, проїздів, пішохідних зон, допустимі види  функціонального використання територій та окремих земельних ділянок,  щільність,  поверховість, принципи формування архітектурно-просторової композиції забудови, містить пропозиції щодо реєстру земельних ділянок  для  подальшого використання під забудову;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замовник будівництва – фізична або юридична особа, яка має намір щодо забудови території і подала в установленому  порядку відповідну заяву.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Відповідно до рішення виконавчого комітету Обухівської міської ради  та вимог чинного законодавства замовником будівництва може бути визначено інвестора  -  переможця  конкурсу  або  балансоутримувача об'єктів комунальної власності  </w:t>
      </w:r>
      <w:r w:rsidR="002C5A32" w:rsidRPr="002C5A32">
        <w:rPr>
          <w:rFonts w:ascii="Times New Roman" w:hAnsi="Times New Roman"/>
          <w:szCs w:val="28"/>
        </w:rPr>
        <w:t>територіальної  громади</w:t>
      </w:r>
      <w:r w:rsidRPr="002C5A32">
        <w:rPr>
          <w:rFonts w:ascii="Times New Roman" w:hAnsi="Times New Roman"/>
          <w:szCs w:val="28"/>
        </w:rPr>
        <w:t>.</w:t>
      </w:r>
      <w:r w:rsidRPr="00216D6B">
        <w:rPr>
          <w:rFonts w:ascii="Times New Roman" w:hAnsi="Times New Roman"/>
          <w:szCs w:val="28"/>
        </w:rPr>
        <w:t xml:space="preserve">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інвестиційний договір  -  багатостороння угода,  що укладається з переможцем конкурсу про інвестування та здійснення будівництва, реконструкції тощо  об'єктів  інвестування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істотні умови  договору - умови договору,  які визнані такими за законом або необхідні для договорів даного виду і  відповідають умовам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інвестиційно привабливі земельні ділянки - земельні  ділянки, що  є  перспективними  з  точки  зору  будівництва на них об'єктів інвестування;</w:t>
      </w:r>
    </w:p>
    <w:p w:rsidR="003B342C" w:rsidRPr="00216D6B" w:rsidRDefault="003B342C" w:rsidP="003B342C">
      <w:pPr>
        <w:ind w:firstLine="709"/>
        <w:jc w:val="both"/>
        <w:rPr>
          <w:rFonts w:ascii="Times New Roman" w:hAnsi="Times New Roman"/>
          <w:szCs w:val="28"/>
          <w:lang w:eastAsia="uk-UA"/>
        </w:rPr>
      </w:pPr>
      <w:r w:rsidRPr="00216D6B">
        <w:rPr>
          <w:rFonts w:ascii="Times New Roman" w:hAnsi="Times New Roman"/>
          <w:szCs w:val="28"/>
          <w:lang w:eastAsia="uk-UA"/>
        </w:rPr>
        <w:t>інвестиційний проект - комплекс організаційно-правових, фінансових та інженерно-технічних заходів, що здійснюються суб'єктами інвестиційної діяльності відповідно до планово-розрахункових документів, які містять обґрунтування необхідності здійснення таких заходів.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комісія -  постійно діючий  колегіальний орган,  який створюється за рішенням виконавчого комітету для організації, підготовки та проведення конкурсу з вибору інвесторів;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конкурс -  процедура  виявлення найкращої економічної інвестиційної пропозиції на залучення інвесторів  до  фінансування будівництва,  реконструкції тощо об'єктів житлового та нежитлового призначення, незавершеного  будівництва, інженерно-транспортної інфраструктури  міста,  проведення  якого  визначається цим Положенням, із передачею у власність об'єкта (або його частини) та передачею  у  власність  або  користування  відповідної  земельної ділянки;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конкурсна документація  -  комплект документів,  що надається учаснику та містить поряд з іншим інформацію про  об'єкт  конкурсу та його умови;</w:t>
      </w:r>
    </w:p>
    <w:p w:rsidR="003B342C" w:rsidRPr="00216D6B" w:rsidRDefault="003B342C" w:rsidP="003B342C">
      <w:pPr>
        <w:ind w:firstLine="709"/>
        <w:jc w:val="both"/>
        <w:rPr>
          <w:rFonts w:ascii="Times New Roman" w:hAnsi="Times New Roman"/>
          <w:szCs w:val="28"/>
          <w:lang w:val="ru-RU"/>
        </w:rPr>
      </w:pPr>
      <w:r w:rsidRPr="00216D6B">
        <w:rPr>
          <w:rFonts w:ascii="Times New Roman" w:hAnsi="Times New Roman"/>
          <w:szCs w:val="28"/>
        </w:rPr>
        <w:t>конкурсна пропозиція - комплект документів,  що  оформлюється учасником   конкурсу   відповідно  до  вимог  цього  Положення  та подається учасником на розгляд Комісії для прийняття рішення про переможця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о</w:t>
      </w:r>
      <w:r w:rsidRPr="00216D6B">
        <w:rPr>
          <w:rFonts w:ascii="Times New Roman" w:hAnsi="Times New Roman"/>
          <w:szCs w:val="28"/>
          <w:lang w:eastAsia="uk-UA"/>
        </w:rPr>
        <w:t xml:space="preserve">б'єкти  інвестицій  - </w:t>
      </w:r>
      <w:r w:rsidRPr="00216D6B">
        <w:rPr>
          <w:rFonts w:ascii="Times New Roman" w:hAnsi="Times New Roman"/>
          <w:szCs w:val="28"/>
        </w:rPr>
        <w:t>об'єкти  реконструкції, реставрації, незавершеного будівництва, що належать до  комунальної  власності  територіальної  громади міста та земельні ділянки, на яких розташовані зазначені об'єкти; новостворювані  об'єкти  комерційного та соціального призначення та  земельні ділянки,  на яких планується будівництво зазначених об'єктів; інші інвестиційно привабливі об'єкти, у тому числі земельні ділянки;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оголошення про  конкурс  -  розміщене  в засобах масової інформації оголошення організатора конкурсу із запрошенням взяти в ньому участь;</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організатор конкурсу   -   Управління економіки виконавчого комітету Обухівської міської ради;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передінвестиційні роботи  -  сукупність  дій  юридичних або фізичних  осіб  щодо  вивчення  містобудівних та економічних умов, наукових, проектних,   статистичних,   кадастрових   та    інших матеріалів,   містобудівної  документації,  передпроектної  та/або проектної документації, необхідної для </w:t>
      </w:r>
      <w:r w:rsidRPr="00216D6B">
        <w:rPr>
          <w:rFonts w:ascii="Times New Roman" w:hAnsi="Times New Roman"/>
          <w:szCs w:val="28"/>
        </w:rPr>
        <w:lastRenderedPageBreak/>
        <w:t>вибору земельної ділянки та визначення її як інвестиційно привабливої та інших об'єктів,  які потребують залучення інвестицій;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протокол Комісії - зведений документ, що відображає відомості про підготовку, організацію та результати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процедура оцінки  -  порядок визначення переможця конкурсу із числа поданих конкурсних пропозицій, що відповідають вимогам, визначеним у конкурсній документації;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реконструкція – перебудова введених в експлуатацію в установленому порядку об’єктів будівництва для підвищення його техніко-економічного рівня, поліпшення умов експлуатації та проживання, якості послуг;</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реставрація – сукупність науково обґрунтованих заходів щодо укріплення (консервації) фізичного стану, розкриття найбільш характерних ознак, відновлення втрачених або пошкоджених елементів об’єктів культурної спадщини із забезпеченням збереження їхньої автентичності;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умови конкурсу - обов'язкові вимоги для  учасників  конкурсу, затверджені Комісією, які необхідно виконати;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учасники конкурсу - фізичні або юридичні особи,  які  виявили бажання брати участь у конкурсі, подали про це заявку та документи відповідно до цього Положення та умов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1.5. Рішення  про  проведення  конкурсу  та  про затвердження переможця конкурсу приймає виконавчий комітет Обухівської міської ради за поданням організатора конкурсу, яке підготовлене на основі рішення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1.6. Об'єктом конкурсу можуть бути: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Комплексна забудова  функціональних територій (зон) </w:t>
      </w:r>
      <w:r w:rsidRPr="002C5A32">
        <w:rPr>
          <w:rFonts w:ascii="Times New Roman" w:hAnsi="Times New Roman"/>
          <w:szCs w:val="28"/>
        </w:rPr>
        <w:t>міста Обухова,</w:t>
      </w:r>
      <w:r w:rsidRPr="00216D6B">
        <w:rPr>
          <w:rFonts w:ascii="Times New Roman" w:hAnsi="Times New Roman"/>
          <w:szCs w:val="28"/>
        </w:rPr>
        <w:t xml:space="preserve"> зокрема територій (зон) житлової і громадської забудови, виробничих, рекреаційних, комунальних територій (зон), територій (зон) охорони нерухомої культурної та природної спадщини та ін., з подальшою  передачею  новостворених об'єктів, їх частин та земельних ділянок, на яких вони розташовані, у користування  відповідно до умов конкурсу та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Забудова  окремих  земельних  ділянок з подальшою передачею новостворюваних об'єктів, їх частин у власність (користування)  відповідно до умов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Реконструкція будівель і споруд,  їх комплексів та забудова земельних  ділянок,  на  яких  вони   розташовані,   з   подальшим вирішенням  майново-правових  питань  та  передачею  новостворених об'єктів у власність (користування)  відповідно до умов конкурсу та вимог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Реставрація  будівель  і споруд,  їх комплексів та забудова земельних  ділянок,  на  яких  вони   розташовані,  з  подальшим вирішенням  майново-правових  питань  та  передачею  новостворених об'єктів,їх частин у власність (користування)  відповідно до умов конкурсу та вимог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Завершення  будівництва об'єктів незавершеного будівництва, що належать  до  комунальної  власності </w:t>
      </w:r>
      <w:r w:rsidR="002C5A32">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та забудова земельних ділянок, на яких вони розташовані, з  подальшим  вирішенням  майново-правових питань  та передачею новостворених об'єктів, їх частин у власність (користування)  відповідно до умов конкурсу та вимог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Спорудження комунікацій та споруд інженерної і транспортної інфраструктури   та  забудова  земельних  ділянок,  на яких  вони розташовані,  з подальшим вирішенням  майново-правових  питань  та передачею новостворених об'єктів, їх частин  у власність (користування)  відповідно до умов конкурсу та вимог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Будівництво  об'єктів,  які  включені до П</w:t>
      </w:r>
      <w:r w:rsidR="006536F2">
        <w:rPr>
          <w:rFonts w:ascii="Times New Roman" w:hAnsi="Times New Roman"/>
          <w:szCs w:val="28"/>
        </w:rPr>
        <w:t xml:space="preserve">рограми соціально-економічного </w:t>
      </w:r>
      <w:r w:rsidR="006536F2">
        <w:rPr>
          <w:rFonts w:ascii="Times New Roman" w:hAnsi="Times New Roman"/>
          <w:szCs w:val="28"/>
          <w:lang w:val="uk-UA"/>
        </w:rPr>
        <w:t>та</w:t>
      </w:r>
      <w:r w:rsidRPr="00216D6B">
        <w:rPr>
          <w:rFonts w:ascii="Times New Roman" w:hAnsi="Times New Roman"/>
          <w:szCs w:val="28"/>
        </w:rPr>
        <w:t xml:space="preserve"> культурного розвитку </w:t>
      </w:r>
      <w:r w:rsidR="006536F2">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w:t>
      </w:r>
      <w:r w:rsidR="006536F2">
        <w:rPr>
          <w:rFonts w:ascii="Times New Roman" w:hAnsi="Times New Roman"/>
          <w:szCs w:val="28"/>
          <w:lang w:val="uk-UA"/>
        </w:rPr>
        <w:t>Стратегії сталого розвитку Обухівської міської територіальної громади до 2030 року</w:t>
      </w:r>
      <w:r w:rsidRPr="00216D6B">
        <w:rPr>
          <w:rFonts w:ascii="Times New Roman" w:hAnsi="Times New Roman"/>
          <w:szCs w:val="28"/>
        </w:rPr>
        <w:t xml:space="preserve">, </w:t>
      </w:r>
      <w:r w:rsidRPr="00216D6B">
        <w:rPr>
          <w:rFonts w:ascii="Times New Roman" w:hAnsi="Times New Roman"/>
          <w:bCs/>
          <w:szCs w:val="28"/>
        </w:rPr>
        <w:t xml:space="preserve">Програми </w:t>
      </w:r>
      <w:r w:rsidRPr="00216D6B">
        <w:rPr>
          <w:rFonts w:ascii="Times New Roman" w:hAnsi="Times New Roman"/>
          <w:szCs w:val="28"/>
        </w:rPr>
        <w:t>залучення інвестицій та поліпшення інвестиційного клімату</w:t>
      </w:r>
      <w:r w:rsidR="006536F2">
        <w:rPr>
          <w:rFonts w:ascii="Times New Roman" w:hAnsi="Times New Roman"/>
          <w:szCs w:val="28"/>
          <w:lang w:val="uk-UA"/>
        </w:rPr>
        <w:t xml:space="preserve"> на території Обухівської міської ради на 2019 – 2021 роки</w:t>
      </w:r>
      <w:r w:rsidRPr="00216D6B">
        <w:rPr>
          <w:rFonts w:ascii="Times New Roman" w:hAnsi="Times New Roman"/>
          <w:szCs w:val="28"/>
        </w:rPr>
        <w:t>,  по яких передбачені   бюджетні асигнування на фінансування капітальних вкладень в частині інвестиційно привабливих складових проекту з подальшою передачею   новостворених інвестиційних об'єктів, їх частин у власність (користування)  відповідно до умов конкурсу та вимог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Інші інвестиційно привабливі об'єкти, у тому числі земельні ділянки,  об'єкти архітектурної  та  містобудівної  діяльності,  з подальшим   вирішенням   майново-правових питань та передачею новостворених об'єктів, їх частин у власність (користування) відповідно до умов конкурсу та вимог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1.7. У конкурсі можуть брати участь  фізичні та юридичні особи.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1.8. До участі в конкурсі не допускаються особи, які: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визнані  банкрутами  або  стосовно яких порушено справу про банкрутство;</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не надали   відповідні фінансові документи, які б підтверджували їх фінансові можливості щодо забезпечення виконання умов конкурсу, або знаходяться в стадії ліквідації;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майно (частина майна) яких перебуває в  податковій  заставі або на це майно накладено арешт;</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мають прострочену заборгованість у сплаті податків, зборів (обов'язкових платежів);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не виконали або виконали неналежним чином умови попередніх інвестиційних договорів,  або пов'язані з особами,  що не виконали або виконали  неналежним чином умови попередніх інвестиційних договорів, або інших  договорів, які були підписані з Обухівською міською радою її виконавчим комітетом, виконавчим органом-розпорядником бюджетних коштів.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1.9. Інвестиційний договір після погодження всіх  його  умов укладається між виконавчим комітетом Обухівської міської ради та переможцем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1.10. У  разі,  коли  після  оголошення  конкурсу лише один учасник виявив бажання  взяти  участь  у  конкурсі,  інвестиційний договір може бути укладений з цим учасником після узгодження з ним всіх умов інвестиційного договору або за рішенням Комісії може бути проведений другий етап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1.11. Спори,  пов'язані  з проведенням конкурсу,  вирішуються відповідно до чинного законодавства України.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w:t>
      </w:r>
    </w:p>
    <w:p w:rsidR="003B342C" w:rsidRPr="00216D6B" w:rsidRDefault="003B342C" w:rsidP="003B342C">
      <w:pPr>
        <w:ind w:firstLine="709"/>
        <w:jc w:val="both"/>
        <w:rPr>
          <w:rFonts w:ascii="Times New Roman" w:hAnsi="Times New Roman"/>
          <w:b/>
          <w:szCs w:val="28"/>
        </w:rPr>
      </w:pPr>
      <w:r w:rsidRPr="00216D6B">
        <w:rPr>
          <w:rFonts w:ascii="Times New Roman" w:hAnsi="Times New Roman"/>
          <w:b/>
          <w:szCs w:val="28"/>
        </w:rPr>
        <w:lastRenderedPageBreak/>
        <w:t>2. Формування переліку об'єктів на інвестиційний конкурс</w:t>
      </w:r>
    </w:p>
    <w:p w:rsidR="003B342C" w:rsidRPr="00216D6B" w:rsidRDefault="003B342C" w:rsidP="003B342C">
      <w:pPr>
        <w:ind w:firstLine="709"/>
        <w:jc w:val="both"/>
        <w:rPr>
          <w:rFonts w:ascii="Times New Roman" w:hAnsi="Times New Roman"/>
          <w:b/>
          <w:szCs w:val="28"/>
        </w:rPr>
      </w:pPr>
      <w:r w:rsidRPr="00216D6B">
        <w:rPr>
          <w:rFonts w:ascii="Times New Roman" w:hAnsi="Times New Roman"/>
          <w:b/>
          <w:szCs w:val="28"/>
        </w:rPr>
        <w:t>2.1. Загальні положення</w:t>
      </w:r>
    </w:p>
    <w:p w:rsidR="003B342C" w:rsidRPr="00BA508D" w:rsidRDefault="003B342C" w:rsidP="003B342C">
      <w:pPr>
        <w:ind w:firstLine="709"/>
        <w:jc w:val="both"/>
        <w:rPr>
          <w:rFonts w:ascii="Times New Roman" w:hAnsi="Times New Roman"/>
          <w:sz w:val="16"/>
          <w:szCs w:val="16"/>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2.1.1. Пропозиції до переліку об'єктів, які потребують залучення інвестицій,  надаються щомісячно організатору конкурсу за формою згідно з додатком 3, таблицями 1, 2, а саме:</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фінансовим управлінням виконавчого комітету Обухівської міської ради - перелік об'єктів будівництва,  реконструкції,  реставрації,  інженерної та транспортної  інфраструктури  тощо,  об'єкти,  по  яких в П</w:t>
      </w:r>
      <w:r w:rsidR="006536F2">
        <w:rPr>
          <w:rFonts w:ascii="Times New Roman" w:hAnsi="Times New Roman"/>
          <w:szCs w:val="28"/>
        </w:rPr>
        <w:t xml:space="preserve">рограмі соціально-економічного </w:t>
      </w:r>
      <w:r w:rsidR="006536F2">
        <w:rPr>
          <w:rFonts w:ascii="Times New Roman" w:hAnsi="Times New Roman"/>
          <w:szCs w:val="28"/>
          <w:lang w:val="uk-UA"/>
        </w:rPr>
        <w:t>та</w:t>
      </w:r>
      <w:r w:rsidRPr="00216D6B">
        <w:rPr>
          <w:rFonts w:ascii="Times New Roman" w:hAnsi="Times New Roman"/>
          <w:szCs w:val="28"/>
        </w:rPr>
        <w:t xml:space="preserve"> культурного розвитку </w:t>
      </w:r>
      <w:r w:rsidR="006536F2">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w:t>
      </w:r>
      <w:r w:rsidR="006536F2">
        <w:rPr>
          <w:rFonts w:ascii="Times New Roman" w:hAnsi="Times New Roman"/>
          <w:szCs w:val="28"/>
          <w:lang w:val="uk-UA"/>
        </w:rPr>
        <w:t>Стратегії сталого розвитку Обухівської міської територіальної громади до 2030 року</w:t>
      </w:r>
      <w:r w:rsidRPr="00216D6B">
        <w:rPr>
          <w:rFonts w:ascii="Times New Roman" w:hAnsi="Times New Roman"/>
          <w:szCs w:val="28"/>
        </w:rPr>
        <w:t xml:space="preserve">, </w:t>
      </w:r>
      <w:r w:rsidRPr="00216D6B">
        <w:rPr>
          <w:rFonts w:ascii="Times New Roman" w:hAnsi="Times New Roman"/>
          <w:bCs/>
          <w:szCs w:val="28"/>
        </w:rPr>
        <w:t xml:space="preserve">Програмі </w:t>
      </w:r>
      <w:r w:rsidRPr="00216D6B">
        <w:rPr>
          <w:rFonts w:ascii="Times New Roman" w:hAnsi="Times New Roman"/>
          <w:szCs w:val="28"/>
        </w:rPr>
        <w:t xml:space="preserve">залучення інвестицій та поліпшення інвестиційного клімату </w:t>
      </w:r>
      <w:r w:rsidR="006536F2">
        <w:rPr>
          <w:rFonts w:ascii="Times New Roman" w:hAnsi="Times New Roman"/>
          <w:szCs w:val="28"/>
          <w:lang w:val="uk-UA"/>
        </w:rPr>
        <w:t>на території Обухівської міської ради на 2019 – 2021 роки</w:t>
      </w:r>
      <w:r w:rsidRPr="00216D6B">
        <w:rPr>
          <w:rFonts w:ascii="Times New Roman" w:hAnsi="Times New Roman"/>
          <w:szCs w:val="28"/>
        </w:rPr>
        <w:t xml:space="preserve"> не передбачені бюджетні асигнування на фінансування капіталовкладень, та об'єкти будівництва,  реконструкції, реставрації, інженерної та транспортної   інфраструктури   тощо,   які  включені  в  </w:t>
      </w:r>
      <w:r w:rsidR="00B939DB" w:rsidRPr="00216D6B">
        <w:rPr>
          <w:rFonts w:ascii="Times New Roman" w:hAnsi="Times New Roman"/>
          <w:szCs w:val="28"/>
        </w:rPr>
        <w:t>П</w:t>
      </w:r>
      <w:r w:rsidR="00B939DB">
        <w:rPr>
          <w:rFonts w:ascii="Times New Roman" w:hAnsi="Times New Roman"/>
          <w:szCs w:val="28"/>
        </w:rPr>
        <w:t>рограм</w:t>
      </w:r>
      <w:r w:rsidR="00B939DB">
        <w:rPr>
          <w:rFonts w:ascii="Times New Roman" w:hAnsi="Times New Roman"/>
          <w:szCs w:val="28"/>
          <w:lang w:val="uk-UA"/>
        </w:rPr>
        <w:t>у</w:t>
      </w:r>
      <w:r w:rsidR="00B939DB">
        <w:rPr>
          <w:rFonts w:ascii="Times New Roman" w:hAnsi="Times New Roman"/>
          <w:szCs w:val="28"/>
        </w:rPr>
        <w:t xml:space="preserve"> соціально-економічного </w:t>
      </w:r>
      <w:r w:rsidR="00B939DB">
        <w:rPr>
          <w:rFonts w:ascii="Times New Roman" w:hAnsi="Times New Roman"/>
          <w:szCs w:val="28"/>
          <w:lang w:val="uk-UA"/>
        </w:rPr>
        <w:t>та</w:t>
      </w:r>
      <w:r w:rsidR="00B939DB" w:rsidRPr="00216D6B">
        <w:rPr>
          <w:rFonts w:ascii="Times New Roman" w:hAnsi="Times New Roman"/>
          <w:szCs w:val="28"/>
        </w:rPr>
        <w:t xml:space="preserve"> культурного розвитку </w:t>
      </w:r>
      <w:r w:rsidR="00B939DB">
        <w:rPr>
          <w:rFonts w:ascii="Times New Roman" w:hAnsi="Times New Roman"/>
          <w:szCs w:val="28"/>
          <w:lang w:val="uk-UA"/>
        </w:rPr>
        <w:t>Обухівської міської територіальної громади</w:t>
      </w:r>
      <w:r w:rsidR="00B939DB" w:rsidRPr="00216D6B">
        <w:rPr>
          <w:rFonts w:ascii="Times New Roman" w:hAnsi="Times New Roman"/>
          <w:szCs w:val="28"/>
        </w:rPr>
        <w:t xml:space="preserve">, </w:t>
      </w:r>
      <w:r w:rsidR="00B939DB">
        <w:rPr>
          <w:rFonts w:ascii="Times New Roman" w:hAnsi="Times New Roman"/>
          <w:szCs w:val="28"/>
          <w:lang w:val="uk-UA"/>
        </w:rPr>
        <w:t>Стратегію сталого розвитку Обухівської міської територіальної громади до 2030 року</w:t>
      </w:r>
      <w:r w:rsidR="00B939DB" w:rsidRPr="00216D6B">
        <w:rPr>
          <w:rFonts w:ascii="Times New Roman" w:hAnsi="Times New Roman"/>
          <w:szCs w:val="28"/>
        </w:rPr>
        <w:t xml:space="preserve">, </w:t>
      </w:r>
      <w:r w:rsidR="00B939DB" w:rsidRPr="00216D6B">
        <w:rPr>
          <w:rFonts w:ascii="Times New Roman" w:hAnsi="Times New Roman"/>
          <w:bCs/>
          <w:szCs w:val="28"/>
        </w:rPr>
        <w:t>Програм</w:t>
      </w:r>
      <w:r w:rsidR="00B939DB">
        <w:rPr>
          <w:rFonts w:ascii="Times New Roman" w:hAnsi="Times New Roman"/>
          <w:bCs/>
          <w:szCs w:val="28"/>
          <w:lang w:val="uk-UA"/>
        </w:rPr>
        <w:t>у</w:t>
      </w:r>
      <w:r w:rsidR="00B939DB" w:rsidRPr="00216D6B">
        <w:rPr>
          <w:rFonts w:ascii="Times New Roman" w:hAnsi="Times New Roman"/>
          <w:bCs/>
          <w:szCs w:val="28"/>
        </w:rPr>
        <w:t xml:space="preserve"> </w:t>
      </w:r>
      <w:r w:rsidR="00B939DB" w:rsidRPr="00216D6B">
        <w:rPr>
          <w:rFonts w:ascii="Times New Roman" w:hAnsi="Times New Roman"/>
          <w:szCs w:val="28"/>
        </w:rPr>
        <w:t xml:space="preserve">залучення інвестицій та поліпшення інвестиційного клімату </w:t>
      </w:r>
      <w:r w:rsidR="00B939DB">
        <w:rPr>
          <w:rFonts w:ascii="Times New Roman" w:hAnsi="Times New Roman"/>
          <w:szCs w:val="28"/>
          <w:lang w:val="uk-UA"/>
        </w:rPr>
        <w:t xml:space="preserve">на території Обухівської міської ради на 2019 – 2021 роки </w:t>
      </w:r>
      <w:r w:rsidRPr="00216D6B">
        <w:rPr>
          <w:rFonts w:ascii="Times New Roman" w:hAnsi="Times New Roman"/>
          <w:szCs w:val="28"/>
        </w:rPr>
        <w:t>за  рахунок всіх  джерел  фінансування  в частині,  що стосується інвестиційно привабливих складових проекту, перелік об'єктів щодо будівництва об'єктів комунального  та  комерційного  призначення  на земельних ділянках підприємств, установ та організацій за умови їх передислокації або ущільнення території;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земельним відділом виконавчого комітету Обухівської міської ради - перелік земельних ділянок,  по яких надійшли клопотання фізичних та  юридичних  осіб про   відведення   земельних   ділянок  для  будівництва  об'єктів нерухомості,  їх  реконструкції,  реставрації  тощо,  та   перелік земельних  ділянок,запропонованих на продаж через аукціон;</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управлінням  економіки виконавчого комітету Обухівської міської ради - перелік об'єктів   щодо   будівництва,   в   т.ч.   реконструкції, реставрації  тощо,  нежитлових  будинків та об'єктів незавершеного будівництва,  що належать до комунальної власності  </w:t>
      </w:r>
      <w:r w:rsidR="00B939DB">
        <w:rPr>
          <w:rFonts w:ascii="Times New Roman" w:hAnsi="Times New Roman"/>
          <w:szCs w:val="28"/>
          <w:lang w:val="uk-UA"/>
        </w:rPr>
        <w:t xml:space="preserve">Обухівської міської </w:t>
      </w:r>
      <w:r w:rsidRPr="00216D6B">
        <w:rPr>
          <w:rFonts w:ascii="Times New Roman" w:hAnsi="Times New Roman"/>
          <w:szCs w:val="28"/>
        </w:rPr>
        <w:t>територіальної громади,  знаходяться на балансі комунальних підприємств,  та інформація щодо обсягів відшкодувань та компенсацій;</w:t>
      </w:r>
    </w:p>
    <w:p w:rsidR="003B342C" w:rsidRPr="00B939DB" w:rsidRDefault="003B342C" w:rsidP="00B939DB">
      <w:pPr>
        <w:ind w:firstLine="709"/>
        <w:jc w:val="both"/>
        <w:rPr>
          <w:rFonts w:ascii="Times New Roman" w:hAnsi="Times New Roman"/>
          <w:szCs w:val="28"/>
          <w:lang w:val="uk-UA"/>
        </w:rPr>
      </w:pPr>
      <w:r w:rsidRPr="00216D6B">
        <w:rPr>
          <w:rFonts w:ascii="Times New Roman" w:hAnsi="Times New Roman"/>
          <w:szCs w:val="28"/>
        </w:rPr>
        <w:t xml:space="preserve">- відділом житлово – комунального господарства та транспорту -  перелік  об'єктів   щодо   будівництва  та/або реконструкції  об'єктів  інвестування на   зупинках маршрутного транспорту,  у  підземних  переходах, паркінгах, транспортно-пересадочних вузлах тощо,  по яких </w:t>
      </w:r>
      <w:r w:rsidR="00B939DB" w:rsidRPr="00216D6B">
        <w:rPr>
          <w:rFonts w:ascii="Times New Roman" w:hAnsi="Times New Roman"/>
          <w:szCs w:val="28"/>
        </w:rPr>
        <w:t>П</w:t>
      </w:r>
      <w:r w:rsidR="00B939DB">
        <w:rPr>
          <w:rFonts w:ascii="Times New Roman" w:hAnsi="Times New Roman"/>
          <w:szCs w:val="28"/>
        </w:rPr>
        <w:t>рограм</w:t>
      </w:r>
      <w:proofErr w:type="spellStart"/>
      <w:r w:rsidR="00B939DB">
        <w:rPr>
          <w:rFonts w:ascii="Times New Roman" w:hAnsi="Times New Roman"/>
          <w:szCs w:val="28"/>
          <w:lang w:val="uk-UA"/>
        </w:rPr>
        <w:t>ою</w:t>
      </w:r>
      <w:proofErr w:type="spellEnd"/>
      <w:r w:rsidR="00B939DB">
        <w:rPr>
          <w:rFonts w:ascii="Times New Roman" w:hAnsi="Times New Roman"/>
          <w:szCs w:val="28"/>
        </w:rPr>
        <w:t xml:space="preserve"> соціально-економічного </w:t>
      </w:r>
      <w:r w:rsidR="00B939DB">
        <w:rPr>
          <w:rFonts w:ascii="Times New Roman" w:hAnsi="Times New Roman"/>
          <w:szCs w:val="28"/>
          <w:lang w:val="uk-UA"/>
        </w:rPr>
        <w:t>та</w:t>
      </w:r>
      <w:r w:rsidR="00B939DB" w:rsidRPr="00216D6B">
        <w:rPr>
          <w:rFonts w:ascii="Times New Roman" w:hAnsi="Times New Roman"/>
          <w:szCs w:val="28"/>
        </w:rPr>
        <w:t xml:space="preserve"> культурного розвитку </w:t>
      </w:r>
      <w:r w:rsidR="00B939DB">
        <w:rPr>
          <w:rFonts w:ascii="Times New Roman" w:hAnsi="Times New Roman"/>
          <w:szCs w:val="28"/>
          <w:lang w:val="uk-UA"/>
        </w:rPr>
        <w:t>Обухівської міської територіальної громади</w:t>
      </w:r>
      <w:r w:rsidR="00B939DB" w:rsidRPr="00216D6B">
        <w:rPr>
          <w:rFonts w:ascii="Times New Roman" w:hAnsi="Times New Roman"/>
          <w:szCs w:val="28"/>
        </w:rPr>
        <w:t xml:space="preserve">, </w:t>
      </w:r>
      <w:r w:rsidR="00B939DB">
        <w:rPr>
          <w:rFonts w:ascii="Times New Roman" w:hAnsi="Times New Roman"/>
          <w:szCs w:val="28"/>
          <w:lang w:val="uk-UA"/>
        </w:rPr>
        <w:t>Стратегією сталого розвитку Обухівської міської територіальної громади до 2030 року</w:t>
      </w:r>
      <w:r w:rsidR="00B939DB" w:rsidRPr="00216D6B">
        <w:rPr>
          <w:rFonts w:ascii="Times New Roman" w:hAnsi="Times New Roman"/>
          <w:szCs w:val="28"/>
        </w:rPr>
        <w:t xml:space="preserve">, </w:t>
      </w:r>
      <w:r w:rsidR="00B939DB" w:rsidRPr="00216D6B">
        <w:rPr>
          <w:rFonts w:ascii="Times New Roman" w:hAnsi="Times New Roman"/>
          <w:bCs/>
          <w:szCs w:val="28"/>
        </w:rPr>
        <w:t>Програм</w:t>
      </w:r>
      <w:proofErr w:type="spellStart"/>
      <w:r w:rsidR="00B939DB">
        <w:rPr>
          <w:rFonts w:ascii="Times New Roman" w:hAnsi="Times New Roman"/>
          <w:bCs/>
          <w:szCs w:val="28"/>
          <w:lang w:val="uk-UA"/>
        </w:rPr>
        <w:t>ою</w:t>
      </w:r>
      <w:proofErr w:type="spellEnd"/>
      <w:r w:rsidR="00B939DB" w:rsidRPr="00216D6B">
        <w:rPr>
          <w:rFonts w:ascii="Times New Roman" w:hAnsi="Times New Roman"/>
          <w:bCs/>
          <w:szCs w:val="28"/>
        </w:rPr>
        <w:t xml:space="preserve"> </w:t>
      </w:r>
      <w:r w:rsidR="00B939DB" w:rsidRPr="00216D6B">
        <w:rPr>
          <w:rFonts w:ascii="Times New Roman" w:hAnsi="Times New Roman"/>
          <w:szCs w:val="28"/>
        </w:rPr>
        <w:t xml:space="preserve">залучення інвестицій та поліпшення інвестиційного клімату </w:t>
      </w:r>
      <w:r w:rsidR="00B939DB">
        <w:rPr>
          <w:rFonts w:ascii="Times New Roman" w:hAnsi="Times New Roman"/>
          <w:szCs w:val="28"/>
          <w:lang w:val="uk-UA"/>
        </w:rPr>
        <w:t xml:space="preserve">на території Обухівської міської ради на 2019 – 2021 роки </w:t>
      </w:r>
      <w:r w:rsidRPr="00216D6B">
        <w:rPr>
          <w:rFonts w:ascii="Times New Roman" w:hAnsi="Times New Roman"/>
          <w:szCs w:val="28"/>
        </w:rPr>
        <w:t>не передбачені  бюджетні  асигнування  на  фінансування   капітальних вкладень,   та   об'єкти будівництва, реконструкції,  по  яких передбачені  бюджетні  асигнування  на фінансування капітальних вкладень в частині, що стосується інвестиційно  привабливих складових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комунальним закладом Обухівської міської ради «Обухівський міський центр первинної медико-санітарної допомоги»  -  перелік  об'єктів   реконструкції   існуючих  та будівництво  нових  об'єктів  охорони здоров'я на території діючих медичних закладів (у тому числі з можливою передислокацією  діючих медичних  закладів в заклади аналогічного напрямку із збільшенням їх потужності, здійсненням реконструкції, переобладнанням тощо) та об'єкти будівництва,  реконструкції, по яких передбачені бюджетні асигнування на фінансування капітальних  вкладень  в  частині,  що стосується інвестиційно привабливих складових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відділом капітального будівництва виконавчого комітету Обухівської міської ради  -  перелік новостворених об'єктів будівництва комерційного  призначення, реконструкції,  реставрації об'єктів комунального призначення,  по яких </w:t>
      </w:r>
      <w:r w:rsidR="00B939DB" w:rsidRPr="00216D6B">
        <w:rPr>
          <w:rFonts w:ascii="Times New Roman" w:hAnsi="Times New Roman"/>
          <w:szCs w:val="28"/>
        </w:rPr>
        <w:t>П</w:t>
      </w:r>
      <w:r w:rsidR="00B939DB">
        <w:rPr>
          <w:rFonts w:ascii="Times New Roman" w:hAnsi="Times New Roman"/>
          <w:szCs w:val="28"/>
        </w:rPr>
        <w:t>рограм</w:t>
      </w:r>
      <w:proofErr w:type="spellStart"/>
      <w:r w:rsidR="00B939DB">
        <w:rPr>
          <w:rFonts w:ascii="Times New Roman" w:hAnsi="Times New Roman"/>
          <w:szCs w:val="28"/>
          <w:lang w:val="uk-UA"/>
        </w:rPr>
        <w:t>ою</w:t>
      </w:r>
      <w:proofErr w:type="spellEnd"/>
      <w:r w:rsidR="00B939DB">
        <w:rPr>
          <w:rFonts w:ascii="Times New Roman" w:hAnsi="Times New Roman"/>
          <w:szCs w:val="28"/>
        </w:rPr>
        <w:t xml:space="preserve"> соціально-економічного </w:t>
      </w:r>
      <w:r w:rsidR="00B939DB">
        <w:rPr>
          <w:rFonts w:ascii="Times New Roman" w:hAnsi="Times New Roman"/>
          <w:szCs w:val="28"/>
          <w:lang w:val="uk-UA"/>
        </w:rPr>
        <w:t>та</w:t>
      </w:r>
      <w:r w:rsidR="00B939DB" w:rsidRPr="00216D6B">
        <w:rPr>
          <w:rFonts w:ascii="Times New Roman" w:hAnsi="Times New Roman"/>
          <w:szCs w:val="28"/>
        </w:rPr>
        <w:t xml:space="preserve"> культурного розвитку </w:t>
      </w:r>
      <w:r w:rsidR="00B939DB">
        <w:rPr>
          <w:rFonts w:ascii="Times New Roman" w:hAnsi="Times New Roman"/>
          <w:szCs w:val="28"/>
          <w:lang w:val="uk-UA"/>
        </w:rPr>
        <w:t>Обухівської міської територіальної громади</w:t>
      </w:r>
      <w:r w:rsidR="00B939DB" w:rsidRPr="00216D6B">
        <w:rPr>
          <w:rFonts w:ascii="Times New Roman" w:hAnsi="Times New Roman"/>
          <w:szCs w:val="28"/>
        </w:rPr>
        <w:t xml:space="preserve">, </w:t>
      </w:r>
      <w:r w:rsidR="00B939DB">
        <w:rPr>
          <w:rFonts w:ascii="Times New Roman" w:hAnsi="Times New Roman"/>
          <w:szCs w:val="28"/>
          <w:lang w:val="uk-UA"/>
        </w:rPr>
        <w:t>Стратегією сталого розвитку Обухівської міської територіальної громади до 2030 року</w:t>
      </w:r>
      <w:r w:rsidR="00B939DB" w:rsidRPr="00216D6B">
        <w:rPr>
          <w:rFonts w:ascii="Times New Roman" w:hAnsi="Times New Roman"/>
          <w:szCs w:val="28"/>
        </w:rPr>
        <w:t xml:space="preserve">, </w:t>
      </w:r>
      <w:r w:rsidR="00B939DB" w:rsidRPr="00216D6B">
        <w:rPr>
          <w:rFonts w:ascii="Times New Roman" w:hAnsi="Times New Roman"/>
          <w:bCs/>
          <w:szCs w:val="28"/>
        </w:rPr>
        <w:t>Програм</w:t>
      </w:r>
      <w:proofErr w:type="spellStart"/>
      <w:r w:rsidR="00B939DB">
        <w:rPr>
          <w:rFonts w:ascii="Times New Roman" w:hAnsi="Times New Roman"/>
          <w:bCs/>
          <w:szCs w:val="28"/>
          <w:lang w:val="uk-UA"/>
        </w:rPr>
        <w:t>ою</w:t>
      </w:r>
      <w:proofErr w:type="spellEnd"/>
      <w:r w:rsidR="00B939DB" w:rsidRPr="00216D6B">
        <w:rPr>
          <w:rFonts w:ascii="Times New Roman" w:hAnsi="Times New Roman"/>
          <w:bCs/>
          <w:szCs w:val="28"/>
        </w:rPr>
        <w:t xml:space="preserve"> </w:t>
      </w:r>
      <w:r w:rsidR="00B939DB" w:rsidRPr="00216D6B">
        <w:rPr>
          <w:rFonts w:ascii="Times New Roman" w:hAnsi="Times New Roman"/>
          <w:szCs w:val="28"/>
        </w:rPr>
        <w:t xml:space="preserve">залучення інвестицій та поліпшення інвестиційного клімату </w:t>
      </w:r>
      <w:r w:rsidR="00B939DB">
        <w:rPr>
          <w:rFonts w:ascii="Times New Roman" w:hAnsi="Times New Roman"/>
          <w:szCs w:val="28"/>
          <w:lang w:val="uk-UA"/>
        </w:rPr>
        <w:t>на території Обухівської міської ради на 2019 – 2021 роки</w:t>
      </w:r>
      <w:r w:rsidRPr="00216D6B">
        <w:rPr>
          <w:rFonts w:ascii="Times New Roman" w:hAnsi="Times New Roman"/>
          <w:szCs w:val="28"/>
        </w:rPr>
        <w:t xml:space="preserve"> не  передбачені  бюджетні асигнування   на   фінансування капітальних вкладень,  та об'єкти будівництва,  реконструкції,  по яких передбачені бюджетні асигнування на фінансування  капітальних вкладень   в   частині,  що  стосується  інвестиційно  привабливих складових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відділом розвитку інфраструктури, містобудування та архітектури виконавчого комітету Обухівської міської ради -    перелік    об'єктів     будівництва адміністративно-ділових   центрів,   громадських,  комерційних  та торговельно-розважальних комплексів  відповідно  до  містобудівної документації  та  реконструкція,  реставрація об'єктів на підставі містобудівних, історико - архітектурних обґрунтувань, розроблених та затверджених в установленому порядку;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відділом молоді,  фізичної культури та спорту виконавчого комітету Обухівської міської ради - перелік об'єктів будівництва фізкультурно-спортивних та оздоровчих комплексів,   по  яких   </w:t>
      </w:r>
      <w:r w:rsidR="00B939DB" w:rsidRPr="00216D6B">
        <w:rPr>
          <w:rFonts w:ascii="Times New Roman" w:hAnsi="Times New Roman"/>
          <w:szCs w:val="28"/>
        </w:rPr>
        <w:t>П</w:t>
      </w:r>
      <w:r w:rsidR="00B939DB">
        <w:rPr>
          <w:rFonts w:ascii="Times New Roman" w:hAnsi="Times New Roman"/>
          <w:szCs w:val="28"/>
        </w:rPr>
        <w:t>рограм</w:t>
      </w:r>
      <w:proofErr w:type="spellStart"/>
      <w:r w:rsidR="00B939DB">
        <w:rPr>
          <w:rFonts w:ascii="Times New Roman" w:hAnsi="Times New Roman"/>
          <w:szCs w:val="28"/>
          <w:lang w:val="uk-UA"/>
        </w:rPr>
        <w:t>ою</w:t>
      </w:r>
      <w:proofErr w:type="spellEnd"/>
      <w:r w:rsidR="00B939DB">
        <w:rPr>
          <w:rFonts w:ascii="Times New Roman" w:hAnsi="Times New Roman"/>
          <w:szCs w:val="28"/>
        </w:rPr>
        <w:t xml:space="preserve"> соціально-економічного </w:t>
      </w:r>
      <w:r w:rsidR="00B939DB">
        <w:rPr>
          <w:rFonts w:ascii="Times New Roman" w:hAnsi="Times New Roman"/>
          <w:szCs w:val="28"/>
          <w:lang w:val="uk-UA"/>
        </w:rPr>
        <w:t>та</w:t>
      </w:r>
      <w:r w:rsidR="00B939DB" w:rsidRPr="00216D6B">
        <w:rPr>
          <w:rFonts w:ascii="Times New Roman" w:hAnsi="Times New Roman"/>
          <w:szCs w:val="28"/>
        </w:rPr>
        <w:t xml:space="preserve"> культурного розвитку </w:t>
      </w:r>
      <w:r w:rsidR="00B939DB">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не передбачені бюджетні асигнування на фінансування  капітальних  вкладень,  та  об'єкти  будівництва, реконструкції,  по   яких  передбачені  бюджетні  асигнування  на фінансування  капітальних  вкладень  в  частині,   що   стосується інвестиційно привабливих складових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lang w:val="ru-RU"/>
        </w:rPr>
        <w:t xml:space="preserve">- </w:t>
      </w:r>
      <w:r w:rsidRPr="00216D6B">
        <w:rPr>
          <w:rFonts w:ascii="Times New Roman" w:hAnsi="Times New Roman"/>
          <w:szCs w:val="28"/>
        </w:rPr>
        <w:t xml:space="preserve">відділом молоді,  фізичної культури та спорту виконавчого комітету Обухівської міської ради - перелік об'єктів </w:t>
      </w:r>
      <w:proofErr w:type="gramStart"/>
      <w:r w:rsidRPr="00216D6B">
        <w:rPr>
          <w:rFonts w:ascii="Times New Roman" w:hAnsi="Times New Roman"/>
          <w:szCs w:val="28"/>
        </w:rPr>
        <w:t>соц</w:t>
      </w:r>
      <w:proofErr w:type="gramEnd"/>
      <w:r w:rsidRPr="00216D6B">
        <w:rPr>
          <w:rFonts w:ascii="Times New Roman" w:hAnsi="Times New Roman"/>
          <w:szCs w:val="28"/>
        </w:rPr>
        <w:t>іального та культурного призначення;</w:t>
      </w:r>
    </w:p>
    <w:p w:rsidR="003B342C" w:rsidRPr="00216D6B" w:rsidRDefault="003B342C" w:rsidP="003B342C">
      <w:pPr>
        <w:ind w:firstLine="709"/>
        <w:jc w:val="both"/>
        <w:rPr>
          <w:rFonts w:ascii="Times New Roman" w:hAnsi="Times New Roman"/>
          <w:color w:val="FF0000"/>
          <w:szCs w:val="28"/>
        </w:rPr>
      </w:pPr>
      <w:r w:rsidRPr="00216D6B">
        <w:rPr>
          <w:rFonts w:ascii="Times New Roman" w:hAnsi="Times New Roman"/>
          <w:szCs w:val="28"/>
        </w:rPr>
        <w:t xml:space="preserve">- підприємства комунальної власності - перелік об'єктів комунальної  власності </w:t>
      </w:r>
      <w:r w:rsidR="00B939DB">
        <w:rPr>
          <w:rFonts w:ascii="Times New Roman" w:hAnsi="Times New Roman"/>
          <w:szCs w:val="28"/>
          <w:lang w:val="uk-UA"/>
        </w:rPr>
        <w:t xml:space="preserve">Обухівської міської </w:t>
      </w:r>
      <w:r w:rsidR="00B939DB">
        <w:rPr>
          <w:rFonts w:ascii="Times New Roman" w:hAnsi="Times New Roman"/>
          <w:szCs w:val="28"/>
        </w:rPr>
        <w:t>територіальної громади</w:t>
      </w:r>
      <w:r w:rsidRPr="00216D6B">
        <w:rPr>
          <w:rFonts w:ascii="Times New Roman" w:hAnsi="Times New Roman"/>
          <w:szCs w:val="28"/>
        </w:rPr>
        <w:t>, які потребують інвестицій.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2.1.2. За  запитами  організатора  конкурсу  протягом  п'яти робочих днів з моменту отримання відповідного запиту  надається інформація: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земельним відділом  -  наявну інформацію щодо земельних ділянок для будівництва об'єктів нерухомості, їх реконструкції тощо,  наявності/стану </w:t>
      </w:r>
      <w:r w:rsidRPr="00216D6B">
        <w:rPr>
          <w:rFonts w:ascii="Times New Roman" w:hAnsi="Times New Roman"/>
          <w:szCs w:val="28"/>
        </w:rPr>
        <w:lastRenderedPageBreak/>
        <w:t>оформлення прав  на  них,  дані  земельного кадастру, відомості про наявність обмежень та обтяжень таких прав;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відділом розвитку інфраструктури, містобудування та архітектури - щодо можливого функціонального призначення об'єкта  будівництва  на  запропонованій земельній ділянці із збереженням його інвестиційної   привабливості,  </w:t>
      </w:r>
      <w:r w:rsidRPr="00841E01">
        <w:rPr>
          <w:rFonts w:ascii="Times New Roman" w:hAnsi="Times New Roman"/>
          <w:szCs w:val="28"/>
        </w:rPr>
        <w:t>інформація з Генерального плану розвитку міста Обухова,</w:t>
      </w:r>
      <w:r w:rsidRPr="00216D6B">
        <w:rPr>
          <w:rFonts w:ascii="Times New Roman" w:hAnsi="Times New Roman"/>
          <w:szCs w:val="28"/>
        </w:rPr>
        <w:t xml:space="preserve">   містобудівні, історико - архітектурні умови та обмеження з урахуванням  перспективного  розвитку  житлових   та   громадських центрів,   інженерної   та   транспортної інфраструктури міста, інформація  про  стан  та  строки   погодження   зазначеної  вище документації в установленому порядку;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щодо статусу території, будівлі, іншого об'єкта, відомості стосовно архітектурних обмежень, збереження об'єктів культурної спадщини;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управління економіки – щодо будівництва, реконструкції тощо  нежитлових будинків та об'єктів незавершеного будівництва,  що належать до  комунальної  власності </w:t>
      </w:r>
      <w:r w:rsidR="00B939DB">
        <w:rPr>
          <w:rFonts w:ascii="Times New Roman" w:hAnsi="Times New Roman"/>
          <w:szCs w:val="28"/>
          <w:lang w:val="uk-UA"/>
        </w:rPr>
        <w:t xml:space="preserve">Обухівської міської </w:t>
      </w:r>
      <w:r w:rsidRPr="00216D6B">
        <w:rPr>
          <w:rFonts w:ascii="Times New Roman" w:hAnsi="Times New Roman"/>
          <w:szCs w:val="28"/>
        </w:rPr>
        <w:t>територіальної громади;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земельним відділом - щодо  оцінки  впливу  господарської   діяльності запропонованого об'єкта на навколишнє природне середовище.</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2.1.3. Відповідальність за несвоєчасне  надання  вказаної  в цьому  розділі  інформації покладається на керівників відповідних структурних підрозді</w:t>
      </w:r>
      <w:r w:rsidR="00B939DB">
        <w:rPr>
          <w:rFonts w:ascii="Times New Roman" w:hAnsi="Times New Roman"/>
          <w:szCs w:val="28"/>
        </w:rPr>
        <w:t>лів,  організацій  та  установ</w:t>
      </w:r>
      <w:r w:rsidRPr="00216D6B">
        <w:rPr>
          <w:rFonts w:ascii="Times New Roman" w:hAnsi="Times New Roman"/>
          <w:szCs w:val="28"/>
        </w:rPr>
        <w:t>.</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2.1.4. Організатор конкурсу формує перелік об'єктів за формою (додаток 3,  таблиці 1-3) та подає його на розгляд Комісії. Комісія розглядає запропоновані переліки об'єктів та формує перелік інвестиційно привабливих об'єктів, у тому числі земельних ділянок.</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2.1.5. Після визначення переліку інвестиційно привабливих об'єктів організатор конкурсу забезпечує їх оформлення за формою (додаток 3,  таблиця 4) та  подає  на  розгляд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Комісія щотижня (або в інші визначені Комісією терміни) розглядає пропозиції та своїм протокольним рішенням визначає об'єкти, по яких  пропонується проведення інвестиційних конкурсів.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2.1.6. Затвердження переліку інвестиційних об'єктів (у тому числі земельних ділянок),  які  потребують  залучення  інвестицій, здійснює виконавчий комітет Обухівської міської ради шляхом прийняття відповідного рішення за поданням  організатора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2.1.7. Підготовка переліку об'єктів реконструкції, реставрації, незавершеного будівництва, що належать до комунальної власності </w:t>
      </w:r>
      <w:r w:rsidR="00B939DB">
        <w:rPr>
          <w:rFonts w:ascii="Times New Roman" w:hAnsi="Times New Roman"/>
          <w:szCs w:val="28"/>
          <w:lang w:val="uk-UA"/>
        </w:rPr>
        <w:t xml:space="preserve">Обухівської міської </w:t>
      </w:r>
      <w:r w:rsidRPr="00216D6B">
        <w:rPr>
          <w:rFonts w:ascii="Times New Roman" w:hAnsi="Times New Roman"/>
          <w:szCs w:val="28"/>
        </w:rPr>
        <w:t>територіальної громади, здійснюється  за  ініціативою  його структурних    підрозділів та балансоутримувачів.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2.1.8. Управління економіки виконавчого комітету Обухівської міської ради узагальнює пропозиції щодо об'єктів реконструкції,  реставрації, незавершеного будівництва, що належать до комунальної власності </w:t>
      </w:r>
      <w:r w:rsidR="0039208F">
        <w:rPr>
          <w:rFonts w:ascii="Times New Roman" w:hAnsi="Times New Roman"/>
          <w:szCs w:val="28"/>
          <w:lang w:val="uk-UA"/>
        </w:rPr>
        <w:t xml:space="preserve">Обухівської міської </w:t>
      </w:r>
      <w:r w:rsidR="0039208F">
        <w:rPr>
          <w:rFonts w:ascii="Times New Roman" w:hAnsi="Times New Roman"/>
          <w:szCs w:val="28"/>
        </w:rPr>
        <w:t>територіальної  громади</w:t>
      </w:r>
      <w:r w:rsidRPr="00216D6B">
        <w:rPr>
          <w:rFonts w:ascii="Times New Roman" w:hAnsi="Times New Roman"/>
          <w:szCs w:val="28"/>
        </w:rPr>
        <w:t>,  та  передає  їх на розгляд Комісії.</w:t>
      </w:r>
    </w:p>
    <w:p w:rsidR="003B342C" w:rsidRPr="0039208F" w:rsidRDefault="003B342C" w:rsidP="003B342C">
      <w:pPr>
        <w:ind w:firstLine="709"/>
        <w:jc w:val="both"/>
        <w:rPr>
          <w:rFonts w:ascii="Times New Roman" w:hAnsi="Times New Roman"/>
          <w:szCs w:val="28"/>
          <w:lang w:val="uk-UA"/>
        </w:rPr>
      </w:pPr>
      <w:r w:rsidRPr="00216D6B">
        <w:rPr>
          <w:rFonts w:ascii="Times New Roman" w:hAnsi="Times New Roman"/>
          <w:szCs w:val="28"/>
        </w:rPr>
        <w:t>2.2. Порядок  формування  переліку  об'єктів  будівництва, реконструкції,  по яких передбачені бюджетні асигнування на фінансування капітальних   вкладень  в  Програмі соціально-економічного</w:t>
      </w:r>
      <w:r w:rsidR="0039208F">
        <w:rPr>
          <w:rFonts w:ascii="Times New Roman" w:hAnsi="Times New Roman"/>
          <w:szCs w:val="28"/>
          <w:lang w:val="uk-UA"/>
        </w:rPr>
        <w:t xml:space="preserve">та культурного </w:t>
      </w:r>
      <w:r w:rsidRPr="00216D6B">
        <w:rPr>
          <w:rFonts w:ascii="Times New Roman" w:hAnsi="Times New Roman"/>
          <w:szCs w:val="28"/>
        </w:rPr>
        <w:t xml:space="preserve">розвитку </w:t>
      </w:r>
      <w:r w:rsidR="0039208F">
        <w:rPr>
          <w:rFonts w:ascii="Times New Roman" w:hAnsi="Times New Roman"/>
          <w:szCs w:val="28"/>
          <w:lang w:val="uk-UA"/>
        </w:rPr>
        <w:t>Обухівської міської територіальної громади.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xml:space="preserve">2.2.1. Перелік об'єктів будівництва,  реконструкції тощо,  по яких передбачені бюджетні асигнування на фінансування  капітальних вкладень,  готується  організатором  конкурсу на підставі </w:t>
      </w:r>
      <w:r w:rsidR="0039208F" w:rsidRPr="00216D6B">
        <w:rPr>
          <w:rFonts w:ascii="Times New Roman" w:hAnsi="Times New Roman"/>
          <w:szCs w:val="28"/>
        </w:rPr>
        <w:t>П</w:t>
      </w:r>
      <w:r w:rsidR="0039208F">
        <w:rPr>
          <w:rFonts w:ascii="Times New Roman" w:hAnsi="Times New Roman"/>
          <w:szCs w:val="28"/>
        </w:rPr>
        <w:t>рограм</w:t>
      </w:r>
      <w:r w:rsidR="0039208F">
        <w:rPr>
          <w:rFonts w:ascii="Times New Roman" w:hAnsi="Times New Roman"/>
          <w:szCs w:val="28"/>
          <w:lang w:val="uk-UA"/>
        </w:rPr>
        <w:t>и</w:t>
      </w:r>
      <w:r w:rsidR="0039208F">
        <w:rPr>
          <w:rFonts w:ascii="Times New Roman" w:hAnsi="Times New Roman"/>
          <w:szCs w:val="28"/>
        </w:rPr>
        <w:t xml:space="preserve"> соціально-економічного </w:t>
      </w:r>
      <w:r w:rsidR="0039208F">
        <w:rPr>
          <w:rFonts w:ascii="Times New Roman" w:hAnsi="Times New Roman"/>
          <w:szCs w:val="28"/>
          <w:lang w:val="uk-UA"/>
        </w:rPr>
        <w:t>та</w:t>
      </w:r>
      <w:r w:rsidR="0039208F" w:rsidRPr="00216D6B">
        <w:rPr>
          <w:rFonts w:ascii="Times New Roman" w:hAnsi="Times New Roman"/>
          <w:szCs w:val="28"/>
        </w:rPr>
        <w:t xml:space="preserve"> культурного розвитку </w:t>
      </w:r>
      <w:r w:rsidR="0039208F">
        <w:rPr>
          <w:rFonts w:ascii="Times New Roman" w:hAnsi="Times New Roman"/>
          <w:szCs w:val="28"/>
          <w:lang w:val="uk-UA"/>
        </w:rPr>
        <w:t>Обухівської міської територіальної громади</w:t>
      </w:r>
      <w:r w:rsidR="0039208F" w:rsidRPr="00216D6B">
        <w:rPr>
          <w:rFonts w:ascii="Times New Roman" w:hAnsi="Times New Roman"/>
          <w:szCs w:val="28"/>
        </w:rPr>
        <w:t xml:space="preserve">, </w:t>
      </w:r>
      <w:r w:rsidR="0039208F">
        <w:rPr>
          <w:rFonts w:ascii="Times New Roman" w:hAnsi="Times New Roman"/>
          <w:szCs w:val="28"/>
          <w:lang w:val="uk-UA"/>
        </w:rPr>
        <w:t>Стратегії сталого розвитку Обухівської міської територіальної громади до 2030 року</w:t>
      </w:r>
      <w:r w:rsidR="0039208F" w:rsidRPr="00216D6B">
        <w:rPr>
          <w:rFonts w:ascii="Times New Roman" w:hAnsi="Times New Roman"/>
          <w:szCs w:val="28"/>
        </w:rPr>
        <w:t xml:space="preserve">, </w:t>
      </w:r>
      <w:r w:rsidR="0039208F" w:rsidRPr="00216D6B">
        <w:rPr>
          <w:rFonts w:ascii="Times New Roman" w:hAnsi="Times New Roman"/>
          <w:bCs/>
          <w:szCs w:val="28"/>
        </w:rPr>
        <w:t>Програм</w:t>
      </w:r>
      <w:r w:rsidR="0039208F">
        <w:rPr>
          <w:rFonts w:ascii="Times New Roman" w:hAnsi="Times New Roman"/>
          <w:bCs/>
          <w:szCs w:val="28"/>
          <w:lang w:val="uk-UA"/>
        </w:rPr>
        <w:t>и</w:t>
      </w:r>
      <w:r w:rsidR="0039208F" w:rsidRPr="00216D6B">
        <w:rPr>
          <w:rFonts w:ascii="Times New Roman" w:hAnsi="Times New Roman"/>
          <w:bCs/>
          <w:szCs w:val="28"/>
        </w:rPr>
        <w:t xml:space="preserve"> </w:t>
      </w:r>
      <w:r w:rsidR="0039208F" w:rsidRPr="00216D6B">
        <w:rPr>
          <w:rFonts w:ascii="Times New Roman" w:hAnsi="Times New Roman"/>
          <w:szCs w:val="28"/>
        </w:rPr>
        <w:t xml:space="preserve">залучення інвестицій та поліпшення інвестиційного клімату </w:t>
      </w:r>
      <w:r w:rsidR="0039208F">
        <w:rPr>
          <w:rFonts w:ascii="Times New Roman" w:hAnsi="Times New Roman"/>
          <w:szCs w:val="28"/>
          <w:lang w:val="uk-UA"/>
        </w:rPr>
        <w:t>на території Обухівської міської ради на 2019 – 2021 роки</w:t>
      </w:r>
      <w:r w:rsidR="0039208F" w:rsidRPr="00216D6B">
        <w:rPr>
          <w:rFonts w:ascii="Times New Roman" w:hAnsi="Times New Roman"/>
          <w:szCs w:val="28"/>
        </w:rPr>
        <w:t xml:space="preserve"> </w:t>
      </w:r>
      <w:r w:rsidRPr="00216D6B">
        <w:rPr>
          <w:rFonts w:ascii="Times New Roman" w:hAnsi="Times New Roman"/>
          <w:szCs w:val="28"/>
        </w:rPr>
        <w:t>на кожен рік.</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2.2.2. Постійно  діюча  Комісія  розглядає  перелік  об'єктів будівництва,   реконструкції  тощо,  на  які  розроблена  проектна документація,  та визначає  інвестиційно  привабливі  складові  по кожному об'єкту.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2.2.3. Після  затвердження переліку об'єктів   (по   яких Програмою соціально-економічного</w:t>
      </w:r>
      <w:r w:rsidR="0039208F">
        <w:rPr>
          <w:rFonts w:ascii="Times New Roman" w:hAnsi="Times New Roman"/>
          <w:szCs w:val="28"/>
          <w:lang w:val="uk-UA"/>
        </w:rPr>
        <w:t xml:space="preserve"> та культурного</w:t>
      </w:r>
      <w:r w:rsidRPr="00216D6B">
        <w:rPr>
          <w:rFonts w:ascii="Times New Roman" w:hAnsi="Times New Roman"/>
          <w:szCs w:val="28"/>
        </w:rPr>
        <w:t xml:space="preserve"> розвитку </w:t>
      </w:r>
      <w:r w:rsidR="0039208F">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не передбачені бюджетні асигнування  на  фінансування  капітальних вкладень,   та  об'єкти   будівництва, реконструкції,  по  яких передбачені  бюджетні  асигнування  на  фінансування   капітальних вкладень в частині,  що  стосується  інвестиційно  привабливих складових проекту), які потребують залучення   інвестицій, організатор конкурсу здійснює підготовчі роботи  та  питань,  що  необхідні для проведення інвестиційного конкурсу.</w:t>
      </w:r>
    </w:p>
    <w:p w:rsidR="003B342C" w:rsidRPr="00BA508D" w:rsidRDefault="003B342C" w:rsidP="003B342C">
      <w:pPr>
        <w:ind w:firstLine="709"/>
        <w:jc w:val="both"/>
        <w:rPr>
          <w:rFonts w:ascii="Times New Roman" w:hAnsi="Times New Roman"/>
          <w:b/>
          <w:sz w:val="16"/>
          <w:szCs w:val="16"/>
        </w:rPr>
      </w:pPr>
      <w:r w:rsidRPr="009368BC">
        <w:rPr>
          <w:rFonts w:ascii="Times New Roman" w:hAnsi="Times New Roman"/>
          <w:b/>
          <w:szCs w:val="28"/>
        </w:rPr>
        <w:t xml:space="preserve">    </w:t>
      </w:r>
      <w:r w:rsidRPr="00BA508D">
        <w:rPr>
          <w:rFonts w:ascii="Times New Roman" w:hAnsi="Times New Roman"/>
          <w:b/>
          <w:sz w:val="16"/>
          <w:szCs w:val="16"/>
        </w:rPr>
        <w:t xml:space="preserve"> </w:t>
      </w:r>
    </w:p>
    <w:p w:rsidR="003B342C" w:rsidRPr="009368BC" w:rsidRDefault="003B342C" w:rsidP="003B342C">
      <w:pPr>
        <w:ind w:firstLine="709"/>
        <w:jc w:val="both"/>
        <w:rPr>
          <w:rFonts w:ascii="Times New Roman" w:hAnsi="Times New Roman"/>
          <w:b/>
          <w:szCs w:val="28"/>
        </w:rPr>
      </w:pPr>
      <w:r w:rsidRPr="009368BC">
        <w:rPr>
          <w:rFonts w:ascii="Times New Roman" w:hAnsi="Times New Roman"/>
          <w:b/>
          <w:szCs w:val="28"/>
        </w:rPr>
        <w:t>3. Вирішення питань щодо землекористування</w:t>
      </w:r>
    </w:p>
    <w:p w:rsidR="003B342C" w:rsidRPr="00BA508D" w:rsidRDefault="003B342C" w:rsidP="003B342C">
      <w:pPr>
        <w:ind w:firstLine="709"/>
        <w:jc w:val="both"/>
        <w:rPr>
          <w:rFonts w:ascii="Times New Roman" w:hAnsi="Times New Roman"/>
          <w:sz w:val="16"/>
          <w:szCs w:val="16"/>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3.1. З метою залучення інвестицій в економіку </w:t>
      </w:r>
      <w:r w:rsidR="0039208F">
        <w:rPr>
          <w:rFonts w:ascii="Times New Roman" w:hAnsi="Times New Roman"/>
          <w:szCs w:val="28"/>
          <w:lang w:val="uk-UA"/>
        </w:rPr>
        <w:t>Обухівської міської територіальної громади</w:t>
      </w:r>
      <w:r w:rsidRPr="00216D6B">
        <w:rPr>
          <w:rFonts w:ascii="Times New Roman" w:hAnsi="Times New Roman"/>
          <w:szCs w:val="28"/>
        </w:rPr>
        <w:t>, набуття права на землю може вирішуватись одним з таких способів: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шляхом надання інвестиційно привабливої земельної ділянки у користування  переможцеві  інвестиційного  конкурсу у відповідності до даного Положення  (надалі  -  "надання  земельної ділянки за результатами інвестиційного конкурсу") у випадках, передбачених ст. 134 Земельного кодексу України;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шляхом викупу  земельної  ділянки  на  загальних  підставах шляхом  проведення  аукціонів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3.2. Надання земельної ділянки за результатами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3.2.1. Перелік   земельних  ділянок,  які  будуть  надаватися переможцеві  інвестиційного конкурсу за його результатами, готується організатором конкурсу   на  підставі  затвердженого переліку інвестиційних об'єктів та у відповідності  із  наявними результатами планування використання земель </w:t>
      </w:r>
      <w:r w:rsidR="0039208F">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w:t>
      </w:r>
      <w:r w:rsidRPr="00841E01">
        <w:rPr>
          <w:rFonts w:ascii="Times New Roman" w:hAnsi="Times New Roman"/>
          <w:szCs w:val="28"/>
        </w:rPr>
        <w:t>Генеральним планом розвитку міста,</w:t>
      </w:r>
      <w:r w:rsidRPr="00216D6B">
        <w:rPr>
          <w:rFonts w:ascii="Times New Roman" w:hAnsi="Times New Roman"/>
          <w:szCs w:val="28"/>
        </w:rPr>
        <w:t xml:space="preserve"> проектами забудови,  іншою  містобудівною документацією та державними будівельними  нормами  з  урахуванням державних   та громадських  інтересів,  а  також  зацікавленістю потенційних інвесторів  щодо  конкретних  інвестиційних  проектів.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Розгляд матеріалів (клопотань, згод  та  інших  матеріалів щодо оформлення проектів землеустрою) по цих земельних ділянках  на замовлення інших фізичних та юридичних установ припиняється.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3.2.2. Після підготовки переліку земельних ділянок,  по  яких планується  провести інвестиційні конкурси, організатор конкурсу відповідно до рішення  Обухівської міської ради передає перелік земельному відділу для  підготовки проекту рішення міської ради про надання земельних ділянок  шляхом проведення  інвестиційних конкурсів.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3.2.3. Процедура  організації  та проведення конкурсу у цьому випадку відповідає процедурі  організації  та  проведення інвестиційного  конкурсу,  зазначеній в цьому Положенні в частині, що стосується земельних відносин.</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3.2.4. Рішення виконавчого комітету про затвердження переліку  земельних  ділянок,  які  передбачається  надати шляхом  проведення  конкурсу,  є  підставою для прийняття Обухівською міською радою рішень щодо  відведення   земельних   ділянок  та здійснення  грошової  оцінки для проведення розрахунку цін об'єктів конкурсу.  Проект землеустрою  підлягає  розгляду  та погодженню  у  встановленому порядку.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3.2.5. Після  затвердження результатів конкурсу Комісія  звертається  до  міської  ради  з  проханням  врахувати результати інвестиційного конкурсу під час вирішення питання  про надання  його переможцеві земельної ділянки.  </w:t>
      </w:r>
    </w:p>
    <w:p w:rsidR="003B342C" w:rsidRPr="00216D6B" w:rsidRDefault="003B342C" w:rsidP="003B342C">
      <w:pPr>
        <w:ind w:firstLine="709"/>
        <w:jc w:val="both"/>
        <w:rPr>
          <w:rFonts w:ascii="Times New Roman" w:hAnsi="Times New Roman"/>
          <w:szCs w:val="28"/>
        </w:rPr>
      </w:pPr>
    </w:p>
    <w:p w:rsidR="003B342C" w:rsidRDefault="003B342C" w:rsidP="003B342C">
      <w:pPr>
        <w:ind w:firstLine="709"/>
        <w:jc w:val="both"/>
        <w:rPr>
          <w:rFonts w:ascii="Times New Roman" w:hAnsi="Times New Roman"/>
          <w:b/>
          <w:szCs w:val="28"/>
        </w:rPr>
      </w:pPr>
    </w:p>
    <w:p w:rsidR="003B342C" w:rsidRPr="009368BC" w:rsidRDefault="003B342C" w:rsidP="003B342C">
      <w:pPr>
        <w:ind w:firstLine="709"/>
        <w:jc w:val="both"/>
        <w:rPr>
          <w:rFonts w:ascii="Times New Roman" w:hAnsi="Times New Roman"/>
          <w:b/>
          <w:szCs w:val="28"/>
        </w:rPr>
      </w:pPr>
      <w:r w:rsidRPr="009368BC">
        <w:rPr>
          <w:rFonts w:ascii="Times New Roman" w:hAnsi="Times New Roman"/>
          <w:b/>
          <w:szCs w:val="28"/>
        </w:rPr>
        <w:t>4. Вирішення майнових питань</w:t>
      </w:r>
    </w:p>
    <w:p w:rsidR="003B342C" w:rsidRPr="00BA508D" w:rsidRDefault="003B342C" w:rsidP="003B342C">
      <w:pPr>
        <w:ind w:firstLine="709"/>
        <w:jc w:val="both"/>
        <w:rPr>
          <w:rFonts w:ascii="Times New Roman" w:hAnsi="Times New Roman"/>
          <w:sz w:val="16"/>
          <w:szCs w:val="16"/>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4.1. При  проведенні  інвестиційного конкурсу питання набуття права власності або користування на майно  (будинки,  споруди,  приміщення,  горища тощо), що належить до комунальної власності </w:t>
      </w:r>
      <w:r w:rsidR="0039208F">
        <w:rPr>
          <w:rFonts w:ascii="Times New Roman" w:hAnsi="Times New Roman"/>
          <w:szCs w:val="28"/>
          <w:lang w:val="uk-UA"/>
        </w:rPr>
        <w:t xml:space="preserve">Обухівської міської </w:t>
      </w:r>
      <w:r w:rsidRPr="00216D6B">
        <w:rPr>
          <w:rFonts w:ascii="Times New Roman" w:hAnsi="Times New Roman"/>
          <w:szCs w:val="28"/>
        </w:rPr>
        <w:t xml:space="preserve">територіальної громади, може вирішуватись шляхом  надання  цього майна у власність або  оренду переможцеві інвестиційного конкурсу у відповідності до даного Положення та вимог чинного законодавства після реалізації  інвестиційного   проекту та прийняття об'єкта інвестування в експлуатацію у встановленому  порядку.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4.2. У разі, якщо майно (будинки, споруди, приміщення, горища тощо)  або його частина, на якій планується реалізація інвестиційного проекту,  знаходиться у власності або користуванні фізичних або юридичних осіб (співвласників), замовник підготовчих робіт розробляє пропозиції щодо  можливих  варіантів  вирішення  майново-правових питань  із  землекористувачем  та  власником  майна та подає їх на розгляд  організатору конкурсу. Замовник   підготовчих робіт зобов'язаний провести відповідні переговори з власником (співвласниками) та передати інформацію  про  їх  результати в Комісію.  Комісія  розглядає  зазначену інформацію на засіданні та приймає відповідне рішення   щодо доцільності (можливості) проведення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4.3. Рішення виконавчого комітету про затвердження переліку  інвестиційних об'єктів у майновій частині інвестиційного проекту є згодою на: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проведення проектно-вишукувальних робіт;</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здійснення    оцінки    справедливої    вартості об'єкта інвестування;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підготовку запитів  та  отримання  висновків   відповідних державних органів, установ та їх структурних підрозділів у  разі необхідності.  Вказані  </w:t>
      </w:r>
      <w:r w:rsidRPr="00216D6B">
        <w:rPr>
          <w:rFonts w:ascii="Times New Roman" w:hAnsi="Times New Roman"/>
          <w:szCs w:val="28"/>
        </w:rPr>
        <w:lastRenderedPageBreak/>
        <w:t>висновки надаються на запит замовника підготовчих робіт у визначені законодавством терміни.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У  випадках, коли для підготовки відповідного висновку необхідно здійснити виїзд на місце, термін підготовки може становити двадцять робочих днів з дати надходження всіх  необхідних  для  підготовки  висновку матеріалів.  При цьому відповідальність за несвоєчасне надання висновків покладається  на  керівників відповідних  державних органів, установ та їх структурних підрозділів,  підприємств та організацій.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підготовку організатором конкурсу проекту рішення Обухівської  міської ради щодо віднесення об’єкту інвестування до переліку об’єктів, що не підпадають під приватизацію на термін проектування та виконання  робіт  з  реалізації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страхування майна замовником підготовчих  робіт  на  період розробки та погодження перед проектних робіт.</w:t>
      </w:r>
    </w:p>
    <w:p w:rsidR="003B342C" w:rsidRPr="00BA508D" w:rsidRDefault="003B342C" w:rsidP="003B342C">
      <w:pPr>
        <w:ind w:firstLine="709"/>
        <w:jc w:val="both"/>
        <w:rPr>
          <w:rFonts w:ascii="Times New Roman" w:hAnsi="Times New Roman"/>
          <w:sz w:val="16"/>
          <w:szCs w:val="16"/>
        </w:rPr>
      </w:pPr>
    </w:p>
    <w:p w:rsidR="003B342C" w:rsidRPr="009368BC" w:rsidRDefault="003B342C" w:rsidP="003B342C">
      <w:pPr>
        <w:ind w:firstLine="709"/>
        <w:jc w:val="both"/>
        <w:rPr>
          <w:rFonts w:ascii="Times New Roman" w:hAnsi="Times New Roman"/>
          <w:b/>
          <w:szCs w:val="28"/>
        </w:rPr>
      </w:pPr>
      <w:r w:rsidRPr="009368BC">
        <w:rPr>
          <w:rFonts w:ascii="Times New Roman" w:hAnsi="Times New Roman"/>
          <w:b/>
          <w:szCs w:val="28"/>
        </w:rPr>
        <w:t xml:space="preserve">  5. Вирішення питань щодо передінвестиційних робіт,  виконання передпроектних та/або проектних робіт, містобудівної документації</w:t>
      </w:r>
    </w:p>
    <w:p w:rsidR="003B342C" w:rsidRPr="00BA508D" w:rsidRDefault="003B342C" w:rsidP="003B342C">
      <w:pPr>
        <w:ind w:firstLine="709"/>
        <w:jc w:val="both"/>
        <w:rPr>
          <w:rFonts w:ascii="Times New Roman" w:hAnsi="Times New Roman"/>
          <w:sz w:val="16"/>
          <w:szCs w:val="16"/>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5.1. Замовник підготовчих робіт зобов'язаний  після прийняття відповідного рішення в терміни встановлені чинним законодавством, визначити в установленому порядку проектну  організацію  та  укласти  з  нею договір  на  виконання відповідної містобудівної документації.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5.2. Склад містобудівної документації повинен відповідати вимогам державних, нормі правил, стандартам та технічним умовам;</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5.3. Замовник підготовчих робіт, який  визначений рішенням виконавчого  комітету Обухівської  міської   ради   замовляє виконання передпроектних  та/або  проектних  робіт  організації,   яка   має відповідну ліцензію.</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Передпроектні пропозиції не є стадією проектування та виконуються  замовником передінвестиційних робіт з метою подачі для розгляду та  погодження на засіданні архітектурно-містобудівної ради. Відповідно до завдання на проектування передпроектні пропозиції можуть містити: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аналіз містобудівних умов та обмежень  будівництва;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два  або  більше  варіантів  концептуального архітектурно-планувального рішення забудови земельної ділянки;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рішення щодо генерального плану будівництва об'єкта;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орієнтовні  техніко-економічні   показники   інвестиційного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5.4. У випадках, коли по об'єктах реконструкції, реставрації або  незавершеного  будівництва  були   розроблені   перед проектні пропозиції  або проектна документація подавалась раніше на розгляд архітектурно-містобудівної ради і  була  погоджена  для  подальшої роботи, замовник підготовчих робіт замовляє виготовлення проектної документації.  Склад  та  зміст  проектної  документації   повинні відповідати вимогам ДБН А.2.2-3-2014 "Склад,  порядок розроблення,погодження та затвердження проектної документації для будівництва".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5.5. Після    розробки    проектної   документації   замовник підготовчих робіт направляє розроблені матеріали  до  організатора проведення конкурсу (або робочої групи по організації,  підготовці та проведенню конкурсу), який </w:t>
      </w:r>
      <w:r w:rsidRPr="00216D6B">
        <w:rPr>
          <w:rFonts w:ascii="Times New Roman" w:hAnsi="Times New Roman"/>
          <w:szCs w:val="28"/>
        </w:rPr>
        <w:lastRenderedPageBreak/>
        <w:t>протягом п'яти робочих днів готує та передає  замовнику  підготовчих  робіт  інформацію  про  необхідні відшкодування та компенсації,  які будуть включені до складу  умов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5.6. Відповідальність за недотримання термінів,  встановлених нормативними  документами  та  цим  розділом,   покладається   на керівників   відповідних   управлінь,   підприємств   та   установ.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5.7. Усі  визначені  параметри  інвестиційного  об'єкта мають відповідати  вимогам  чинного  законодавства  України,  державним будівельним нормам і </w:t>
      </w:r>
      <w:r w:rsidRPr="00841E01">
        <w:rPr>
          <w:rFonts w:ascii="Times New Roman" w:hAnsi="Times New Roman"/>
          <w:szCs w:val="28"/>
        </w:rPr>
        <w:t>Генеральному плану міста Обухова.</w:t>
      </w:r>
    </w:p>
    <w:p w:rsidR="003B342C" w:rsidRPr="00BA508D" w:rsidRDefault="003B342C" w:rsidP="003B342C">
      <w:pPr>
        <w:ind w:firstLine="709"/>
        <w:jc w:val="both"/>
        <w:rPr>
          <w:rFonts w:ascii="Times New Roman" w:hAnsi="Times New Roman"/>
          <w:sz w:val="16"/>
          <w:szCs w:val="16"/>
        </w:rPr>
      </w:pPr>
    </w:p>
    <w:p w:rsidR="003B342C" w:rsidRPr="00C73716" w:rsidRDefault="003B342C" w:rsidP="003B342C">
      <w:pPr>
        <w:ind w:firstLine="709"/>
        <w:jc w:val="both"/>
        <w:rPr>
          <w:rFonts w:ascii="Times New Roman" w:hAnsi="Times New Roman"/>
          <w:b/>
          <w:szCs w:val="28"/>
        </w:rPr>
      </w:pPr>
      <w:r w:rsidRPr="00C73716">
        <w:rPr>
          <w:rFonts w:ascii="Times New Roman" w:hAnsi="Times New Roman"/>
          <w:b/>
          <w:szCs w:val="28"/>
        </w:rPr>
        <w:t>6. Проведення інвестиційних конкурсів</w:t>
      </w:r>
    </w:p>
    <w:p w:rsidR="003B342C" w:rsidRPr="00C73716" w:rsidRDefault="003B342C" w:rsidP="003B342C">
      <w:pPr>
        <w:ind w:firstLine="709"/>
        <w:jc w:val="both"/>
        <w:rPr>
          <w:rFonts w:ascii="Times New Roman" w:hAnsi="Times New Roman"/>
          <w:b/>
          <w:szCs w:val="28"/>
        </w:rPr>
      </w:pPr>
      <w:r w:rsidRPr="00C73716">
        <w:rPr>
          <w:rFonts w:ascii="Times New Roman" w:hAnsi="Times New Roman"/>
          <w:b/>
          <w:szCs w:val="28"/>
        </w:rPr>
        <w:t>6.1. Підготовка умов конкурсу</w:t>
      </w:r>
    </w:p>
    <w:p w:rsidR="003B342C" w:rsidRPr="00BA508D" w:rsidRDefault="003B342C" w:rsidP="003B342C">
      <w:pPr>
        <w:ind w:firstLine="709"/>
        <w:jc w:val="both"/>
        <w:rPr>
          <w:rFonts w:ascii="Times New Roman" w:hAnsi="Times New Roman"/>
          <w:sz w:val="16"/>
          <w:szCs w:val="16"/>
        </w:rPr>
      </w:pPr>
      <w:r w:rsidRPr="00216D6B">
        <w:rPr>
          <w:rFonts w:ascii="Times New Roman" w:hAnsi="Times New Roman"/>
          <w:szCs w:val="28"/>
        </w:rPr>
        <w:t xml:space="preserve">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6.1.1. Організатор  конкурсу  в  терміни, встановлені рішенням виконавчого комітету,  умовами  конкурсу  та/або  договором, готує наступні документи: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рішення виконавчого комітету Обухівської міської ради  про  затвердження  переліку земельних   ділянок   для  реалізації  інвестиційного  проекту ;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висновки  суб'єктів  погодження  щодо можливості реалізації інвестиційного проекту з будівництва;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результати передпроектних  та/або   проектних   робіт  з визначенням  орієнтовних     техніко-економічних  показників інвестиційного проекту.</w:t>
      </w:r>
    </w:p>
    <w:p w:rsidR="003B342C" w:rsidRPr="00216D6B" w:rsidRDefault="003B342C" w:rsidP="003B342C">
      <w:pPr>
        <w:ind w:firstLine="709"/>
        <w:jc w:val="both"/>
        <w:rPr>
          <w:rFonts w:ascii="Times New Roman" w:hAnsi="Times New Roman"/>
          <w:szCs w:val="28"/>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Перелік документів, які необхідні для проведення конкурсу по об'єктах,  що підлягають реконструкції,  реставрації тощо, повинен відповідати переліку, затвердженому рішенням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6.1.2. Після  отримання  від замовника підготовчих робіт усіх документів, що є необхідними для оголошення інвестиційного конкурсу, організатор  конкурсу  передає наявні матеріали секретарю комісії.</w:t>
      </w:r>
    </w:p>
    <w:p w:rsidR="003B342C" w:rsidRPr="008054D6" w:rsidRDefault="003B342C" w:rsidP="003B342C">
      <w:pPr>
        <w:ind w:firstLine="709"/>
        <w:jc w:val="both"/>
        <w:rPr>
          <w:rFonts w:ascii="Times New Roman" w:hAnsi="Times New Roman"/>
          <w:sz w:val="16"/>
          <w:szCs w:val="16"/>
        </w:rPr>
      </w:pPr>
    </w:p>
    <w:p w:rsidR="003B342C" w:rsidRPr="00C73716" w:rsidRDefault="003B342C" w:rsidP="003B342C">
      <w:pPr>
        <w:ind w:firstLine="709"/>
        <w:jc w:val="both"/>
        <w:rPr>
          <w:rFonts w:ascii="Times New Roman" w:hAnsi="Times New Roman"/>
          <w:b/>
          <w:szCs w:val="28"/>
        </w:rPr>
      </w:pPr>
      <w:r w:rsidRPr="00C73716">
        <w:rPr>
          <w:rFonts w:ascii="Times New Roman" w:hAnsi="Times New Roman"/>
          <w:b/>
          <w:szCs w:val="28"/>
        </w:rPr>
        <w:t>6.2. Проведення конкурсу</w:t>
      </w:r>
    </w:p>
    <w:p w:rsidR="003B342C" w:rsidRPr="00BA508D" w:rsidRDefault="003B342C" w:rsidP="003B342C">
      <w:pPr>
        <w:ind w:firstLine="709"/>
        <w:jc w:val="both"/>
        <w:rPr>
          <w:rFonts w:ascii="Times New Roman" w:hAnsi="Times New Roman"/>
          <w:sz w:val="16"/>
          <w:szCs w:val="16"/>
        </w:rPr>
      </w:pPr>
      <w:r w:rsidRPr="00216D6B">
        <w:rPr>
          <w:rFonts w:ascii="Times New Roman" w:hAnsi="Times New Roman"/>
          <w:szCs w:val="28"/>
        </w:rPr>
        <w:t xml:space="preserve">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 Для  проведення  конкурсів  виконавчий комітет  утворює постійно діючу конкурсну Комісію.</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Питання про матеріально-технічне  та  фінансове  забезпечення діяльності   Комісії  та  її  робочої  групи  вирішує  організатор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6.2.2. Свою   діяльність   Комісія   здійснює  відповідно  до законодавства України, рішень Обухівської міської ради, розпоряджень Обухівського  міського  голови, рішень виконавчого комітету та цього Положення.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 Комісія є  колегіальним  органом.  До  складу  Комісії можуть  входити  члени виконавчого ко</w:t>
      </w:r>
      <w:r w:rsidR="00F76CBE">
        <w:rPr>
          <w:rFonts w:ascii="Times New Roman" w:hAnsi="Times New Roman"/>
          <w:szCs w:val="28"/>
        </w:rPr>
        <w:t>мітету, депутати міської ради (</w:t>
      </w:r>
      <w:r w:rsidRPr="00216D6B">
        <w:rPr>
          <w:rFonts w:ascii="Times New Roman" w:hAnsi="Times New Roman"/>
          <w:szCs w:val="28"/>
        </w:rPr>
        <w:t xml:space="preserve">за згодою), представники  структурних підрозділів виконавчого комітету та громадської ради.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Персональний склад Комісії затверджується рішенням ради.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4</w:t>
      </w:r>
      <w:r w:rsidRPr="00216D6B">
        <w:rPr>
          <w:rFonts w:ascii="Times New Roman" w:hAnsi="Times New Roman"/>
          <w:szCs w:val="28"/>
        </w:rPr>
        <w:t>. Комісія,  відповідно до покладених на неї завдань, має право:</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забезпечувати виконання рішення про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залучати  до роботи на договірних засадах вітчизняних та іноземних експертів та консультантів для надання висновків та рекомендацій;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одержувати в установленому порядку від структурних підрозділів,  інших  юридичних  осіб  всю необхідну інформацію щодо проведення конкурсу;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визначати розмір та порядок сплати реєстраційного внеску;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здійснювати  контроль  за виконанням робіт щодо організації та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встановлювати   строки   проведення  конкурсу  та,  у  разі необхідності,  за наявності обґрунтованого клопотання організатора конкурсу приймати рішення про зміну строків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за поданням організатора конкурсу на підставі  відповідного рішення   визначати   та   затверджувати   на  підставі техніко-економічних показників об'єкту  умови  конкурсу,  склад  і зміст конкурсної документації;  форму заявки на участь у конкурсі, текст інформаційного оголошення про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на  підставі відповідного рішення  про затвердження переліку нежилих  будинків  комунальної  власності  </w:t>
      </w:r>
      <w:r w:rsidR="00F76CBE">
        <w:rPr>
          <w:rFonts w:ascii="Times New Roman" w:hAnsi="Times New Roman"/>
          <w:szCs w:val="28"/>
          <w:lang w:val="uk-UA"/>
        </w:rPr>
        <w:t xml:space="preserve">Обухівської міської </w:t>
      </w:r>
      <w:r w:rsidR="00F76CBE">
        <w:rPr>
          <w:rFonts w:ascii="Times New Roman" w:hAnsi="Times New Roman"/>
          <w:szCs w:val="28"/>
        </w:rPr>
        <w:t>територіальної громади</w:t>
      </w:r>
      <w:r w:rsidRPr="00216D6B">
        <w:rPr>
          <w:rFonts w:ascii="Times New Roman" w:hAnsi="Times New Roman"/>
          <w:szCs w:val="28"/>
        </w:rPr>
        <w:t>, які підлягають реконструкції або реставрації за залучені кошти,  визначати  та  затверджувати  умови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забезпечувати  публікацію  інформаційного  оголошення   про проведення конкурсу за дорученням організатора конкурсу;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визначати   порядок   забезпечення   учасників   конкурсу конкурсною  документацією  та  надання  їм  роз'яснень  з  питань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організовувати  реєстрацію  конкурсних пропозицій за дорученням організатора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розглядати  пропозиції  учасників конкурсу та встановлювати їх відповідність умовам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приймати  рішення про недопущення до участі в конкурсі осіб у  разі  встановлення  фактів,  визначених   пунктом   1.8   цього Положення, та інших;</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вносити пропозиції учасникам  конкурсу  щодо  надання  ними додаткової   інформації   з   метою  остаточного  з'ясування  їх спроможності  виконувати  передбачені   конкурсною   документацією умови;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підводити  підсумки   конкурсу   та   визначати   переможця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подавати проект рішення  про затвердження результатів конкурсу організатору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повідомляти  переможця,  інших  учасників  про   результати конкурсу за дорученням організатора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розглядати та остаточно узгоджувати з  переможцем  конкурсу умови інвестиційного договору;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 вносити на розгляд міської ради пропозиції про  передачу  до  комунальної власності </w:t>
      </w:r>
      <w:r w:rsidR="00F76CBE">
        <w:rPr>
          <w:rFonts w:ascii="Times New Roman" w:hAnsi="Times New Roman"/>
          <w:szCs w:val="28"/>
          <w:lang w:val="uk-UA"/>
        </w:rPr>
        <w:t xml:space="preserve">Обухівської міської </w:t>
      </w:r>
      <w:r w:rsidRPr="00216D6B">
        <w:rPr>
          <w:rFonts w:ascii="Times New Roman" w:hAnsi="Times New Roman"/>
          <w:szCs w:val="28"/>
        </w:rPr>
        <w:t>територіальної громади частини  об'єкта інвестування  площею не меншою за існуючу на початок передінвестиційної роботи або здійснення грошової компенсації цієї частки відповідно до грошової оцінки її вартості;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xml:space="preserve">   - передавати  рішення  Комісії  організатору   конкурсу   для підготовки  проектів відповідних  рішень міської  ради, виконавчого комітету,  які необхідні для організації, проведення та виконання умов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5</w:t>
      </w:r>
      <w:r w:rsidRPr="00216D6B">
        <w:rPr>
          <w:rFonts w:ascii="Times New Roman" w:hAnsi="Times New Roman"/>
          <w:szCs w:val="28"/>
        </w:rPr>
        <w:t>. Комісія зобов'язана: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забезпечувати  проведення   конкурсів   згідно   з   чинним  законодавством України, встановленими процедурами та строками;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забезпечувати рівні умови для всіх учасників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6</w:t>
      </w:r>
      <w:r w:rsidRPr="00216D6B">
        <w:rPr>
          <w:rFonts w:ascii="Times New Roman" w:hAnsi="Times New Roman"/>
          <w:szCs w:val="28"/>
        </w:rPr>
        <w:t>. Засідання  Комісії  є  правомочним  за  умови участі в ньому не менше 2/3 голосів від загального складу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7</w:t>
      </w:r>
      <w:r w:rsidRPr="00216D6B">
        <w:rPr>
          <w:rFonts w:ascii="Times New Roman" w:hAnsi="Times New Roman"/>
          <w:szCs w:val="28"/>
        </w:rPr>
        <w:t>. Рішення   Комісії  приймаються  колегіально  відкритим голосуванням після обговорення порядку денного засідання простою більшістю голосів  присутніх  членів  Комісії.  У разі рівного розподілу голосів голос  голови  Комісії  або головуючого на засіданні Комісії є вирішальним.</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8</w:t>
      </w:r>
      <w:r w:rsidRPr="00216D6B">
        <w:rPr>
          <w:rFonts w:ascii="Times New Roman" w:hAnsi="Times New Roman"/>
          <w:szCs w:val="28"/>
        </w:rPr>
        <w:t>. Засідання  Комісії  є  відкритими.  У   разі   потреби отримання  додаткової  інформації  щодо  учасника  конкурсу,  його конкурсних пропозицій тощо Комісія має право вимагати надання додаткових документів та/або  заслуховувати  на своїх засіданнях пояснення учасників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9</w:t>
      </w:r>
      <w:r w:rsidRPr="00216D6B">
        <w:rPr>
          <w:rFonts w:ascii="Times New Roman" w:hAnsi="Times New Roman"/>
          <w:szCs w:val="28"/>
        </w:rPr>
        <w:t>. Рішення    Комісії    оформлюється   протоколом,   що підписується усіма членами Комісії та особами з дорадчим  голосом, які взяли участь у голосуванні, та затверджується головою Комісії. Члени Комісії,  які  брали  участь  у  її  засіданні,  зобов'язані підписати  відповідний  протокол  засідання Комісії протягом п'яти робочих днів  з  дати  проведення  засідання  Комісії.  У  випадку наявності у членів Комісії окремої думки щодо змісту протоколу або інших заперечень вони підписують протокол із зазначенням  в  ньому своєї окремої думки.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10.</w:t>
      </w:r>
      <w:r w:rsidRPr="00216D6B">
        <w:rPr>
          <w:rFonts w:ascii="Times New Roman" w:hAnsi="Times New Roman"/>
          <w:szCs w:val="28"/>
        </w:rPr>
        <w:t xml:space="preserve"> У  випадках,  коли  члени  (або  член)   Комісії   не  з'являються без поважних причин на засідання Комісії три та більше разів,  не направляють  замість  себе  за  відповідним  дорученням уповноваженого   представника  та/або  ухиляються  від  підписання протоколу засідання Комісії в терміни,  визначені в пункті  6.2.</w:t>
      </w:r>
      <w:r>
        <w:rPr>
          <w:rFonts w:ascii="Times New Roman" w:hAnsi="Times New Roman"/>
          <w:szCs w:val="28"/>
        </w:rPr>
        <w:t>9</w:t>
      </w:r>
      <w:r w:rsidRPr="00216D6B">
        <w:rPr>
          <w:rFonts w:ascii="Times New Roman" w:hAnsi="Times New Roman"/>
          <w:szCs w:val="28"/>
        </w:rPr>
        <w:t xml:space="preserve"> цього   Положення,   голова  Комісії  може  порушити  питання  про недоцільність перебування членів  (члена)  Комісії  у  її  складі.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Після  розгляду  зазначеного  питання  на  засіданні  Комісії,  на підставі прийнятого Комісією  рішення організатор конкурсу готує проект рішення виконавчого комітету про внесення змін до складу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1</w:t>
      </w:r>
      <w:r w:rsidRPr="00216D6B">
        <w:rPr>
          <w:rFonts w:ascii="Times New Roman" w:hAnsi="Times New Roman"/>
          <w:szCs w:val="28"/>
        </w:rPr>
        <w:t>. Комісія,  за  поданням організатора конкурсу обґрунтованого клопотання,  має право  перенести  дату  проведення конкурсу.  Інформація  про  перенесення дати проведення конкурсу в обов'язковому порядку доводиться робочою групою до всіх учасників.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2</w:t>
      </w:r>
      <w:r w:rsidRPr="00216D6B">
        <w:rPr>
          <w:rFonts w:ascii="Times New Roman" w:hAnsi="Times New Roman"/>
          <w:szCs w:val="28"/>
        </w:rPr>
        <w:t>. У   випадках,   коли  Комісія  прийняла  рішення  про недоцільність проведення інвестиційного  конкурсу,  набуття  права власності або користування на землю здійснюється на конкурентних засадах відповідно до рішення  Обухівської  міської  ради.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3</w:t>
      </w:r>
      <w:r w:rsidRPr="00216D6B">
        <w:rPr>
          <w:rFonts w:ascii="Times New Roman" w:hAnsi="Times New Roman"/>
          <w:szCs w:val="28"/>
        </w:rPr>
        <w:t xml:space="preserve">. Для  виконання робіт та надання послуг,  пов'язаних з організацією та проведенням конкурсу, Комісія створює робочу групу в  складі не менше трьох осіб,  відповідальну за цю роботу.  Склад робочої  групи   формується   за   поданням голови Комісії з  представників управління економіки та представників відділу розвитку інфраструктури, містобудування та архітектури </w:t>
      </w:r>
      <w:r w:rsidRPr="00216D6B">
        <w:rPr>
          <w:rFonts w:ascii="Times New Roman" w:hAnsi="Times New Roman"/>
          <w:szCs w:val="28"/>
        </w:rPr>
        <w:lastRenderedPageBreak/>
        <w:t>та затверджується розпорядженням міського голови.  Координація  роботи  робочої  групи  здійснюється головою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4</w:t>
      </w:r>
      <w:r w:rsidRPr="00216D6B">
        <w:rPr>
          <w:rFonts w:ascii="Times New Roman" w:hAnsi="Times New Roman"/>
          <w:szCs w:val="28"/>
        </w:rPr>
        <w:t>. Робоча група здійснює:</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підготовку  техніко-економічних   обґрунтувань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розгляд інформації, отриманої організатором конкурсу згідно з  пунктом  2.1.1  цього Положення,  та підготовку рекомендацій по об'єктах для розгляду на засіданні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підготовку пропозицій Комісії по умовах проведення конкурсу в частині визначення розміру реєстраційного внеску;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підготовку   пропозицій  Комісії  по  внеску  на  створення соціальної та інженерно-транспортної інфраструктури </w:t>
      </w:r>
      <w:r w:rsidR="00F76CBE">
        <w:rPr>
          <w:rFonts w:ascii="Times New Roman" w:hAnsi="Times New Roman"/>
          <w:szCs w:val="28"/>
          <w:lang w:val="uk-UA"/>
        </w:rPr>
        <w:t>Обухівської міської територіальної громади</w:t>
      </w:r>
      <w:r w:rsidRPr="00216D6B">
        <w:rPr>
          <w:rFonts w:ascii="Times New Roman" w:hAnsi="Times New Roman"/>
          <w:szCs w:val="28"/>
        </w:rPr>
        <w:t>, який сплачується переможцем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організацію засідань  Комісії  за  дорученням  організатора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розробку проекту конкурсної документації та умов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підготовку і проведення роботи щодо погодження конкурсної документації;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надання   учасникам  конкурсу  конкурсної  документації  та реєстрацію конкурсних пропозицій учасників конкурсу за  дорученням організатора конкурсу або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вивчення  конкурсних  пропозицій  учасників  інвестиційного конкурсу та підготовку порівняльної характеристики цих пропозицій;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підготовку  пропозицій  Комісії про передачу до комунальної власності </w:t>
      </w:r>
      <w:r w:rsidR="00F76CBE">
        <w:rPr>
          <w:rFonts w:ascii="Times New Roman" w:hAnsi="Times New Roman"/>
          <w:szCs w:val="28"/>
          <w:lang w:val="uk-UA"/>
        </w:rPr>
        <w:t xml:space="preserve">Обухівської міської </w:t>
      </w:r>
      <w:r w:rsidRPr="00216D6B">
        <w:rPr>
          <w:rFonts w:ascii="Times New Roman" w:hAnsi="Times New Roman"/>
          <w:szCs w:val="28"/>
        </w:rPr>
        <w:t>територіальної громади</w:t>
      </w:r>
      <w:r w:rsidR="00F76CBE">
        <w:rPr>
          <w:rFonts w:ascii="Times New Roman" w:hAnsi="Times New Roman"/>
          <w:szCs w:val="28"/>
          <w:lang w:val="uk-UA"/>
        </w:rPr>
        <w:t xml:space="preserve"> </w:t>
      </w:r>
      <w:r w:rsidRPr="00216D6B">
        <w:rPr>
          <w:rFonts w:ascii="Times New Roman" w:hAnsi="Times New Roman"/>
          <w:szCs w:val="28"/>
        </w:rPr>
        <w:t>частини об'єкта  інвестування  площею  не  меншою  за  існуючу  на початок передінвестиційної роботи або здійснення грошової компенсації цієї частки відповідно до грошової оцінки її вартості;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надання роз'яснень з питань проведення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за дорученням Комісії організовує проведення фінансового та правового аудиту (перевірки)  діяльності  учасника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попередній розгляд матеріалів підготовки робіт  та  надання рекомендації організатору конкурсу відносно цих матеріалів;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надсилання відповідних повідомлень  учасникам  конкурсу  та членам Комісії за дорученням організатора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5</w:t>
      </w:r>
      <w:r w:rsidRPr="00216D6B">
        <w:rPr>
          <w:rFonts w:ascii="Times New Roman" w:hAnsi="Times New Roman"/>
          <w:szCs w:val="28"/>
        </w:rPr>
        <w:t>. Конкурсна документація розробляється робочою групою та   затверджується   Комісією  до  моменту  оголошення  конкурсу. Виконання умов,  які пред'являються до конкурсної документації,  є обов'язковим для всіх учасників конкурсу. Передача учасникам   конкурсу конкурсної документації здійснюється робочою групою за наявності документа, що підтверджує сплату учасником реєстраційного внеску участі у конкурсі.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6</w:t>
      </w:r>
      <w:r w:rsidRPr="00216D6B">
        <w:rPr>
          <w:rFonts w:ascii="Times New Roman" w:hAnsi="Times New Roman"/>
          <w:szCs w:val="28"/>
        </w:rPr>
        <w:t>. Конкурсна документація містить:</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інструкцію для учасників;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проект заявки на участь у конкурсі;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перелік документів та відомостей,  які додаються  учасником до заявки на участь у конкурсі;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зведену інформацію щодо розробленої та затвердженої відповідної містобудівної документації,  передпроектних  та/або проектних  робіт,  загальну  характеристику об'єкта  (у  випадках реконструкції   або   реставрації  </w:t>
      </w:r>
      <w:r w:rsidRPr="00216D6B">
        <w:rPr>
          <w:rFonts w:ascii="Times New Roman" w:hAnsi="Times New Roman"/>
          <w:szCs w:val="28"/>
        </w:rPr>
        <w:lastRenderedPageBreak/>
        <w:t>нежитлових  будинків,  об'єктів незавершеного будівництва тощо),  за винятком  випадку  проведення конкурсу по земельних ділянках;</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конкурсні умови інвестування об'єкта інвестицій;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основні  критерії оцінки пропозиції та визначення переможця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обґрунтування,  результати  передпроектних та/або проектних робіт,   попереднього громадського обговорення   містобудівної документації,  попередні техніко-економічні показники об'єкта, за винятком випадку проведення конкурсу по земельних ділянках;</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умови  проведення  конкурсу  по  об'єктах,  які  підлягають реконструкції,  реставрації тощо, незавершеного будівництва,  які належать  територіальній  громаді міста,  розробляються окремо,  з урахуванням особливостей об'єктів;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інші документи (за рішенням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7</w:t>
      </w:r>
      <w:r w:rsidRPr="00216D6B">
        <w:rPr>
          <w:rFonts w:ascii="Times New Roman" w:hAnsi="Times New Roman"/>
          <w:szCs w:val="28"/>
        </w:rPr>
        <w:t>. Інструкція для учасників містить інформацію і  вимоги щодо об'єкта  та умов конкурсу, дати і порядку його проведення, порядок розроблення, оформлення і подання пропозицій.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8</w:t>
      </w:r>
      <w:r w:rsidRPr="00216D6B">
        <w:rPr>
          <w:rFonts w:ascii="Times New Roman" w:hAnsi="Times New Roman"/>
          <w:szCs w:val="28"/>
        </w:rPr>
        <w:t>. Інформація щодо об'єкта та умов конкурсу містить наступні відомості: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а) загальна характеристика об'єкта;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б) необхідні умови участі у конкурсі, зокрема: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готовність  та  здатність  учасника конкурсу профінансувати усі витрати,   пов'язані  з   будівництвом (реконструкцією, реставрацією) об'єкта інвестицій та ін.;</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надання учасником конкурсу конкурсного забезпечення та ін.;</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готовність   учасника   у  разі  визнання  його  переможцем конкурсу та укладення з ним інвестиційного договору внести  кошти на  створення  соціальної та інженерно-транспортної інфраструктури </w:t>
      </w:r>
      <w:r w:rsidR="00E02E1A">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у розмірі, не меншому за вказаний в умовах інвестиційного конкурсу,  які затверджені Комісією, та вартість земельної ділянки відповідно до  умов  інвестиційного  конкурсу.  Термін   внесення зазначених сум визначається Комісією з урахуванням положень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готовність   учасника   у  разі  визнання  його  переможцем конкурсу та укладення з ним інвестиційного  договору  компенсувати організатору   конкурсу   витрати,   пов'язані  з  підготовкою  та проведенням інвестиційного конкурсу, у розмірі одного відсотка від орієнтовної    вартості будівництва  (реконструкції)   об'єкта інвестицій без врахування ПДВ. Термін внесення визначається Комісією;</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готовність  учасника  у  разі  визнання   його   переможцем конкурсу  та  укладення з ним інвестиційного договору внести кошти за продаж земельної ділянки або за  право  її  оренди  у  розмірі, визначеному умовами конкурсу;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в) інформацію щодо необхідності подання учасниками конкурсу додаткових пропозицій, спрямованих зокрема: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на створення соціальної   та інженерно-транспортної інфраструктури </w:t>
      </w:r>
      <w:r w:rsidR="00E02E1A">
        <w:rPr>
          <w:rFonts w:ascii="Times New Roman" w:hAnsi="Times New Roman"/>
          <w:szCs w:val="28"/>
          <w:lang w:val="uk-UA"/>
        </w:rPr>
        <w:t>Обухівської міської територіальної громади</w:t>
      </w:r>
      <w:r w:rsidRPr="00216D6B">
        <w:rPr>
          <w:rFonts w:ascii="Times New Roman" w:hAnsi="Times New Roman"/>
          <w:szCs w:val="28"/>
        </w:rPr>
        <w:t>;</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пропозиції щодо  найвищої  ціни  від  початкової  ціни  або початкової орендної ставки </w:t>
      </w:r>
      <w:smartTag w:uri="urn:schemas-microsoft-com:office:smarttags" w:element="metricconverter">
        <w:smartTagPr>
          <w:attr w:name="ProductID" w:val="1 кв. метра"/>
        </w:smartTagPr>
        <w:r w:rsidRPr="00216D6B">
          <w:rPr>
            <w:rFonts w:ascii="Times New Roman" w:hAnsi="Times New Roman"/>
            <w:szCs w:val="28"/>
          </w:rPr>
          <w:t>1 кв. метра</w:t>
        </w:r>
      </w:smartTag>
      <w:r w:rsidRPr="00216D6B">
        <w:rPr>
          <w:rFonts w:ascii="Times New Roman" w:hAnsi="Times New Roman"/>
          <w:szCs w:val="28"/>
        </w:rPr>
        <w:t xml:space="preserve"> земельної ділянки;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пропозиції щодо найвищої ціни 1 кв.  метра  від грошової оцінки вартості майна (по об'єктах,  які підлягають реконструкції, реставрації);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г) основні критерії оцінки пропозицій та визначення переможця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д) інші.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6.2.1</w:t>
      </w:r>
      <w:r>
        <w:rPr>
          <w:rFonts w:ascii="Times New Roman" w:hAnsi="Times New Roman"/>
          <w:szCs w:val="28"/>
        </w:rPr>
        <w:t>9</w:t>
      </w:r>
      <w:r w:rsidRPr="00216D6B">
        <w:rPr>
          <w:rFonts w:ascii="Times New Roman" w:hAnsi="Times New Roman"/>
          <w:szCs w:val="28"/>
        </w:rPr>
        <w:t>. Інформація і вимоги щодо порядку та  дати  проведення конкурсу,  порядку  розроблення,  оформлення та подання пропозицій включає:</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процедурні   питання   (адреса,  за  якою  Комісія  приймає пропозиції,  та номери телефонів і факсів робочої групи  конкурсу, останній  строк подання заявки та пропозицій на участь у конкурсі, порядок  повідомлення  учасників   про   можливу  зміну  строків проведення конкурсу, підсумки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склад  конкурсної  пропозиції  та  порядок  її   оформлення (вимоги   щодо   повноти документації, яка  надається,  порядок підписання і завірення документів,  внесення виправлень, вимоги до упакування,  надписування і опечатування документів,  способу їх доставки, порядок та строк внесення змін до пропозицій).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20</w:t>
      </w:r>
      <w:r w:rsidRPr="00216D6B">
        <w:rPr>
          <w:rFonts w:ascii="Times New Roman" w:hAnsi="Times New Roman"/>
          <w:szCs w:val="28"/>
        </w:rPr>
        <w:t>. За рішенням Комісії до інструкції може входити й інша інформація.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1</w:t>
      </w:r>
      <w:r w:rsidRPr="00216D6B">
        <w:rPr>
          <w:rFonts w:ascii="Times New Roman" w:hAnsi="Times New Roman"/>
          <w:szCs w:val="28"/>
        </w:rPr>
        <w:t>. Заявка   на  участь  в  інвестиційному  конкурсі  має містити такі відомості: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а) щодо фізичних осіб:</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дата заповнення;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назва об'єкта інвестування;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прізвище, ім'я та по батькові, інші паспортні дані;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наявність банківських реквізитів;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адреса з зазначенням номерів телефону, факсу;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б) щодо юридичних осіб:</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дата заповнення;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назва об'єкта інвестування;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повне  найменування,  місцезнаходження,  номери  телефонів,факсу;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дата, місце і орган реєстрації;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організаційно-правова форма;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загальні відомості про посадових осіб органу управління;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відомості про осіб, уповноважених діяти від імені учасників конкурсу,  і  які  мають  право  підписувати  юридичні   документи (доручення).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2</w:t>
      </w:r>
      <w:r w:rsidRPr="00216D6B">
        <w:rPr>
          <w:rFonts w:ascii="Times New Roman" w:hAnsi="Times New Roman"/>
          <w:szCs w:val="28"/>
        </w:rPr>
        <w:t>. До заявки додаються: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а) засвідчені в установленому порядку копії статуту або інших установчих документів, свідоцтва про державну реєстрацію суб'єкта підприємницької діяльності учасника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б) документи  (витяг  з   торговельного,   банківського   або судового  реєстру  тощо),  що підтверджують  реєстрацію юридичної особи у країні її місцезнаходження - для нерезидентів;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в) відомості, що  підтверджують можливість учасника конкурсу забезпечити належне фінансування інвестиційної діяльності: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баланс підприємства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звіт  про фінансові результати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звіт  про  рух грошових коштів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звіт  про  власний  капітал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довідка державної податкової інспекції за місцем реєстрації учасника конкурсу про відсутність  заборгованості  перед  бюджетом станом на момент оголошення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розшифровка на  дату  подання  документів  дебіторської  та кредиторської заборгованості юридичної особи з позначенням дати їх виникнення;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відомості щодо наявності досвіду та можливостей фінансового та організаційного забезпечення реалізації інвестиційного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пропозиції щодо виконання умов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пропозиції учасника,  спрямовані на створення соціальної та інженерно-транспортної інфраструктури міста. За рішенням  Комісії  до  заявки  можуть  додаватися  й  інші відомості.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3</w:t>
      </w:r>
      <w:r w:rsidRPr="00216D6B">
        <w:rPr>
          <w:rFonts w:ascii="Times New Roman" w:hAnsi="Times New Roman"/>
          <w:szCs w:val="28"/>
        </w:rPr>
        <w:t>. Заявка та  ін</w:t>
      </w:r>
      <w:r w:rsidR="00E02E1A">
        <w:rPr>
          <w:rFonts w:ascii="Times New Roman" w:hAnsi="Times New Roman"/>
          <w:szCs w:val="28"/>
        </w:rPr>
        <w:t>ші  документи,  що  подаються (</w:t>
      </w:r>
      <w:r w:rsidRPr="00216D6B">
        <w:rPr>
          <w:rFonts w:ascii="Times New Roman" w:hAnsi="Times New Roman"/>
          <w:szCs w:val="28"/>
        </w:rPr>
        <w:t>прошиті, пронумеровані) учасником конкурсу,  підписуються уповноваженою посадовою особою та головним бухгалтером учасника конкурсу і засвідчуються його печаткою.</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4</w:t>
      </w:r>
      <w:r w:rsidRPr="00216D6B">
        <w:rPr>
          <w:rFonts w:ascii="Times New Roman" w:hAnsi="Times New Roman"/>
          <w:szCs w:val="28"/>
        </w:rPr>
        <w:t>. У  разі,  якщо  учасником  конкурсу  є фізична особа, заявка та документи,  що до неї додаються, повинні бути прошиті та пронумеровані і підписані заявником.</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5</w:t>
      </w:r>
      <w:r w:rsidRPr="00216D6B">
        <w:rPr>
          <w:rFonts w:ascii="Times New Roman" w:hAnsi="Times New Roman"/>
          <w:szCs w:val="28"/>
        </w:rPr>
        <w:t>. За рішенням Комісії перелік документів,  що подаються учасниками конкурсу, може бути змінений чи доповнений.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6</w:t>
      </w:r>
      <w:r w:rsidRPr="00216D6B">
        <w:rPr>
          <w:rFonts w:ascii="Times New Roman" w:hAnsi="Times New Roman"/>
          <w:szCs w:val="28"/>
        </w:rPr>
        <w:t>. Комісія  оголошує проведення конкурсу після прийняття рішення про затвердження конкурсної документації.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7</w:t>
      </w:r>
      <w:r w:rsidRPr="00216D6B">
        <w:rPr>
          <w:rFonts w:ascii="Times New Roman" w:hAnsi="Times New Roman"/>
          <w:szCs w:val="28"/>
        </w:rPr>
        <w:t>. Інформацію про оголошення конкурсу Комісія публ</w:t>
      </w:r>
      <w:r w:rsidR="00E02E1A">
        <w:rPr>
          <w:rFonts w:ascii="Times New Roman" w:hAnsi="Times New Roman"/>
          <w:szCs w:val="28"/>
        </w:rPr>
        <w:t>ікує в газеті «Обухівські Вісті</w:t>
      </w:r>
      <w:r w:rsidR="00E02E1A">
        <w:rPr>
          <w:rFonts w:ascii="Times New Roman" w:hAnsi="Times New Roman"/>
          <w:szCs w:val="28"/>
          <w:lang w:val="uk-UA"/>
        </w:rPr>
        <w:t xml:space="preserve">» </w:t>
      </w:r>
      <w:r w:rsidRPr="00216D6B">
        <w:rPr>
          <w:rFonts w:ascii="Times New Roman" w:hAnsi="Times New Roman"/>
          <w:szCs w:val="28"/>
        </w:rPr>
        <w:t>та у мережі Інтернет на офіційному сайті Обухівської міської ради.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8</w:t>
      </w:r>
      <w:r w:rsidRPr="00216D6B">
        <w:rPr>
          <w:rFonts w:ascii="Times New Roman" w:hAnsi="Times New Roman"/>
          <w:szCs w:val="28"/>
        </w:rPr>
        <w:t>. Інформація про  оголошення  конкурсу  має  містити відомості щодо:</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рішення, на підставі якого проводиться конкурс;</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об'єкта інвестиції (найменування, характеристики тощо);</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обсягів робіт,  які мають бути профінансовані інвестором, а також обсяги    внесків на створення соціальної та інженерно-транспортної інфраструктури </w:t>
      </w:r>
      <w:r w:rsidR="00E02E1A">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та мінімальної ціни або мінімальної орендної ставки </w:t>
      </w:r>
      <w:smartTag w:uri="urn:schemas-microsoft-com:office:smarttags" w:element="metricconverter">
        <w:smartTagPr>
          <w:attr w:name="ProductID" w:val="1 кв. метра"/>
        </w:smartTagPr>
        <w:r w:rsidRPr="00216D6B">
          <w:rPr>
            <w:rFonts w:ascii="Times New Roman" w:hAnsi="Times New Roman"/>
            <w:szCs w:val="28"/>
          </w:rPr>
          <w:t>1 кв. метра</w:t>
        </w:r>
      </w:smartTag>
      <w:r w:rsidRPr="00216D6B">
        <w:rPr>
          <w:rFonts w:ascii="Times New Roman" w:hAnsi="Times New Roman"/>
          <w:szCs w:val="28"/>
        </w:rPr>
        <w:t xml:space="preserve"> земельної ділянки;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обов'язку переможця конкурсу компенсувати організатору конкурсу  витрати,  пов'язані   з  підготовкою   та   проведенням інвестиційного конкурсу,  у розмірі,  визначеному Комісією, але не менше одного відсотка від орієнтовної   вартості будівництва (реконструкції) об'єкта інвестицій;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розміру та порядку сплати реєстраційного внеску;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строку,  в  межах  якого  має  бути  здійснена інвестиційна діяльність;</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часу, місця й умов отримання конкурсної документації;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строку, до якого буде видаватися конкурсна документація;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найменування Комісії та місцезнаходження робочої групи,  до якої слід звертатися з метою отримання додаткової інформації.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6.2.2</w:t>
      </w:r>
      <w:r>
        <w:rPr>
          <w:rFonts w:ascii="Times New Roman" w:hAnsi="Times New Roman"/>
          <w:szCs w:val="28"/>
        </w:rPr>
        <w:t>9</w:t>
      </w:r>
      <w:r w:rsidRPr="00216D6B">
        <w:rPr>
          <w:rFonts w:ascii="Times New Roman" w:hAnsi="Times New Roman"/>
          <w:szCs w:val="28"/>
        </w:rPr>
        <w:t xml:space="preserve">. Після   оголошення   конкурсу  будь-яка  фізична  або юридична особа,  яка виявила  бажання  взяти  у  ньому  участь  та сплатила   реєстраційний  внесок, має право отримати конкурсну документацію. Кошти, </w:t>
      </w:r>
      <w:r w:rsidRPr="00216D6B">
        <w:rPr>
          <w:rFonts w:ascii="Times New Roman" w:hAnsi="Times New Roman"/>
          <w:szCs w:val="28"/>
        </w:rPr>
        <w:lastRenderedPageBreak/>
        <w:t>сплачені  учасниками конкурсу в  якості реєстраційного внеску, поверненню не підлягають.</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30.</w:t>
      </w:r>
      <w:r w:rsidRPr="00216D6B">
        <w:rPr>
          <w:rFonts w:ascii="Times New Roman" w:hAnsi="Times New Roman"/>
          <w:szCs w:val="28"/>
        </w:rPr>
        <w:t xml:space="preserve"> Кошти,  сплачені   учасниками   конкурсу  в   якості реєстраційного   внеску   та   переможцем   конкурсу   в  розмірі, визначеному Комісією,  які в сумі перевищують витрати, пов'язані з підготовкою та проведенням інвестиційних конкурсів,  спрямовуються на  фінансування  капітальних  вкладень  відповідно до Програми соціально-економічного </w:t>
      </w:r>
      <w:r w:rsidR="00E02E1A">
        <w:rPr>
          <w:rFonts w:ascii="Times New Roman" w:hAnsi="Times New Roman"/>
          <w:szCs w:val="28"/>
          <w:lang w:val="uk-UA"/>
        </w:rPr>
        <w:t>та</w:t>
      </w:r>
      <w:r w:rsidRPr="00216D6B">
        <w:rPr>
          <w:rFonts w:ascii="Times New Roman" w:hAnsi="Times New Roman"/>
          <w:szCs w:val="28"/>
        </w:rPr>
        <w:t xml:space="preserve"> культурного розвитку</w:t>
      </w:r>
      <w:r w:rsidR="00E02E1A">
        <w:rPr>
          <w:rFonts w:ascii="Times New Roman" w:hAnsi="Times New Roman"/>
          <w:szCs w:val="28"/>
          <w:lang w:val="uk-UA"/>
        </w:rPr>
        <w:t xml:space="preserve"> Обухівської міської територіальної громади</w:t>
      </w:r>
      <w:r w:rsidRPr="00216D6B">
        <w:rPr>
          <w:rFonts w:ascii="Times New Roman" w:hAnsi="Times New Roman"/>
          <w:szCs w:val="28"/>
        </w:rPr>
        <w:t>. При визначенні обсягів витрат, пов'язаних з підготовкою та проведенням конкурсів,   Комісія   враховує   соціальну   значимість  об'єкта, наявність  обтяжень  та  обмежень  при   здійсненні   будівництва, реконструкції,  реставрації тощо та інші індивідуальні особливості об'єкта та його місця розташування.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1</w:t>
      </w:r>
      <w:r w:rsidRPr="00216D6B">
        <w:rPr>
          <w:rFonts w:ascii="Times New Roman" w:hAnsi="Times New Roman"/>
          <w:szCs w:val="28"/>
        </w:rPr>
        <w:t>. Видача  конкурсної  документації  для  її  оформлення проводиться секретарем комісії уповноваженим  представникам  учасника конкурсу  або  особисто  учаснику  конкурсу. Факт  передачі учаснику конкурсної документації реєструється у відповідному реєстрі,  який ведеться секретарем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2</w:t>
      </w:r>
      <w:r w:rsidRPr="00216D6B">
        <w:rPr>
          <w:rFonts w:ascii="Times New Roman" w:hAnsi="Times New Roman"/>
          <w:szCs w:val="28"/>
        </w:rPr>
        <w:t xml:space="preserve">. Конкурсні пропозиції  подаються  учасниками  конкурсу особисто  або  через представників в установлений в оголошенні про проведення  конкурсу  термін  до  секретаря Комісії, який веде облік отриманих документів  в журналі.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3</w:t>
      </w:r>
      <w:r w:rsidRPr="00216D6B">
        <w:rPr>
          <w:rFonts w:ascii="Times New Roman" w:hAnsi="Times New Roman"/>
          <w:szCs w:val="28"/>
        </w:rPr>
        <w:t>. Надана  учасником  конкурсна пропозиція розглядається, як його безвідзивна оферта (пропозиція) організатору  конкурсу  та замовнику  укласти  інвестиційний договір на умовах,  визначених в якості  умов  проведення  інвестиційного  конкурсу,   та   умовах, додатково викладених учасником у своїй конкурсній пропозиції.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4</w:t>
      </w:r>
      <w:r w:rsidRPr="00216D6B">
        <w:rPr>
          <w:rFonts w:ascii="Times New Roman" w:hAnsi="Times New Roman"/>
          <w:szCs w:val="28"/>
        </w:rPr>
        <w:t>. Терміни подання  конкурсних  пропозицій  визначаються конкурсною  Комісією.  У  разі,  якщо  кінець  строку  для подання конкурсних пропозицій, визначений конкурсною Комісією, припадає на день  не  робочий,  то  за  останній день строку вважається перший після нього робочий день.</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5</w:t>
      </w:r>
      <w:r w:rsidRPr="00216D6B">
        <w:rPr>
          <w:rFonts w:ascii="Times New Roman" w:hAnsi="Times New Roman"/>
          <w:szCs w:val="28"/>
        </w:rPr>
        <w:t>. Учасник може оформити та подати тільки одну конкурсну пропозицію.</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6</w:t>
      </w:r>
      <w:r w:rsidRPr="00216D6B">
        <w:rPr>
          <w:rFonts w:ascii="Times New Roman" w:hAnsi="Times New Roman"/>
          <w:szCs w:val="28"/>
        </w:rPr>
        <w:t>. Конкурсна пропозиція передається учасником конкурсу в подвійному конверті.  На  зовнішньому  та  внутрішньому  конвертах зазначається  адреса Комісії та найменування об'єкта конкурсу.  На внутрішньому  конверті,  крім  названої  інформації,  зазначається найменування учасника конкурсу та його адреса.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7</w:t>
      </w:r>
      <w:r w:rsidRPr="00216D6B">
        <w:rPr>
          <w:rFonts w:ascii="Times New Roman" w:hAnsi="Times New Roman"/>
          <w:szCs w:val="28"/>
        </w:rPr>
        <w:t>. До закінчення строку подання конкурсних пропозицій учасники конкурсу мають право  зняти свою пропозицію з розгляду.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8</w:t>
      </w:r>
      <w:r w:rsidRPr="00216D6B">
        <w:rPr>
          <w:rFonts w:ascii="Times New Roman" w:hAnsi="Times New Roman"/>
          <w:szCs w:val="28"/>
        </w:rPr>
        <w:t>. Після розпечатування конвертів  із  заявками  вносити зміни до пропозицій учасників конкурсу не дозволяється.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6.2.3</w:t>
      </w:r>
      <w:r>
        <w:rPr>
          <w:rFonts w:ascii="Times New Roman" w:hAnsi="Times New Roman"/>
          <w:szCs w:val="28"/>
        </w:rPr>
        <w:t>9</w:t>
      </w:r>
      <w:r w:rsidRPr="00216D6B">
        <w:rPr>
          <w:rFonts w:ascii="Times New Roman" w:hAnsi="Times New Roman"/>
          <w:szCs w:val="28"/>
        </w:rPr>
        <w:t>. Конкурсні   пропозиції, отримані   Комісією  після закінчення строку подачі, не розглядаються і повертаються учаснику конкурсу у нерозпечатаних конвертах.</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40</w:t>
      </w:r>
      <w:r w:rsidRPr="00216D6B">
        <w:rPr>
          <w:rFonts w:ascii="Times New Roman" w:hAnsi="Times New Roman"/>
          <w:szCs w:val="28"/>
        </w:rPr>
        <w:t xml:space="preserve">. Неподання   в   конкурсній   пропозиції   необхідної інформації,  подання її у неповному  обсязі,  подання  неправдивої інформації або встановлення наявності фактів, що визначені пунктом 1.8 цього Положення,  є </w:t>
      </w:r>
      <w:r w:rsidRPr="00216D6B">
        <w:rPr>
          <w:rFonts w:ascii="Times New Roman" w:hAnsi="Times New Roman"/>
          <w:szCs w:val="28"/>
        </w:rPr>
        <w:lastRenderedPageBreak/>
        <w:t>підставою для відмови учаснику конкурсу  у розгляді  та  оцінці  його конкурсних пропозицій та для виключення його з числа учасників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1</w:t>
      </w:r>
      <w:r w:rsidRPr="00216D6B">
        <w:rPr>
          <w:rFonts w:ascii="Times New Roman" w:hAnsi="Times New Roman"/>
          <w:szCs w:val="28"/>
        </w:rPr>
        <w:t>. До   складу   конкурсної   пропозиції,  що  подається учасником конкурсу, входить:</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оформлена  відповідно  до  наданого  організатором конкурсу проекту заявка на участь у конкурсі;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документи,  які  додаються  до  заявки відповідно до пункту 6.2.23 цього Положення;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пропозиції   учасника  конкурсу,  які  повинні  відповідати необхідним умовам,  зазначеним у підпункті "б" пункту 6.2.19 цього Положення,  а  також  містити  конкурсні  пропозиції,  зазначені в підпункті "в" пункту 6.2.19 цього Положення;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додаткові   відомості,   які  учасник  конкурсу  вважає  за необхідне передати Комісії або  надання  яких  вимагає  Комісія  з метою уточнення інформації, поданої учасником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інші документи (за рішенням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2</w:t>
      </w:r>
      <w:r w:rsidRPr="00216D6B">
        <w:rPr>
          <w:rFonts w:ascii="Times New Roman" w:hAnsi="Times New Roman"/>
          <w:szCs w:val="28"/>
        </w:rPr>
        <w:t>. У  разі,  коли  учасник  конкурсу вважає за необхідне залучити для виконання  договору  співвиконавців  (співінвесторів, кредиторів тощо),  до пропозиції повинні бути додані документи, що свідчать про реальну домовленість із  зазначеними  співвиконавцями (протоколи намірів, попередні договори, гарантійні листи тощо).</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3</w:t>
      </w:r>
      <w:r w:rsidRPr="00216D6B">
        <w:rPr>
          <w:rFonts w:ascii="Times New Roman" w:hAnsi="Times New Roman"/>
          <w:szCs w:val="28"/>
        </w:rPr>
        <w:t>. Розпечатування  конвертів  із   поданими   учасниками конкурсними  пропозиціями здійснюється Комісією після закінчення терміну їх подання,  проводиться  детальне вивчення конкурсних пропозицій.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4</w:t>
      </w:r>
      <w:r w:rsidRPr="00216D6B">
        <w:rPr>
          <w:rFonts w:ascii="Times New Roman" w:hAnsi="Times New Roman"/>
          <w:szCs w:val="28"/>
        </w:rPr>
        <w:t>. Конкурс  проводиться  в  один  етап,  за результатами якого Комісія приймає рішення про переможця конкурсу та подає його на затвердження  органу, який  прийняв  рішення  про  проведення конкурсу,  або  за  рішенням  Комісії проводиться другий етап конкурсу, якщо брав участь в конкурсі один учасник.</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5</w:t>
      </w:r>
      <w:r w:rsidRPr="00216D6B">
        <w:rPr>
          <w:rFonts w:ascii="Times New Roman" w:hAnsi="Times New Roman"/>
          <w:szCs w:val="28"/>
        </w:rPr>
        <w:t xml:space="preserve">. Переможцем конкурсу визнається учасник, який запропонував  найкращі умови здійснення інвестиційної діяльності, відповідно до умов конкурсу,  виконав усі необхідні умови конкурсу та  запропонував  найкращі  пропозиції,  спрямовані  на  створення соціальної  та  інженерно-транспортної  інфраструктури  </w:t>
      </w:r>
      <w:r w:rsidR="00E02E1A">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та запропонував  найвищу  ціну  від  мінімальної ціни або мінімальної орендної ставки </w:t>
      </w:r>
      <w:smartTag w:uri="urn:schemas-microsoft-com:office:smarttags" w:element="metricconverter">
        <w:smartTagPr>
          <w:attr w:name="ProductID" w:val="1 кв. м"/>
        </w:smartTagPr>
        <w:r w:rsidRPr="00216D6B">
          <w:rPr>
            <w:rFonts w:ascii="Times New Roman" w:hAnsi="Times New Roman"/>
            <w:szCs w:val="28"/>
          </w:rPr>
          <w:t>1 кв. м</w:t>
        </w:r>
      </w:smartTag>
      <w:r w:rsidRPr="00216D6B">
        <w:rPr>
          <w:rFonts w:ascii="Times New Roman" w:hAnsi="Times New Roman"/>
          <w:szCs w:val="28"/>
        </w:rPr>
        <w:t xml:space="preserve"> земельної ділянки та вартості ціни  1  кв. м від  грошової оцінки вартості майна (по об'єктах, які підлягають реконструкції, реставрації).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6</w:t>
      </w:r>
      <w:r w:rsidRPr="00216D6B">
        <w:rPr>
          <w:rFonts w:ascii="Times New Roman" w:hAnsi="Times New Roman"/>
          <w:szCs w:val="28"/>
        </w:rPr>
        <w:t>. Основними критеріями визначення переможця конкурсу є:</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найкращі пропозиції,  спрямовані на створення соціальної та інженерно-транспортної інфраструктури </w:t>
      </w:r>
      <w:r w:rsidR="00E02E1A">
        <w:rPr>
          <w:rFonts w:ascii="Times New Roman" w:hAnsi="Times New Roman"/>
          <w:szCs w:val="28"/>
          <w:lang w:val="uk-UA"/>
        </w:rPr>
        <w:t>Обухівської міської територіальної громади</w:t>
      </w:r>
      <w:r w:rsidRPr="00216D6B">
        <w:rPr>
          <w:rFonts w:ascii="Times New Roman" w:hAnsi="Times New Roman"/>
          <w:szCs w:val="28"/>
        </w:rPr>
        <w:t>;</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найвища ціна від мінімальної ціни або мінімальної  орендної ставки </w:t>
      </w:r>
      <w:smartTag w:uri="urn:schemas-microsoft-com:office:smarttags" w:element="metricconverter">
        <w:smartTagPr>
          <w:attr w:name="ProductID" w:val="1 кв. м"/>
        </w:smartTagPr>
        <w:r w:rsidRPr="00216D6B">
          <w:rPr>
            <w:rFonts w:ascii="Times New Roman" w:hAnsi="Times New Roman"/>
            <w:szCs w:val="28"/>
          </w:rPr>
          <w:t>1 кв. м</w:t>
        </w:r>
      </w:smartTag>
      <w:r w:rsidRPr="00216D6B">
        <w:rPr>
          <w:rFonts w:ascii="Times New Roman" w:hAnsi="Times New Roman"/>
          <w:szCs w:val="28"/>
        </w:rPr>
        <w:t xml:space="preserve"> земельної ділянки;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 найвища ціна </w:t>
      </w:r>
      <w:smartTag w:uri="urn:schemas-microsoft-com:office:smarttags" w:element="metricconverter">
        <w:smartTagPr>
          <w:attr w:name="ProductID" w:val="1 кв. м"/>
        </w:smartTagPr>
        <w:r w:rsidRPr="00216D6B">
          <w:rPr>
            <w:rFonts w:ascii="Times New Roman" w:hAnsi="Times New Roman"/>
            <w:szCs w:val="28"/>
          </w:rPr>
          <w:t>1 кв. м</w:t>
        </w:r>
      </w:smartTag>
      <w:r w:rsidRPr="00216D6B">
        <w:rPr>
          <w:rFonts w:ascii="Times New Roman" w:hAnsi="Times New Roman"/>
          <w:szCs w:val="28"/>
        </w:rPr>
        <w:t xml:space="preserve"> від грошової оцінки вартості майна  (по об'єктах, які підлягають реконструкції, реставрації);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надійність учасника,  серйозність його  намірів  і  намірів його партнерів;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lastRenderedPageBreak/>
        <w:t>- найбільш вигідна та надійна схема фінансування проекту (на стадіях будівництва або реконструкції об'єкта інвестиції);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найбільша частка власних коштів, що вкладаються учасником у фінансування об'єкта інвестиції;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найкращі умови використання об'єкта інвестиції для  надання послуг щодо задоволення громадських потреб;</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інші критерії,  які є важливими на думку  більшості  членів Комісії.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7</w:t>
      </w:r>
      <w:r w:rsidRPr="00216D6B">
        <w:rPr>
          <w:rFonts w:ascii="Times New Roman" w:hAnsi="Times New Roman"/>
          <w:szCs w:val="28"/>
        </w:rPr>
        <w:t>. За рішенням Комісії,  що приймається  до  оголошення конкурсу,  перелік  критеріїв   щодо визначення  переможця інвестиційного конкурсу може бути доповнено.</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8</w:t>
      </w:r>
      <w:r w:rsidRPr="00216D6B">
        <w:rPr>
          <w:rFonts w:ascii="Times New Roman" w:hAnsi="Times New Roman"/>
          <w:szCs w:val="28"/>
        </w:rPr>
        <w:t>. Для  остаточного визначення переможця інвестиційного конкурсу Комісія може рекомендувати учасникам з числа  тих,  хто запропонував  найкращі  умови здійснення інвестиційної діяльності під час проведення конкурсу,  провести фінансовий та/або правовий аудит   (перевірку)  їх  діяльності,  для  чого  надає  відповідне доручення робочій групі.</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6.2.4</w:t>
      </w:r>
      <w:r>
        <w:rPr>
          <w:rFonts w:ascii="Times New Roman" w:hAnsi="Times New Roman"/>
          <w:szCs w:val="28"/>
        </w:rPr>
        <w:t>9</w:t>
      </w:r>
      <w:r w:rsidRPr="00216D6B">
        <w:rPr>
          <w:rFonts w:ascii="Times New Roman" w:hAnsi="Times New Roman"/>
          <w:szCs w:val="28"/>
        </w:rPr>
        <w:t>. Конкурс  може бути оголошений таким,  що не відбувся, коли: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протягом  строку  прийняття  пропозицій  не надійшло жодної пропозиції;</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усі подані пропозиції не відповідають умовам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усі подані пропозиції оформлені з порушенням умов, визначених у конкурсній документації, та чинного законодавства;</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вимоги  Комісії  щодо приведення пропозицій у відповідність до умов конкурсної документації не виконані у  встановлений  строк усіма учасниками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організатор конкурсу до розкриття конвертів з конкурсними пропозиціями втратив  інтерес до проведення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інші умови, які можуть бути зазначені в рішенні Комісії або пропозиціях робочої групи.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w:t>
      </w:r>
      <w:r>
        <w:rPr>
          <w:rFonts w:ascii="Times New Roman" w:hAnsi="Times New Roman"/>
          <w:szCs w:val="28"/>
        </w:rPr>
        <w:t>50.</w:t>
      </w:r>
      <w:r w:rsidRPr="00216D6B">
        <w:rPr>
          <w:rFonts w:ascii="Times New Roman" w:hAnsi="Times New Roman"/>
          <w:szCs w:val="28"/>
        </w:rPr>
        <w:t xml:space="preserve"> За результатами конкурсу Комісія складає протокол,  у якому, зокрема, зазначається: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а) найменування об'єкта інвестування;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б) склад присутніх членів Комісії та осіб з дорадчим голосом;</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в) відомості про учасників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г) пропозиції учасників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д) пропозиції   присутніх   на   засіданні   щодо  визначення переможця;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е) результати голосування за оцінкою пропозицій;</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ж) обґрунтування    визначення    переможця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6.2.5</w:t>
      </w:r>
      <w:r>
        <w:rPr>
          <w:rFonts w:ascii="Times New Roman" w:hAnsi="Times New Roman"/>
          <w:szCs w:val="28"/>
        </w:rPr>
        <w:t>1</w:t>
      </w:r>
      <w:r w:rsidRPr="00216D6B">
        <w:rPr>
          <w:rFonts w:ascii="Times New Roman" w:hAnsi="Times New Roman"/>
          <w:szCs w:val="28"/>
        </w:rPr>
        <w:t xml:space="preserve">. Організатор конкурсу не пізніше  ніж  через  три  дні після  підписання протоколу Комісії готує проект рішення виконавчого комітету Обухівської міської ради, про затвердження результатів конкурсу  та/або  про  будівництво,  реконструкцію, реставрацію об'єкта тощо,  об'єктів незавершеного  будівництва та інженерно-транспортної  інфраструктури </w:t>
      </w:r>
      <w:r w:rsidR="00E02E1A">
        <w:rPr>
          <w:rFonts w:ascii="Times New Roman" w:hAnsi="Times New Roman"/>
          <w:szCs w:val="28"/>
          <w:lang w:val="uk-UA"/>
        </w:rPr>
        <w:t>Обухівської міської територіальної громади.</w:t>
      </w:r>
      <w:r w:rsidRPr="00216D6B">
        <w:rPr>
          <w:rFonts w:ascii="Times New Roman" w:hAnsi="Times New Roman"/>
          <w:szCs w:val="28"/>
        </w:rPr>
        <w:t xml:space="preserve"> Після виходу рішення про   затвердження результатів конкурсу та підписання інвестиційної угоди переможець конкурсу оформляє у встановленому  порядку питання  користування  земельною ділянкою. У випадку залучення  інвесторів  до  об'єктів  реконструкції, реставрації   тощо,  незавершеного  будівництва,  коли  </w:t>
      </w:r>
      <w:r w:rsidRPr="00216D6B">
        <w:rPr>
          <w:rFonts w:ascii="Times New Roman" w:hAnsi="Times New Roman"/>
          <w:szCs w:val="28"/>
        </w:rPr>
        <w:lastRenderedPageBreak/>
        <w:t xml:space="preserve">інвестором здійснюється відповідно до умов конкурсу  та  інвестиційної  угоди грошова  компенсація  частки  майна </w:t>
      </w:r>
      <w:r w:rsidR="003C213E">
        <w:rPr>
          <w:rFonts w:ascii="Times New Roman" w:hAnsi="Times New Roman"/>
          <w:szCs w:val="28"/>
          <w:lang w:val="uk-UA"/>
        </w:rPr>
        <w:t>Обухівської міської</w:t>
      </w:r>
      <w:r w:rsidRPr="00216D6B">
        <w:rPr>
          <w:rFonts w:ascii="Times New Roman" w:hAnsi="Times New Roman"/>
          <w:szCs w:val="28"/>
        </w:rPr>
        <w:t xml:space="preserve"> територіальної  громади відповідно до  грошової  оцінки,  переможець конкурсу оформляє у встановленому  порядку  питання користування земельною ділянкою на об'єкт в цілому.</w:t>
      </w:r>
    </w:p>
    <w:p w:rsidR="003B342C" w:rsidRDefault="003B342C" w:rsidP="003B342C">
      <w:pPr>
        <w:ind w:firstLine="709"/>
        <w:jc w:val="both"/>
        <w:rPr>
          <w:rFonts w:ascii="Times New Roman" w:hAnsi="Times New Roman"/>
          <w:szCs w:val="28"/>
        </w:rPr>
      </w:pPr>
      <w:r w:rsidRPr="00216D6B">
        <w:rPr>
          <w:rFonts w:ascii="Times New Roman" w:hAnsi="Times New Roman"/>
          <w:szCs w:val="28"/>
        </w:rPr>
        <w:t>6.2.5</w:t>
      </w:r>
      <w:r>
        <w:rPr>
          <w:rFonts w:ascii="Times New Roman" w:hAnsi="Times New Roman"/>
          <w:szCs w:val="28"/>
        </w:rPr>
        <w:t>2</w:t>
      </w:r>
      <w:r w:rsidRPr="00216D6B">
        <w:rPr>
          <w:rFonts w:ascii="Times New Roman" w:hAnsi="Times New Roman"/>
          <w:szCs w:val="28"/>
        </w:rPr>
        <w:t>.Організатор конкурсу протягом трьох робочих днів після затвердження результатів конкурсу направляє  переможцю  запрошення на  переговори  для  узгодження  умов  інвестиційного договору та кінцевого варіанта інвестиційного договору.</w:t>
      </w:r>
    </w:p>
    <w:p w:rsidR="003B342C" w:rsidRPr="00BA508D" w:rsidRDefault="003B342C" w:rsidP="003B342C">
      <w:pPr>
        <w:ind w:firstLine="709"/>
        <w:jc w:val="both"/>
        <w:rPr>
          <w:rFonts w:ascii="Times New Roman" w:hAnsi="Times New Roman"/>
          <w:sz w:val="16"/>
          <w:szCs w:val="16"/>
        </w:rPr>
      </w:pPr>
    </w:p>
    <w:p w:rsidR="003B342C" w:rsidRDefault="003B342C" w:rsidP="003B342C">
      <w:pPr>
        <w:ind w:firstLine="709"/>
        <w:jc w:val="both"/>
        <w:rPr>
          <w:rFonts w:ascii="Times New Roman" w:hAnsi="Times New Roman"/>
          <w:b/>
          <w:szCs w:val="28"/>
        </w:rPr>
      </w:pPr>
      <w:r w:rsidRPr="00BA508D">
        <w:rPr>
          <w:rFonts w:ascii="Times New Roman" w:hAnsi="Times New Roman"/>
          <w:b/>
          <w:szCs w:val="28"/>
        </w:rPr>
        <w:t>6.3. Укладення інвестиційних договорів та їх виконання</w:t>
      </w:r>
    </w:p>
    <w:p w:rsidR="003B342C" w:rsidRPr="00BA508D" w:rsidRDefault="003B342C" w:rsidP="003B342C">
      <w:pPr>
        <w:ind w:firstLine="709"/>
        <w:jc w:val="both"/>
        <w:rPr>
          <w:rFonts w:ascii="Times New Roman" w:hAnsi="Times New Roman"/>
          <w:b/>
          <w:sz w:val="16"/>
          <w:szCs w:val="16"/>
        </w:rPr>
      </w:pP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6.3.1. Протягом  десяти  робочих днів з дня прийняття рішення про затвердження переможця інвестиційного конкурсу Комісія повинна опублікувати  результати  конкурсу  у  засобах масової інформації, зазначених у пункті 6.2.28 цього Положення.</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6.3.2. Проект  інвестиційного договору розробляється відповідно до законодавства України та  умов  конкурсу і  повинен містити умови та терміни реалізації інвестиційного проекту.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6.3.3. Сторони  за  домовленістю можуть внести  до  проекту інвестиційного договору зміни і доповнення, що не стосуються умов, визначених у конкурсній документації  та  в  пропозиції  переможця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6.3.4. Якщо протягом  тридцяти   днів  з  моменту отримання   запрошення переможець інвестиційного конкурсу відмовився  від  підписання  договору,  висуває  неприйнятні умови підписання  інвестиційного договору,  рішення про   переможця інвестиційного конкурсу скасовується. З моменту скасування рішення про затвердження переможця конкурсу організатор конкурсу протягом п'яти  календарних днів готує відповідний проект рішення виконавчого комітету про скасування результатів інвестиційного конкурсу та оголошує новий конкурс.</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6.3.5. Підписання  інвестиційного договору між виконавчим комітетом Обухівської міської ради  та переможцем конкурсу здійснюється протягом  трьох   робочих  днів  після  узгодження остаточного варіанта  інвестиційного  договору.  У  випадку,  коли переможець   конкурсу   має   бажання   виступити  замовником  та інвестором, він повинен попередити про це організатора  конкурсу, зазначивши  про це в своїй пропозиції. Інвестиційний  договір  погоджує  начальник  Управління економіки виконавчого комітету Обухівської міської ради, начальник юридичного відділу та начальник відділу розвитку інфраструктури, містобудування та архітектури виконавчого комітету.  </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6.3.6. Інвестиційний  договір вважається  укладеним з дня підписання сторонами тексту договору і його реєстрації в Управлінні економіки виконавчого комітету Обухівської міської ради.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6.3.7. На  стадії  реалізації інвестиційного проекту інвестор (переможець  інвестиційного конкурсу) має право вимагати від структурних підрозділів міської ради виконання своїх зобов'язань та функцій щодо здійснення контролю за  дотриманням та виконанням умов інвестиційного конкурсу, виконання  обов'язків  (в межах своєї компетенції) в  частині сприяння в отриманні </w:t>
      </w:r>
      <w:r w:rsidRPr="00216D6B">
        <w:rPr>
          <w:rFonts w:ascii="Times New Roman" w:hAnsi="Times New Roman"/>
          <w:szCs w:val="28"/>
        </w:rPr>
        <w:lastRenderedPageBreak/>
        <w:t>необхідних інвестору документів  при  розробці   затверджувальної  частини проектної документації,  оформленні права власності інвестора на об'єкт та інших зобов'язань,  передбачених  інвестиційним договором та/або умовами інвестиційного конкурсу,  чи випливають з компетенції зазначених органів.</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6.3.8. Контроль за виконанням умов інвестиційного договору покладається на організатора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6.3.9. У  процесі  виконання інвестиційного договору сторони можуть шляхом укладення додаткової угоди змінити його умови, передбачити   компенсаційні заходи по відшкодуванню вартості об'єктів тощо, за винятком  умов,  що  визначені  в  результаті проведення інвестиційного конкурсу.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6.3.10. Організатор  конкурсу має  право розірвати інвестиційний договір з інвестором у встановленому законом порядку, якщо інвестор порушує умови  інвестиційного договору, зокрема порушує встановлені договором обсяги та   строки фінансування,  не виконує або виконує неналежним  чином  будь-які інші інвестиційні обов'язки.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 xml:space="preserve">6.3.11. Дозвіл на знесення нежилих будинків,  що належать до комунальної  власності </w:t>
      </w:r>
      <w:r w:rsidR="003C213E">
        <w:rPr>
          <w:rFonts w:ascii="Times New Roman" w:hAnsi="Times New Roman"/>
          <w:szCs w:val="28"/>
          <w:lang w:val="uk-UA"/>
        </w:rPr>
        <w:t xml:space="preserve">Обухівської міської </w:t>
      </w:r>
      <w:r w:rsidRPr="00216D6B">
        <w:rPr>
          <w:rFonts w:ascii="Times New Roman" w:hAnsi="Times New Roman"/>
          <w:szCs w:val="28"/>
        </w:rPr>
        <w:t xml:space="preserve">територіальної громади, якщо така необхідність  виникла  в процесі реалізації інвестиційного проекту, надається окремим рішенням Обухівської міської ради,  яким передбачаються умови  компенсації втрат   нерухомого майна </w:t>
      </w:r>
      <w:r w:rsidR="003C213E">
        <w:rPr>
          <w:rFonts w:ascii="Times New Roman" w:hAnsi="Times New Roman"/>
          <w:szCs w:val="28"/>
          <w:lang w:val="uk-UA"/>
        </w:rPr>
        <w:t xml:space="preserve">Обухівської міської </w:t>
      </w:r>
      <w:r w:rsidRPr="00216D6B">
        <w:rPr>
          <w:rFonts w:ascii="Times New Roman" w:hAnsi="Times New Roman"/>
          <w:szCs w:val="28"/>
        </w:rPr>
        <w:t>територіальної громади.</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6.3.12. Об'єкти інвестування або їх частини,  будівництво або реконструкція  яких здійснена за кошти інвесторів, передаються у власність інвесторів відповідно до умов інвестиційного конкурсу та договору.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6.3.13. Оформлення права власності на об'єкти інвестування або їх частини,  будівництво, реконструкція або реставрація яких здійснюється за кошти інвестора відповідно до умов інвестиційного конкурсу та інвестиційного договору,  проводиться ним самостійно після введення об'єкта інвестування в експлуатацію в установленому порядку.</w:t>
      </w:r>
    </w:p>
    <w:p w:rsidR="003B342C" w:rsidRPr="00216D6B" w:rsidRDefault="003B342C" w:rsidP="003B342C">
      <w:pPr>
        <w:ind w:firstLine="709"/>
        <w:jc w:val="both"/>
        <w:rPr>
          <w:rFonts w:ascii="Times New Roman" w:hAnsi="Times New Roman"/>
          <w:szCs w:val="28"/>
        </w:rPr>
      </w:pPr>
      <w:r w:rsidRPr="00216D6B">
        <w:rPr>
          <w:rFonts w:ascii="Times New Roman" w:hAnsi="Times New Roman"/>
          <w:szCs w:val="28"/>
        </w:rPr>
        <w:t>6.3.14. Об'єкти інвестування або їх частини,  будівництво або реконструкція яких здійснена за кошти інвесторів і які не передані у власність інвесторів відповідно до умов інвестиційного  конкурсу та договору, зараховуються до комунальної власності</w:t>
      </w:r>
      <w:r w:rsidR="003C213E">
        <w:rPr>
          <w:rFonts w:ascii="Times New Roman" w:hAnsi="Times New Roman"/>
          <w:szCs w:val="28"/>
          <w:lang w:val="uk-UA"/>
        </w:rPr>
        <w:t xml:space="preserve"> Обухівської міської</w:t>
      </w:r>
      <w:r w:rsidRPr="00216D6B">
        <w:rPr>
          <w:rFonts w:ascii="Times New Roman" w:hAnsi="Times New Roman"/>
          <w:szCs w:val="28"/>
        </w:rPr>
        <w:t xml:space="preserve"> територіальної громади в установленому законом порядку.</w:t>
      </w:r>
    </w:p>
    <w:p w:rsidR="003B342C" w:rsidRPr="003C213E" w:rsidRDefault="003B342C" w:rsidP="003C213E">
      <w:pPr>
        <w:jc w:val="both"/>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Default="0072754C" w:rsidP="003B342C">
      <w:pPr>
        <w:ind w:left="6379" w:hanging="142"/>
        <w:jc w:val="center"/>
        <w:rPr>
          <w:rFonts w:ascii="Times New Roman" w:hAnsi="Times New Roman"/>
          <w:szCs w:val="28"/>
          <w:lang w:val="uk-UA"/>
        </w:rPr>
      </w:pPr>
    </w:p>
    <w:p w:rsidR="0072754C" w:rsidRPr="005C558C" w:rsidRDefault="0072754C" w:rsidP="0072754C">
      <w:pPr>
        <w:ind w:left="6521"/>
        <w:jc w:val="right"/>
        <w:rPr>
          <w:rFonts w:ascii="Times New Roman" w:hAnsi="Times New Roman"/>
          <w:sz w:val="24"/>
          <w:szCs w:val="24"/>
          <w:lang w:val="uk-UA"/>
        </w:rPr>
      </w:pPr>
      <w:r w:rsidRPr="000C0E26">
        <w:rPr>
          <w:rFonts w:ascii="Times New Roman" w:hAnsi="Times New Roman"/>
          <w:sz w:val="24"/>
          <w:szCs w:val="24"/>
        </w:rPr>
        <w:lastRenderedPageBreak/>
        <w:t xml:space="preserve">Додаток </w:t>
      </w:r>
      <w:r>
        <w:rPr>
          <w:rFonts w:ascii="Times New Roman" w:hAnsi="Times New Roman"/>
          <w:sz w:val="24"/>
          <w:szCs w:val="24"/>
          <w:lang w:val="uk-UA"/>
        </w:rPr>
        <w:t>2</w:t>
      </w:r>
    </w:p>
    <w:p w:rsidR="0072754C" w:rsidRPr="000C0E26" w:rsidRDefault="0072754C" w:rsidP="0072754C">
      <w:pPr>
        <w:jc w:val="right"/>
        <w:rPr>
          <w:rFonts w:ascii="Times New Roman" w:hAnsi="Times New Roman"/>
          <w:sz w:val="24"/>
          <w:szCs w:val="24"/>
        </w:rPr>
      </w:pPr>
      <w:r w:rsidRPr="000C0E26">
        <w:rPr>
          <w:rFonts w:ascii="Times New Roman" w:hAnsi="Times New Roman"/>
          <w:sz w:val="24"/>
          <w:szCs w:val="24"/>
        </w:rPr>
        <w:t xml:space="preserve">                                                                          до рішення Обухівської міської ради</w:t>
      </w:r>
    </w:p>
    <w:p w:rsidR="0072754C" w:rsidRPr="006A0625" w:rsidRDefault="0072754C" w:rsidP="0072754C">
      <w:pPr>
        <w:jc w:val="both"/>
        <w:rPr>
          <w:rFonts w:ascii="Times New Roman" w:hAnsi="Times New Roman"/>
          <w:szCs w:val="28"/>
        </w:rPr>
      </w:pPr>
      <w:r w:rsidRPr="000C0E26">
        <w:rPr>
          <w:rFonts w:ascii="Times New Roman" w:hAnsi="Times New Roman"/>
          <w:sz w:val="24"/>
          <w:szCs w:val="24"/>
        </w:rPr>
        <w:t xml:space="preserve">                                                                          </w:t>
      </w:r>
      <w:r>
        <w:rPr>
          <w:rFonts w:ascii="Times New Roman" w:hAnsi="Times New Roman"/>
          <w:sz w:val="24"/>
          <w:szCs w:val="24"/>
          <w:lang w:val="uk-UA"/>
        </w:rPr>
        <w:t xml:space="preserve">                              </w:t>
      </w:r>
      <w:r w:rsidRPr="000C0E26">
        <w:rPr>
          <w:rFonts w:ascii="Times New Roman" w:hAnsi="Times New Roman"/>
          <w:sz w:val="24"/>
          <w:szCs w:val="24"/>
        </w:rPr>
        <w:t xml:space="preserve">від </w:t>
      </w:r>
      <w:r>
        <w:rPr>
          <w:rFonts w:ascii="Times New Roman" w:hAnsi="Times New Roman"/>
          <w:sz w:val="24"/>
          <w:szCs w:val="24"/>
          <w:lang w:val="uk-UA"/>
        </w:rPr>
        <w:t>28.01.</w:t>
      </w:r>
      <w:r w:rsidRPr="000C0E26">
        <w:rPr>
          <w:rFonts w:ascii="Times New Roman" w:hAnsi="Times New Roman"/>
          <w:sz w:val="24"/>
          <w:szCs w:val="24"/>
        </w:rPr>
        <w:t>20</w:t>
      </w:r>
      <w:r w:rsidRPr="000C0E26">
        <w:rPr>
          <w:rFonts w:ascii="Times New Roman" w:hAnsi="Times New Roman"/>
          <w:sz w:val="24"/>
          <w:szCs w:val="24"/>
          <w:lang w:val="uk-UA"/>
        </w:rPr>
        <w:t>21</w:t>
      </w:r>
      <w:r w:rsidRPr="000C0E26">
        <w:rPr>
          <w:rFonts w:ascii="Times New Roman" w:hAnsi="Times New Roman"/>
          <w:sz w:val="24"/>
          <w:szCs w:val="24"/>
        </w:rPr>
        <w:t xml:space="preserve"> №</w:t>
      </w:r>
      <w:r>
        <w:rPr>
          <w:rFonts w:ascii="Times New Roman" w:hAnsi="Times New Roman"/>
          <w:sz w:val="24"/>
          <w:szCs w:val="24"/>
          <w:lang w:val="uk-UA"/>
        </w:rPr>
        <w:t xml:space="preserve"> 113- 4 - УІІІ</w:t>
      </w:r>
      <w:r w:rsidRPr="006A0625">
        <w:rPr>
          <w:rFonts w:ascii="Times New Roman" w:hAnsi="Times New Roman"/>
          <w:szCs w:val="28"/>
        </w:rPr>
        <w:t xml:space="preserve">                   </w:t>
      </w:r>
    </w:p>
    <w:p w:rsidR="0072754C" w:rsidRPr="006A0625" w:rsidRDefault="0072754C" w:rsidP="0072754C">
      <w:pPr>
        <w:ind w:left="6521"/>
        <w:jc w:val="center"/>
        <w:rPr>
          <w:rFonts w:ascii="Times New Roman" w:hAnsi="Times New Roman"/>
          <w:szCs w:val="28"/>
        </w:rPr>
      </w:pPr>
    </w:p>
    <w:p w:rsidR="0072754C" w:rsidRPr="006A0625" w:rsidRDefault="0072754C" w:rsidP="0072754C">
      <w:pPr>
        <w:jc w:val="center"/>
        <w:rPr>
          <w:rFonts w:ascii="Times New Roman" w:hAnsi="Times New Roman"/>
          <w:szCs w:val="28"/>
        </w:rPr>
      </w:pPr>
      <w:r w:rsidRPr="006A0625">
        <w:rPr>
          <w:rFonts w:ascii="Times New Roman" w:hAnsi="Times New Roman"/>
          <w:szCs w:val="28"/>
        </w:rPr>
        <w:t>Склад комісії з вибору інвестора</w:t>
      </w:r>
    </w:p>
    <w:p w:rsidR="0072754C" w:rsidRPr="00C25489" w:rsidRDefault="0072754C" w:rsidP="0072754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26"/>
        <w:gridCol w:w="4921"/>
      </w:tblGrid>
      <w:tr w:rsidR="0072754C" w:rsidRPr="006A0625" w:rsidTr="005A69AB">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 xml:space="preserve">Левченко Олександр Миколайович        </w:t>
            </w:r>
          </w:p>
        </w:tc>
        <w:tc>
          <w:tcPr>
            <w:tcW w:w="4921" w:type="dxa"/>
          </w:tcPr>
          <w:p w:rsidR="0072754C" w:rsidRPr="006A0625" w:rsidRDefault="0072754C" w:rsidP="005A69AB">
            <w:pPr>
              <w:pStyle w:val="HTML"/>
              <w:jc w:val="both"/>
              <w:rPr>
                <w:rFonts w:ascii="Times New Roman" w:hAnsi="Times New Roman"/>
                <w:sz w:val="28"/>
                <w:szCs w:val="28"/>
                <w:lang w:val="uk-UA"/>
              </w:rPr>
            </w:pPr>
            <w:r w:rsidRPr="006A0625">
              <w:rPr>
                <w:rFonts w:ascii="Times New Roman" w:hAnsi="Times New Roman"/>
                <w:sz w:val="28"/>
                <w:szCs w:val="28"/>
                <w:lang w:val="uk-UA"/>
              </w:rPr>
              <w:t>міський голова, голова комісії</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Цельора Володимир Васильович</w:t>
            </w: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заступник міського голови, заступник голови комісії</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rPr>
          <w:trHeight w:val="421"/>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Члени комісії:</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rPr>
          <w:trHeight w:val="475"/>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Верещак Анатолій Миколайович</w:t>
            </w:r>
          </w:p>
        </w:tc>
        <w:tc>
          <w:tcPr>
            <w:tcW w:w="4921" w:type="dxa"/>
          </w:tcPr>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перший заступник міського голови</w:t>
            </w:r>
          </w:p>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rPr>
          <w:trHeight w:val="466"/>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Шевченко Антоніна Василівна</w:t>
            </w:r>
          </w:p>
        </w:tc>
        <w:tc>
          <w:tcPr>
            <w:tcW w:w="4921" w:type="dxa"/>
          </w:tcPr>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заступник міського голови</w:t>
            </w:r>
          </w:p>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rPr>
          <w:trHeight w:val="326"/>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 xml:space="preserve">Вяхірєв Максим Олегович </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заступник міського голови</w:t>
            </w:r>
          </w:p>
        </w:tc>
      </w:tr>
      <w:tr w:rsidR="0072754C" w:rsidRPr="006A0625" w:rsidTr="005A69AB">
        <w:trPr>
          <w:trHeight w:val="997"/>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 xml:space="preserve">Кондратюк Аліна Миколаївна </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c>
          <w:tcPr>
            <w:tcW w:w="4921" w:type="dxa"/>
          </w:tcPr>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начальник управління економіки виконавчого комітету Обухівської міської ради</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rPr>
          <w:trHeight w:val="992"/>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 xml:space="preserve">Пушенко Наталія Володимирівна    </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начальник юридичного відділу виконавчого комітету Обухівської міської ради</w:t>
            </w:r>
          </w:p>
        </w:tc>
      </w:tr>
      <w:tr w:rsidR="0072754C" w:rsidRPr="006A0625" w:rsidTr="005A69AB">
        <w:trPr>
          <w:trHeight w:val="997"/>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 xml:space="preserve">Медвідчук Ніна Іванівна </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c>
          <w:tcPr>
            <w:tcW w:w="4921" w:type="dxa"/>
          </w:tcPr>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начальник фінансового управління виконавчого комітету Обухівської міської ради</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r>
      <w:tr w:rsidR="0072754C" w:rsidRPr="006A0625" w:rsidTr="005A69AB">
        <w:trPr>
          <w:trHeight w:val="983"/>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 xml:space="preserve">Стрілець Анатолій Васильович    </w:t>
            </w: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sidRPr="006A0625">
              <w:rPr>
                <w:rFonts w:ascii="Times New Roman" w:hAnsi="Times New Roman"/>
                <w:szCs w:val="28"/>
              </w:rPr>
              <w:t>начальник земельного відділу виконавчого комітету Обухівської міської рад</w:t>
            </w:r>
            <w:r>
              <w:rPr>
                <w:rFonts w:ascii="Times New Roman" w:hAnsi="Times New Roman"/>
                <w:szCs w:val="28"/>
              </w:rPr>
              <w:t>и</w:t>
            </w:r>
          </w:p>
        </w:tc>
      </w:tr>
      <w:tr w:rsidR="0072754C" w:rsidRPr="006A0625" w:rsidTr="005A69AB">
        <w:trPr>
          <w:trHeight w:val="281"/>
        </w:trPr>
        <w:tc>
          <w:tcPr>
            <w:tcW w:w="4826"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Pr>
                <w:rFonts w:ascii="Times New Roman" w:hAnsi="Times New Roman"/>
                <w:szCs w:val="28"/>
              </w:rPr>
              <w:t>Яцун Богдан Іванович</w:t>
            </w: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Pr>
                <w:rFonts w:ascii="Times New Roman" w:hAnsi="Times New Roman"/>
                <w:szCs w:val="28"/>
              </w:rPr>
              <w:t>депутат Обухівської міської ради</w:t>
            </w:r>
            <w:r>
              <w:rPr>
                <w:rFonts w:ascii="Times New Roman" w:hAnsi="Times New Roman"/>
                <w:szCs w:val="28"/>
                <w:lang w:val="uk-UA"/>
              </w:rPr>
              <w:t xml:space="preserve"> (за згодою)</w:t>
            </w:r>
          </w:p>
        </w:tc>
      </w:tr>
      <w:tr w:rsidR="0072754C" w:rsidRPr="006A0625" w:rsidTr="005A69AB">
        <w:trPr>
          <w:trHeight w:val="495"/>
        </w:trPr>
        <w:tc>
          <w:tcPr>
            <w:tcW w:w="4826" w:type="dxa"/>
          </w:tcPr>
          <w:p w:rsidR="0072754C" w:rsidRDefault="0072754C" w:rsidP="005A69AB">
            <w:pPr>
              <w:rPr>
                <w:rFonts w:ascii="Times New Roman" w:hAnsi="Times New Roman"/>
                <w:szCs w:val="28"/>
              </w:rPr>
            </w:pPr>
            <w:r w:rsidRPr="00057CE1">
              <w:rPr>
                <w:rFonts w:ascii="Times New Roman" w:hAnsi="Times New Roman"/>
                <w:szCs w:val="28"/>
              </w:rPr>
              <w:t>Родієвський Борис Станіславович</w:t>
            </w:r>
          </w:p>
          <w:p w:rsidR="0072754C" w:rsidRPr="000C0E26" w:rsidRDefault="0072754C" w:rsidP="005A69AB">
            <w:pPr>
              <w:rPr>
                <w:rFonts w:ascii="Times New Roman" w:hAnsi="Times New Roman"/>
                <w:szCs w:val="28"/>
              </w:rPr>
            </w:pPr>
          </w:p>
        </w:tc>
        <w:tc>
          <w:tcPr>
            <w:tcW w:w="4921" w:type="dxa"/>
          </w:tcPr>
          <w:p w:rsidR="0072754C" w:rsidRPr="006A0625"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rPr>
            </w:pPr>
            <w:r>
              <w:rPr>
                <w:rFonts w:ascii="Times New Roman" w:hAnsi="Times New Roman"/>
                <w:szCs w:val="28"/>
              </w:rPr>
              <w:t>депутат Обухівської міської ради</w:t>
            </w:r>
            <w:r>
              <w:rPr>
                <w:rFonts w:ascii="Times New Roman" w:hAnsi="Times New Roman"/>
                <w:szCs w:val="28"/>
                <w:lang w:val="uk-UA"/>
              </w:rPr>
              <w:t xml:space="preserve"> (за згодою)</w:t>
            </w:r>
          </w:p>
        </w:tc>
      </w:tr>
      <w:tr w:rsidR="0072754C" w:rsidRPr="006A0625" w:rsidTr="005A69AB">
        <w:trPr>
          <w:trHeight w:val="735"/>
        </w:trPr>
        <w:tc>
          <w:tcPr>
            <w:tcW w:w="4826" w:type="dxa"/>
          </w:tcPr>
          <w:p w:rsidR="0072754C" w:rsidRPr="00057CE1" w:rsidRDefault="0072754C" w:rsidP="005A69AB">
            <w:pPr>
              <w:rPr>
                <w:rFonts w:ascii="Times New Roman" w:hAnsi="Times New Roman"/>
                <w:szCs w:val="28"/>
              </w:rPr>
            </w:pPr>
            <w:proofErr w:type="spellStart"/>
            <w:r>
              <w:rPr>
                <w:rFonts w:ascii="Times New Roman" w:hAnsi="Times New Roman"/>
                <w:szCs w:val="28"/>
                <w:lang w:val="uk-UA"/>
              </w:rPr>
              <w:t>Щеголенко</w:t>
            </w:r>
            <w:proofErr w:type="spellEnd"/>
            <w:r>
              <w:rPr>
                <w:rFonts w:ascii="Times New Roman" w:hAnsi="Times New Roman"/>
                <w:szCs w:val="28"/>
                <w:lang w:val="uk-UA"/>
              </w:rPr>
              <w:t xml:space="preserve"> Наталія Олександрівна</w:t>
            </w:r>
          </w:p>
        </w:tc>
        <w:tc>
          <w:tcPr>
            <w:tcW w:w="4921" w:type="dxa"/>
          </w:tcPr>
          <w:p w:rsidR="0072754C" w:rsidRPr="000C0E26"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lang w:val="uk-UA"/>
              </w:rPr>
            </w:pPr>
            <w:r>
              <w:rPr>
                <w:rFonts w:ascii="Times New Roman" w:hAnsi="Times New Roman"/>
                <w:szCs w:val="28"/>
              </w:rPr>
              <w:t>депутат Обухівської міської ради</w:t>
            </w:r>
            <w:r>
              <w:rPr>
                <w:rFonts w:ascii="Times New Roman" w:hAnsi="Times New Roman"/>
                <w:szCs w:val="28"/>
                <w:lang w:val="uk-UA"/>
              </w:rPr>
              <w:t xml:space="preserve"> (за згодою)</w:t>
            </w:r>
          </w:p>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8"/>
                <w:lang w:val="uk-UA"/>
              </w:rPr>
            </w:pPr>
          </w:p>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rPr>
            </w:pPr>
          </w:p>
        </w:tc>
      </w:tr>
      <w:tr w:rsidR="0072754C" w:rsidRPr="006A0625" w:rsidTr="005A69AB">
        <w:trPr>
          <w:trHeight w:val="1320"/>
        </w:trPr>
        <w:tc>
          <w:tcPr>
            <w:tcW w:w="4826" w:type="dxa"/>
          </w:tcPr>
          <w:p w:rsidR="0072754C" w:rsidRDefault="0072754C" w:rsidP="005A69AB">
            <w:pPr>
              <w:rPr>
                <w:rFonts w:ascii="Times New Roman" w:hAnsi="Times New Roman"/>
                <w:szCs w:val="28"/>
              </w:rPr>
            </w:pPr>
            <w:proofErr w:type="spellStart"/>
            <w:r>
              <w:rPr>
                <w:rFonts w:ascii="Times New Roman" w:hAnsi="Times New Roman"/>
                <w:szCs w:val="28"/>
                <w:lang w:val="uk-UA"/>
              </w:rPr>
              <w:t>Смиковський</w:t>
            </w:r>
            <w:proofErr w:type="spellEnd"/>
            <w:r>
              <w:rPr>
                <w:rFonts w:ascii="Times New Roman" w:hAnsi="Times New Roman"/>
                <w:szCs w:val="28"/>
                <w:lang w:val="uk-UA"/>
              </w:rPr>
              <w:t xml:space="preserve"> Андрій Леонідович</w:t>
            </w:r>
          </w:p>
        </w:tc>
        <w:tc>
          <w:tcPr>
            <w:tcW w:w="4921" w:type="dxa"/>
          </w:tcPr>
          <w:p w:rsidR="0072754C" w:rsidRPr="000C0E26"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rPr>
                <w:rFonts w:ascii="Times New Roman" w:hAnsi="Times New Roman"/>
                <w:szCs w:val="28"/>
                <w:lang w:val="uk-UA"/>
              </w:rPr>
            </w:pPr>
            <w:r>
              <w:rPr>
                <w:rFonts w:ascii="Times New Roman" w:hAnsi="Times New Roman"/>
                <w:szCs w:val="28"/>
              </w:rPr>
              <w:t>депутат Обухівської міської ради</w:t>
            </w:r>
            <w:r>
              <w:rPr>
                <w:rFonts w:ascii="Times New Roman" w:hAnsi="Times New Roman"/>
                <w:szCs w:val="28"/>
                <w:lang w:val="uk-UA"/>
              </w:rPr>
              <w:t xml:space="preserve"> (за згодою)</w:t>
            </w:r>
          </w:p>
          <w:p w:rsidR="0072754C" w:rsidRDefault="0072754C" w:rsidP="005A69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rPr>
            </w:pPr>
          </w:p>
        </w:tc>
      </w:tr>
    </w:tbl>
    <w:p w:rsidR="0072754C" w:rsidRPr="008A7195" w:rsidRDefault="0072754C" w:rsidP="0072754C">
      <w:pPr>
        <w:rPr>
          <w:rFonts w:ascii="Times New Roman" w:hAnsi="Times New Roman"/>
          <w:sz w:val="24"/>
          <w:szCs w:val="24"/>
        </w:rPr>
      </w:pPr>
    </w:p>
    <w:p w:rsidR="00841E01" w:rsidRDefault="003B342C" w:rsidP="003B342C">
      <w:pPr>
        <w:ind w:left="6379" w:hanging="142"/>
        <w:jc w:val="center"/>
        <w:rPr>
          <w:rFonts w:ascii="Times New Roman" w:hAnsi="Times New Roman"/>
          <w:szCs w:val="28"/>
          <w:lang w:val="uk-UA"/>
        </w:rPr>
      </w:pPr>
      <w:r>
        <w:rPr>
          <w:rFonts w:ascii="Times New Roman" w:hAnsi="Times New Roman"/>
          <w:szCs w:val="28"/>
        </w:rPr>
        <w:lastRenderedPageBreak/>
        <w:t xml:space="preserve"> </w:t>
      </w:r>
    </w:p>
    <w:sectPr w:rsidR="00841E01" w:rsidSect="0099234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ntiqua">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3B18B8"/>
    <w:multiLevelType w:val="hybridMultilevel"/>
    <w:tmpl w:val="12CA32AE"/>
    <w:lvl w:ilvl="0" w:tplc="4842787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B342C"/>
    <w:rsid w:val="002C5A32"/>
    <w:rsid w:val="00332E13"/>
    <w:rsid w:val="0039208F"/>
    <w:rsid w:val="003B342C"/>
    <w:rsid w:val="003C213E"/>
    <w:rsid w:val="005A27A2"/>
    <w:rsid w:val="006536F2"/>
    <w:rsid w:val="0072754C"/>
    <w:rsid w:val="00773748"/>
    <w:rsid w:val="00794BF0"/>
    <w:rsid w:val="007F6341"/>
    <w:rsid w:val="0083190C"/>
    <w:rsid w:val="00841E01"/>
    <w:rsid w:val="0099234D"/>
    <w:rsid w:val="00A62A80"/>
    <w:rsid w:val="00B373DB"/>
    <w:rsid w:val="00B939DB"/>
    <w:rsid w:val="00C32B69"/>
    <w:rsid w:val="00D40675"/>
    <w:rsid w:val="00E02E1A"/>
    <w:rsid w:val="00F01117"/>
    <w:rsid w:val="00F76C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42C"/>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3B342C"/>
    <w:pPr>
      <w:overflowPunct/>
      <w:autoSpaceDE/>
      <w:autoSpaceDN/>
      <w:adjustRightInd/>
      <w:jc w:val="center"/>
    </w:pPr>
    <w:rPr>
      <w:rFonts w:ascii="Times New Roman" w:hAnsi="Times New Roman"/>
      <w:b/>
      <w:sz w:val="32"/>
      <w:lang w:val="uk-UA"/>
    </w:rPr>
  </w:style>
  <w:style w:type="paragraph" w:styleId="a4">
    <w:name w:val="List Paragraph"/>
    <w:basedOn w:val="a"/>
    <w:uiPriority w:val="99"/>
    <w:qFormat/>
    <w:rsid w:val="003B342C"/>
    <w:pPr>
      <w:overflowPunct/>
      <w:autoSpaceDE/>
      <w:autoSpaceDN/>
      <w:adjustRightInd/>
      <w:ind w:left="720"/>
      <w:contextualSpacing/>
    </w:pPr>
    <w:rPr>
      <w:rFonts w:ascii="Times New Roman" w:hAnsi="Times New Roman"/>
      <w:sz w:val="24"/>
      <w:szCs w:val="24"/>
      <w:lang w:val="ru-RU"/>
    </w:rPr>
  </w:style>
  <w:style w:type="paragraph" w:styleId="a5">
    <w:name w:val="Subtitle"/>
    <w:basedOn w:val="a"/>
    <w:link w:val="a6"/>
    <w:qFormat/>
    <w:rsid w:val="003B342C"/>
    <w:pPr>
      <w:overflowPunct/>
      <w:autoSpaceDE/>
      <w:autoSpaceDN/>
      <w:adjustRightInd/>
      <w:jc w:val="center"/>
    </w:pPr>
    <w:rPr>
      <w:rFonts w:ascii="Times New Roman" w:hAnsi="Times New Roman"/>
      <w:b/>
      <w:lang w:val="ru-RU"/>
    </w:rPr>
  </w:style>
  <w:style w:type="character" w:customStyle="1" w:styleId="a6">
    <w:name w:val="Подзаголовок Знак"/>
    <w:basedOn w:val="a0"/>
    <w:link w:val="a5"/>
    <w:rsid w:val="003B342C"/>
    <w:rPr>
      <w:rFonts w:ascii="Times New Roman" w:eastAsia="Times New Roman" w:hAnsi="Times New Roman" w:cs="Times New Roman"/>
      <w:b/>
      <w:sz w:val="28"/>
      <w:szCs w:val="20"/>
      <w:lang w:val="ru-RU" w:eastAsia="ru-RU"/>
    </w:rPr>
  </w:style>
  <w:style w:type="paragraph" w:styleId="a7">
    <w:name w:val="Body Text"/>
    <w:basedOn w:val="a"/>
    <w:link w:val="a8"/>
    <w:rsid w:val="003B342C"/>
    <w:pPr>
      <w:overflowPunct/>
      <w:autoSpaceDE/>
      <w:autoSpaceDN/>
      <w:adjustRightInd/>
      <w:spacing w:after="120"/>
    </w:pPr>
    <w:rPr>
      <w:rFonts w:ascii="Times New Roman" w:hAnsi="Times New Roman"/>
      <w:sz w:val="24"/>
      <w:szCs w:val="24"/>
      <w:lang w:val="ru-RU"/>
    </w:rPr>
  </w:style>
  <w:style w:type="character" w:customStyle="1" w:styleId="a8">
    <w:name w:val="Основной текст Знак"/>
    <w:basedOn w:val="a0"/>
    <w:link w:val="a7"/>
    <w:rsid w:val="003B342C"/>
    <w:rPr>
      <w:rFonts w:ascii="Times New Roman" w:eastAsia="Times New Roman" w:hAnsi="Times New Roman" w:cs="Times New Roman"/>
      <w:sz w:val="24"/>
      <w:szCs w:val="24"/>
      <w:lang w:val="ru-RU" w:eastAsia="ru-RU"/>
    </w:rPr>
  </w:style>
  <w:style w:type="paragraph" w:styleId="HTML">
    <w:name w:val="HTML Preformatted"/>
    <w:basedOn w:val="a"/>
    <w:link w:val="HTML0"/>
    <w:uiPriority w:val="99"/>
    <w:rsid w:val="003B34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pPr>
    <w:rPr>
      <w:rFonts w:ascii="Courier New" w:eastAsia="Calibri" w:hAnsi="Courier New"/>
      <w:sz w:val="20"/>
      <w:lang w:eastAsia="uk-UA"/>
    </w:rPr>
  </w:style>
  <w:style w:type="character" w:customStyle="1" w:styleId="HTML0">
    <w:name w:val="Стандартный HTML Знак"/>
    <w:basedOn w:val="a0"/>
    <w:link w:val="HTML"/>
    <w:uiPriority w:val="99"/>
    <w:rsid w:val="003B342C"/>
    <w:rPr>
      <w:rFonts w:ascii="Courier New" w:eastAsia="Calibri" w:hAnsi="Courier New" w:cs="Times New Roman"/>
      <w:sz w:val="20"/>
      <w:szCs w:val="20"/>
      <w:lang w:val="hr-HR" w:eastAsia="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26</Pages>
  <Words>42412</Words>
  <Characters>24175</Characters>
  <Application>Microsoft Office Word</Application>
  <DocSecurity>0</DocSecurity>
  <Lines>201</Lines>
  <Paragraphs>132</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66455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Таня</cp:lastModifiedBy>
  <cp:revision>7</cp:revision>
  <dcterms:created xsi:type="dcterms:W3CDTF">2020-12-30T08:38:00Z</dcterms:created>
  <dcterms:modified xsi:type="dcterms:W3CDTF">2021-03-31T06:19:00Z</dcterms:modified>
</cp:coreProperties>
</file>