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3561" w:rsidRPr="005C4570" w:rsidRDefault="00ED2502" w:rsidP="00C07C8F">
      <w:pPr>
        <w:spacing w:after="0" w:line="240" w:lineRule="auto"/>
        <w:ind w:firstLine="709"/>
        <w:jc w:val="both"/>
        <w:rPr>
          <w:rFonts w:ascii="Times New Roman" w:hAnsi="Times New Roman" w:cs="Times New Roman"/>
          <w:sz w:val="28"/>
          <w:szCs w:val="28"/>
          <w:lang w:eastAsia="uk-UA"/>
        </w:rPr>
      </w:pPr>
      <w:r w:rsidRPr="005C4570">
        <w:rPr>
          <w:rFonts w:ascii="Times New Roman" w:hAnsi="Times New Roman" w:cs="Times New Roman"/>
          <w:b/>
          <w:bCs/>
          <w:sz w:val="28"/>
          <w:szCs w:val="28"/>
        </w:rPr>
        <w:t>Аналіз регуляторного впливу</w:t>
      </w:r>
      <w:r w:rsidR="00002B39" w:rsidRPr="005C4570">
        <w:rPr>
          <w:rFonts w:ascii="Times New Roman" w:hAnsi="Times New Roman" w:cs="Times New Roman"/>
          <w:b/>
          <w:bCs/>
          <w:sz w:val="28"/>
          <w:szCs w:val="28"/>
        </w:rPr>
        <w:t xml:space="preserve"> </w:t>
      </w:r>
      <w:r w:rsidRPr="005C4570">
        <w:rPr>
          <w:rFonts w:ascii="Times New Roman" w:hAnsi="Times New Roman" w:cs="Times New Roman"/>
          <w:b/>
          <w:bCs/>
          <w:sz w:val="28"/>
          <w:szCs w:val="28"/>
        </w:rPr>
        <w:t xml:space="preserve">до </w:t>
      </w:r>
      <w:proofErr w:type="spellStart"/>
      <w:r w:rsidRPr="005C4570">
        <w:rPr>
          <w:rFonts w:ascii="Times New Roman" w:hAnsi="Times New Roman" w:cs="Times New Roman"/>
          <w:b/>
          <w:bCs/>
          <w:sz w:val="28"/>
          <w:szCs w:val="28"/>
        </w:rPr>
        <w:t>проєкту</w:t>
      </w:r>
      <w:proofErr w:type="spellEnd"/>
      <w:r w:rsidRPr="005C4570">
        <w:rPr>
          <w:rFonts w:ascii="Times New Roman" w:hAnsi="Times New Roman" w:cs="Times New Roman"/>
          <w:b/>
          <w:bCs/>
          <w:sz w:val="28"/>
          <w:szCs w:val="28"/>
        </w:rPr>
        <w:t xml:space="preserve"> </w:t>
      </w:r>
      <w:r w:rsidR="00732739" w:rsidRPr="005C4570">
        <w:rPr>
          <w:rFonts w:ascii="Times New Roman" w:hAnsi="Times New Roman" w:cs="Times New Roman"/>
          <w:b/>
          <w:sz w:val="28"/>
          <w:szCs w:val="28"/>
        </w:rPr>
        <w:t xml:space="preserve">рішення Обухівської міської ради </w:t>
      </w:r>
      <w:r w:rsidRPr="005C4570">
        <w:rPr>
          <w:rFonts w:ascii="Times New Roman" w:hAnsi="Times New Roman" w:cs="Times New Roman"/>
          <w:b/>
          <w:bCs/>
          <w:sz w:val="28"/>
          <w:szCs w:val="28"/>
        </w:rPr>
        <w:t>«</w:t>
      </w:r>
      <w:r w:rsidR="00153561" w:rsidRPr="005C4570">
        <w:rPr>
          <w:rFonts w:ascii="Times New Roman" w:hAnsi="Times New Roman" w:cs="Times New Roman"/>
          <w:sz w:val="28"/>
          <w:szCs w:val="28"/>
        </w:rPr>
        <w:t>Про затвердження Методики розрахунку</w:t>
      </w:r>
      <w:r w:rsidR="00AB1870" w:rsidRPr="005C4570">
        <w:rPr>
          <w:rFonts w:ascii="Times New Roman" w:hAnsi="Times New Roman" w:cs="Times New Roman"/>
          <w:sz w:val="28"/>
          <w:szCs w:val="28"/>
        </w:rPr>
        <w:t xml:space="preserve"> </w:t>
      </w:r>
      <w:r w:rsidR="00153561" w:rsidRPr="005C4570">
        <w:rPr>
          <w:rFonts w:ascii="Times New Roman" w:hAnsi="Times New Roman" w:cs="Times New Roman"/>
          <w:sz w:val="28"/>
          <w:szCs w:val="28"/>
        </w:rPr>
        <w:t>орендної плати за майно комунальної власності Обухівської міської  територіальної громади, Типового договору оренди нерухомого</w:t>
      </w:r>
      <w:r w:rsidR="00AB1870" w:rsidRPr="005C4570">
        <w:rPr>
          <w:rFonts w:ascii="Times New Roman" w:hAnsi="Times New Roman" w:cs="Times New Roman"/>
          <w:sz w:val="28"/>
          <w:szCs w:val="28"/>
        </w:rPr>
        <w:t xml:space="preserve"> </w:t>
      </w:r>
      <w:r w:rsidR="00153561" w:rsidRPr="005C4570">
        <w:rPr>
          <w:rFonts w:ascii="Times New Roman" w:hAnsi="Times New Roman" w:cs="Times New Roman"/>
          <w:sz w:val="28"/>
          <w:szCs w:val="28"/>
        </w:rPr>
        <w:t xml:space="preserve">комунального майна та </w:t>
      </w:r>
      <w:r w:rsidR="00153561" w:rsidRPr="005C4570">
        <w:rPr>
          <w:rFonts w:ascii="Times New Roman" w:hAnsi="Times New Roman" w:cs="Times New Roman"/>
          <w:sz w:val="28"/>
          <w:szCs w:val="28"/>
          <w:lang w:eastAsia="uk-UA"/>
        </w:rPr>
        <w:t xml:space="preserve">Переліку підприємств, </w:t>
      </w:r>
    </w:p>
    <w:p w:rsidR="00ED2502" w:rsidRPr="005C4570" w:rsidRDefault="00153561" w:rsidP="00C07C8F">
      <w:pPr>
        <w:spacing w:after="0" w:line="240" w:lineRule="auto"/>
        <w:ind w:firstLine="709"/>
        <w:jc w:val="both"/>
        <w:rPr>
          <w:b/>
          <w:bCs/>
          <w:sz w:val="28"/>
          <w:szCs w:val="28"/>
        </w:rPr>
      </w:pPr>
      <w:r w:rsidRPr="005C4570">
        <w:rPr>
          <w:rFonts w:ascii="Times New Roman" w:hAnsi="Times New Roman" w:cs="Times New Roman"/>
          <w:sz w:val="28"/>
          <w:szCs w:val="28"/>
          <w:lang w:eastAsia="uk-UA"/>
        </w:rPr>
        <w:t>установ, організацій, що надають соціально важливі послуги населенню Обухівської міської територіальної громади</w:t>
      </w:r>
      <w:r w:rsidR="00ED2502" w:rsidRPr="005C4570">
        <w:rPr>
          <w:bCs/>
          <w:sz w:val="28"/>
          <w:szCs w:val="28"/>
        </w:rPr>
        <w:t>»</w:t>
      </w:r>
    </w:p>
    <w:p w:rsidR="00002B39" w:rsidRPr="005C4570" w:rsidRDefault="00002B39" w:rsidP="00C07C8F">
      <w:pPr>
        <w:spacing w:after="0" w:line="240" w:lineRule="auto"/>
        <w:ind w:firstLine="709"/>
        <w:jc w:val="both"/>
        <w:rPr>
          <w:sz w:val="28"/>
          <w:szCs w:val="28"/>
        </w:rPr>
      </w:pPr>
    </w:p>
    <w:p w:rsidR="00A9723F" w:rsidRPr="005C4570" w:rsidRDefault="00002B39" w:rsidP="00C07C8F">
      <w:pPr>
        <w:spacing w:after="0" w:line="240" w:lineRule="auto"/>
        <w:ind w:firstLine="709"/>
        <w:jc w:val="both"/>
        <w:rPr>
          <w:b/>
          <w:bCs/>
          <w:sz w:val="28"/>
          <w:szCs w:val="28"/>
        </w:rPr>
      </w:pPr>
      <w:r w:rsidRPr="005C4570">
        <w:rPr>
          <w:rFonts w:ascii="Times New Roman" w:hAnsi="Times New Roman" w:cs="Times New Roman"/>
          <w:sz w:val="28"/>
          <w:szCs w:val="28"/>
        </w:rPr>
        <w:t xml:space="preserve">Назва акта – рішення Обухівської міської ради </w:t>
      </w:r>
      <w:r w:rsidR="00A9723F" w:rsidRPr="005C4570">
        <w:rPr>
          <w:rFonts w:ascii="Times New Roman" w:hAnsi="Times New Roman" w:cs="Times New Roman"/>
          <w:b/>
          <w:bCs/>
          <w:sz w:val="28"/>
          <w:szCs w:val="28"/>
        </w:rPr>
        <w:t>«</w:t>
      </w:r>
      <w:r w:rsidR="00A9723F" w:rsidRPr="005C4570">
        <w:rPr>
          <w:rFonts w:ascii="Times New Roman" w:hAnsi="Times New Roman" w:cs="Times New Roman"/>
          <w:sz w:val="28"/>
          <w:szCs w:val="28"/>
        </w:rPr>
        <w:t xml:space="preserve">Про затвердження Методики розрахунку орендної плати за майно комунальної власності Обухівської міської територіальної громади, Типового договору оренди нерухомого комунального майна та </w:t>
      </w:r>
      <w:r w:rsidR="00A9723F" w:rsidRPr="005C4570">
        <w:rPr>
          <w:rFonts w:ascii="Times New Roman" w:hAnsi="Times New Roman" w:cs="Times New Roman"/>
          <w:sz w:val="28"/>
          <w:szCs w:val="28"/>
          <w:lang w:eastAsia="uk-UA"/>
        </w:rPr>
        <w:t>Переліку підприємств, установ, організацій, що надають соціально важливі послуги населенню Обухівської міської  територіальної громади</w:t>
      </w:r>
      <w:r w:rsidR="00A9723F" w:rsidRPr="005C4570">
        <w:rPr>
          <w:bCs/>
          <w:sz w:val="28"/>
          <w:szCs w:val="28"/>
        </w:rPr>
        <w:t>»</w:t>
      </w:r>
    </w:p>
    <w:p w:rsidR="00002B39" w:rsidRPr="005C4570" w:rsidRDefault="00002B39" w:rsidP="00C07C8F">
      <w:pPr>
        <w:pStyle w:val="Default"/>
        <w:ind w:firstLine="709"/>
        <w:jc w:val="both"/>
        <w:rPr>
          <w:color w:val="auto"/>
          <w:sz w:val="16"/>
          <w:szCs w:val="16"/>
          <w:highlight w:val="yellow"/>
        </w:rPr>
      </w:pPr>
    </w:p>
    <w:p w:rsidR="00002B39" w:rsidRPr="005C4570" w:rsidRDefault="00002B39" w:rsidP="00C07C8F">
      <w:pPr>
        <w:shd w:val="clear" w:color="auto" w:fill="FFFFFF"/>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 xml:space="preserve">Регуляторний орган - Обухівська міська рада. </w:t>
      </w:r>
    </w:p>
    <w:p w:rsidR="00002B39" w:rsidRPr="005C4570" w:rsidRDefault="00002B39" w:rsidP="00C07C8F">
      <w:pPr>
        <w:shd w:val="clear" w:color="auto" w:fill="FFFFFF"/>
        <w:spacing w:after="0" w:line="240" w:lineRule="auto"/>
        <w:ind w:firstLine="709"/>
        <w:jc w:val="both"/>
        <w:rPr>
          <w:sz w:val="16"/>
          <w:szCs w:val="16"/>
        </w:rPr>
      </w:pPr>
    </w:p>
    <w:p w:rsidR="00002B39" w:rsidRPr="005C4570" w:rsidRDefault="00002B39" w:rsidP="00C07C8F">
      <w:pPr>
        <w:shd w:val="clear" w:color="auto" w:fill="FFFFFF"/>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 xml:space="preserve">Розробник документа – управління економіки виконавчого комітету Обухівської міської ради. </w:t>
      </w:r>
    </w:p>
    <w:p w:rsidR="00002B39" w:rsidRPr="005C4570" w:rsidRDefault="00002B39" w:rsidP="00C07C8F">
      <w:pPr>
        <w:shd w:val="clear" w:color="auto" w:fill="FFFFFF"/>
        <w:spacing w:after="0" w:line="240" w:lineRule="auto"/>
        <w:ind w:firstLine="709"/>
        <w:jc w:val="both"/>
        <w:rPr>
          <w:sz w:val="16"/>
          <w:szCs w:val="16"/>
        </w:rPr>
      </w:pPr>
    </w:p>
    <w:p w:rsidR="00002B39" w:rsidRPr="005C4570" w:rsidRDefault="00002B39" w:rsidP="00C07C8F">
      <w:pPr>
        <w:shd w:val="clear" w:color="auto" w:fill="FFFFFF"/>
        <w:spacing w:after="0" w:line="240" w:lineRule="auto"/>
        <w:ind w:firstLine="709"/>
        <w:jc w:val="both"/>
        <w:rPr>
          <w:rFonts w:ascii="Times New Roman" w:hAnsi="Times New Roman" w:cs="Times New Roman"/>
          <w:sz w:val="16"/>
          <w:szCs w:val="16"/>
        </w:rPr>
      </w:pPr>
      <w:r w:rsidRPr="005C4570">
        <w:rPr>
          <w:rFonts w:ascii="Times New Roman" w:hAnsi="Times New Roman" w:cs="Times New Roman"/>
          <w:sz w:val="28"/>
          <w:szCs w:val="28"/>
        </w:rPr>
        <w:t xml:space="preserve">Відповідальна особа – начальник управління економіки </w:t>
      </w:r>
    </w:p>
    <w:p w:rsidR="00002B39" w:rsidRPr="005C4570" w:rsidRDefault="00002B39" w:rsidP="00C07C8F">
      <w:pPr>
        <w:shd w:val="clear" w:color="auto" w:fill="FFFFFF"/>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Контактний телефон – 5-02-22.</w:t>
      </w:r>
    </w:p>
    <w:p w:rsidR="00A9723F" w:rsidRPr="005C4570" w:rsidRDefault="00A9723F" w:rsidP="00C07C8F">
      <w:pPr>
        <w:shd w:val="clear" w:color="auto" w:fill="FFFFFF"/>
        <w:spacing w:after="0" w:line="240" w:lineRule="auto"/>
        <w:ind w:firstLine="709"/>
        <w:jc w:val="both"/>
        <w:rPr>
          <w:rFonts w:ascii="Times New Roman" w:hAnsi="Times New Roman" w:cs="Times New Roman"/>
          <w:sz w:val="28"/>
          <w:szCs w:val="28"/>
        </w:rPr>
      </w:pPr>
    </w:p>
    <w:p w:rsidR="00A9723F" w:rsidRPr="005C4570" w:rsidRDefault="00A9723F"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pacing w:val="4"/>
          <w:sz w:val="28"/>
          <w:szCs w:val="28"/>
        </w:rPr>
        <w:t xml:space="preserve">Аналіз регуляторного впливу </w:t>
      </w:r>
      <w:proofErr w:type="spellStart"/>
      <w:r w:rsidRPr="005C4570">
        <w:rPr>
          <w:rFonts w:ascii="Times New Roman" w:hAnsi="Times New Roman" w:cs="Times New Roman"/>
          <w:spacing w:val="4"/>
          <w:sz w:val="28"/>
          <w:szCs w:val="28"/>
        </w:rPr>
        <w:t>проєкту</w:t>
      </w:r>
      <w:proofErr w:type="spellEnd"/>
      <w:r w:rsidRPr="005C4570">
        <w:rPr>
          <w:rFonts w:ascii="Times New Roman" w:hAnsi="Times New Roman" w:cs="Times New Roman"/>
          <w:spacing w:val="4"/>
          <w:sz w:val="28"/>
          <w:szCs w:val="28"/>
        </w:rPr>
        <w:t xml:space="preserve"> рішення Обухівської міської ради </w:t>
      </w:r>
      <w:r w:rsidRPr="005C4570">
        <w:rPr>
          <w:rFonts w:ascii="Times New Roman" w:hAnsi="Times New Roman" w:cs="Times New Roman"/>
          <w:b/>
          <w:bCs/>
          <w:sz w:val="28"/>
          <w:szCs w:val="28"/>
        </w:rPr>
        <w:t>«</w:t>
      </w:r>
      <w:r w:rsidRPr="005C4570">
        <w:rPr>
          <w:rFonts w:ascii="Times New Roman" w:hAnsi="Times New Roman" w:cs="Times New Roman"/>
          <w:sz w:val="28"/>
          <w:szCs w:val="28"/>
        </w:rPr>
        <w:t xml:space="preserve">Про затвердження Методики розрахунку орендної плати за майно комунальної власності Обухівської міської територіальної громади, Типового договору оренди нерухомого комунального майна та </w:t>
      </w:r>
      <w:r w:rsidRPr="005C4570">
        <w:rPr>
          <w:rFonts w:ascii="Times New Roman" w:hAnsi="Times New Roman" w:cs="Times New Roman"/>
          <w:sz w:val="28"/>
          <w:szCs w:val="28"/>
          <w:lang w:eastAsia="uk-UA"/>
        </w:rPr>
        <w:t>Переліку підприємств, установ, організацій, що надають соціально важливі послуги населенню Обухівської міської територіальної громади</w:t>
      </w:r>
      <w:r w:rsidRPr="005C4570">
        <w:rPr>
          <w:rFonts w:ascii="Times New Roman" w:hAnsi="Times New Roman" w:cs="Times New Roman"/>
          <w:bCs/>
          <w:sz w:val="28"/>
          <w:szCs w:val="28"/>
        </w:rPr>
        <w:t xml:space="preserve">» </w:t>
      </w:r>
      <w:r w:rsidRPr="005C4570">
        <w:rPr>
          <w:rFonts w:ascii="Times New Roman" w:hAnsi="Times New Roman" w:cs="Times New Roman"/>
          <w:spacing w:val="4"/>
          <w:sz w:val="28"/>
          <w:szCs w:val="28"/>
        </w:rPr>
        <w:t xml:space="preserve">підготовлено згідно з вимогами Закону України «Про засади державної регуляторної політики у сфері господарської діяльності» та Методики проведення аналізу впливу регуляторного акта, затвердженої постановою Кабінету Міністрів України </w:t>
      </w:r>
      <w:r w:rsidRPr="005C4570">
        <w:rPr>
          <w:rFonts w:ascii="Times New Roman" w:hAnsi="Times New Roman" w:cs="Times New Roman"/>
          <w:sz w:val="28"/>
          <w:szCs w:val="28"/>
        </w:rPr>
        <w:t>від 11 березня 2004 року № 308 (зі змінами)</w:t>
      </w:r>
      <w:r w:rsidRPr="005C4570">
        <w:rPr>
          <w:rFonts w:ascii="Times New Roman" w:hAnsi="Times New Roman" w:cs="Times New Roman"/>
          <w:spacing w:val="4"/>
          <w:sz w:val="28"/>
          <w:szCs w:val="28"/>
        </w:rPr>
        <w:t>.</w:t>
      </w:r>
    </w:p>
    <w:p w:rsidR="00ED2502" w:rsidRPr="005C4570" w:rsidRDefault="00ED2502" w:rsidP="00C07C8F">
      <w:pPr>
        <w:pStyle w:val="Default"/>
        <w:ind w:firstLine="709"/>
        <w:jc w:val="both"/>
        <w:rPr>
          <w:color w:val="auto"/>
          <w:sz w:val="28"/>
          <w:szCs w:val="28"/>
          <w:highlight w:val="yellow"/>
        </w:rPr>
      </w:pPr>
    </w:p>
    <w:p w:rsidR="009603AA" w:rsidRPr="005C4570" w:rsidRDefault="009603AA" w:rsidP="00C07C8F">
      <w:pPr>
        <w:pStyle w:val="Default"/>
        <w:ind w:firstLine="709"/>
        <w:jc w:val="both"/>
        <w:rPr>
          <w:color w:val="auto"/>
          <w:sz w:val="28"/>
          <w:szCs w:val="28"/>
        </w:rPr>
      </w:pPr>
      <w:r w:rsidRPr="005C4570">
        <w:rPr>
          <w:color w:val="auto"/>
        </w:rPr>
        <w:t xml:space="preserve"> </w:t>
      </w:r>
      <w:r w:rsidRPr="005C4570">
        <w:rPr>
          <w:b/>
          <w:bCs/>
          <w:color w:val="auto"/>
          <w:sz w:val="28"/>
          <w:szCs w:val="28"/>
        </w:rPr>
        <w:t xml:space="preserve">I. Визначення проблеми </w:t>
      </w:r>
    </w:p>
    <w:p w:rsidR="00727AA1" w:rsidRPr="005C4570" w:rsidRDefault="00727AA1"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01 лютого 2020 року введено в дію новий Закон України «Про оренду державного та комунального майна» від 03.10.2019 № 157-IX (далі-Закон), положення якого свідчить про повну трансформацію відносин у сфері оренди державного та комунального майна. Зокрема, кардинально змінюється процедура передачі майна в оренду, продовження орендних відносин, а саме, запровадження цих процедур через електронний аукціоні з використанням  електронної торгової системи, змінюється  процедура визначення вартості об’єкта оренди, також розширено коло суб’єктів, які наділені розпорядчими повноваженнями, пропонується систематизувати об’єкти оренди за певними переліками.</w:t>
      </w:r>
      <w:r w:rsidR="00A10180" w:rsidRPr="005C4570">
        <w:rPr>
          <w:rFonts w:ascii="Times New Roman" w:eastAsia="Times New Roman" w:hAnsi="Times New Roman" w:cs="Times New Roman"/>
          <w:sz w:val="28"/>
          <w:szCs w:val="28"/>
          <w:lang w:eastAsia="uk-UA"/>
        </w:rPr>
        <w:t xml:space="preserve"> </w:t>
      </w:r>
      <w:r w:rsidRPr="005C4570">
        <w:rPr>
          <w:rFonts w:ascii="Times New Roman" w:eastAsia="Times New Roman" w:hAnsi="Times New Roman" w:cs="Times New Roman"/>
          <w:sz w:val="28"/>
          <w:szCs w:val="28"/>
          <w:lang w:eastAsia="uk-UA"/>
        </w:rPr>
        <w:t xml:space="preserve">Використання електронної торгової системи </w:t>
      </w:r>
      <w:proofErr w:type="spellStart"/>
      <w:r w:rsidRPr="005C4570">
        <w:rPr>
          <w:rFonts w:ascii="Times New Roman" w:eastAsia="Times New Roman" w:hAnsi="Times New Roman" w:cs="Times New Roman"/>
          <w:sz w:val="28"/>
          <w:szCs w:val="28"/>
          <w:lang w:eastAsia="uk-UA"/>
        </w:rPr>
        <w:t>ProZorro</w:t>
      </w:r>
      <w:proofErr w:type="spellEnd"/>
      <w:r w:rsidRPr="005C4570">
        <w:rPr>
          <w:rFonts w:ascii="Times New Roman" w:eastAsia="Times New Roman" w:hAnsi="Times New Roman" w:cs="Times New Roman"/>
          <w:sz w:val="28"/>
          <w:szCs w:val="28"/>
          <w:lang w:eastAsia="uk-UA"/>
        </w:rPr>
        <w:t xml:space="preserve">  дозволить значно підвищити попит на оренду комунального майна завдяки сучасним електронним сервісам, дасть можливість дистанційної подачі заяви та документів щодо отримання права оренди комунального майна, нівелюватиме будь-які можливі домовленості між учасниками торгів чи сумніви щодо </w:t>
      </w:r>
      <w:r w:rsidRPr="005C4570">
        <w:rPr>
          <w:rFonts w:ascii="Times New Roman" w:eastAsia="Times New Roman" w:hAnsi="Times New Roman" w:cs="Times New Roman"/>
          <w:sz w:val="28"/>
          <w:szCs w:val="28"/>
          <w:lang w:eastAsia="uk-UA"/>
        </w:rPr>
        <w:lastRenderedPageBreak/>
        <w:t>прозорості процедури визначення орендаря, тобто виключить будь-які корупційні ризики.</w:t>
      </w:r>
    </w:p>
    <w:p w:rsidR="00727AA1" w:rsidRPr="005C4570" w:rsidRDefault="00727AA1"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Також, Закон передбачає затвердження Кабінетом Міністрів України ряду підзаконних нормативно-правових актів щодо оренди державного майна та можливість для представницьких органів місцевого самоврядування самостійного розроблення та затвердження нормативних актів щодо комунального майна з метою врахування особливостей такого майна. Зокрема, щодо комунального майна Законом передбачено можливість затвердження представницькими органами місцевого самоврядування Примірного договору оренди (стаття 16), Методики розрахунку орендної плати, в тому числі і орендних ставок, Додаткового переліку підприємств, установ, організацій, що надають соціально важливі послуги населенню (стаття 18) тощо.  </w:t>
      </w:r>
    </w:p>
    <w:p w:rsidR="00EC3589" w:rsidRPr="005C4570" w:rsidRDefault="00EC3589"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 xml:space="preserve">З огляду на вищевикладене, виникла потреба у розробленні </w:t>
      </w:r>
      <w:proofErr w:type="spellStart"/>
      <w:r w:rsidRPr="005C4570">
        <w:rPr>
          <w:rFonts w:ascii="Times New Roman" w:hAnsi="Times New Roman" w:cs="Times New Roman"/>
          <w:sz w:val="28"/>
          <w:szCs w:val="28"/>
        </w:rPr>
        <w:t>проєкту</w:t>
      </w:r>
      <w:proofErr w:type="spellEnd"/>
      <w:r w:rsidRPr="005C4570">
        <w:rPr>
          <w:rFonts w:ascii="Times New Roman" w:hAnsi="Times New Roman" w:cs="Times New Roman"/>
          <w:sz w:val="28"/>
          <w:szCs w:val="28"/>
        </w:rPr>
        <w:t xml:space="preserve"> рішення </w:t>
      </w:r>
      <w:r w:rsidR="00727AA1" w:rsidRPr="005C4570">
        <w:rPr>
          <w:rFonts w:ascii="Times New Roman" w:hAnsi="Times New Roman" w:cs="Times New Roman"/>
          <w:sz w:val="28"/>
          <w:szCs w:val="28"/>
        </w:rPr>
        <w:t xml:space="preserve">Обухівської </w:t>
      </w:r>
      <w:r w:rsidRPr="005C4570">
        <w:rPr>
          <w:rFonts w:ascii="Times New Roman" w:hAnsi="Times New Roman" w:cs="Times New Roman"/>
          <w:sz w:val="28"/>
          <w:szCs w:val="28"/>
        </w:rPr>
        <w:t xml:space="preserve">міської ради </w:t>
      </w:r>
      <w:r w:rsidR="00727AA1" w:rsidRPr="005C4570">
        <w:rPr>
          <w:rFonts w:ascii="Times New Roman" w:hAnsi="Times New Roman" w:cs="Times New Roman"/>
          <w:b/>
          <w:bCs/>
          <w:sz w:val="28"/>
          <w:szCs w:val="28"/>
        </w:rPr>
        <w:t>«</w:t>
      </w:r>
      <w:r w:rsidR="00727AA1" w:rsidRPr="005C4570">
        <w:rPr>
          <w:rFonts w:ascii="Times New Roman" w:hAnsi="Times New Roman" w:cs="Times New Roman"/>
          <w:sz w:val="28"/>
          <w:szCs w:val="28"/>
        </w:rPr>
        <w:t xml:space="preserve">Про затвердження Методики розрахунку орендної плати за майно комунальної власності Обухівської міської територіальної громади, Типового договору оренди нерухомого комунального майна та </w:t>
      </w:r>
      <w:r w:rsidR="00727AA1" w:rsidRPr="005C4570">
        <w:rPr>
          <w:rFonts w:ascii="Times New Roman" w:hAnsi="Times New Roman" w:cs="Times New Roman"/>
          <w:sz w:val="28"/>
          <w:szCs w:val="28"/>
          <w:lang w:eastAsia="uk-UA"/>
        </w:rPr>
        <w:t>Переліку підприємств, установ, організацій, що надають соціально важливі послуги населенню Обухівської міської  територіальної громади</w:t>
      </w:r>
      <w:r w:rsidR="00727AA1" w:rsidRPr="005C4570">
        <w:rPr>
          <w:rFonts w:ascii="Times New Roman" w:hAnsi="Times New Roman" w:cs="Times New Roman"/>
          <w:bCs/>
          <w:sz w:val="28"/>
          <w:szCs w:val="28"/>
        </w:rPr>
        <w:t>»</w:t>
      </w:r>
      <w:r w:rsidRPr="005C4570">
        <w:rPr>
          <w:rFonts w:ascii="Times New Roman" w:hAnsi="Times New Roman" w:cs="Times New Roman"/>
          <w:sz w:val="28"/>
          <w:szCs w:val="28"/>
        </w:rPr>
        <w:t>, яким визначатимуться:</w:t>
      </w:r>
    </w:p>
    <w:p w:rsidR="00EC3589" w:rsidRPr="005C4570" w:rsidRDefault="00EC3589" w:rsidP="00C07C8F">
      <w:pPr>
        <w:numPr>
          <w:ilvl w:val="0"/>
          <w:numId w:val="1"/>
        </w:numPr>
        <w:spacing w:after="0" w:line="240" w:lineRule="auto"/>
        <w:ind w:left="0" w:firstLine="709"/>
        <w:jc w:val="both"/>
        <w:rPr>
          <w:rFonts w:ascii="Times New Roman" w:hAnsi="Times New Roman" w:cs="Times New Roman"/>
          <w:sz w:val="28"/>
          <w:szCs w:val="28"/>
        </w:rPr>
      </w:pPr>
      <w:r w:rsidRPr="005C4570">
        <w:rPr>
          <w:rFonts w:ascii="Times New Roman" w:hAnsi="Times New Roman" w:cs="Times New Roman"/>
          <w:sz w:val="28"/>
          <w:szCs w:val="28"/>
        </w:rPr>
        <w:t>формули розрахунку місячної, добової/погодинної орендної плати;</w:t>
      </w:r>
    </w:p>
    <w:p w:rsidR="00EC3589" w:rsidRPr="005C4570" w:rsidRDefault="00EC3589" w:rsidP="00C07C8F">
      <w:pPr>
        <w:numPr>
          <w:ilvl w:val="0"/>
          <w:numId w:val="1"/>
        </w:numPr>
        <w:spacing w:after="0" w:line="240" w:lineRule="auto"/>
        <w:ind w:left="0" w:firstLine="709"/>
        <w:jc w:val="both"/>
        <w:rPr>
          <w:rFonts w:ascii="Times New Roman" w:hAnsi="Times New Roman" w:cs="Times New Roman"/>
          <w:sz w:val="28"/>
          <w:szCs w:val="28"/>
        </w:rPr>
      </w:pPr>
      <w:r w:rsidRPr="005C4570">
        <w:rPr>
          <w:rFonts w:ascii="Times New Roman" w:hAnsi="Times New Roman" w:cs="Times New Roman"/>
          <w:sz w:val="28"/>
          <w:szCs w:val="28"/>
        </w:rPr>
        <w:t>орендні ставки для орендарів, які мають право на отримання майна в оренду без аукціону;</w:t>
      </w:r>
    </w:p>
    <w:p w:rsidR="00EC3589" w:rsidRPr="005C4570" w:rsidRDefault="00EC3589" w:rsidP="00C07C8F">
      <w:pPr>
        <w:numPr>
          <w:ilvl w:val="0"/>
          <w:numId w:val="1"/>
        </w:numPr>
        <w:spacing w:after="0" w:line="240" w:lineRule="auto"/>
        <w:ind w:left="0" w:firstLine="709"/>
        <w:jc w:val="both"/>
        <w:rPr>
          <w:rFonts w:ascii="Times New Roman" w:hAnsi="Times New Roman" w:cs="Times New Roman"/>
          <w:sz w:val="28"/>
          <w:szCs w:val="28"/>
        </w:rPr>
      </w:pPr>
      <w:r w:rsidRPr="005C4570">
        <w:rPr>
          <w:rFonts w:ascii="Times New Roman" w:hAnsi="Times New Roman" w:cs="Times New Roman"/>
          <w:sz w:val="28"/>
          <w:szCs w:val="28"/>
        </w:rPr>
        <w:t>орендні ставки для орендарів, які мають право на продовження договору оренди без проведення аукціону;</w:t>
      </w:r>
    </w:p>
    <w:p w:rsidR="00A10180" w:rsidRPr="005C4570" w:rsidRDefault="00EC3589" w:rsidP="00C07C8F">
      <w:pPr>
        <w:numPr>
          <w:ilvl w:val="0"/>
          <w:numId w:val="1"/>
        </w:numPr>
        <w:spacing w:after="0" w:line="240" w:lineRule="auto"/>
        <w:ind w:left="0" w:firstLine="709"/>
        <w:jc w:val="both"/>
        <w:rPr>
          <w:rFonts w:ascii="Times New Roman" w:hAnsi="Times New Roman" w:cs="Times New Roman"/>
          <w:sz w:val="28"/>
          <w:szCs w:val="28"/>
        </w:rPr>
      </w:pPr>
      <w:r w:rsidRPr="005C4570">
        <w:rPr>
          <w:rFonts w:ascii="Times New Roman" w:hAnsi="Times New Roman" w:cs="Times New Roman"/>
          <w:sz w:val="28"/>
          <w:szCs w:val="28"/>
        </w:rPr>
        <w:t>примірний договір оренди нерухомого або іншого окремого індивідуально визначеного майна, що належить до комунальної власності</w:t>
      </w:r>
      <w:r w:rsidR="00A10180" w:rsidRPr="005C4570">
        <w:rPr>
          <w:rFonts w:ascii="Times New Roman" w:hAnsi="Times New Roman" w:cs="Times New Roman"/>
          <w:sz w:val="28"/>
          <w:szCs w:val="28"/>
        </w:rPr>
        <w:t>;</w:t>
      </w:r>
    </w:p>
    <w:p w:rsidR="00EC3589" w:rsidRPr="005C4570" w:rsidRDefault="00A10180" w:rsidP="00C07C8F">
      <w:pPr>
        <w:numPr>
          <w:ilvl w:val="0"/>
          <w:numId w:val="1"/>
        </w:numPr>
        <w:spacing w:after="0" w:line="240" w:lineRule="auto"/>
        <w:ind w:left="0" w:firstLine="709"/>
        <w:jc w:val="both"/>
        <w:rPr>
          <w:rFonts w:ascii="Times New Roman" w:hAnsi="Times New Roman" w:cs="Times New Roman"/>
          <w:sz w:val="28"/>
          <w:szCs w:val="28"/>
        </w:rPr>
      </w:pPr>
      <w:r w:rsidRPr="005C4570">
        <w:rPr>
          <w:rFonts w:ascii="Times New Roman" w:hAnsi="Times New Roman" w:cs="Times New Roman"/>
          <w:sz w:val="28"/>
          <w:szCs w:val="28"/>
          <w:lang w:eastAsia="uk-UA"/>
        </w:rPr>
        <w:t>переліку підприємств, установ, організацій, що надають соціально важливі послуги населенню громади</w:t>
      </w:r>
      <w:r w:rsidR="00EC3589" w:rsidRPr="005C4570">
        <w:rPr>
          <w:rFonts w:ascii="Times New Roman" w:hAnsi="Times New Roman" w:cs="Times New Roman"/>
          <w:sz w:val="28"/>
          <w:szCs w:val="28"/>
        </w:rPr>
        <w:t xml:space="preserve">. </w:t>
      </w:r>
    </w:p>
    <w:p w:rsidR="00141AE6" w:rsidRPr="005C4570" w:rsidRDefault="00A10180"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xml:space="preserve"> В цілому прийняття даного рішення дасть змогу реалізувати норми нового Закону України «Про оренду державного та комунального майна», зокрема, передавати в оренду об’єкти комунальної власності </w:t>
      </w:r>
      <w:r w:rsidR="00276918">
        <w:rPr>
          <w:rFonts w:ascii="Times New Roman" w:eastAsia="Times New Roman" w:hAnsi="Times New Roman" w:cs="Times New Roman"/>
          <w:sz w:val="28"/>
          <w:szCs w:val="28"/>
          <w:lang w:eastAsia="uk-UA"/>
        </w:rPr>
        <w:t xml:space="preserve">Обухівської міської </w:t>
      </w:r>
      <w:r w:rsidRPr="005C4570">
        <w:rPr>
          <w:rFonts w:ascii="Times New Roman" w:eastAsia="Times New Roman" w:hAnsi="Times New Roman" w:cs="Times New Roman"/>
          <w:sz w:val="28"/>
          <w:szCs w:val="28"/>
          <w:lang w:eastAsia="uk-UA"/>
        </w:rPr>
        <w:t>територіальної громади (крім землі) на конкурентних засадах способом проведення електронного аукціону з надання майна в оренду (в тому числі електронного аукціону щодо продовження договору оренди) з врахуванням особливостей комунального майна в межах, визначених цим Законом</w:t>
      </w:r>
      <w:r w:rsidRPr="005C4570">
        <w:rPr>
          <w:rFonts w:ascii="Times New Roman" w:eastAsia="Times New Roman" w:hAnsi="Times New Roman" w:cs="Times New Roman"/>
          <w:i/>
          <w:iCs/>
          <w:sz w:val="28"/>
          <w:szCs w:val="28"/>
          <w:lang w:eastAsia="uk-UA"/>
        </w:rPr>
        <w:t>.</w:t>
      </w:r>
      <w:r w:rsidRPr="005C4570">
        <w:rPr>
          <w:rFonts w:ascii="Times New Roman" w:eastAsia="Times New Roman" w:hAnsi="Times New Roman" w:cs="Times New Roman"/>
          <w:sz w:val="28"/>
          <w:szCs w:val="28"/>
          <w:lang w:eastAsia="uk-UA"/>
        </w:rPr>
        <w:t xml:space="preserve"> Також, затвердження Додаткового переліку підприємств, установ, організацій, що надають соціально важливі послуги населенню, дасть змогу закріпити за конкретними підприємствами, установами, організаціями, що надають соціально важливі послуги  населенню </w:t>
      </w:r>
      <w:r w:rsidR="00276918">
        <w:rPr>
          <w:rFonts w:ascii="Times New Roman" w:eastAsia="Times New Roman" w:hAnsi="Times New Roman" w:cs="Times New Roman"/>
          <w:sz w:val="28"/>
          <w:szCs w:val="28"/>
          <w:lang w:eastAsia="uk-UA"/>
        </w:rPr>
        <w:t>Обухівської територіальної громади</w:t>
      </w:r>
      <w:r w:rsidRPr="005C4570">
        <w:rPr>
          <w:rFonts w:ascii="Times New Roman" w:eastAsia="Times New Roman" w:hAnsi="Times New Roman" w:cs="Times New Roman"/>
          <w:sz w:val="28"/>
          <w:szCs w:val="28"/>
          <w:lang w:eastAsia="uk-UA"/>
        </w:rPr>
        <w:t xml:space="preserve">, право продовження договорів оренди без проведення електронного аукціону. </w:t>
      </w:r>
    </w:p>
    <w:p w:rsidR="00A10180" w:rsidRPr="005C4570" w:rsidRDefault="00276918"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П</w:t>
      </w:r>
      <w:r w:rsidR="00A10180" w:rsidRPr="005C4570">
        <w:rPr>
          <w:rFonts w:ascii="Times New Roman" w:eastAsia="Times New Roman" w:hAnsi="Times New Roman" w:cs="Times New Roman"/>
          <w:sz w:val="28"/>
          <w:szCs w:val="28"/>
          <w:lang w:eastAsia="uk-UA"/>
        </w:rPr>
        <w:t>ередача об’єктів комунальної власності на конкурсних засадах, способом проведення електронного аукціону з надання майна в оренду через електронну торгову систему забезпечить високий рівень відкритості, доступності інформації щодо проведення процедур передачі комунального майна в оренду, виключить корупційні ризики при передачі комунального майна в оренду, забезпечить високий рівень довіри до органів місцевого самоврядування, як до суб’єкта господарсько-правових відносин.</w:t>
      </w:r>
    </w:p>
    <w:p w:rsidR="00A10180" w:rsidRPr="005C4570" w:rsidRDefault="00A10180" w:rsidP="00C07C8F">
      <w:pPr>
        <w:spacing w:after="0" w:line="240" w:lineRule="auto"/>
        <w:ind w:firstLine="709"/>
        <w:jc w:val="both"/>
        <w:rPr>
          <w:rFonts w:ascii="Times New Roman" w:hAnsi="Times New Roman" w:cs="Times New Roman"/>
          <w:sz w:val="28"/>
          <w:szCs w:val="28"/>
          <w:highlight w:val="magenta"/>
        </w:rPr>
      </w:pPr>
    </w:p>
    <w:p w:rsidR="00EC3589" w:rsidRPr="005C4570" w:rsidRDefault="00EC3589"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Визначення основних груп (підгруп), на які проблема справляє вплив:</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4968"/>
        <w:gridCol w:w="2160"/>
        <w:gridCol w:w="2726"/>
      </w:tblGrid>
      <w:tr w:rsidR="00EC3589" w:rsidRPr="005C4570" w:rsidTr="009F1CF6">
        <w:tc>
          <w:tcPr>
            <w:tcW w:w="4968" w:type="dxa"/>
            <w:shd w:val="clear" w:color="auto" w:fill="auto"/>
          </w:tcPr>
          <w:p w:rsidR="00EC3589" w:rsidRPr="005C4570" w:rsidRDefault="00EC3589"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Групи (підгрупи)</w:t>
            </w:r>
          </w:p>
        </w:tc>
        <w:tc>
          <w:tcPr>
            <w:tcW w:w="2160" w:type="dxa"/>
            <w:shd w:val="clear" w:color="auto" w:fill="auto"/>
          </w:tcPr>
          <w:p w:rsidR="00EC3589" w:rsidRPr="005C4570" w:rsidRDefault="00EC3589"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Так</w:t>
            </w:r>
          </w:p>
        </w:tc>
        <w:tc>
          <w:tcPr>
            <w:tcW w:w="2726" w:type="dxa"/>
            <w:shd w:val="clear" w:color="auto" w:fill="auto"/>
          </w:tcPr>
          <w:p w:rsidR="00EC3589" w:rsidRPr="005C4570" w:rsidRDefault="00EC3589"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Ні</w:t>
            </w:r>
          </w:p>
        </w:tc>
      </w:tr>
      <w:tr w:rsidR="00EC3589" w:rsidRPr="005C4570" w:rsidTr="009F1CF6">
        <w:tc>
          <w:tcPr>
            <w:tcW w:w="4968" w:type="dxa"/>
            <w:shd w:val="clear" w:color="auto" w:fill="auto"/>
          </w:tcPr>
          <w:p w:rsidR="00EC3589" w:rsidRPr="005C4570" w:rsidRDefault="00EC3589" w:rsidP="00C07C8F">
            <w:pPr>
              <w:spacing w:after="0" w:line="240" w:lineRule="auto"/>
              <w:rPr>
                <w:rFonts w:ascii="Times New Roman" w:hAnsi="Times New Roman" w:cs="Times New Roman"/>
                <w:sz w:val="28"/>
                <w:szCs w:val="28"/>
              </w:rPr>
            </w:pPr>
            <w:r w:rsidRPr="005C4570">
              <w:rPr>
                <w:rFonts w:ascii="Times New Roman" w:hAnsi="Times New Roman" w:cs="Times New Roman"/>
                <w:sz w:val="28"/>
                <w:szCs w:val="28"/>
              </w:rPr>
              <w:t xml:space="preserve">Громадяни </w:t>
            </w:r>
            <w:r w:rsidRPr="005C4570">
              <w:rPr>
                <w:rFonts w:ascii="Times New Roman" w:hAnsi="Times New Roman" w:cs="Times New Roman"/>
                <w:iCs/>
                <w:sz w:val="28"/>
                <w:szCs w:val="28"/>
              </w:rPr>
              <w:t>(територіальна громада)</w:t>
            </w:r>
          </w:p>
        </w:tc>
        <w:tc>
          <w:tcPr>
            <w:tcW w:w="2160" w:type="dxa"/>
            <w:shd w:val="clear" w:color="auto" w:fill="auto"/>
          </w:tcPr>
          <w:p w:rsidR="00EC3589" w:rsidRPr="005C4570" w:rsidRDefault="00EC3589"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w:t>
            </w:r>
          </w:p>
        </w:tc>
        <w:tc>
          <w:tcPr>
            <w:tcW w:w="2726" w:type="dxa"/>
            <w:shd w:val="clear" w:color="auto" w:fill="auto"/>
          </w:tcPr>
          <w:p w:rsidR="00EC3589" w:rsidRPr="005C4570" w:rsidRDefault="00EC3589"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w:t>
            </w:r>
          </w:p>
        </w:tc>
      </w:tr>
      <w:tr w:rsidR="00EC3589" w:rsidRPr="005C4570" w:rsidTr="009F1CF6">
        <w:tc>
          <w:tcPr>
            <w:tcW w:w="4968" w:type="dxa"/>
            <w:shd w:val="clear" w:color="auto" w:fill="auto"/>
          </w:tcPr>
          <w:p w:rsidR="00EC3589" w:rsidRPr="005C4570" w:rsidRDefault="00EC3589" w:rsidP="00C07C8F">
            <w:pPr>
              <w:spacing w:after="0" w:line="240" w:lineRule="auto"/>
              <w:rPr>
                <w:rFonts w:ascii="Times New Roman" w:hAnsi="Times New Roman" w:cs="Times New Roman"/>
                <w:sz w:val="28"/>
                <w:szCs w:val="28"/>
              </w:rPr>
            </w:pPr>
            <w:r w:rsidRPr="005C4570">
              <w:rPr>
                <w:rFonts w:ascii="Times New Roman" w:hAnsi="Times New Roman" w:cs="Times New Roman"/>
                <w:sz w:val="28"/>
                <w:szCs w:val="28"/>
              </w:rPr>
              <w:t xml:space="preserve">Держава </w:t>
            </w:r>
            <w:r w:rsidRPr="005C4570">
              <w:rPr>
                <w:rFonts w:ascii="Times New Roman" w:hAnsi="Times New Roman" w:cs="Times New Roman"/>
                <w:iCs/>
                <w:sz w:val="28"/>
                <w:szCs w:val="28"/>
              </w:rPr>
              <w:t>(органи місцевого самоврядування)</w:t>
            </w:r>
          </w:p>
        </w:tc>
        <w:tc>
          <w:tcPr>
            <w:tcW w:w="2160" w:type="dxa"/>
            <w:shd w:val="clear" w:color="auto" w:fill="auto"/>
          </w:tcPr>
          <w:p w:rsidR="00EC3589" w:rsidRPr="005C4570" w:rsidRDefault="00EC3589"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w:t>
            </w:r>
          </w:p>
        </w:tc>
        <w:tc>
          <w:tcPr>
            <w:tcW w:w="2726" w:type="dxa"/>
            <w:shd w:val="clear" w:color="auto" w:fill="auto"/>
          </w:tcPr>
          <w:p w:rsidR="00EC3589" w:rsidRPr="005C4570" w:rsidRDefault="00EC3589"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w:t>
            </w:r>
          </w:p>
        </w:tc>
      </w:tr>
      <w:tr w:rsidR="00EC3589" w:rsidRPr="005C4570" w:rsidTr="009F1CF6">
        <w:tc>
          <w:tcPr>
            <w:tcW w:w="4968" w:type="dxa"/>
            <w:shd w:val="clear" w:color="auto" w:fill="auto"/>
          </w:tcPr>
          <w:p w:rsidR="00EC3589" w:rsidRPr="005C4570" w:rsidRDefault="00EC3589" w:rsidP="00C07C8F">
            <w:pPr>
              <w:spacing w:after="0" w:line="240" w:lineRule="auto"/>
              <w:rPr>
                <w:rFonts w:ascii="Times New Roman" w:hAnsi="Times New Roman" w:cs="Times New Roman"/>
                <w:sz w:val="28"/>
                <w:szCs w:val="28"/>
              </w:rPr>
            </w:pPr>
            <w:r w:rsidRPr="005C4570">
              <w:rPr>
                <w:rFonts w:ascii="Times New Roman" w:hAnsi="Times New Roman" w:cs="Times New Roman"/>
                <w:sz w:val="28"/>
                <w:szCs w:val="28"/>
              </w:rPr>
              <w:t>Суб’єкти господарювання – орендарі</w:t>
            </w:r>
          </w:p>
        </w:tc>
        <w:tc>
          <w:tcPr>
            <w:tcW w:w="2160" w:type="dxa"/>
            <w:shd w:val="clear" w:color="auto" w:fill="auto"/>
          </w:tcPr>
          <w:p w:rsidR="00EC3589" w:rsidRPr="005C4570" w:rsidRDefault="00EC3589"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w:t>
            </w:r>
          </w:p>
        </w:tc>
        <w:tc>
          <w:tcPr>
            <w:tcW w:w="2726" w:type="dxa"/>
            <w:shd w:val="clear" w:color="auto" w:fill="auto"/>
          </w:tcPr>
          <w:p w:rsidR="00EC3589" w:rsidRPr="005C4570" w:rsidRDefault="00EC3589"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w:t>
            </w:r>
          </w:p>
        </w:tc>
      </w:tr>
    </w:tbl>
    <w:p w:rsidR="00A976DB" w:rsidRPr="005C4570" w:rsidRDefault="00A976DB" w:rsidP="00C07C8F">
      <w:pPr>
        <w:pStyle w:val="Default"/>
        <w:ind w:firstLine="709"/>
        <w:jc w:val="both"/>
        <w:rPr>
          <w:bCs/>
          <w:color w:val="auto"/>
          <w:sz w:val="28"/>
          <w:szCs w:val="28"/>
          <w:highlight w:val="yellow"/>
        </w:rPr>
      </w:pPr>
    </w:p>
    <w:p w:rsidR="009603AA" w:rsidRPr="005C4570" w:rsidRDefault="009603AA" w:rsidP="00C07C8F">
      <w:pPr>
        <w:pStyle w:val="Default"/>
        <w:ind w:firstLine="709"/>
        <w:jc w:val="both"/>
        <w:rPr>
          <w:color w:val="auto"/>
          <w:sz w:val="28"/>
          <w:szCs w:val="28"/>
        </w:rPr>
      </w:pPr>
      <w:r w:rsidRPr="005C4570">
        <w:rPr>
          <w:b/>
          <w:bCs/>
          <w:color w:val="auto"/>
          <w:sz w:val="28"/>
          <w:szCs w:val="28"/>
        </w:rPr>
        <w:t xml:space="preserve">II. Цілі державного регулювання </w:t>
      </w:r>
    </w:p>
    <w:p w:rsidR="009603AA" w:rsidRPr="005C4570" w:rsidRDefault="009603AA" w:rsidP="00C07C8F">
      <w:pPr>
        <w:pStyle w:val="Default"/>
        <w:ind w:firstLine="709"/>
        <w:jc w:val="both"/>
        <w:rPr>
          <w:color w:val="auto"/>
          <w:sz w:val="28"/>
          <w:szCs w:val="28"/>
        </w:rPr>
      </w:pPr>
      <w:r w:rsidRPr="005C4570">
        <w:rPr>
          <w:color w:val="auto"/>
          <w:sz w:val="28"/>
          <w:szCs w:val="28"/>
        </w:rPr>
        <w:t xml:space="preserve">Цілями державного регулювання є забезпечення виконання приписів Закону України від 03 жовтня 2019 року № 157-ІХ «Про оренду державного та комунального майна», </w:t>
      </w:r>
      <w:r w:rsidR="00E13A06" w:rsidRPr="005C4570">
        <w:rPr>
          <w:color w:val="auto"/>
          <w:sz w:val="28"/>
          <w:szCs w:val="28"/>
        </w:rPr>
        <w:t xml:space="preserve">створення єдиних правил для орендарів та орендодавця, чіткий механізм розрахунку орендної плати, </w:t>
      </w:r>
      <w:r w:rsidRPr="005C4570">
        <w:rPr>
          <w:color w:val="auto"/>
          <w:sz w:val="28"/>
          <w:szCs w:val="28"/>
        </w:rPr>
        <w:t xml:space="preserve">створення універсального документа, яким керуватимуться сторони договірних орендних відносин, а також визначення єдиного підходу до вирішення проблемних питань, пов’язаних із реалізацією новацій, визначених Законом України від 03 жовтня 2019 року № 157-ІХ «Про оренду державного та комунального майна». </w:t>
      </w:r>
    </w:p>
    <w:p w:rsidR="009603AA" w:rsidRPr="005C4570" w:rsidRDefault="009603AA" w:rsidP="00C07C8F">
      <w:pPr>
        <w:pStyle w:val="Default"/>
        <w:ind w:firstLine="709"/>
        <w:jc w:val="both"/>
        <w:rPr>
          <w:color w:val="auto"/>
          <w:sz w:val="28"/>
          <w:szCs w:val="28"/>
          <w:highlight w:val="yellow"/>
        </w:rPr>
      </w:pPr>
      <w:r w:rsidRPr="005C4570">
        <w:rPr>
          <w:color w:val="auto"/>
          <w:sz w:val="28"/>
          <w:szCs w:val="28"/>
          <w:highlight w:val="yellow"/>
        </w:rPr>
        <w:t xml:space="preserve"> </w:t>
      </w:r>
    </w:p>
    <w:p w:rsidR="009603AA" w:rsidRPr="005C4570" w:rsidRDefault="009603AA" w:rsidP="00C07C8F">
      <w:pPr>
        <w:pStyle w:val="Default"/>
        <w:ind w:firstLine="709"/>
        <w:jc w:val="both"/>
        <w:rPr>
          <w:color w:val="auto"/>
          <w:sz w:val="28"/>
          <w:szCs w:val="28"/>
        </w:rPr>
      </w:pPr>
      <w:r w:rsidRPr="005C4570">
        <w:rPr>
          <w:b/>
          <w:bCs/>
          <w:color w:val="auto"/>
          <w:sz w:val="28"/>
          <w:szCs w:val="28"/>
        </w:rPr>
        <w:t xml:space="preserve">III. Визначення та оцінка альтернативних способів досягнення цілей </w:t>
      </w:r>
    </w:p>
    <w:p w:rsidR="00F232D5" w:rsidRPr="005C4570" w:rsidRDefault="009603AA"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 xml:space="preserve">1. Альтернативи визначено з огляду на вимоги Закону України від 03 жовтня 2019 року № 157-ІХ «Про оренду державного та комунального майна» та за результатами обговорення проблемних питань </w:t>
      </w:r>
      <w:r w:rsidR="00F232D5" w:rsidRPr="005C4570">
        <w:rPr>
          <w:rFonts w:ascii="Times New Roman" w:hAnsi="Times New Roman" w:cs="Times New Roman"/>
          <w:sz w:val="28"/>
          <w:szCs w:val="28"/>
        </w:rPr>
        <w:t>представниками структурних підрозділів виконавчого комітету Обухівської міської ради.</w:t>
      </w:r>
    </w:p>
    <w:p w:rsidR="009603AA" w:rsidRPr="005C4570" w:rsidRDefault="009603AA" w:rsidP="00C07C8F">
      <w:pPr>
        <w:spacing w:after="0" w:line="240" w:lineRule="auto"/>
        <w:ind w:firstLine="709"/>
        <w:jc w:val="both"/>
        <w:rPr>
          <w:rFonts w:ascii="Times New Roman" w:hAnsi="Times New Roman" w:cs="Times New Roman"/>
          <w:sz w:val="28"/>
          <w:szCs w:val="28"/>
          <w:highlight w:val="yellow"/>
        </w:rPr>
      </w:pPr>
    </w:p>
    <w:tbl>
      <w:tblPr>
        <w:tblStyle w:val="a3"/>
        <w:tblW w:w="0" w:type="auto"/>
        <w:tblLook w:val="04A0"/>
      </w:tblPr>
      <w:tblGrid>
        <w:gridCol w:w="4927"/>
        <w:gridCol w:w="4928"/>
      </w:tblGrid>
      <w:tr w:rsidR="009603AA" w:rsidRPr="005C4570" w:rsidTr="009603AA">
        <w:tc>
          <w:tcPr>
            <w:tcW w:w="4927" w:type="dxa"/>
          </w:tcPr>
          <w:p w:rsidR="009603AA" w:rsidRPr="005C4570" w:rsidRDefault="009603AA"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Вид альтернативи</w:t>
            </w:r>
          </w:p>
        </w:tc>
        <w:tc>
          <w:tcPr>
            <w:tcW w:w="4928" w:type="dxa"/>
          </w:tcPr>
          <w:p w:rsidR="009603AA" w:rsidRPr="005C4570" w:rsidRDefault="009603AA"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Опис альтернативи</w:t>
            </w:r>
          </w:p>
        </w:tc>
      </w:tr>
      <w:tr w:rsidR="009603AA" w:rsidRPr="005C4570" w:rsidTr="009603AA">
        <w:tc>
          <w:tcPr>
            <w:tcW w:w="4927" w:type="dxa"/>
          </w:tcPr>
          <w:p w:rsidR="009603AA" w:rsidRPr="005C4570" w:rsidRDefault="009603AA" w:rsidP="00C07C8F">
            <w:pPr>
              <w:ind w:firstLine="709"/>
              <w:jc w:val="both"/>
              <w:rPr>
                <w:rFonts w:ascii="Times New Roman" w:hAnsi="Times New Roman" w:cs="Times New Roman"/>
                <w:sz w:val="28"/>
                <w:szCs w:val="28"/>
                <w:highlight w:val="yellow"/>
              </w:rPr>
            </w:pPr>
            <w:r w:rsidRPr="005C4570">
              <w:rPr>
                <w:rFonts w:ascii="Times New Roman" w:hAnsi="Times New Roman" w:cs="Times New Roman"/>
                <w:sz w:val="28"/>
                <w:szCs w:val="28"/>
              </w:rPr>
              <w:t>Альтернатива 1</w:t>
            </w:r>
          </w:p>
        </w:tc>
        <w:tc>
          <w:tcPr>
            <w:tcW w:w="4928" w:type="dxa"/>
          </w:tcPr>
          <w:p w:rsidR="009603AA" w:rsidRPr="005C4570" w:rsidRDefault="009603AA" w:rsidP="00C07C8F">
            <w:pPr>
              <w:pStyle w:val="Default"/>
              <w:rPr>
                <w:color w:val="auto"/>
                <w:sz w:val="28"/>
                <w:szCs w:val="28"/>
              </w:rPr>
            </w:pPr>
            <w:r w:rsidRPr="005C4570">
              <w:rPr>
                <w:color w:val="auto"/>
                <w:sz w:val="28"/>
                <w:szCs w:val="28"/>
              </w:rPr>
              <w:t>Залишити чинний регуляторний акт (</w:t>
            </w:r>
            <w:r w:rsidR="00F232D5" w:rsidRPr="005C4570">
              <w:rPr>
                <w:color w:val="auto"/>
                <w:sz w:val="28"/>
                <w:szCs w:val="28"/>
              </w:rPr>
              <w:t>рішення Обухівської міської ради від</w:t>
            </w:r>
            <w:r w:rsidRPr="005C4570">
              <w:rPr>
                <w:color w:val="auto"/>
                <w:sz w:val="28"/>
                <w:szCs w:val="28"/>
              </w:rPr>
              <w:t xml:space="preserve">  </w:t>
            </w:r>
            <w:r w:rsidR="00B97287" w:rsidRPr="005C4570">
              <w:rPr>
                <w:color w:val="auto"/>
                <w:sz w:val="28"/>
                <w:szCs w:val="28"/>
              </w:rPr>
              <w:t>27.04.2016  №163 - 9 - УІІ</w:t>
            </w:r>
            <w:r w:rsidRPr="005C4570">
              <w:rPr>
                <w:color w:val="auto"/>
                <w:sz w:val="28"/>
                <w:szCs w:val="28"/>
              </w:rPr>
              <w:t xml:space="preserve">). </w:t>
            </w:r>
          </w:p>
          <w:p w:rsidR="009603AA" w:rsidRPr="005C4570" w:rsidRDefault="009603AA" w:rsidP="00C07C8F">
            <w:pPr>
              <w:pStyle w:val="Default"/>
              <w:rPr>
                <w:color w:val="auto"/>
                <w:sz w:val="28"/>
                <w:szCs w:val="28"/>
              </w:rPr>
            </w:pPr>
            <w:r w:rsidRPr="005C4570">
              <w:rPr>
                <w:color w:val="auto"/>
                <w:sz w:val="28"/>
                <w:szCs w:val="28"/>
              </w:rPr>
              <w:t>Невідповідність вимогам Закону України від 03 жовтня 2019 року</w:t>
            </w:r>
            <w:r w:rsidR="00485B8C" w:rsidRPr="005C4570">
              <w:rPr>
                <w:color w:val="auto"/>
                <w:sz w:val="28"/>
                <w:szCs w:val="28"/>
              </w:rPr>
              <w:t xml:space="preserve">       </w:t>
            </w:r>
            <w:r w:rsidRPr="005C4570">
              <w:rPr>
                <w:color w:val="auto"/>
                <w:sz w:val="28"/>
                <w:szCs w:val="28"/>
              </w:rPr>
              <w:t xml:space="preserve"> № 157-ІХ «Про оренду державного і комунального майна». </w:t>
            </w:r>
          </w:p>
          <w:p w:rsidR="0091526C" w:rsidRPr="005C4570" w:rsidRDefault="0091526C" w:rsidP="00C07C8F">
            <w:pP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xml:space="preserve"> Не дозволить досягти цілей державного регулювання, оскільки, чинні локальні нормативні правові акти Обухівської міської територіальної громади з питань оренди не відповідають зміненому законодавству з питань оренди комунального майна, не передбачають механізму передачі майна в оренду способом проведення електронного аукціону з надання майна в оренду через електронну торгову систему.</w:t>
            </w:r>
          </w:p>
          <w:p w:rsidR="0091526C" w:rsidRPr="005C4570" w:rsidRDefault="0091526C" w:rsidP="00C07C8F">
            <w:pP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xml:space="preserve"> - Відсутність правового регулювання орендних відносин на місцевому рівні </w:t>
            </w:r>
            <w:r w:rsidRPr="005C4570">
              <w:rPr>
                <w:rFonts w:ascii="Times New Roman" w:eastAsia="Times New Roman" w:hAnsi="Times New Roman" w:cs="Times New Roman"/>
                <w:sz w:val="28"/>
                <w:szCs w:val="28"/>
                <w:lang w:eastAsia="uk-UA"/>
              </w:rPr>
              <w:lastRenderedPageBreak/>
              <w:t>та не врахування особливостей оренди комунального майна в межах, дозволених новим Законом України «Про оренду державного та комунального майна».</w:t>
            </w:r>
          </w:p>
          <w:p w:rsidR="0091526C" w:rsidRPr="005C4570" w:rsidRDefault="0091526C" w:rsidP="00C07C8F">
            <w:pPr>
              <w:pStyle w:val="Default"/>
              <w:rPr>
                <w:color w:val="auto"/>
                <w:sz w:val="28"/>
                <w:szCs w:val="28"/>
                <w:highlight w:val="yellow"/>
              </w:rPr>
            </w:pPr>
            <w:r w:rsidRPr="005C4570">
              <w:rPr>
                <w:rFonts w:eastAsia="Times New Roman"/>
                <w:color w:val="auto"/>
                <w:sz w:val="28"/>
                <w:szCs w:val="28"/>
                <w:lang w:eastAsia="uk-UA"/>
              </w:rPr>
              <w:t>- Не будуть враховані інтереси Обухівської міської територіальної громади щодо максимізації доходів від оренди комунального майна, шляхом застосування максимальної кількості кроків, на які знижується стартова ціна лота на аукціоні за методом покрокового зниження стартової орендної плати та подальшого подання цінових пропозицій.</w:t>
            </w:r>
          </w:p>
          <w:p w:rsidR="009603AA" w:rsidRPr="005C4570" w:rsidRDefault="009603AA" w:rsidP="00C07C8F">
            <w:pPr>
              <w:rPr>
                <w:rFonts w:ascii="Times New Roman" w:hAnsi="Times New Roman" w:cs="Times New Roman"/>
                <w:sz w:val="28"/>
                <w:szCs w:val="28"/>
                <w:highlight w:val="yellow"/>
              </w:rPr>
            </w:pPr>
            <w:r w:rsidRPr="005C4570">
              <w:rPr>
                <w:rFonts w:ascii="Times New Roman" w:hAnsi="Times New Roman" w:cs="Times New Roman"/>
                <w:sz w:val="28"/>
                <w:szCs w:val="28"/>
              </w:rPr>
              <w:t xml:space="preserve">Альтернатива є недоцільною. </w:t>
            </w:r>
          </w:p>
        </w:tc>
      </w:tr>
      <w:tr w:rsidR="009603AA" w:rsidRPr="005C4570" w:rsidTr="009603AA">
        <w:tc>
          <w:tcPr>
            <w:tcW w:w="4927" w:type="dxa"/>
          </w:tcPr>
          <w:p w:rsidR="009603AA" w:rsidRPr="005C4570" w:rsidRDefault="009603AA" w:rsidP="00C07C8F">
            <w:pPr>
              <w:ind w:firstLine="709"/>
              <w:jc w:val="both"/>
              <w:rPr>
                <w:rFonts w:ascii="Times New Roman" w:hAnsi="Times New Roman" w:cs="Times New Roman"/>
                <w:sz w:val="28"/>
                <w:szCs w:val="28"/>
                <w:highlight w:val="yellow"/>
              </w:rPr>
            </w:pPr>
            <w:r w:rsidRPr="005C4570">
              <w:rPr>
                <w:rFonts w:ascii="Times New Roman" w:hAnsi="Times New Roman" w:cs="Times New Roman"/>
                <w:sz w:val="28"/>
                <w:szCs w:val="28"/>
              </w:rPr>
              <w:lastRenderedPageBreak/>
              <w:t>Альтернатива 2</w:t>
            </w:r>
          </w:p>
        </w:tc>
        <w:tc>
          <w:tcPr>
            <w:tcW w:w="4928" w:type="dxa"/>
          </w:tcPr>
          <w:p w:rsidR="009603AA" w:rsidRPr="005C4570" w:rsidRDefault="009603AA" w:rsidP="00C07C8F">
            <w:pPr>
              <w:pStyle w:val="Default"/>
              <w:rPr>
                <w:color w:val="auto"/>
                <w:sz w:val="28"/>
                <w:szCs w:val="28"/>
              </w:rPr>
            </w:pPr>
            <w:r w:rsidRPr="005C4570">
              <w:rPr>
                <w:color w:val="auto"/>
                <w:sz w:val="28"/>
                <w:szCs w:val="28"/>
              </w:rPr>
              <w:t>Прийняття нового регуляторного акта</w:t>
            </w:r>
            <w:r w:rsidR="00305D5D" w:rsidRPr="005C4570">
              <w:rPr>
                <w:color w:val="auto"/>
                <w:sz w:val="28"/>
                <w:szCs w:val="28"/>
              </w:rPr>
              <w:t>:</w:t>
            </w:r>
            <w:r w:rsidRPr="005C4570">
              <w:rPr>
                <w:color w:val="auto"/>
                <w:sz w:val="28"/>
                <w:szCs w:val="28"/>
              </w:rPr>
              <w:t xml:space="preserve"> </w:t>
            </w:r>
          </w:p>
          <w:p w:rsidR="009603AA" w:rsidRPr="005C4570" w:rsidRDefault="006E0348" w:rsidP="00C07C8F">
            <w:pPr>
              <w:pStyle w:val="Default"/>
              <w:rPr>
                <w:color w:val="auto"/>
                <w:sz w:val="28"/>
                <w:szCs w:val="28"/>
              </w:rPr>
            </w:pPr>
            <w:r w:rsidRPr="005C4570">
              <w:rPr>
                <w:color w:val="auto"/>
                <w:sz w:val="28"/>
                <w:szCs w:val="28"/>
              </w:rPr>
              <w:t xml:space="preserve">- </w:t>
            </w:r>
            <w:r w:rsidR="009603AA" w:rsidRPr="005C4570">
              <w:rPr>
                <w:color w:val="auto"/>
                <w:sz w:val="28"/>
                <w:szCs w:val="28"/>
              </w:rPr>
              <w:t xml:space="preserve">Відповідність вимогам Закону України від 03 жовтня 2019 року № 157-ІХ «Про оренду державного та комунального майна». </w:t>
            </w:r>
          </w:p>
          <w:p w:rsidR="00305D5D" w:rsidRPr="005C4570" w:rsidRDefault="006E0348" w:rsidP="00C07C8F">
            <w:pP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xml:space="preserve">- </w:t>
            </w:r>
            <w:r w:rsidR="00305D5D" w:rsidRPr="005C4570">
              <w:rPr>
                <w:rFonts w:ascii="Times New Roman" w:eastAsia="Times New Roman" w:hAnsi="Times New Roman" w:cs="Times New Roman"/>
                <w:sz w:val="28"/>
                <w:szCs w:val="28"/>
                <w:lang w:eastAsia="uk-UA"/>
              </w:rPr>
              <w:t xml:space="preserve">Забезпечить правове регулювання орендних відносин на місцевому рівні з врахуванням особливостей оренди комунального майна та в межах, дозволених Законом. Відповідно до положень нового ЗУ «Про оренду державного та комунального майна» будуть прийняті локальні – нормативні акти щодо оренди комунального майна Обухівської територіальної громади. </w:t>
            </w:r>
          </w:p>
          <w:p w:rsidR="00305D5D" w:rsidRPr="005C4570" w:rsidRDefault="006E0348" w:rsidP="00C07C8F">
            <w:pP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xml:space="preserve">- </w:t>
            </w:r>
            <w:r w:rsidR="00305D5D" w:rsidRPr="005C4570">
              <w:rPr>
                <w:rFonts w:ascii="Times New Roman" w:eastAsia="Times New Roman" w:hAnsi="Times New Roman" w:cs="Times New Roman"/>
                <w:sz w:val="28"/>
                <w:szCs w:val="28"/>
                <w:lang w:eastAsia="uk-UA"/>
              </w:rPr>
              <w:t xml:space="preserve">Прийняття запропонованих нормативних актів дасть змогу реалізувати норми нового ЗУ «Про оренду   державного та комунального майна» з врахуванням особливостей оренди комунального майна та в межах, дозволених цим Законом. А саме, передавати в оренду об’єкти комунальної власності </w:t>
            </w:r>
            <w:r w:rsidR="00AF2E25" w:rsidRPr="005C4570">
              <w:rPr>
                <w:rFonts w:ascii="Times New Roman" w:eastAsia="Times New Roman" w:hAnsi="Times New Roman" w:cs="Times New Roman"/>
                <w:sz w:val="28"/>
                <w:szCs w:val="28"/>
                <w:lang w:eastAsia="uk-UA"/>
              </w:rPr>
              <w:t xml:space="preserve">Обухівської міської територіальної </w:t>
            </w:r>
            <w:r w:rsidR="00305D5D" w:rsidRPr="005C4570">
              <w:rPr>
                <w:rFonts w:ascii="Times New Roman" w:eastAsia="Times New Roman" w:hAnsi="Times New Roman" w:cs="Times New Roman"/>
                <w:sz w:val="28"/>
                <w:szCs w:val="28"/>
                <w:lang w:eastAsia="uk-UA"/>
              </w:rPr>
              <w:t>громади (крім землі) на конкурентних засадах способом проведення електронного аукціону з надання майна в оренду (в тому числі електронного аукціону щодо продовження договору оренди)</w:t>
            </w:r>
            <w:r w:rsidR="00305D5D" w:rsidRPr="005C4570">
              <w:rPr>
                <w:rFonts w:ascii="Times New Roman" w:eastAsia="Times New Roman" w:hAnsi="Times New Roman" w:cs="Times New Roman"/>
                <w:i/>
                <w:iCs/>
                <w:sz w:val="28"/>
                <w:szCs w:val="28"/>
                <w:lang w:eastAsia="uk-UA"/>
              </w:rPr>
              <w:t>.</w:t>
            </w:r>
          </w:p>
          <w:p w:rsidR="00305D5D" w:rsidRPr="005C4570" w:rsidRDefault="00AF2E25" w:rsidP="00C07C8F">
            <w:pP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lastRenderedPageBreak/>
              <w:t xml:space="preserve">- </w:t>
            </w:r>
            <w:r w:rsidR="00305D5D" w:rsidRPr="005C4570">
              <w:rPr>
                <w:rFonts w:ascii="Times New Roman" w:eastAsia="Times New Roman" w:hAnsi="Times New Roman" w:cs="Times New Roman"/>
                <w:sz w:val="28"/>
                <w:szCs w:val="28"/>
                <w:lang w:eastAsia="uk-UA"/>
              </w:rPr>
              <w:t xml:space="preserve">Дасть змогу врахувати інтереси </w:t>
            </w:r>
            <w:r w:rsidRPr="005C4570">
              <w:rPr>
                <w:rFonts w:ascii="Times New Roman" w:eastAsia="Times New Roman" w:hAnsi="Times New Roman" w:cs="Times New Roman"/>
                <w:sz w:val="28"/>
                <w:szCs w:val="28"/>
                <w:lang w:eastAsia="uk-UA"/>
              </w:rPr>
              <w:t xml:space="preserve">Обухівської </w:t>
            </w:r>
            <w:r w:rsidR="00305D5D" w:rsidRPr="005C4570">
              <w:rPr>
                <w:rFonts w:ascii="Times New Roman" w:eastAsia="Times New Roman" w:hAnsi="Times New Roman" w:cs="Times New Roman"/>
                <w:sz w:val="28"/>
                <w:szCs w:val="28"/>
                <w:lang w:eastAsia="uk-UA"/>
              </w:rPr>
              <w:t>територіальної громади щодо максимізації доходів від оренди комунального майна, шляхом застосування обмеженої кількості кроків, на які знижується стартова ціна лота на аукціоні за методом покрокового зниження стартової орендної плати та подальшого подання цінових пропозицій.</w:t>
            </w:r>
          </w:p>
          <w:p w:rsidR="00305D5D" w:rsidRPr="005C4570" w:rsidRDefault="00AF2E25" w:rsidP="00C07C8F">
            <w:pPr>
              <w:pStyle w:val="Default"/>
              <w:rPr>
                <w:color w:val="auto"/>
                <w:sz w:val="28"/>
                <w:szCs w:val="28"/>
                <w:highlight w:val="yellow"/>
              </w:rPr>
            </w:pPr>
            <w:r w:rsidRPr="005C4570">
              <w:rPr>
                <w:rFonts w:eastAsia="Times New Roman"/>
                <w:color w:val="auto"/>
                <w:sz w:val="28"/>
                <w:szCs w:val="28"/>
                <w:lang w:eastAsia="uk-UA"/>
              </w:rPr>
              <w:t>-</w:t>
            </w:r>
            <w:r w:rsidR="00305D5D" w:rsidRPr="005C4570">
              <w:rPr>
                <w:rFonts w:eastAsia="Times New Roman"/>
                <w:color w:val="auto"/>
                <w:sz w:val="28"/>
                <w:szCs w:val="28"/>
                <w:lang w:eastAsia="uk-UA"/>
              </w:rPr>
              <w:t xml:space="preserve"> Забезпечить високий рівень відкритості, доступності інформації щодо проведення процедур передачі комунального майна в оренду, виключить корупційні ризики при передачі комунального майна в оренду, забезпечить високий рівень довіри до органів місцевого самоврядування як до суб’єкта господарсько-правових відносин.</w:t>
            </w:r>
          </w:p>
          <w:p w:rsidR="009603AA" w:rsidRPr="005C4570" w:rsidRDefault="009603AA" w:rsidP="00C07C8F">
            <w:pPr>
              <w:rPr>
                <w:rFonts w:ascii="Times New Roman" w:hAnsi="Times New Roman" w:cs="Times New Roman"/>
                <w:sz w:val="28"/>
                <w:szCs w:val="28"/>
                <w:highlight w:val="yellow"/>
              </w:rPr>
            </w:pPr>
            <w:r w:rsidRPr="005C4570">
              <w:rPr>
                <w:rFonts w:ascii="Times New Roman" w:hAnsi="Times New Roman" w:cs="Times New Roman"/>
                <w:sz w:val="28"/>
                <w:szCs w:val="28"/>
              </w:rPr>
              <w:t xml:space="preserve">Найбільш доцільна альтернатива. </w:t>
            </w:r>
          </w:p>
        </w:tc>
      </w:tr>
    </w:tbl>
    <w:p w:rsidR="009603AA" w:rsidRPr="005C4570" w:rsidRDefault="009603AA" w:rsidP="00C07C8F">
      <w:pPr>
        <w:spacing w:after="0" w:line="240" w:lineRule="auto"/>
        <w:ind w:firstLine="709"/>
        <w:jc w:val="both"/>
        <w:rPr>
          <w:rFonts w:ascii="Times New Roman" w:hAnsi="Times New Roman" w:cs="Times New Roman"/>
          <w:sz w:val="28"/>
          <w:szCs w:val="28"/>
          <w:highlight w:val="yellow"/>
        </w:rPr>
      </w:pPr>
    </w:p>
    <w:p w:rsidR="009603AA" w:rsidRPr="005C4570" w:rsidRDefault="009603AA" w:rsidP="00C07C8F">
      <w:pPr>
        <w:pStyle w:val="Default"/>
        <w:ind w:firstLine="709"/>
        <w:jc w:val="both"/>
        <w:rPr>
          <w:color w:val="auto"/>
          <w:sz w:val="28"/>
          <w:szCs w:val="28"/>
        </w:rPr>
      </w:pPr>
      <w:r w:rsidRPr="005C4570">
        <w:rPr>
          <w:color w:val="auto"/>
          <w:sz w:val="28"/>
          <w:szCs w:val="28"/>
        </w:rPr>
        <w:t xml:space="preserve">2. Оцінка вибраних альтернативних способів досягнення цілей </w:t>
      </w:r>
    </w:p>
    <w:p w:rsidR="009603AA" w:rsidRPr="005C4570" w:rsidRDefault="009603AA" w:rsidP="00C07C8F">
      <w:pPr>
        <w:spacing w:after="0" w:line="240" w:lineRule="auto"/>
        <w:ind w:firstLine="709"/>
        <w:jc w:val="both"/>
        <w:rPr>
          <w:rFonts w:ascii="Times New Roman" w:hAnsi="Times New Roman" w:cs="Times New Roman"/>
          <w:i/>
          <w:iCs/>
          <w:sz w:val="28"/>
          <w:szCs w:val="28"/>
        </w:rPr>
      </w:pPr>
      <w:r w:rsidRPr="005C4570">
        <w:rPr>
          <w:rFonts w:ascii="Times New Roman" w:hAnsi="Times New Roman" w:cs="Times New Roman"/>
          <w:i/>
          <w:iCs/>
          <w:sz w:val="28"/>
          <w:szCs w:val="28"/>
        </w:rPr>
        <w:t>Оцінка впливу на сферу інтересів держави</w:t>
      </w:r>
    </w:p>
    <w:p w:rsidR="009603AA" w:rsidRPr="005C4570" w:rsidRDefault="009603AA" w:rsidP="00C07C8F">
      <w:pPr>
        <w:spacing w:after="0" w:line="240" w:lineRule="auto"/>
        <w:ind w:firstLine="709"/>
        <w:jc w:val="both"/>
        <w:rPr>
          <w:i/>
          <w:iCs/>
          <w:sz w:val="28"/>
          <w:szCs w:val="28"/>
          <w:highlight w:val="yellow"/>
        </w:rPr>
      </w:pPr>
    </w:p>
    <w:tbl>
      <w:tblPr>
        <w:tblStyle w:val="a3"/>
        <w:tblW w:w="0" w:type="auto"/>
        <w:tblLook w:val="04A0"/>
      </w:tblPr>
      <w:tblGrid>
        <w:gridCol w:w="3285"/>
        <w:gridCol w:w="3285"/>
        <w:gridCol w:w="3285"/>
      </w:tblGrid>
      <w:tr w:rsidR="009603AA" w:rsidRPr="005C4570" w:rsidTr="009603AA">
        <w:tc>
          <w:tcPr>
            <w:tcW w:w="3285" w:type="dxa"/>
          </w:tcPr>
          <w:p w:rsidR="009603AA" w:rsidRPr="005C4570" w:rsidRDefault="009603AA"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Вид альтернативи</w:t>
            </w:r>
          </w:p>
        </w:tc>
        <w:tc>
          <w:tcPr>
            <w:tcW w:w="3285" w:type="dxa"/>
          </w:tcPr>
          <w:p w:rsidR="009603AA" w:rsidRPr="005C4570" w:rsidRDefault="00205335"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Вигоди</w:t>
            </w:r>
          </w:p>
        </w:tc>
        <w:tc>
          <w:tcPr>
            <w:tcW w:w="3285" w:type="dxa"/>
          </w:tcPr>
          <w:p w:rsidR="009603AA" w:rsidRPr="005C4570" w:rsidRDefault="00205335"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Витрати</w:t>
            </w:r>
          </w:p>
        </w:tc>
      </w:tr>
      <w:tr w:rsidR="00205335" w:rsidRPr="005C4570" w:rsidTr="009603AA">
        <w:tc>
          <w:tcPr>
            <w:tcW w:w="3285" w:type="dxa"/>
          </w:tcPr>
          <w:p w:rsidR="00205335" w:rsidRPr="005C4570" w:rsidRDefault="00205335"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Альтернатива 1</w:t>
            </w:r>
          </w:p>
          <w:p w:rsidR="004E1DEA" w:rsidRPr="005C4570" w:rsidRDefault="004E1DEA" w:rsidP="00C07C8F">
            <w:pPr>
              <w:ind w:firstLine="709"/>
              <w:jc w:val="both"/>
              <w:rPr>
                <w:rFonts w:ascii="Times New Roman" w:hAnsi="Times New Roman" w:cs="Times New Roman"/>
                <w:sz w:val="28"/>
                <w:szCs w:val="28"/>
              </w:rPr>
            </w:pPr>
          </w:p>
        </w:tc>
        <w:tc>
          <w:tcPr>
            <w:tcW w:w="3285" w:type="dxa"/>
          </w:tcPr>
          <w:p w:rsidR="00205335" w:rsidRPr="005C4570" w:rsidRDefault="00205335" w:rsidP="00C07C8F">
            <w:pPr>
              <w:rPr>
                <w:rFonts w:ascii="Times New Roman" w:hAnsi="Times New Roman" w:cs="Times New Roman"/>
                <w:sz w:val="28"/>
                <w:szCs w:val="28"/>
              </w:rPr>
            </w:pPr>
            <w:r w:rsidRPr="005C4570">
              <w:rPr>
                <w:rFonts w:ascii="Times New Roman" w:hAnsi="Times New Roman" w:cs="Times New Roman"/>
                <w:sz w:val="28"/>
                <w:szCs w:val="28"/>
              </w:rPr>
              <w:t>Відсутні</w:t>
            </w:r>
          </w:p>
          <w:p w:rsidR="004E1DEA" w:rsidRPr="005C4570" w:rsidRDefault="004E1DEA" w:rsidP="00C07C8F">
            <w:pP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Не дозволить досягти цілей державного регулювання, оскільки, чинний локально - нормативний правовий акт Обухівської територіальної громади з питань оренди не відповідає зміненому законодавству з питань оренди комунального майна, не передбачає механізму передачі майна в оренду способом проведення електронного аукціону з надання майна в оренду через електронну торгову систему.</w:t>
            </w:r>
          </w:p>
          <w:p w:rsidR="004E1DEA" w:rsidRPr="005C4570" w:rsidRDefault="004E1DEA" w:rsidP="00C07C8F">
            <w:pP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lastRenderedPageBreak/>
              <w:t> - Відсутність правового регулювання орендних відносин на місцевому рівні та не врахування особливостей оренди комунального майна в межах, дозволених новим Законом України «Про оренду державного та комунального майна».</w:t>
            </w:r>
          </w:p>
          <w:p w:rsidR="004E1DEA" w:rsidRPr="005C4570" w:rsidRDefault="004E1DEA" w:rsidP="00C07C8F">
            <w:pPr>
              <w:rPr>
                <w:rFonts w:ascii="Times New Roman" w:hAnsi="Times New Roman" w:cs="Times New Roman"/>
                <w:sz w:val="28"/>
                <w:szCs w:val="28"/>
                <w:highlight w:val="yellow"/>
              </w:rPr>
            </w:pPr>
            <w:r w:rsidRPr="005C4570">
              <w:rPr>
                <w:rFonts w:eastAsia="Times New Roman"/>
                <w:sz w:val="28"/>
                <w:szCs w:val="28"/>
                <w:lang w:eastAsia="uk-UA"/>
              </w:rPr>
              <w:t>-</w:t>
            </w:r>
            <w:r w:rsidRPr="005C4570">
              <w:rPr>
                <w:rFonts w:ascii="Times New Roman" w:eastAsia="Times New Roman" w:hAnsi="Times New Roman" w:cs="Times New Roman"/>
                <w:sz w:val="28"/>
                <w:szCs w:val="28"/>
                <w:lang w:eastAsia="uk-UA"/>
              </w:rPr>
              <w:t xml:space="preserve"> Не будуть враховані інтереси територіальної громади щодо максимізації доходів від оренди комунального майна, у зв’язку з застосування максимальної кількості кроків, на які знижується стартова ціна лота на аукціоні за методом покрокового зниження стартової орендної плати та подальшого подання цінових пропозицій.</w:t>
            </w:r>
          </w:p>
        </w:tc>
        <w:tc>
          <w:tcPr>
            <w:tcW w:w="3285" w:type="dxa"/>
          </w:tcPr>
          <w:p w:rsidR="004E1DEA" w:rsidRPr="005C4570" w:rsidRDefault="004E1DEA" w:rsidP="005C4570">
            <w:pPr>
              <w:pStyle w:val="Default"/>
              <w:rPr>
                <w:color w:val="auto"/>
                <w:sz w:val="28"/>
                <w:szCs w:val="28"/>
                <w:lang w:bidi="th-TH"/>
              </w:rPr>
            </w:pPr>
            <w:r w:rsidRPr="005C4570">
              <w:rPr>
                <w:color w:val="auto"/>
                <w:sz w:val="28"/>
                <w:szCs w:val="28"/>
                <w:lang w:bidi="th-TH"/>
              </w:rPr>
              <w:lastRenderedPageBreak/>
              <w:t>Методика розрахунку орендної плати за майно Обухівської</w:t>
            </w:r>
          </w:p>
          <w:p w:rsidR="00205335" w:rsidRPr="005C4570" w:rsidRDefault="004E1DEA" w:rsidP="005C4570">
            <w:pPr>
              <w:pStyle w:val="Default"/>
              <w:rPr>
                <w:color w:val="auto"/>
                <w:sz w:val="28"/>
                <w:szCs w:val="28"/>
                <w:highlight w:val="yellow"/>
              </w:rPr>
            </w:pPr>
            <w:r w:rsidRPr="005C4570">
              <w:rPr>
                <w:color w:val="auto"/>
                <w:sz w:val="28"/>
                <w:szCs w:val="28"/>
                <w:lang w:bidi="th-TH"/>
              </w:rPr>
              <w:t xml:space="preserve"> міської  територіальної громади, примірний договір оренди </w:t>
            </w:r>
            <w:r w:rsidRPr="005C4570">
              <w:rPr>
                <w:color w:val="auto"/>
                <w:sz w:val="28"/>
                <w:szCs w:val="28"/>
              </w:rPr>
              <w:t xml:space="preserve">нерухомого комунального майна не відповідатимуть вимогам </w:t>
            </w:r>
            <w:r w:rsidRPr="005C4570">
              <w:rPr>
                <w:color w:val="auto"/>
                <w:sz w:val="28"/>
                <w:szCs w:val="28"/>
                <w:lang w:bidi="th-TH"/>
              </w:rPr>
              <w:t>Закону України «Про оренду державного та комунального майна»</w:t>
            </w:r>
          </w:p>
        </w:tc>
      </w:tr>
      <w:tr w:rsidR="00205335" w:rsidRPr="005C4570" w:rsidTr="009603AA">
        <w:tc>
          <w:tcPr>
            <w:tcW w:w="3285" w:type="dxa"/>
          </w:tcPr>
          <w:p w:rsidR="00205335" w:rsidRPr="005C4570" w:rsidRDefault="00205335" w:rsidP="00C07C8F">
            <w:pPr>
              <w:ind w:firstLine="709"/>
              <w:jc w:val="both"/>
              <w:rPr>
                <w:rFonts w:ascii="Times New Roman" w:hAnsi="Times New Roman" w:cs="Times New Roman"/>
                <w:sz w:val="28"/>
                <w:szCs w:val="28"/>
                <w:highlight w:val="yellow"/>
              </w:rPr>
            </w:pPr>
            <w:r w:rsidRPr="005C4570">
              <w:rPr>
                <w:rFonts w:ascii="Times New Roman" w:hAnsi="Times New Roman" w:cs="Times New Roman"/>
                <w:sz w:val="28"/>
                <w:szCs w:val="28"/>
              </w:rPr>
              <w:lastRenderedPageBreak/>
              <w:t>Альтернатива 2</w:t>
            </w:r>
          </w:p>
        </w:tc>
        <w:tc>
          <w:tcPr>
            <w:tcW w:w="3285" w:type="dxa"/>
          </w:tcPr>
          <w:p w:rsidR="004E1DEA" w:rsidRPr="005C4570" w:rsidRDefault="004E1DEA" w:rsidP="00C07C8F">
            <w:pPr>
              <w:pStyle w:val="Default"/>
              <w:rPr>
                <w:color w:val="auto"/>
                <w:sz w:val="28"/>
                <w:szCs w:val="28"/>
              </w:rPr>
            </w:pPr>
            <w:r w:rsidRPr="005C4570">
              <w:rPr>
                <w:color w:val="auto"/>
                <w:sz w:val="28"/>
                <w:szCs w:val="28"/>
              </w:rPr>
              <w:t>Буде забезпечено в</w:t>
            </w:r>
            <w:r w:rsidR="00205335" w:rsidRPr="005C4570">
              <w:rPr>
                <w:color w:val="auto"/>
                <w:sz w:val="28"/>
                <w:szCs w:val="28"/>
              </w:rPr>
              <w:t>иконання Закону України від 03 жовтня 2019 року № 157-ІХ «Про оренду державного і комунального майна</w:t>
            </w:r>
            <w:r w:rsidR="00B97A55" w:rsidRPr="005C4570">
              <w:rPr>
                <w:color w:val="auto"/>
                <w:sz w:val="28"/>
                <w:szCs w:val="28"/>
              </w:rPr>
              <w:t xml:space="preserve"> – </w:t>
            </w:r>
          </w:p>
          <w:p w:rsidR="00B97A55" w:rsidRPr="005C4570" w:rsidRDefault="00B97A55" w:rsidP="00C07C8F">
            <w:pP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xml:space="preserve">- Забезпечить правове регулювання орендних відносин на місцевому рівні з врахуванням особливостей оренди комунального майна та в межах дозволених Законом. Відповідно до положень нового ЗУ «Про оренду державного та комунального майна» будуть прийняті локально – нормативні акти щодо оренди комунального майна </w:t>
            </w:r>
            <w:r w:rsidRPr="005C4570">
              <w:rPr>
                <w:rFonts w:ascii="Times New Roman" w:eastAsia="Times New Roman" w:hAnsi="Times New Roman" w:cs="Times New Roman"/>
                <w:sz w:val="28"/>
                <w:szCs w:val="28"/>
                <w:lang w:eastAsia="uk-UA"/>
              </w:rPr>
              <w:lastRenderedPageBreak/>
              <w:t>Обухівської міс</w:t>
            </w:r>
            <w:r w:rsidR="00446260" w:rsidRPr="005C4570">
              <w:rPr>
                <w:rFonts w:ascii="Times New Roman" w:eastAsia="Times New Roman" w:hAnsi="Times New Roman" w:cs="Times New Roman"/>
                <w:sz w:val="28"/>
                <w:szCs w:val="28"/>
                <w:lang w:eastAsia="uk-UA"/>
              </w:rPr>
              <w:t xml:space="preserve">ької </w:t>
            </w:r>
            <w:r w:rsidRPr="005C4570">
              <w:rPr>
                <w:rFonts w:ascii="Times New Roman" w:eastAsia="Times New Roman" w:hAnsi="Times New Roman" w:cs="Times New Roman"/>
                <w:sz w:val="28"/>
                <w:szCs w:val="28"/>
                <w:lang w:eastAsia="uk-UA"/>
              </w:rPr>
              <w:t>територіальної громади</w:t>
            </w:r>
            <w:r w:rsidR="00446260" w:rsidRPr="005C4570">
              <w:rPr>
                <w:rFonts w:ascii="Times New Roman" w:eastAsia="Times New Roman" w:hAnsi="Times New Roman" w:cs="Times New Roman"/>
                <w:sz w:val="28"/>
                <w:szCs w:val="28"/>
                <w:lang w:eastAsia="uk-UA"/>
              </w:rPr>
              <w:t>.</w:t>
            </w:r>
            <w:r w:rsidRPr="005C4570">
              <w:rPr>
                <w:rFonts w:ascii="Times New Roman" w:eastAsia="Times New Roman" w:hAnsi="Times New Roman" w:cs="Times New Roman"/>
                <w:sz w:val="28"/>
                <w:szCs w:val="28"/>
                <w:lang w:eastAsia="uk-UA"/>
              </w:rPr>
              <w:t xml:space="preserve"> </w:t>
            </w:r>
          </w:p>
          <w:p w:rsidR="00446260" w:rsidRPr="005C4570" w:rsidRDefault="00B97A55" w:rsidP="00C07C8F">
            <w:pP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xml:space="preserve">Прийняття запропонованих нормативних актів дасть змогу реалізувати норми нового ЗУ «Про оренду   державного та комунального майна» з врахуванням особливостей оренди комунального майна та в межах, дозволених цим Законом. А саме, передавати в оренду об’єкти комунальної власності </w:t>
            </w:r>
            <w:r w:rsidR="00446260" w:rsidRPr="005C4570">
              <w:rPr>
                <w:rFonts w:ascii="Times New Roman" w:eastAsia="Times New Roman" w:hAnsi="Times New Roman" w:cs="Times New Roman"/>
                <w:sz w:val="28"/>
                <w:szCs w:val="28"/>
                <w:lang w:eastAsia="uk-UA"/>
              </w:rPr>
              <w:t>Обухівської</w:t>
            </w:r>
          </w:p>
          <w:p w:rsidR="00B97A55" w:rsidRPr="005C4570" w:rsidRDefault="00B97A55" w:rsidP="00C07C8F">
            <w:pP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територіальної громади (крім землі) на конкурентних засадах способом проведення електронного аукціону з надання майна в оренду (в тому числі електронного аукціону щодо продовження договору оренди)</w:t>
            </w:r>
            <w:r w:rsidRPr="005C4570">
              <w:rPr>
                <w:rFonts w:ascii="Times New Roman" w:eastAsia="Times New Roman" w:hAnsi="Times New Roman" w:cs="Times New Roman"/>
                <w:i/>
                <w:iCs/>
                <w:sz w:val="28"/>
                <w:szCs w:val="28"/>
                <w:lang w:eastAsia="uk-UA"/>
              </w:rPr>
              <w:t>.</w:t>
            </w:r>
          </w:p>
          <w:p w:rsidR="00B97A55" w:rsidRPr="005C4570" w:rsidRDefault="00446260" w:rsidP="00C07C8F">
            <w:pP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w:t>
            </w:r>
            <w:r w:rsidR="00B97A55" w:rsidRPr="005C4570">
              <w:rPr>
                <w:rFonts w:ascii="Times New Roman" w:eastAsia="Times New Roman" w:hAnsi="Times New Roman" w:cs="Times New Roman"/>
                <w:sz w:val="28"/>
                <w:szCs w:val="28"/>
                <w:lang w:eastAsia="uk-UA"/>
              </w:rPr>
              <w:t xml:space="preserve"> Дасть змогу врахувати інтереси територіальної громади щодо максимізації доходів від оренди комунального майна, шляхом застосування обмеженої кількості кроків, на які знижується стартова ціна лота на аукціоні за методом покрокового зниження стартової орендної плати та подальшого подання цінових пропозицій.</w:t>
            </w:r>
          </w:p>
          <w:p w:rsidR="00205335" w:rsidRPr="005C4570" w:rsidRDefault="00446260" w:rsidP="00C07C8F">
            <w:pPr>
              <w:pStyle w:val="Default"/>
              <w:rPr>
                <w:color w:val="auto"/>
                <w:sz w:val="28"/>
                <w:szCs w:val="28"/>
              </w:rPr>
            </w:pPr>
            <w:r w:rsidRPr="005C4570">
              <w:rPr>
                <w:rFonts w:eastAsia="Times New Roman"/>
                <w:color w:val="auto"/>
                <w:sz w:val="28"/>
                <w:szCs w:val="28"/>
                <w:lang w:eastAsia="uk-UA"/>
              </w:rPr>
              <w:t>-</w:t>
            </w:r>
            <w:r w:rsidR="00B97A55" w:rsidRPr="005C4570">
              <w:rPr>
                <w:rFonts w:eastAsia="Times New Roman"/>
                <w:color w:val="auto"/>
                <w:sz w:val="28"/>
                <w:szCs w:val="28"/>
                <w:lang w:eastAsia="uk-UA"/>
              </w:rPr>
              <w:t xml:space="preserve"> Забезпечить високий рівень відкритості, доступності інформації щодо проведення </w:t>
            </w:r>
            <w:r w:rsidR="00B97A55" w:rsidRPr="005C4570">
              <w:rPr>
                <w:rFonts w:eastAsia="Times New Roman"/>
                <w:color w:val="auto"/>
                <w:sz w:val="28"/>
                <w:szCs w:val="28"/>
                <w:lang w:eastAsia="uk-UA"/>
              </w:rPr>
              <w:lastRenderedPageBreak/>
              <w:t>процедур передачі комунального майна в оренду, виключить корупційні ризики при передачі комунального майна в оренду, забезпечить високий рівень довіри до органів місцевого самоврядування як до суб’єкта господарсько-правових відносин.</w:t>
            </w:r>
            <w:r w:rsidR="00205335" w:rsidRPr="005C4570">
              <w:rPr>
                <w:color w:val="auto"/>
                <w:sz w:val="28"/>
                <w:szCs w:val="28"/>
              </w:rPr>
              <w:t xml:space="preserve"> </w:t>
            </w:r>
          </w:p>
        </w:tc>
        <w:tc>
          <w:tcPr>
            <w:tcW w:w="3285" w:type="dxa"/>
          </w:tcPr>
          <w:p w:rsidR="00205335" w:rsidRPr="005C4570" w:rsidRDefault="00205335"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lastRenderedPageBreak/>
              <w:t>Відсутні</w:t>
            </w:r>
          </w:p>
          <w:p w:rsidR="004E1DEA" w:rsidRPr="005C4570" w:rsidRDefault="004E1DEA" w:rsidP="00C07C8F">
            <w:pPr>
              <w:ind w:firstLine="709"/>
              <w:jc w:val="both"/>
              <w:rPr>
                <w:rFonts w:ascii="Times New Roman" w:hAnsi="Times New Roman" w:cs="Times New Roman"/>
                <w:sz w:val="28"/>
                <w:szCs w:val="28"/>
                <w:highlight w:val="yellow"/>
              </w:rPr>
            </w:pPr>
          </w:p>
        </w:tc>
      </w:tr>
    </w:tbl>
    <w:p w:rsidR="009603AA" w:rsidRPr="005C4570" w:rsidRDefault="009603AA" w:rsidP="00C07C8F">
      <w:pPr>
        <w:spacing w:after="0" w:line="240" w:lineRule="auto"/>
        <w:ind w:firstLine="709"/>
        <w:jc w:val="both"/>
        <w:rPr>
          <w:rFonts w:ascii="Times New Roman" w:hAnsi="Times New Roman" w:cs="Times New Roman"/>
          <w:sz w:val="28"/>
          <w:szCs w:val="28"/>
          <w:highlight w:val="yellow"/>
        </w:rPr>
      </w:pPr>
    </w:p>
    <w:p w:rsidR="00E009A3" w:rsidRPr="005C4570" w:rsidRDefault="00E009A3" w:rsidP="00C07C8F">
      <w:pPr>
        <w:spacing w:after="0" w:line="240" w:lineRule="auto"/>
        <w:ind w:firstLine="709"/>
        <w:jc w:val="both"/>
        <w:rPr>
          <w:rFonts w:ascii="Times New Roman" w:hAnsi="Times New Roman" w:cs="Times New Roman"/>
          <w:sz w:val="28"/>
          <w:szCs w:val="28"/>
          <w:highlight w:val="yellow"/>
        </w:rPr>
      </w:pPr>
    </w:p>
    <w:p w:rsidR="00446260" w:rsidRPr="005C4570" w:rsidRDefault="00446260" w:rsidP="00C07C8F">
      <w:pPr>
        <w:spacing w:after="0" w:line="240" w:lineRule="auto"/>
        <w:ind w:firstLine="709"/>
        <w:jc w:val="both"/>
        <w:rPr>
          <w:rFonts w:ascii="Times New Roman" w:hAnsi="Times New Roman" w:cs="Times New Roman"/>
          <w:i/>
          <w:sz w:val="28"/>
          <w:szCs w:val="28"/>
        </w:rPr>
      </w:pPr>
      <w:bookmarkStart w:id="0" w:name="bookmark3"/>
      <w:r w:rsidRPr="005C4570">
        <w:rPr>
          <w:rFonts w:ascii="Times New Roman" w:hAnsi="Times New Roman" w:cs="Times New Roman"/>
          <w:i/>
          <w:sz w:val="28"/>
          <w:szCs w:val="28"/>
        </w:rPr>
        <w:t>Оцінка впливу на сферу інтересів громадян</w:t>
      </w:r>
      <w:bookmarkEnd w:id="0"/>
      <w:r w:rsidRPr="005C4570">
        <w:rPr>
          <w:rFonts w:ascii="Times New Roman" w:hAnsi="Times New Roman" w:cs="Times New Roman"/>
          <w:i/>
          <w:sz w:val="28"/>
          <w:szCs w:val="28"/>
        </w:rPr>
        <w:t xml:space="preserve"> або територіальної громади </w:t>
      </w:r>
    </w:p>
    <w:p w:rsidR="00446260" w:rsidRPr="005C4570" w:rsidRDefault="00446260"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Дія даного регуляторного акта не поширюється на сферу інтересів громадян.</w:t>
      </w:r>
    </w:p>
    <w:p w:rsidR="00B97287" w:rsidRPr="005C4570" w:rsidRDefault="00B97287" w:rsidP="00C07C8F">
      <w:pPr>
        <w:pStyle w:val="Default"/>
        <w:ind w:firstLine="709"/>
        <w:jc w:val="both"/>
        <w:rPr>
          <w:i/>
          <w:iCs/>
          <w:color w:val="auto"/>
          <w:sz w:val="28"/>
          <w:szCs w:val="28"/>
        </w:rPr>
      </w:pPr>
    </w:p>
    <w:p w:rsidR="00205335" w:rsidRPr="005C4570" w:rsidRDefault="00205335" w:rsidP="00C07C8F">
      <w:pPr>
        <w:pStyle w:val="Default"/>
        <w:ind w:firstLine="709"/>
        <w:jc w:val="both"/>
        <w:rPr>
          <w:color w:val="auto"/>
          <w:sz w:val="28"/>
          <w:szCs w:val="28"/>
        </w:rPr>
      </w:pPr>
      <w:r w:rsidRPr="005C4570">
        <w:rPr>
          <w:i/>
          <w:iCs/>
          <w:color w:val="auto"/>
          <w:sz w:val="28"/>
          <w:szCs w:val="28"/>
        </w:rPr>
        <w:t xml:space="preserve">Оцінка впливу на сферу інтересів суб’єктів господарювання </w:t>
      </w:r>
    </w:p>
    <w:p w:rsidR="00205335" w:rsidRPr="005C4570" w:rsidRDefault="00205335" w:rsidP="00C07C8F">
      <w:pPr>
        <w:spacing w:after="0" w:line="240" w:lineRule="auto"/>
        <w:ind w:firstLine="709"/>
        <w:jc w:val="both"/>
        <w:rPr>
          <w:sz w:val="28"/>
          <w:szCs w:val="28"/>
        </w:rPr>
      </w:pPr>
    </w:p>
    <w:tbl>
      <w:tblPr>
        <w:tblStyle w:val="a3"/>
        <w:tblW w:w="0" w:type="auto"/>
        <w:tblLook w:val="04A0"/>
      </w:tblPr>
      <w:tblGrid>
        <w:gridCol w:w="2463"/>
        <w:gridCol w:w="822"/>
        <w:gridCol w:w="1642"/>
        <w:gridCol w:w="1643"/>
        <w:gridCol w:w="821"/>
        <w:gridCol w:w="2464"/>
      </w:tblGrid>
      <w:tr w:rsidR="00205335" w:rsidRPr="005C4570" w:rsidTr="00205335">
        <w:tc>
          <w:tcPr>
            <w:tcW w:w="2463" w:type="dxa"/>
          </w:tcPr>
          <w:p w:rsidR="00205335" w:rsidRPr="005C4570" w:rsidRDefault="00205335"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Показник</w:t>
            </w:r>
          </w:p>
        </w:tc>
        <w:tc>
          <w:tcPr>
            <w:tcW w:w="2464" w:type="dxa"/>
            <w:gridSpan w:val="2"/>
          </w:tcPr>
          <w:p w:rsidR="00205335" w:rsidRPr="005C4570" w:rsidRDefault="00205335"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Великі</w:t>
            </w:r>
          </w:p>
          <w:p w:rsidR="00205335" w:rsidRPr="005C4570" w:rsidRDefault="00205335"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середні</w:t>
            </w:r>
          </w:p>
        </w:tc>
        <w:tc>
          <w:tcPr>
            <w:tcW w:w="2464" w:type="dxa"/>
            <w:gridSpan w:val="2"/>
          </w:tcPr>
          <w:p w:rsidR="00205335" w:rsidRPr="005C4570" w:rsidRDefault="00205335"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Малі</w:t>
            </w:r>
          </w:p>
          <w:p w:rsidR="00205335" w:rsidRPr="005C4570" w:rsidRDefault="00205335" w:rsidP="00C07C8F">
            <w:pPr>
              <w:ind w:firstLine="709"/>
              <w:jc w:val="both"/>
              <w:rPr>
                <w:rFonts w:ascii="Times New Roman" w:hAnsi="Times New Roman" w:cs="Times New Roman"/>
                <w:sz w:val="28"/>
                <w:szCs w:val="28"/>
              </w:rPr>
            </w:pPr>
            <w:proofErr w:type="spellStart"/>
            <w:r w:rsidRPr="005C4570">
              <w:rPr>
                <w:rFonts w:ascii="Times New Roman" w:hAnsi="Times New Roman" w:cs="Times New Roman"/>
                <w:sz w:val="28"/>
                <w:szCs w:val="28"/>
              </w:rPr>
              <w:t>Мікро</w:t>
            </w:r>
            <w:proofErr w:type="spellEnd"/>
          </w:p>
        </w:tc>
        <w:tc>
          <w:tcPr>
            <w:tcW w:w="2464" w:type="dxa"/>
          </w:tcPr>
          <w:p w:rsidR="00205335" w:rsidRPr="005C4570" w:rsidRDefault="00205335"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Разом**</w:t>
            </w:r>
          </w:p>
        </w:tc>
      </w:tr>
      <w:tr w:rsidR="00B97287" w:rsidRPr="005C4570" w:rsidTr="00205335">
        <w:tc>
          <w:tcPr>
            <w:tcW w:w="2463" w:type="dxa"/>
          </w:tcPr>
          <w:p w:rsidR="00B97287" w:rsidRPr="005C4570" w:rsidRDefault="00B97287" w:rsidP="00C07C8F">
            <w:pPr>
              <w:pStyle w:val="Default"/>
              <w:rPr>
                <w:color w:val="auto"/>
                <w:sz w:val="28"/>
                <w:szCs w:val="28"/>
              </w:rPr>
            </w:pPr>
            <w:r w:rsidRPr="005C4570">
              <w:rPr>
                <w:color w:val="auto"/>
                <w:sz w:val="26"/>
                <w:szCs w:val="26"/>
              </w:rPr>
              <w:t xml:space="preserve">Кількість суб’єктів господарювання, що підпадають під дію регулювання </w:t>
            </w:r>
          </w:p>
        </w:tc>
        <w:tc>
          <w:tcPr>
            <w:tcW w:w="2464" w:type="dxa"/>
            <w:gridSpan w:val="2"/>
          </w:tcPr>
          <w:p w:rsidR="00B97287" w:rsidRPr="005C4570" w:rsidRDefault="00446260"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27</w:t>
            </w:r>
          </w:p>
        </w:tc>
        <w:tc>
          <w:tcPr>
            <w:tcW w:w="2464" w:type="dxa"/>
            <w:gridSpan w:val="2"/>
          </w:tcPr>
          <w:p w:rsidR="00B97287" w:rsidRPr="005C4570" w:rsidRDefault="00446260"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4581</w:t>
            </w:r>
          </w:p>
        </w:tc>
        <w:tc>
          <w:tcPr>
            <w:tcW w:w="2464" w:type="dxa"/>
          </w:tcPr>
          <w:p w:rsidR="00B97287" w:rsidRPr="005C4570" w:rsidRDefault="00B97287"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4</w:t>
            </w:r>
            <w:r w:rsidR="00446260" w:rsidRPr="005C4570">
              <w:rPr>
                <w:rFonts w:ascii="Times New Roman" w:hAnsi="Times New Roman" w:cs="Times New Roman"/>
                <w:sz w:val="28"/>
                <w:szCs w:val="28"/>
              </w:rPr>
              <w:t>608</w:t>
            </w:r>
          </w:p>
        </w:tc>
      </w:tr>
      <w:tr w:rsidR="00B97287" w:rsidRPr="005C4570" w:rsidTr="00205335">
        <w:tc>
          <w:tcPr>
            <w:tcW w:w="2463" w:type="dxa"/>
          </w:tcPr>
          <w:p w:rsidR="00B97287" w:rsidRPr="005C4570" w:rsidRDefault="00B97287" w:rsidP="00C07C8F">
            <w:pPr>
              <w:rPr>
                <w:rFonts w:ascii="Times New Roman" w:hAnsi="Times New Roman" w:cs="Times New Roman"/>
                <w:sz w:val="28"/>
                <w:szCs w:val="28"/>
              </w:rPr>
            </w:pPr>
            <w:r w:rsidRPr="005C4570">
              <w:rPr>
                <w:rFonts w:ascii="Times New Roman" w:hAnsi="Times New Roman" w:cs="Times New Roman"/>
                <w:sz w:val="28"/>
                <w:szCs w:val="28"/>
              </w:rPr>
              <w:t>Питома вага групи у загальній кількості, відсотків</w:t>
            </w:r>
          </w:p>
        </w:tc>
        <w:tc>
          <w:tcPr>
            <w:tcW w:w="2464" w:type="dxa"/>
            <w:gridSpan w:val="2"/>
          </w:tcPr>
          <w:p w:rsidR="00B97287" w:rsidRPr="005C4570" w:rsidRDefault="00B97287"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0,</w:t>
            </w:r>
            <w:r w:rsidR="00446260" w:rsidRPr="005C4570">
              <w:rPr>
                <w:rFonts w:ascii="Times New Roman" w:hAnsi="Times New Roman" w:cs="Times New Roman"/>
                <w:sz w:val="28"/>
                <w:szCs w:val="28"/>
              </w:rPr>
              <w:t>6</w:t>
            </w:r>
          </w:p>
        </w:tc>
        <w:tc>
          <w:tcPr>
            <w:tcW w:w="2464" w:type="dxa"/>
            <w:gridSpan w:val="2"/>
          </w:tcPr>
          <w:p w:rsidR="00B97287" w:rsidRPr="005C4570" w:rsidRDefault="00B97287"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99,</w:t>
            </w:r>
            <w:r w:rsidR="00446260" w:rsidRPr="005C4570">
              <w:rPr>
                <w:rFonts w:ascii="Times New Roman" w:hAnsi="Times New Roman" w:cs="Times New Roman"/>
                <w:sz w:val="28"/>
                <w:szCs w:val="28"/>
              </w:rPr>
              <w:t>4</w:t>
            </w:r>
          </w:p>
        </w:tc>
        <w:tc>
          <w:tcPr>
            <w:tcW w:w="2464" w:type="dxa"/>
          </w:tcPr>
          <w:p w:rsidR="00B97287" w:rsidRPr="005C4570" w:rsidRDefault="00B97287"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100</w:t>
            </w:r>
          </w:p>
        </w:tc>
      </w:tr>
      <w:tr w:rsidR="00205335" w:rsidRPr="005C4570" w:rsidTr="00205335">
        <w:tc>
          <w:tcPr>
            <w:tcW w:w="3285" w:type="dxa"/>
            <w:gridSpan w:val="2"/>
          </w:tcPr>
          <w:p w:rsidR="00205335" w:rsidRPr="005C4570" w:rsidRDefault="00205335"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Вид альтернативи</w:t>
            </w:r>
          </w:p>
        </w:tc>
        <w:tc>
          <w:tcPr>
            <w:tcW w:w="3285" w:type="dxa"/>
            <w:gridSpan w:val="2"/>
          </w:tcPr>
          <w:p w:rsidR="00205335" w:rsidRPr="005C4570" w:rsidRDefault="00205335"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Ви</w:t>
            </w:r>
            <w:r w:rsidR="00E009A3" w:rsidRPr="005C4570">
              <w:rPr>
                <w:rFonts w:ascii="Times New Roman" w:hAnsi="Times New Roman" w:cs="Times New Roman"/>
                <w:sz w:val="28"/>
                <w:szCs w:val="28"/>
              </w:rPr>
              <w:t>годи</w:t>
            </w:r>
          </w:p>
        </w:tc>
        <w:tc>
          <w:tcPr>
            <w:tcW w:w="3285" w:type="dxa"/>
            <w:gridSpan w:val="2"/>
          </w:tcPr>
          <w:p w:rsidR="00205335" w:rsidRPr="005C4570" w:rsidRDefault="00205335"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Витрати</w:t>
            </w:r>
          </w:p>
        </w:tc>
      </w:tr>
      <w:tr w:rsidR="00205335" w:rsidRPr="005C4570" w:rsidTr="00205335">
        <w:tc>
          <w:tcPr>
            <w:tcW w:w="3285" w:type="dxa"/>
            <w:gridSpan w:val="2"/>
          </w:tcPr>
          <w:p w:rsidR="00205335" w:rsidRPr="005C4570" w:rsidRDefault="00205335" w:rsidP="00C07C8F">
            <w:pPr>
              <w:ind w:firstLine="709"/>
              <w:jc w:val="both"/>
              <w:rPr>
                <w:rFonts w:ascii="Times New Roman" w:hAnsi="Times New Roman" w:cs="Times New Roman"/>
                <w:sz w:val="28"/>
                <w:szCs w:val="28"/>
                <w:highlight w:val="yellow"/>
              </w:rPr>
            </w:pPr>
            <w:r w:rsidRPr="005C4570">
              <w:rPr>
                <w:rFonts w:ascii="Times New Roman" w:hAnsi="Times New Roman" w:cs="Times New Roman"/>
                <w:sz w:val="28"/>
                <w:szCs w:val="28"/>
              </w:rPr>
              <w:t>Альтернатива 1</w:t>
            </w:r>
          </w:p>
        </w:tc>
        <w:tc>
          <w:tcPr>
            <w:tcW w:w="3285" w:type="dxa"/>
            <w:gridSpan w:val="2"/>
          </w:tcPr>
          <w:p w:rsidR="00205335" w:rsidRPr="005C4570" w:rsidRDefault="00205335" w:rsidP="00C07C8F">
            <w:pPr>
              <w:ind w:firstLine="709"/>
              <w:jc w:val="both"/>
              <w:rPr>
                <w:rFonts w:ascii="Times New Roman" w:hAnsi="Times New Roman" w:cs="Times New Roman"/>
                <w:sz w:val="28"/>
                <w:szCs w:val="28"/>
                <w:highlight w:val="yellow"/>
              </w:rPr>
            </w:pPr>
            <w:r w:rsidRPr="005C4570">
              <w:rPr>
                <w:rFonts w:ascii="Times New Roman" w:hAnsi="Times New Roman" w:cs="Times New Roman"/>
                <w:sz w:val="28"/>
                <w:szCs w:val="28"/>
              </w:rPr>
              <w:t>Відсутні</w:t>
            </w:r>
          </w:p>
        </w:tc>
        <w:tc>
          <w:tcPr>
            <w:tcW w:w="3285" w:type="dxa"/>
            <w:gridSpan w:val="2"/>
          </w:tcPr>
          <w:p w:rsidR="00205335" w:rsidRPr="005C4570" w:rsidRDefault="00205335" w:rsidP="00C07C8F">
            <w:pPr>
              <w:pStyle w:val="Default"/>
              <w:rPr>
                <w:color w:val="auto"/>
                <w:sz w:val="28"/>
                <w:szCs w:val="28"/>
              </w:rPr>
            </w:pPr>
            <w:r w:rsidRPr="005C4570">
              <w:rPr>
                <w:color w:val="auto"/>
                <w:sz w:val="28"/>
                <w:szCs w:val="28"/>
              </w:rPr>
              <w:t xml:space="preserve">Невідповідність вимогам Закону України від 03 жовтня 2019 року № 157-ІХ «Про оренду державного і комунального майна». </w:t>
            </w:r>
          </w:p>
          <w:p w:rsidR="00E009A3" w:rsidRPr="005C4570" w:rsidRDefault="00E009A3" w:rsidP="00C07C8F">
            <w:pP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xml:space="preserve">- Не дозволить досягти цілей державного регулювання, оскільки, чинний локальний нормативно-правовий акт Обухівської міської територіальної громади з питань оренди не відповідають зміненому </w:t>
            </w:r>
            <w:r w:rsidRPr="005C4570">
              <w:rPr>
                <w:rFonts w:ascii="Times New Roman" w:eastAsia="Times New Roman" w:hAnsi="Times New Roman" w:cs="Times New Roman"/>
                <w:sz w:val="28"/>
                <w:szCs w:val="28"/>
                <w:lang w:eastAsia="uk-UA"/>
              </w:rPr>
              <w:lastRenderedPageBreak/>
              <w:t>законодавству з питань оренди комунального майна, не передбачають механізму передачі майна в оренду способом проведення електронного аукціону з надання майна в оренду через електронну торгову систему.</w:t>
            </w:r>
          </w:p>
          <w:p w:rsidR="00E009A3" w:rsidRPr="005C4570" w:rsidRDefault="00E009A3" w:rsidP="00C07C8F">
            <w:pP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 Відсутність правового регулювання орендних відносин на місцевому рівні та не врахування особливостей оренди комунального майна в межах дозволених новим Законом України «Про оренду державного та комунального майна».</w:t>
            </w:r>
          </w:p>
          <w:p w:rsidR="00205335" w:rsidRPr="005C4570" w:rsidRDefault="00E009A3" w:rsidP="00C07C8F">
            <w:pPr>
              <w:rPr>
                <w:rFonts w:ascii="Times New Roman" w:hAnsi="Times New Roman" w:cs="Times New Roman"/>
                <w:sz w:val="28"/>
                <w:szCs w:val="28"/>
                <w:highlight w:val="yellow"/>
              </w:rPr>
            </w:pPr>
            <w:r w:rsidRPr="005C4570">
              <w:rPr>
                <w:rFonts w:ascii="Times New Roman" w:eastAsia="Times New Roman" w:hAnsi="Times New Roman" w:cs="Times New Roman"/>
                <w:sz w:val="28"/>
                <w:szCs w:val="28"/>
                <w:lang w:eastAsia="uk-UA"/>
              </w:rPr>
              <w:t>- Не будуть враховані інтереси Обухівської територіальної громади щодо максимізації доходів від оренди комунального майна, у зв’язку із застосування максимальної кількості кроків, на які знижується стартова ціна лота на аукціоні за методом покрокового зниження стартової орендної плати та подальшого подання цінових пропозицій.</w:t>
            </w:r>
          </w:p>
        </w:tc>
      </w:tr>
      <w:tr w:rsidR="00205335" w:rsidRPr="005C4570" w:rsidTr="00205335">
        <w:tc>
          <w:tcPr>
            <w:tcW w:w="3285" w:type="dxa"/>
            <w:gridSpan w:val="2"/>
          </w:tcPr>
          <w:p w:rsidR="00205335" w:rsidRPr="005C4570" w:rsidRDefault="00205335" w:rsidP="00C07C8F">
            <w:pPr>
              <w:ind w:firstLine="709"/>
              <w:jc w:val="both"/>
              <w:rPr>
                <w:rFonts w:ascii="Times New Roman" w:hAnsi="Times New Roman" w:cs="Times New Roman"/>
                <w:sz w:val="28"/>
                <w:szCs w:val="28"/>
                <w:highlight w:val="yellow"/>
              </w:rPr>
            </w:pPr>
            <w:r w:rsidRPr="005C4570">
              <w:rPr>
                <w:rFonts w:ascii="Times New Roman" w:hAnsi="Times New Roman" w:cs="Times New Roman"/>
                <w:sz w:val="28"/>
                <w:szCs w:val="28"/>
              </w:rPr>
              <w:lastRenderedPageBreak/>
              <w:t>Альтернатива 2</w:t>
            </w:r>
          </w:p>
        </w:tc>
        <w:tc>
          <w:tcPr>
            <w:tcW w:w="3285" w:type="dxa"/>
            <w:gridSpan w:val="2"/>
          </w:tcPr>
          <w:p w:rsidR="00205335" w:rsidRPr="005C4570" w:rsidRDefault="00205335" w:rsidP="00C07C8F">
            <w:pPr>
              <w:pStyle w:val="Default"/>
              <w:rPr>
                <w:color w:val="auto"/>
                <w:sz w:val="28"/>
                <w:szCs w:val="28"/>
              </w:rPr>
            </w:pPr>
            <w:r w:rsidRPr="005C4570">
              <w:rPr>
                <w:color w:val="auto"/>
                <w:sz w:val="28"/>
                <w:szCs w:val="28"/>
              </w:rPr>
              <w:t xml:space="preserve">Виконання Закону України від 03 жовтня 2019 року № 157-ІХ «Про оренду державного і комунального майна». </w:t>
            </w:r>
          </w:p>
          <w:p w:rsidR="00E009A3" w:rsidRPr="005C4570" w:rsidRDefault="00E009A3" w:rsidP="00C07C8F">
            <w:pP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xml:space="preserve">- Забезпечить правове регулювання орендних відносин на місцевому рівні з врахуванням особливостей оренди комунального майна та в </w:t>
            </w:r>
            <w:r w:rsidRPr="005C4570">
              <w:rPr>
                <w:rFonts w:ascii="Times New Roman" w:eastAsia="Times New Roman" w:hAnsi="Times New Roman" w:cs="Times New Roman"/>
                <w:sz w:val="28"/>
                <w:szCs w:val="28"/>
                <w:lang w:eastAsia="uk-UA"/>
              </w:rPr>
              <w:lastRenderedPageBreak/>
              <w:t xml:space="preserve">межах, дозволених Законом. Відповідно до положень нового ЗУ «Про оренду державного та комунального майна» будуть прийняті локальні нормативні акти щодо оренди комунального майна Обухівської міської територіальної громади. </w:t>
            </w:r>
          </w:p>
          <w:p w:rsidR="00E009A3" w:rsidRPr="005C4570" w:rsidRDefault="00E009A3" w:rsidP="00C07C8F">
            <w:pP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Прийняття запропонованих нормативних актів дасть змогу реалізувати норми нового ЗУ «Про оренду   державного та комунального майна» з врахуванням особливостей оренди комунального майна та в межах, дозволених цим Законом. А саме, передавати в оренду об’єкти комунальної власності територіальної громади (крім землі) на конкурентних засадах способом проведення електронного аукціону з надання майна в оренду (в тому числі електронного аукціону щодо продовження договору оренди)</w:t>
            </w:r>
            <w:r w:rsidRPr="005C4570">
              <w:rPr>
                <w:rFonts w:ascii="Times New Roman" w:eastAsia="Times New Roman" w:hAnsi="Times New Roman" w:cs="Times New Roman"/>
                <w:i/>
                <w:iCs/>
                <w:sz w:val="28"/>
                <w:szCs w:val="28"/>
                <w:lang w:eastAsia="uk-UA"/>
              </w:rPr>
              <w:t>.</w:t>
            </w:r>
          </w:p>
          <w:p w:rsidR="00E009A3" w:rsidRPr="005C4570" w:rsidRDefault="00E009A3" w:rsidP="00C07C8F">
            <w:pP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xml:space="preserve">-  Дасть змогу врахувати інтереси Обухівської територіальної громади щодо максимізації доходів від оренди комунального майна, шляхом застосування обмеженої кількості кроків на зниження стартової орендної плати та подальшого подання </w:t>
            </w:r>
            <w:r w:rsidRPr="005C4570">
              <w:rPr>
                <w:rFonts w:ascii="Times New Roman" w:eastAsia="Times New Roman" w:hAnsi="Times New Roman" w:cs="Times New Roman"/>
                <w:sz w:val="28"/>
                <w:szCs w:val="28"/>
                <w:lang w:eastAsia="uk-UA"/>
              </w:rPr>
              <w:lastRenderedPageBreak/>
              <w:t>цінових пропозицій.</w:t>
            </w:r>
          </w:p>
          <w:p w:rsidR="00205335" w:rsidRPr="005C4570" w:rsidRDefault="00E009A3" w:rsidP="00C07C8F">
            <w:pPr>
              <w:rPr>
                <w:rFonts w:ascii="Times New Roman" w:hAnsi="Times New Roman" w:cs="Times New Roman"/>
                <w:sz w:val="28"/>
                <w:szCs w:val="28"/>
                <w:highlight w:val="yellow"/>
              </w:rPr>
            </w:pPr>
            <w:r w:rsidRPr="005C4570">
              <w:rPr>
                <w:rFonts w:ascii="Times New Roman" w:eastAsia="Times New Roman" w:hAnsi="Times New Roman" w:cs="Times New Roman"/>
                <w:sz w:val="28"/>
                <w:szCs w:val="28"/>
                <w:lang w:eastAsia="uk-UA"/>
              </w:rPr>
              <w:t>- Забезпечить високий рівень відкритості, доступності інформації щодо проведення процедур передачі комунального майна в оренду, виключить корупційні ризики при передачі комунального майна в оренду, забезпечить високий рівень довіри до органів місцевого самоврядування як до суб’єкта господарсько-правових відносин.</w:t>
            </w:r>
          </w:p>
        </w:tc>
        <w:tc>
          <w:tcPr>
            <w:tcW w:w="3285" w:type="dxa"/>
            <w:gridSpan w:val="2"/>
          </w:tcPr>
          <w:p w:rsidR="00205335" w:rsidRPr="005C4570" w:rsidRDefault="001E2958" w:rsidP="00C07C8F">
            <w:pPr>
              <w:ind w:firstLine="709"/>
              <w:jc w:val="both"/>
              <w:rPr>
                <w:rFonts w:ascii="Times New Roman" w:hAnsi="Times New Roman" w:cs="Times New Roman"/>
                <w:sz w:val="28"/>
                <w:szCs w:val="28"/>
                <w:highlight w:val="yellow"/>
              </w:rPr>
            </w:pPr>
            <w:r w:rsidRPr="005C4570">
              <w:rPr>
                <w:rFonts w:ascii="Times New Roman" w:hAnsi="Times New Roman" w:cs="Times New Roman"/>
                <w:sz w:val="28"/>
                <w:szCs w:val="28"/>
              </w:rPr>
              <w:lastRenderedPageBreak/>
              <w:t>В</w:t>
            </w:r>
            <w:r w:rsidR="00205335" w:rsidRPr="005C4570">
              <w:rPr>
                <w:rFonts w:ascii="Times New Roman" w:hAnsi="Times New Roman" w:cs="Times New Roman"/>
                <w:sz w:val="28"/>
                <w:szCs w:val="28"/>
              </w:rPr>
              <w:t>ідсутні</w:t>
            </w:r>
          </w:p>
        </w:tc>
      </w:tr>
    </w:tbl>
    <w:p w:rsidR="00205335" w:rsidRPr="005C4570" w:rsidRDefault="00205335" w:rsidP="00C07C8F">
      <w:pPr>
        <w:spacing w:after="0" w:line="240" w:lineRule="auto"/>
        <w:ind w:firstLine="709"/>
        <w:jc w:val="both"/>
        <w:rPr>
          <w:sz w:val="28"/>
          <w:szCs w:val="28"/>
          <w:highlight w:val="yellow"/>
        </w:rPr>
      </w:pPr>
    </w:p>
    <w:p w:rsidR="00205335" w:rsidRPr="005C4570" w:rsidRDefault="00205335" w:rsidP="00C07C8F">
      <w:pPr>
        <w:pStyle w:val="Default"/>
        <w:ind w:firstLine="709"/>
        <w:jc w:val="both"/>
        <w:rPr>
          <w:color w:val="auto"/>
          <w:sz w:val="28"/>
          <w:szCs w:val="28"/>
        </w:rPr>
      </w:pPr>
      <w:r w:rsidRPr="005C4570">
        <w:rPr>
          <w:color w:val="auto"/>
          <w:sz w:val="28"/>
          <w:szCs w:val="28"/>
        </w:rPr>
        <w:t xml:space="preserve">Регуляторний акт захищає інтереси як </w:t>
      </w:r>
      <w:r w:rsidR="001E2958" w:rsidRPr="005C4570">
        <w:rPr>
          <w:color w:val="auto"/>
          <w:sz w:val="28"/>
          <w:szCs w:val="28"/>
        </w:rPr>
        <w:t>громади</w:t>
      </w:r>
      <w:r w:rsidRPr="005C4570">
        <w:rPr>
          <w:color w:val="auto"/>
          <w:sz w:val="28"/>
          <w:szCs w:val="28"/>
        </w:rPr>
        <w:t xml:space="preserve">, так і </w:t>
      </w:r>
      <w:r w:rsidR="001E2958" w:rsidRPr="005C4570">
        <w:rPr>
          <w:color w:val="auto"/>
          <w:sz w:val="28"/>
          <w:szCs w:val="28"/>
        </w:rPr>
        <w:t>мешканців</w:t>
      </w:r>
      <w:r w:rsidRPr="005C4570">
        <w:rPr>
          <w:color w:val="auto"/>
          <w:sz w:val="28"/>
          <w:szCs w:val="28"/>
        </w:rPr>
        <w:t xml:space="preserve">, оскільки забезпечується ефективне використання </w:t>
      </w:r>
      <w:r w:rsidR="001E2958" w:rsidRPr="005C4570">
        <w:rPr>
          <w:color w:val="auto"/>
          <w:sz w:val="28"/>
          <w:szCs w:val="28"/>
        </w:rPr>
        <w:t>комунального</w:t>
      </w:r>
      <w:r w:rsidRPr="005C4570">
        <w:rPr>
          <w:color w:val="auto"/>
          <w:sz w:val="28"/>
          <w:szCs w:val="28"/>
        </w:rPr>
        <w:t xml:space="preserve"> майна, прямим результатом чого є поповнення бюджету</w:t>
      </w:r>
      <w:r w:rsidR="001E2958" w:rsidRPr="005C4570">
        <w:rPr>
          <w:color w:val="auto"/>
          <w:sz w:val="28"/>
          <w:szCs w:val="28"/>
        </w:rPr>
        <w:t xml:space="preserve"> Обухівської міської територіальної громади</w:t>
      </w:r>
      <w:r w:rsidRPr="005C4570">
        <w:rPr>
          <w:color w:val="auto"/>
          <w:sz w:val="28"/>
          <w:szCs w:val="28"/>
        </w:rPr>
        <w:t xml:space="preserve">. </w:t>
      </w:r>
    </w:p>
    <w:p w:rsidR="00E009A3" w:rsidRPr="005C4570" w:rsidRDefault="00E009A3" w:rsidP="00C07C8F">
      <w:pPr>
        <w:pStyle w:val="rvps2"/>
        <w:shd w:val="clear" w:color="auto" w:fill="FFFFFF"/>
        <w:spacing w:before="0" w:beforeAutospacing="0" w:after="0" w:afterAutospacing="0"/>
        <w:ind w:firstLine="709"/>
        <w:jc w:val="both"/>
        <w:textAlignment w:val="baseline"/>
        <w:rPr>
          <w:sz w:val="28"/>
          <w:szCs w:val="28"/>
          <w:lang w:val="uk-UA" w:bidi="th-TH"/>
        </w:rPr>
      </w:pPr>
      <w:r w:rsidRPr="005C4570">
        <w:rPr>
          <w:sz w:val="28"/>
          <w:szCs w:val="28"/>
          <w:lang w:val="uk-UA" w:bidi="th-TH"/>
        </w:rPr>
        <w:t xml:space="preserve">Під час проведення оцінки впливу на сферу інтересів суб’єктів господарювання </w:t>
      </w:r>
      <w:r w:rsidRPr="005C4570">
        <w:rPr>
          <w:b/>
          <w:bCs/>
          <w:sz w:val="28"/>
          <w:szCs w:val="28"/>
          <w:lang w:val="uk-UA" w:bidi="th-TH"/>
        </w:rPr>
        <w:t>великого і середнього підприємництва</w:t>
      </w:r>
      <w:r w:rsidRPr="005C4570">
        <w:rPr>
          <w:sz w:val="28"/>
          <w:szCs w:val="28"/>
          <w:lang w:val="uk-UA" w:bidi="th-TH"/>
        </w:rPr>
        <w:t xml:space="preserve"> окремо кількісно визначаються витрати, які будуть виникати внаслідок дії регуляторного акта (згідно з додатком 2 до Методики проведення аналізу впливу регуляторного акта).</w:t>
      </w:r>
    </w:p>
    <w:p w:rsidR="00E009A3" w:rsidRPr="005C4570" w:rsidRDefault="00E009A3" w:rsidP="00C07C8F">
      <w:pPr>
        <w:pStyle w:val="rvps2"/>
        <w:shd w:val="clear" w:color="auto" w:fill="FFFFFF"/>
        <w:spacing w:before="0" w:beforeAutospacing="0" w:after="0" w:afterAutospacing="0"/>
        <w:ind w:firstLine="709"/>
        <w:jc w:val="both"/>
        <w:textAlignment w:val="baseline"/>
        <w:rPr>
          <w:sz w:val="28"/>
          <w:szCs w:val="28"/>
          <w:lang w:val="uk-UA" w:bidi="th-TH"/>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00"/>
      </w:tblPr>
      <w:tblGrid>
        <w:gridCol w:w="8547"/>
        <w:gridCol w:w="1108"/>
      </w:tblGrid>
      <w:tr w:rsidR="00E009A3" w:rsidRPr="005C4570" w:rsidTr="009F1CF6">
        <w:tc>
          <w:tcPr>
            <w:tcW w:w="4426" w:type="pct"/>
          </w:tcPr>
          <w:p w:rsidR="00E009A3" w:rsidRPr="005C4570" w:rsidRDefault="00E009A3" w:rsidP="00C07C8F">
            <w:pPr>
              <w:pStyle w:val="rvps12"/>
              <w:spacing w:before="0" w:beforeAutospacing="0" w:after="0" w:afterAutospacing="0"/>
              <w:textAlignment w:val="baseline"/>
              <w:rPr>
                <w:lang w:val="uk-UA" w:bidi="th-TH"/>
              </w:rPr>
            </w:pPr>
            <w:bookmarkStart w:id="1" w:name="n150"/>
            <w:bookmarkEnd w:id="1"/>
            <w:r w:rsidRPr="005C4570">
              <w:rPr>
                <w:lang w:val="uk-UA" w:bidi="th-TH"/>
              </w:rPr>
              <w:t>Сумарні витрати за альтернативами</w:t>
            </w:r>
          </w:p>
        </w:tc>
        <w:tc>
          <w:tcPr>
            <w:tcW w:w="574" w:type="pct"/>
          </w:tcPr>
          <w:p w:rsidR="00E009A3" w:rsidRPr="005C4570" w:rsidRDefault="00E009A3" w:rsidP="00C07C8F">
            <w:pPr>
              <w:pStyle w:val="rvps12"/>
              <w:spacing w:before="0" w:beforeAutospacing="0" w:after="0" w:afterAutospacing="0"/>
              <w:textAlignment w:val="baseline"/>
              <w:rPr>
                <w:lang w:val="uk-UA" w:bidi="th-TH"/>
              </w:rPr>
            </w:pPr>
            <w:r w:rsidRPr="005C4570">
              <w:rPr>
                <w:lang w:val="uk-UA" w:bidi="th-TH"/>
              </w:rPr>
              <w:t>Річна сума витрат, грн.</w:t>
            </w:r>
          </w:p>
        </w:tc>
      </w:tr>
      <w:tr w:rsidR="00BF4B03" w:rsidRPr="005C4570" w:rsidTr="009F1CF6">
        <w:trPr>
          <w:trHeight w:val="1001"/>
        </w:trPr>
        <w:tc>
          <w:tcPr>
            <w:tcW w:w="4426" w:type="pct"/>
          </w:tcPr>
          <w:p w:rsidR="00BF4B03" w:rsidRPr="005C4570" w:rsidRDefault="00BF4B03" w:rsidP="00C07C8F">
            <w:pPr>
              <w:pStyle w:val="rvps14"/>
              <w:spacing w:before="0" w:beforeAutospacing="0" w:after="0" w:afterAutospacing="0"/>
              <w:textAlignment w:val="baseline"/>
              <w:rPr>
                <w:lang w:val="uk-UA" w:bidi="th-TH"/>
              </w:rPr>
            </w:pPr>
            <w:r w:rsidRPr="005C4570">
              <w:rPr>
                <w:lang w:val="uk-UA" w:bidi="th-TH"/>
              </w:rPr>
              <w:t xml:space="preserve">Альтернатива 1. Сумарні витрати для суб’єктів господарювання </w:t>
            </w:r>
            <w:r w:rsidRPr="005C4570">
              <w:rPr>
                <w:bCs/>
                <w:u w:val="single"/>
                <w:lang w:val="uk-UA" w:bidi="th-TH"/>
              </w:rPr>
              <w:t>великого і середнього</w:t>
            </w:r>
            <w:r w:rsidRPr="005C4570">
              <w:rPr>
                <w:lang w:val="uk-UA" w:bidi="th-TH"/>
              </w:rPr>
              <w:t xml:space="preserve"> підприємництва  згідно з додатком 2 до Методики проведення аналізу впливу регуляторного акта (рядок 11 таблиці «Витрати на одного суб’єкта господарювання великого і середнього підприємництва, які виникають внаслідок дії регуляторного акта»)</w:t>
            </w:r>
          </w:p>
        </w:tc>
        <w:tc>
          <w:tcPr>
            <w:tcW w:w="574" w:type="pct"/>
          </w:tcPr>
          <w:p w:rsidR="00BF4B03" w:rsidRPr="005C4570" w:rsidRDefault="00BF4B03" w:rsidP="00C07C8F">
            <w:pPr>
              <w:spacing w:after="0" w:line="240" w:lineRule="auto"/>
              <w:rPr>
                <w:rFonts w:ascii="Times New Roman" w:hAnsi="Times New Roman" w:cs="Times New Roman"/>
                <w:sz w:val="24"/>
                <w:szCs w:val="24"/>
              </w:rPr>
            </w:pPr>
            <w:r w:rsidRPr="005C4570">
              <w:rPr>
                <w:rFonts w:ascii="Times New Roman" w:hAnsi="Times New Roman" w:cs="Times New Roman"/>
                <w:sz w:val="24"/>
                <w:szCs w:val="24"/>
                <w:lang w:bidi="th-TH"/>
              </w:rPr>
              <w:t>4586,22</w:t>
            </w:r>
          </w:p>
        </w:tc>
      </w:tr>
      <w:tr w:rsidR="00BF4B03" w:rsidRPr="005C4570" w:rsidTr="009F1CF6">
        <w:trPr>
          <w:trHeight w:val="865"/>
        </w:trPr>
        <w:tc>
          <w:tcPr>
            <w:tcW w:w="4426" w:type="pct"/>
          </w:tcPr>
          <w:p w:rsidR="00BF4B03" w:rsidRPr="005C4570" w:rsidRDefault="00BF4B03" w:rsidP="00C07C8F">
            <w:pPr>
              <w:pStyle w:val="rvps14"/>
              <w:spacing w:before="0" w:beforeAutospacing="0" w:after="0" w:afterAutospacing="0"/>
              <w:textAlignment w:val="baseline"/>
              <w:rPr>
                <w:lang w:val="uk-UA" w:bidi="th-TH"/>
              </w:rPr>
            </w:pPr>
            <w:r w:rsidRPr="005C4570">
              <w:rPr>
                <w:lang w:val="uk-UA" w:bidi="th-TH"/>
              </w:rPr>
              <w:t xml:space="preserve">Альтернатива 2. Сумарні витрати для суб’єктів господарювання великого і середнього підприємництва згідно з додатком 2 до Методики проведення аналізу впливу регуляторного акта (рядок 11 таблиці «Витрати на одного суб’єкта господарювання великого і середнього підприємництва, які виникають внаслідок дії регуляторного акта») </w:t>
            </w:r>
          </w:p>
        </w:tc>
        <w:tc>
          <w:tcPr>
            <w:tcW w:w="574" w:type="pct"/>
          </w:tcPr>
          <w:p w:rsidR="00BF4B03" w:rsidRPr="005C4570" w:rsidRDefault="00BF4B03" w:rsidP="00C07C8F">
            <w:pPr>
              <w:spacing w:after="0" w:line="240" w:lineRule="auto"/>
              <w:rPr>
                <w:rFonts w:ascii="Times New Roman" w:hAnsi="Times New Roman" w:cs="Times New Roman"/>
                <w:sz w:val="24"/>
                <w:szCs w:val="24"/>
              </w:rPr>
            </w:pPr>
            <w:r w:rsidRPr="005C4570">
              <w:rPr>
                <w:rFonts w:ascii="Times New Roman" w:hAnsi="Times New Roman" w:cs="Times New Roman"/>
                <w:sz w:val="24"/>
                <w:szCs w:val="24"/>
                <w:lang w:bidi="th-TH"/>
              </w:rPr>
              <w:t>4586,22</w:t>
            </w:r>
          </w:p>
        </w:tc>
      </w:tr>
    </w:tbl>
    <w:p w:rsidR="00E009A3" w:rsidRPr="005C4570" w:rsidRDefault="00E009A3" w:rsidP="00C07C8F">
      <w:pPr>
        <w:pStyle w:val="rvps12"/>
        <w:shd w:val="clear" w:color="auto" w:fill="FFFFFF"/>
        <w:spacing w:before="0" w:beforeAutospacing="0" w:after="0" w:afterAutospacing="0"/>
        <w:ind w:firstLine="709"/>
        <w:jc w:val="both"/>
        <w:textAlignment w:val="baseline"/>
        <w:rPr>
          <w:rStyle w:val="rvts15"/>
          <w:b/>
          <w:bCs/>
          <w:sz w:val="20"/>
          <w:szCs w:val="20"/>
          <w:bdr w:val="none" w:sz="0" w:space="0" w:color="auto" w:frame="1"/>
          <w:lang w:val="uk-UA" w:bidi="th-TH"/>
        </w:rPr>
      </w:pPr>
    </w:p>
    <w:p w:rsidR="00414A01" w:rsidRPr="005C4570" w:rsidRDefault="00414A01" w:rsidP="00C07C8F">
      <w:pPr>
        <w:pStyle w:val="rvps12"/>
        <w:shd w:val="clear" w:color="auto" w:fill="FFFFFF"/>
        <w:spacing w:before="0" w:beforeAutospacing="0" w:after="0" w:afterAutospacing="0"/>
        <w:ind w:firstLine="709"/>
        <w:jc w:val="both"/>
        <w:textAlignment w:val="baseline"/>
        <w:rPr>
          <w:rStyle w:val="rvts15"/>
          <w:b/>
          <w:bCs/>
          <w:sz w:val="20"/>
          <w:szCs w:val="20"/>
          <w:highlight w:val="cyan"/>
          <w:bdr w:val="none" w:sz="0" w:space="0" w:color="auto" w:frame="1"/>
          <w:lang w:val="uk-UA" w:bidi="th-TH"/>
        </w:rPr>
      </w:pPr>
    </w:p>
    <w:p w:rsidR="00414A01" w:rsidRPr="005C4570" w:rsidRDefault="00414A01" w:rsidP="00C07C8F">
      <w:pPr>
        <w:pStyle w:val="rvps12"/>
        <w:shd w:val="clear" w:color="auto" w:fill="FFFFFF"/>
        <w:spacing w:before="0" w:beforeAutospacing="0" w:after="0" w:afterAutospacing="0"/>
        <w:ind w:firstLine="709"/>
        <w:jc w:val="both"/>
        <w:textAlignment w:val="baseline"/>
        <w:rPr>
          <w:rStyle w:val="rvts15"/>
          <w:b/>
          <w:bCs/>
          <w:sz w:val="20"/>
          <w:szCs w:val="20"/>
          <w:highlight w:val="cyan"/>
          <w:bdr w:val="none" w:sz="0" w:space="0" w:color="auto" w:frame="1"/>
          <w:lang w:val="uk-UA" w:bidi="th-TH"/>
        </w:rPr>
      </w:pPr>
    </w:p>
    <w:p w:rsidR="009F1CF6" w:rsidRPr="005C4570" w:rsidRDefault="009F1CF6" w:rsidP="00C07C8F">
      <w:pPr>
        <w:pStyle w:val="rvps12"/>
        <w:shd w:val="clear" w:color="auto" w:fill="FFFFFF"/>
        <w:spacing w:before="0" w:beforeAutospacing="0" w:after="0" w:afterAutospacing="0"/>
        <w:ind w:firstLine="709"/>
        <w:jc w:val="both"/>
        <w:textAlignment w:val="baseline"/>
        <w:rPr>
          <w:rStyle w:val="rvts15"/>
          <w:b/>
          <w:bCs/>
          <w:sz w:val="20"/>
          <w:szCs w:val="20"/>
          <w:bdr w:val="none" w:sz="0" w:space="0" w:color="auto" w:frame="1"/>
          <w:lang w:val="uk-UA" w:bidi="th-TH"/>
        </w:rPr>
      </w:pPr>
    </w:p>
    <w:p w:rsidR="00414A01" w:rsidRPr="005C4570" w:rsidRDefault="00414A01" w:rsidP="00C07C8F">
      <w:pPr>
        <w:pStyle w:val="rvps12"/>
        <w:shd w:val="clear" w:color="auto" w:fill="FFFFFF"/>
        <w:spacing w:before="0" w:beforeAutospacing="0" w:after="0" w:afterAutospacing="0"/>
        <w:ind w:firstLine="709"/>
        <w:jc w:val="center"/>
        <w:textAlignment w:val="baseline"/>
        <w:rPr>
          <w:rStyle w:val="rvts15"/>
          <w:b/>
          <w:bCs/>
          <w:sz w:val="28"/>
          <w:szCs w:val="28"/>
          <w:bdr w:val="none" w:sz="0" w:space="0" w:color="auto" w:frame="1"/>
          <w:lang w:val="uk-UA" w:bidi="th-TH"/>
        </w:rPr>
      </w:pPr>
      <w:r w:rsidRPr="005C4570">
        <w:rPr>
          <w:rStyle w:val="rvts15"/>
          <w:b/>
          <w:bCs/>
          <w:sz w:val="28"/>
          <w:szCs w:val="28"/>
          <w:bdr w:val="none" w:sz="0" w:space="0" w:color="auto" w:frame="1"/>
          <w:lang w:val="uk-UA" w:bidi="th-TH"/>
        </w:rPr>
        <w:t>ВИТРАТИ</w:t>
      </w:r>
      <w:r w:rsidRPr="005C4570">
        <w:rPr>
          <w:rStyle w:val="apple-converted-space"/>
          <w:b/>
          <w:bCs/>
          <w:sz w:val="28"/>
          <w:szCs w:val="28"/>
          <w:bdr w:val="none" w:sz="0" w:space="0" w:color="auto" w:frame="1"/>
          <w:lang w:val="uk-UA" w:bidi="th-TH"/>
        </w:rPr>
        <w:t> </w:t>
      </w:r>
      <w:r w:rsidRPr="005C4570">
        <w:rPr>
          <w:sz w:val="28"/>
          <w:szCs w:val="28"/>
          <w:lang w:val="uk-UA" w:bidi="th-TH"/>
        </w:rPr>
        <w:br/>
      </w:r>
      <w:r w:rsidRPr="005C4570">
        <w:rPr>
          <w:rStyle w:val="rvts15"/>
          <w:b/>
          <w:bCs/>
          <w:sz w:val="28"/>
          <w:szCs w:val="28"/>
          <w:bdr w:val="none" w:sz="0" w:space="0" w:color="auto" w:frame="1"/>
          <w:lang w:val="uk-UA" w:bidi="th-TH"/>
        </w:rPr>
        <w:t>на одного суб’єкта господарювання великого і середнього підприємництва, які виникають внаслідок дії регуляторного акта</w:t>
      </w:r>
    </w:p>
    <w:p w:rsidR="00414A01" w:rsidRPr="005C4570" w:rsidRDefault="00414A01" w:rsidP="00C07C8F">
      <w:pPr>
        <w:pStyle w:val="rvps12"/>
        <w:shd w:val="clear" w:color="auto" w:fill="FFFFFF"/>
        <w:spacing w:before="0" w:beforeAutospacing="0" w:after="0" w:afterAutospacing="0"/>
        <w:ind w:firstLine="709"/>
        <w:jc w:val="center"/>
        <w:textAlignment w:val="baseline"/>
        <w:rPr>
          <w:rStyle w:val="rvts15"/>
          <w:b/>
          <w:bCs/>
          <w:sz w:val="28"/>
          <w:szCs w:val="28"/>
          <w:u w:val="single"/>
          <w:bdr w:val="none" w:sz="0" w:space="0" w:color="auto" w:frame="1"/>
          <w:lang w:val="uk-UA" w:bidi="th-TH"/>
        </w:rPr>
      </w:pPr>
      <w:r w:rsidRPr="005C4570">
        <w:rPr>
          <w:rStyle w:val="rvts15"/>
          <w:b/>
          <w:bCs/>
          <w:sz w:val="28"/>
          <w:szCs w:val="28"/>
          <w:u w:val="single"/>
          <w:bdr w:val="none" w:sz="0" w:space="0" w:color="auto" w:frame="1"/>
          <w:lang w:val="uk-UA" w:bidi="th-TH"/>
        </w:rPr>
        <w:lastRenderedPageBreak/>
        <w:t>по альтернативі 1</w:t>
      </w:r>
    </w:p>
    <w:p w:rsidR="009F1CF6" w:rsidRPr="005C4570" w:rsidRDefault="009F1CF6" w:rsidP="00C07C8F">
      <w:pPr>
        <w:pStyle w:val="rvps12"/>
        <w:shd w:val="clear" w:color="auto" w:fill="FFFFFF"/>
        <w:spacing w:before="0" w:beforeAutospacing="0" w:after="0" w:afterAutospacing="0"/>
        <w:ind w:firstLine="709"/>
        <w:jc w:val="both"/>
        <w:textAlignment w:val="baseline"/>
        <w:rPr>
          <w:rStyle w:val="rvts15"/>
          <w:b/>
          <w:bCs/>
          <w:sz w:val="28"/>
          <w:szCs w:val="28"/>
          <w:u w:val="single"/>
          <w:bdr w:val="none" w:sz="0" w:space="0" w:color="auto" w:frame="1"/>
          <w:lang w:val="uk-UA" w:bidi="th-TH"/>
        </w:rPr>
      </w:pP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00"/>
      </w:tblPr>
      <w:tblGrid>
        <w:gridCol w:w="1477"/>
        <w:gridCol w:w="5814"/>
        <w:gridCol w:w="1182"/>
        <w:gridCol w:w="1182"/>
      </w:tblGrid>
      <w:tr w:rsidR="00414A01" w:rsidRPr="005C4570" w:rsidTr="009F1CF6">
        <w:trPr>
          <w:jc w:val="center"/>
        </w:trPr>
        <w:tc>
          <w:tcPr>
            <w:tcW w:w="765"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Порядковий номер</w:t>
            </w:r>
          </w:p>
        </w:tc>
        <w:tc>
          <w:tcPr>
            <w:tcW w:w="3011"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Витрати</w:t>
            </w:r>
          </w:p>
        </w:tc>
        <w:tc>
          <w:tcPr>
            <w:tcW w:w="612"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За перший рік</w:t>
            </w:r>
          </w:p>
        </w:tc>
        <w:tc>
          <w:tcPr>
            <w:tcW w:w="612"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За п’ять років</w:t>
            </w:r>
          </w:p>
        </w:tc>
      </w:tr>
      <w:tr w:rsidR="00414A01" w:rsidRPr="005C4570" w:rsidTr="009F1CF6">
        <w:trPr>
          <w:jc w:val="center"/>
        </w:trPr>
        <w:tc>
          <w:tcPr>
            <w:tcW w:w="765"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1</w:t>
            </w:r>
          </w:p>
        </w:tc>
        <w:tc>
          <w:tcPr>
            <w:tcW w:w="3011" w:type="pct"/>
          </w:tcPr>
          <w:p w:rsidR="00414A01" w:rsidRPr="005C4570" w:rsidRDefault="00414A01" w:rsidP="00C07C8F">
            <w:pPr>
              <w:pStyle w:val="rvps14"/>
              <w:spacing w:before="0" w:beforeAutospacing="0" w:after="0" w:afterAutospacing="0"/>
              <w:textAlignment w:val="baseline"/>
              <w:rPr>
                <w:lang w:val="uk-UA" w:bidi="th-TH"/>
              </w:rPr>
            </w:pPr>
            <w:r w:rsidRPr="005C4570">
              <w:rPr>
                <w:lang w:val="uk-UA" w:bidi="th-TH"/>
              </w:rPr>
              <w:t>Витрати на придбання основних фондів, обладнання та приладів, сервісне обслуговування, навчання/підвищення кваліфікації персоналу тощо, гривень</w:t>
            </w:r>
          </w:p>
        </w:tc>
        <w:tc>
          <w:tcPr>
            <w:tcW w:w="612" w:type="pct"/>
          </w:tcPr>
          <w:p w:rsidR="00414A01" w:rsidRPr="005C4570" w:rsidRDefault="00414A01" w:rsidP="00C07C8F">
            <w:pPr>
              <w:pStyle w:val="rvps14"/>
              <w:spacing w:before="0" w:beforeAutospacing="0" w:after="0" w:afterAutospacing="0"/>
              <w:jc w:val="center"/>
              <w:textAlignment w:val="baseline"/>
              <w:rPr>
                <w:lang w:val="en-US" w:bidi="th-TH"/>
              </w:rPr>
            </w:pPr>
            <w:r w:rsidRPr="005C4570">
              <w:rPr>
                <w:lang w:val="en-US" w:bidi="th-TH"/>
              </w:rPr>
              <w:t>-</w:t>
            </w:r>
          </w:p>
        </w:tc>
        <w:tc>
          <w:tcPr>
            <w:tcW w:w="612" w:type="pct"/>
          </w:tcPr>
          <w:p w:rsidR="00414A01" w:rsidRPr="005C4570" w:rsidRDefault="00414A01" w:rsidP="00C07C8F">
            <w:pPr>
              <w:pStyle w:val="rvps14"/>
              <w:spacing w:before="0" w:beforeAutospacing="0" w:after="0" w:afterAutospacing="0"/>
              <w:jc w:val="center"/>
              <w:textAlignment w:val="baseline"/>
              <w:rPr>
                <w:lang w:val="en-US" w:bidi="th-TH"/>
              </w:rPr>
            </w:pPr>
            <w:r w:rsidRPr="005C4570">
              <w:rPr>
                <w:lang w:val="en-US" w:bidi="th-TH"/>
              </w:rPr>
              <w:t>-</w:t>
            </w:r>
          </w:p>
        </w:tc>
      </w:tr>
      <w:tr w:rsidR="00414A01" w:rsidRPr="005C4570" w:rsidTr="009F1CF6">
        <w:trPr>
          <w:jc w:val="center"/>
        </w:trPr>
        <w:tc>
          <w:tcPr>
            <w:tcW w:w="765"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2</w:t>
            </w:r>
          </w:p>
        </w:tc>
        <w:tc>
          <w:tcPr>
            <w:tcW w:w="3011" w:type="pct"/>
          </w:tcPr>
          <w:p w:rsidR="00414A01" w:rsidRPr="005C4570" w:rsidRDefault="00414A01" w:rsidP="00C07C8F">
            <w:pPr>
              <w:pStyle w:val="rvps14"/>
              <w:spacing w:before="0" w:beforeAutospacing="0" w:after="0" w:afterAutospacing="0"/>
              <w:textAlignment w:val="baseline"/>
              <w:rPr>
                <w:lang w:val="uk-UA" w:bidi="th-TH"/>
              </w:rPr>
            </w:pPr>
            <w:r w:rsidRPr="005C4570">
              <w:rPr>
                <w:lang w:val="uk-UA" w:bidi="th-TH"/>
              </w:rPr>
              <w:t>Податки та збори (зміна розміру податків/зборів, виникнення необхідності у сплаті податків/зборів), млн. гривень</w:t>
            </w:r>
          </w:p>
        </w:tc>
        <w:tc>
          <w:tcPr>
            <w:tcW w:w="612" w:type="pct"/>
          </w:tcPr>
          <w:p w:rsidR="00414A01" w:rsidRPr="005C4570" w:rsidRDefault="00414A01" w:rsidP="00C07C8F">
            <w:pPr>
              <w:pStyle w:val="rvps14"/>
              <w:spacing w:before="0" w:beforeAutospacing="0" w:after="0" w:afterAutospacing="0"/>
              <w:jc w:val="center"/>
              <w:textAlignment w:val="baseline"/>
              <w:rPr>
                <w:lang w:val="uk-UA" w:bidi="th-TH"/>
              </w:rPr>
            </w:pPr>
            <w:r w:rsidRPr="005C4570">
              <w:rPr>
                <w:lang w:val="uk-UA" w:bidi="th-TH"/>
              </w:rPr>
              <w:t>-</w:t>
            </w:r>
          </w:p>
        </w:tc>
        <w:tc>
          <w:tcPr>
            <w:tcW w:w="612" w:type="pct"/>
          </w:tcPr>
          <w:p w:rsidR="00414A01" w:rsidRPr="005C4570" w:rsidRDefault="00414A01" w:rsidP="00C07C8F">
            <w:pPr>
              <w:pStyle w:val="rvps14"/>
              <w:spacing w:before="0" w:beforeAutospacing="0" w:after="0" w:afterAutospacing="0"/>
              <w:jc w:val="center"/>
              <w:textAlignment w:val="baseline"/>
              <w:rPr>
                <w:lang w:val="uk-UA" w:bidi="th-TH"/>
              </w:rPr>
            </w:pPr>
            <w:r w:rsidRPr="005C4570">
              <w:rPr>
                <w:lang w:val="uk-UA" w:bidi="th-TH"/>
              </w:rPr>
              <w:t>-</w:t>
            </w:r>
          </w:p>
        </w:tc>
      </w:tr>
      <w:tr w:rsidR="00414A01" w:rsidRPr="005C4570" w:rsidTr="009F1CF6">
        <w:trPr>
          <w:jc w:val="center"/>
        </w:trPr>
        <w:tc>
          <w:tcPr>
            <w:tcW w:w="765"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3</w:t>
            </w:r>
          </w:p>
        </w:tc>
        <w:tc>
          <w:tcPr>
            <w:tcW w:w="3011" w:type="pct"/>
          </w:tcPr>
          <w:p w:rsidR="00414A01" w:rsidRPr="005C4570" w:rsidRDefault="00414A01" w:rsidP="00C07C8F">
            <w:pPr>
              <w:pStyle w:val="rvps14"/>
              <w:spacing w:before="0" w:beforeAutospacing="0" w:after="0" w:afterAutospacing="0"/>
              <w:textAlignment w:val="baseline"/>
              <w:rPr>
                <w:lang w:val="uk-UA" w:bidi="th-TH"/>
              </w:rPr>
            </w:pPr>
            <w:r w:rsidRPr="005C4570">
              <w:rPr>
                <w:lang w:val="uk-UA" w:bidi="th-TH"/>
              </w:rPr>
              <w:t>Витрати, пов’язані із веденням обліку, підготовкою та поданням звітності державним органам, гривень</w:t>
            </w:r>
          </w:p>
        </w:tc>
        <w:tc>
          <w:tcPr>
            <w:tcW w:w="612" w:type="pct"/>
          </w:tcPr>
          <w:p w:rsidR="00414A01" w:rsidRPr="005C4570" w:rsidRDefault="00414A01" w:rsidP="00C07C8F">
            <w:pPr>
              <w:pStyle w:val="rvps14"/>
              <w:spacing w:before="0" w:beforeAutospacing="0" w:after="0" w:afterAutospacing="0"/>
              <w:jc w:val="center"/>
              <w:textAlignment w:val="baseline"/>
              <w:rPr>
                <w:lang w:val="uk-UA" w:bidi="th-TH"/>
              </w:rPr>
            </w:pPr>
            <w:r w:rsidRPr="005C4570">
              <w:rPr>
                <w:lang w:val="uk-UA" w:bidi="th-TH"/>
              </w:rPr>
              <w:t>-</w:t>
            </w:r>
          </w:p>
        </w:tc>
        <w:tc>
          <w:tcPr>
            <w:tcW w:w="612" w:type="pct"/>
          </w:tcPr>
          <w:p w:rsidR="00414A01" w:rsidRPr="005C4570" w:rsidRDefault="00414A01" w:rsidP="00C07C8F">
            <w:pPr>
              <w:pStyle w:val="rvps14"/>
              <w:spacing w:before="0" w:beforeAutospacing="0" w:after="0" w:afterAutospacing="0"/>
              <w:jc w:val="center"/>
              <w:textAlignment w:val="baseline"/>
              <w:rPr>
                <w:lang w:val="uk-UA" w:bidi="th-TH"/>
              </w:rPr>
            </w:pPr>
            <w:r w:rsidRPr="005C4570">
              <w:rPr>
                <w:lang w:val="uk-UA" w:bidi="th-TH"/>
              </w:rPr>
              <w:t>-</w:t>
            </w:r>
          </w:p>
        </w:tc>
      </w:tr>
      <w:tr w:rsidR="00414A01" w:rsidRPr="005C4570" w:rsidTr="009F1CF6">
        <w:trPr>
          <w:jc w:val="center"/>
        </w:trPr>
        <w:tc>
          <w:tcPr>
            <w:tcW w:w="765"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4</w:t>
            </w:r>
          </w:p>
        </w:tc>
        <w:tc>
          <w:tcPr>
            <w:tcW w:w="3011" w:type="pct"/>
          </w:tcPr>
          <w:p w:rsidR="00414A01" w:rsidRPr="005C4570" w:rsidRDefault="00414A01" w:rsidP="00C07C8F">
            <w:pPr>
              <w:pStyle w:val="rvps14"/>
              <w:spacing w:before="0" w:beforeAutospacing="0" w:after="0" w:afterAutospacing="0"/>
              <w:textAlignment w:val="baseline"/>
              <w:rPr>
                <w:lang w:val="uk-UA" w:bidi="th-TH"/>
              </w:rPr>
            </w:pPr>
            <w:r w:rsidRPr="005C4570">
              <w:rPr>
                <w:lang w:val="uk-UA" w:bidi="th-TH"/>
              </w:rPr>
              <w:t>Витрати, пов’язані з адмініструванням заходів державного нагляду (контролю) (перевірок, штрафних санкцій, виконання рішень/ приписів тощо), гривень</w:t>
            </w:r>
          </w:p>
        </w:tc>
        <w:tc>
          <w:tcPr>
            <w:tcW w:w="612" w:type="pct"/>
          </w:tcPr>
          <w:p w:rsidR="00414A01" w:rsidRPr="005C4570" w:rsidRDefault="00414A01" w:rsidP="00C07C8F">
            <w:pPr>
              <w:pStyle w:val="rvps14"/>
              <w:spacing w:before="0" w:beforeAutospacing="0" w:after="0" w:afterAutospacing="0"/>
              <w:jc w:val="center"/>
              <w:textAlignment w:val="baseline"/>
              <w:rPr>
                <w:lang w:val="en-US" w:bidi="th-TH"/>
              </w:rPr>
            </w:pPr>
            <w:r w:rsidRPr="005C4570">
              <w:rPr>
                <w:lang w:val="en-US" w:bidi="th-TH"/>
              </w:rPr>
              <w:t>-</w:t>
            </w:r>
          </w:p>
        </w:tc>
        <w:tc>
          <w:tcPr>
            <w:tcW w:w="612" w:type="pct"/>
          </w:tcPr>
          <w:p w:rsidR="00414A01" w:rsidRPr="005C4570" w:rsidRDefault="00414A01" w:rsidP="00C07C8F">
            <w:pPr>
              <w:pStyle w:val="rvps14"/>
              <w:spacing w:before="0" w:beforeAutospacing="0" w:after="0" w:afterAutospacing="0"/>
              <w:jc w:val="center"/>
              <w:textAlignment w:val="baseline"/>
              <w:rPr>
                <w:lang w:val="en-US" w:bidi="th-TH"/>
              </w:rPr>
            </w:pPr>
            <w:r w:rsidRPr="005C4570">
              <w:rPr>
                <w:lang w:val="en-US" w:bidi="th-TH"/>
              </w:rPr>
              <w:t>-</w:t>
            </w:r>
          </w:p>
        </w:tc>
      </w:tr>
      <w:tr w:rsidR="00414A01" w:rsidRPr="005C4570" w:rsidTr="009F1CF6">
        <w:trPr>
          <w:jc w:val="center"/>
        </w:trPr>
        <w:tc>
          <w:tcPr>
            <w:tcW w:w="765"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5</w:t>
            </w:r>
          </w:p>
        </w:tc>
        <w:tc>
          <w:tcPr>
            <w:tcW w:w="3011" w:type="pct"/>
          </w:tcPr>
          <w:p w:rsidR="00414A01" w:rsidRPr="005C4570" w:rsidRDefault="00414A01" w:rsidP="00C07C8F">
            <w:pPr>
              <w:pStyle w:val="rvps14"/>
              <w:spacing w:before="0" w:beforeAutospacing="0" w:after="0" w:afterAutospacing="0"/>
              <w:textAlignment w:val="baseline"/>
              <w:rPr>
                <w:lang w:val="uk-UA" w:bidi="th-TH"/>
              </w:rPr>
            </w:pPr>
            <w:r w:rsidRPr="005C4570">
              <w:rPr>
                <w:lang w:val="uk-UA" w:bidi="th-TH"/>
              </w:rPr>
              <w:t>Витрати на отримання адміністративних послуг (дозволів, ліцензій, сертифікатів, атестатів, погоджень, висновків, проведення незалежних/обов’язкових експертиз, сертифікації, атестації тощо) та інших послуг (проведення наукових, інших експертиз, страхування тощо), гривень</w:t>
            </w:r>
          </w:p>
        </w:tc>
        <w:tc>
          <w:tcPr>
            <w:tcW w:w="612" w:type="pct"/>
          </w:tcPr>
          <w:p w:rsidR="00414A01" w:rsidRPr="005C4570" w:rsidRDefault="00414A01" w:rsidP="00C07C8F">
            <w:pPr>
              <w:pStyle w:val="rvps14"/>
              <w:spacing w:before="0" w:beforeAutospacing="0" w:after="0" w:afterAutospacing="0"/>
              <w:jc w:val="center"/>
              <w:textAlignment w:val="baseline"/>
              <w:rPr>
                <w:lang w:val="en-US" w:bidi="th-TH"/>
              </w:rPr>
            </w:pPr>
            <w:r w:rsidRPr="005C4570">
              <w:rPr>
                <w:lang w:val="en-US" w:bidi="th-TH"/>
              </w:rPr>
              <w:t>-</w:t>
            </w:r>
          </w:p>
        </w:tc>
        <w:tc>
          <w:tcPr>
            <w:tcW w:w="612" w:type="pct"/>
          </w:tcPr>
          <w:p w:rsidR="00414A01" w:rsidRPr="005C4570" w:rsidRDefault="00414A01" w:rsidP="00C07C8F">
            <w:pPr>
              <w:pStyle w:val="rvps14"/>
              <w:spacing w:before="0" w:beforeAutospacing="0" w:after="0" w:afterAutospacing="0"/>
              <w:jc w:val="center"/>
              <w:textAlignment w:val="baseline"/>
              <w:rPr>
                <w:lang w:val="en-US" w:bidi="th-TH"/>
              </w:rPr>
            </w:pPr>
            <w:r w:rsidRPr="005C4570">
              <w:rPr>
                <w:lang w:val="en-US" w:bidi="th-TH"/>
              </w:rPr>
              <w:t>-</w:t>
            </w:r>
          </w:p>
        </w:tc>
      </w:tr>
      <w:tr w:rsidR="00414A01" w:rsidRPr="005C4570" w:rsidTr="009F1CF6">
        <w:trPr>
          <w:jc w:val="center"/>
        </w:trPr>
        <w:tc>
          <w:tcPr>
            <w:tcW w:w="765"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6</w:t>
            </w:r>
          </w:p>
        </w:tc>
        <w:tc>
          <w:tcPr>
            <w:tcW w:w="3011" w:type="pct"/>
          </w:tcPr>
          <w:p w:rsidR="00414A01" w:rsidRPr="005C4570" w:rsidRDefault="00414A01" w:rsidP="00C07C8F">
            <w:pPr>
              <w:pStyle w:val="rvps14"/>
              <w:spacing w:before="0" w:beforeAutospacing="0" w:after="0" w:afterAutospacing="0"/>
              <w:textAlignment w:val="baseline"/>
              <w:rPr>
                <w:lang w:val="uk-UA" w:bidi="th-TH"/>
              </w:rPr>
            </w:pPr>
            <w:r w:rsidRPr="005C4570">
              <w:rPr>
                <w:lang w:val="uk-UA" w:bidi="th-TH"/>
              </w:rPr>
              <w:t>Витрати на оборотні активи (матеріали, канцелярські товари тощо), гривень</w:t>
            </w:r>
          </w:p>
        </w:tc>
        <w:tc>
          <w:tcPr>
            <w:tcW w:w="612" w:type="pct"/>
          </w:tcPr>
          <w:p w:rsidR="00414A01" w:rsidRPr="005C4570" w:rsidRDefault="00414A01" w:rsidP="00C07C8F">
            <w:pPr>
              <w:pStyle w:val="rvps14"/>
              <w:spacing w:before="0" w:beforeAutospacing="0" w:after="0" w:afterAutospacing="0"/>
              <w:jc w:val="center"/>
              <w:textAlignment w:val="baseline"/>
              <w:rPr>
                <w:lang w:val="en-US" w:bidi="th-TH"/>
              </w:rPr>
            </w:pPr>
            <w:r w:rsidRPr="005C4570">
              <w:rPr>
                <w:lang w:val="en-US" w:bidi="th-TH"/>
              </w:rPr>
              <w:t>-</w:t>
            </w:r>
          </w:p>
        </w:tc>
        <w:tc>
          <w:tcPr>
            <w:tcW w:w="612" w:type="pct"/>
          </w:tcPr>
          <w:p w:rsidR="00414A01" w:rsidRPr="005C4570" w:rsidRDefault="00414A01" w:rsidP="00C07C8F">
            <w:pPr>
              <w:pStyle w:val="rvps14"/>
              <w:spacing w:before="0" w:beforeAutospacing="0" w:after="0" w:afterAutospacing="0"/>
              <w:jc w:val="center"/>
              <w:textAlignment w:val="baseline"/>
              <w:rPr>
                <w:lang w:val="en-US" w:bidi="th-TH"/>
              </w:rPr>
            </w:pPr>
            <w:r w:rsidRPr="005C4570">
              <w:rPr>
                <w:lang w:val="en-US" w:bidi="th-TH"/>
              </w:rPr>
              <w:t>-</w:t>
            </w:r>
          </w:p>
        </w:tc>
      </w:tr>
      <w:tr w:rsidR="00414A01" w:rsidRPr="005C4570" w:rsidTr="009F1CF6">
        <w:trPr>
          <w:jc w:val="center"/>
        </w:trPr>
        <w:tc>
          <w:tcPr>
            <w:tcW w:w="765"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7</w:t>
            </w:r>
          </w:p>
        </w:tc>
        <w:tc>
          <w:tcPr>
            <w:tcW w:w="3011" w:type="pct"/>
          </w:tcPr>
          <w:p w:rsidR="00414A01" w:rsidRPr="005C4570" w:rsidRDefault="00414A01" w:rsidP="00C07C8F">
            <w:pPr>
              <w:pStyle w:val="rvps14"/>
              <w:spacing w:before="0" w:beforeAutospacing="0" w:after="0" w:afterAutospacing="0"/>
              <w:textAlignment w:val="baseline"/>
              <w:rPr>
                <w:lang w:val="uk-UA" w:bidi="th-TH"/>
              </w:rPr>
            </w:pPr>
            <w:r w:rsidRPr="005C4570">
              <w:rPr>
                <w:lang w:val="uk-UA" w:bidi="th-TH"/>
              </w:rPr>
              <w:t>Витрати, пов’язані із наймом додаткового персоналу, гривень</w:t>
            </w:r>
          </w:p>
        </w:tc>
        <w:tc>
          <w:tcPr>
            <w:tcW w:w="612" w:type="pct"/>
          </w:tcPr>
          <w:p w:rsidR="00414A01" w:rsidRPr="005C4570" w:rsidRDefault="00414A01" w:rsidP="00C07C8F">
            <w:pPr>
              <w:pStyle w:val="rvps14"/>
              <w:spacing w:before="0" w:beforeAutospacing="0" w:after="0" w:afterAutospacing="0"/>
              <w:jc w:val="center"/>
              <w:textAlignment w:val="baseline"/>
              <w:rPr>
                <w:lang w:val="en-US" w:bidi="th-TH"/>
              </w:rPr>
            </w:pPr>
            <w:r w:rsidRPr="005C4570">
              <w:rPr>
                <w:lang w:val="en-US" w:bidi="th-TH"/>
              </w:rPr>
              <w:t>-</w:t>
            </w:r>
          </w:p>
        </w:tc>
        <w:tc>
          <w:tcPr>
            <w:tcW w:w="612" w:type="pct"/>
          </w:tcPr>
          <w:p w:rsidR="00414A01" w:rsidRPr="005C4570" w:rsidRDefault="00414A01" w:rsidP="00C07C8F">
            <w:pPr>
              <w:pStyle w:val="rvps14"/>
              <w:spacing w:before="0" w:beforeAutospacing="0" w:after="0" w:afterAutospacing="0"/>
              <w:jc w:val="center"/>
              <w:textAlignment w:val="baseline"/>
              <w:rPr>
                <w:lang w:val="en-US" w:bidi="th-TH"/>
              </w:rPr>
            </w:pPr>
            <w:r w:rsidRPr="005C4570">
              <w:rPr>
                <w:lang w:val="en-US" w:bidi="th-TH"/>
              </w:rPr>
              <w:t>-</w:t>
            </w:r>
          </w:p>
        </w:tc>
      </w:tr>
      <w:tr w:rsidR="00414A01" w:rsidRPr="005C4570" w:rsidTr="009F1CF6">
        <w:trPr>
          <w:jc w:val="center"/>
        </w:trPr>
        <w:tc>
          <w:tcPr>
            <w:tcW w:w="765"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8</w:t>
            </w:r>
          </w:p>
        </w:tc>
        <w:tc>
          <w:tcPr>
            <w:tcW w:w="3011" w:type="pct"/>
          </w:tcPr>
          <w:p w:rsidR="00414A01" w:rsidRPr="005C4570" w:rsidRDefault="00414A01" w:rsidP="00C07C8F">
            <w:pPr>
              <w:pStyle w:val="rvps14"/>
              <w:spacing w:before="0" w:beforeAutospacing="0" w:after="0" w:afterAutospacing="0"/>
              <w:textAlignment w:val="baseline"/>
              <w:rPr>
                <w:lang w:val="uk-UA" w:bidi="th-TH"/>
              </w:rPr>
            </w:pPr>
            <w:r w:rsidRPr="005C4570">
              <w:rPr>
                <w:lang w:val="uk-UA" w:bidi="th-TH"/>
              </w:rPr>
              <w:t>Інше (уточнити), гривень</w:t>
            </w:r>
          </w:p>
          <w:p w:rsidR="00414A01" w:rsidRPr="005C4570" w:rsidRDefault="00414A01" w:rsidP="00C07C8F">
            <w:pPr>
              <w:pStyle w:val="rvps14"/>
              <w:spacing w:before="0" w:beforeAutospacing="0" w:after="0" w:afterAutospacing="0"/>
              <w:textAlignment w:val="baseline"/>
              <w:rPr>
                <w:lang w:val="uk-UA" w:bidi="th-TH"/>
              </w:rPr>
            </w:pPr>
            <w:r w:rsidRPr="005C4570">
              <w:rPr>
                <w:lang w:val="uk-UA" w:bidi="th-TH"/>
              </w:rPr>
              <w:t>Витрати на отримання інформації про регуляторний акт:</w:t>
            </w:r>
          </w:p>
          <w:p w:rsidR="00414A01" w:rsidRPr="005C4570" w:rsidRDefault="00414A01" w:rsidP="00C07C8F">
            <w:pPr>
              <w:pStyle w:val="rvps14"/>
              <w:spacing w:before="0" w:beforeAutospacing="0" w:after="0" w:afterAutospacing="0"/>
              <w:textAlignment w:val="baseline"/>
              <w:rPr>
                <w:lang w:val="uk-UA" w:bidi="th-TH"/>
              </w:rPr>
            </w:pPr>
            <w:r w:rsidRPr="005C4570">
              <w:rPr>
                <w:lang w:val="uk-UA" w:bidi="th-TH"/>
              </w:rPr>
              <w:t xml:space="preserve">30 хв. (0,5 год.) </w:t>
            </w:r>
            <w:r w:rsidR="008B1073" w:rsidRPr="005C4570">
              <w:rPr>
                <w:lang w:val="uk-UA" w:bidi="th-TH"/>
              </w:rPr>
              <w:t>х12 х</w:t>
            </w:r>
            <w:r w:rsidRPr="005C4570">
              <w:rPr>
                <w:lang w:val="uk-UA" w:bidi="th-TH"/>
              </w:rPr>
              <w:t xml:space="preserve"> 28,31 грн. = 1</w:t>
            </w:r>
            <w:r w:rsidR="00BF4B03" w:rsidRPr="005C4570">
              <w:rPr>
                <w:lang w:val="uk-UA" w:bidi="th-TH"/>
              </w:rPr>
              <w:t>69</w:t>
            </w:r>
            <w:r w:rsidRPr="005C4570">
              <w:rPr>
                <w:lang w:val="uk-UA" w:bidi="th-TH"/>
              </w:rPr>
              <w:t>,</w:t>
            </w:r>
            <w:r w:rsidR="00BF4B03" w:rsidRPr="005C4570">
              <w:rPr>
                <w:lang w:val="uk-UA" w:bidi="th-TH"/>
              </w:rPr>
              <w:t>86</w:t>
            </w:r>
            <w:r w:rsidRPr="005C4570">
              <w:rPr>
                <w:lang w:val="uk-UA" w:bidi="th-TH"/>
              </w:rPr>
              <w:t xml:space="preserve"> грн.</w:t>
            </w:r>
          </w:p>
        </w:tc>
        <w:tc>
          <w:tcPr>
            <w:tcW w:w="612" w:type="pct"/>
          </w:tcPr>
          <w:p w:rsidR="00414A01" w:rsidRPr="005C4570" w:rsidRDefault="00414A01" w:rsidP="00C07C8F">
            <w:pPr>
              <w:pStyle w:val="rvps14"/>
              <w:spacing w:before="0" w:beforeAutospacing="0" w:after="0" w:afterAutospacing="0"/>
              <w:jc w:val="center"/>
              <w:textAlignment w:val="baseline"/>
              <w:rPr>
                <w:lang w:val="uk-UA" w:bidi="th-TH"/>
              </w:rPr>
            </w:pPr>
            <w:r w:rsidRPr="005C4570">
              <w:rPr>
                <w:lang w:val="uk-UA" w:bidi="th-TH"/>
              </w:rPr>
              <w:t>1</w:t>
            </w:r>
            <w:r w:rsidR="008B1073" w:rsidRPr="005C4570">
              <w:rPr>
                <w:lang w:val="uk-UA" w:bidi="th-TH"/>
              </w:rPr>
              <w:t>69</w:t>
            </w:r>
            <w:r w:rsidRPr="005C4570">
              <w:rPr>
                <w:lang w:val="uk-UA" w:bidi="th-TH"/>
              </w:rPr>
              <w:t>,</w:t>
            </w:r>
            <w:r w:rsidR="008B1073" w:rsidRPr="005C4570">
              <w:rPr>
                <w:lang w:val="uk-UA" w:bidi="th-TH"/>
              </w:rPr>
              <w:t>86</w:t>
            </w:r>
          </w:p>
        </w:tc>
        <w:tc>
          <w:tcPr>
            <w:tcW w:w="612" w:type="pct"/>
          </w:tcPr>
          <w:p w:rsidR="00414A01" w:rsidRPr="005C4570" w:rsidRDefault="008B1073" w:rsidP="00C07C8F">
            <w:pPr>
              <w:pStyle w:val="rvps14"/>
              <w:spacing w:before="0" w:beforeAutospacing="0" w:after="0" w:afterAutospacing="0"/>
              <w:jc w:val="center"/>
              <w:textAlignment w:val="baseline"/>
              <w:rPr>
                <w:lang w:val="uk-UA" w:bidi="th-TH"/>
              </w:rPr>
            </w:pPr>
            <w:r w:rsidRPr="005C4570">
              <w:rPr>
                <w:lang w:val="uk-UA" w:bidi="th-TH"/>
              </w:rPr>
              <w:t>849,30</w:t>
            </w:r>
          </w:p>
        </w:tc>
      </w:tr>
      <w:tr w:rsidR="00BF4B03" w:rsidRPr="005C4570" w:rsidTr="009F1CF6">
        <w:trPr>
          <w:jc w:val="center"/>
        </w:trPr>
        <w:tc>
          <w:tcPr>
            <w:tcW w:w="765" w:type="pct"/>
          </w:tcPr>
          <w:p w:rsidR="00BF4B03" w:rsidRPr="005C4570" w:rsidRDefault="00BF4B03" w:rsidP="00C07C8F">
            <w:pPr>
              <w:pStyle w:val="rvps12"/>
              <w:spacing w:before="0" w:beforeAutospacing="0" w:after="0" w:afterAutospacing="0"/>
              <w:jc w:val="center"/>
              <w:textAlignment w:val="baseline"/>
              <w:rPr>
                <w:lang w:val="uk-UA" w:bidi="th-TH"/>
              </w:rPr>
            </w:pPr>
            <w:r w:rsidRPr="005C4570">
              <w:rPr>
                <w:lang w:val="uk-UA" w:bidi="th-TH"/>
              </w:rPr>
              <w:t>9</w:t>
            </w:r>
          </w:p>
        </w:tc>
        <w:tc>
          <w:tcPr>
            <w:tcW w:w="3011" w:type="pct"/>
          </w:tcPr>
          <w:p w:rsidR="00BF4B03" w:rsidRPr="005C4570" w:rsidRDefault="00BF4B03" w:rsidP="00C07C8F">
            <w:pPr>
              <w:pStyle w:val="rvps14"/>
              <w:spacing w:before="0" w:beforeAutospacing="0" w:after="0" w:afterAutospacing="0"/>
              <w:textAlignment w:val="baseline"/>
              <w:rPr>
                <w:lang w:val="uk-UA" w:bidi="th-TH"/>
              </w:rPr>
            </w:pPr>
            <w:r w:rsidRPr="005C4570">
              <w:rPr>
                <w:lang w:val="uk-UA" w:bidi="th-TH"/>
              </w:rPr>
              <w:t>РАЗОМ (сума рядків: 1 + 2 + 3 + 4 + 5 + 6 + 7 + 8), млн. гривень</w:t>
            </w:r>
          </w:p>
        </w:tc>
        <w:tc>
          <w:tcPr>
            <w:tcW w:w="612" w:type="pct"/>
          </w:tcPr>
          <w:p w:rsidR="00BF4B03" w:rsidRPr="005C4570" w:rsidRDefault="00BF4B03" w:rsidP="00C07C8F">
            <w:pPr>
              <w:pStyle w:val="rvps14"/>
              <w:spacing w:before="0" w:beforeAutospacing="0" w:after="0" w:afterAutospacing="0"/>
              <w:jc w:val="center"/>
              <w:textAlignment w:val="baseline"/>
              <w:rPr>
                <w:lang w:val="uk-UA" w:bidi="th-TH"/>
              </w:rPr>
            </w:pPr>
            <w:r w:rsidRPr="005C4570">
              <w:rPr>
                <w:lang w:val="uk-UA" w:bidi="th-TH"/>
              </w:rPr>
              <w:t>169,86</w:t>
            </w:r>
          </w:p>
        </w:tc>
        <w:tc>
          <w:tcPr>
            <w:tcW w:w="612" w:type="pct"/>
          </w:tcPr>
          <w:p w:rsidR="00BF4B03" w:rsidRPr="005C4570" w:rsidRDefault="00BF4B03" w:rsidP="00C07C8F">
            <w:pPr>
              <w:pStyle w:val="rvps14"/>
              <w:spacing w:before="0" w:beforeAutospacing="0" w:after="0" w:afterAutospacing="0"/>
              <w:jc w:val="center"/>
              <w:textAlignment w:val="baseline"/>
              <w:rPr>
                <w:lang w:val="uk-UA" w:bidi="th-TH"/>
              </w:rPr>
            </w:pPr>
            <w:r w:rsidRPr="005C4570">
              <w:rPr>
                <w:lang w:val="uk-UA" w:bidi="th-TH"/>
              </w:rPr>
              <w:t>849,30</w:t>
            </w:r>
          </w:p>
        </w:tc>
      </w:tr>
      <w:tr w:rsidR="00414A01" w:rsidRPr="005C4570" w:rsidTr="009F1CF6">
        <w:trPr>
          <w:jc w:val="center"/>
        </w:trPr>
        <w:tc>
          <w:tcPr>
            <w:tcW w:w="765"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10</w:t>
            </w:r>
          </w:p>
        </w:tc>
        <w:tc>
          <w:tcPr>
            <w:tcW w:w="3011" w:type="pct"/>
          </w:tcPr>
          <w:p w:rsidR="00414A01" w:rsidRPr="005C4570" w:rsidRDefault="00414A01" w:rsidP="00C07C8F">
            <w:pPr>
              <w:pStyle w:val="rvps14"/>
              <w:spacing w:before="0" w:beforeAutospacing="0" w:after="0" w:afterAutospacing="0"/>
              <w:textAlignment w:val="baseline"/>
              <w:rPr>
                <w:lang w:val="uk-UA" w:bidi="th-TH"/>
              </w:rPr>
            </w:pPr>
            <w:r w:rsidRPr="005C4570">
              <w:rPr>
                <w:lang w:val="uk-UA" w:bidi="th-TH"/>
              </w:rPr>
              <w:t>Кількість суб’єктів господарювання великого та середнього підприємництва, на яких буде поширено регулювання, одиниць</w:t>
            </w:r>
          </w:p>
        </w:tc>
        <w:tc>
          <w:tcPr>
            <w:tcW w:w="612" w:type="pct"/>
          </w:tcPr>
          <w:p w:rsidR="00414A01" w:rsidRPr="005C4570" w:rsidRDefault="009F1CF6" w:rsidP="00C07C8F">
            <w:pPr>
              <w:pStyle w:val="rvps14"/>
              <w:spacing w:before="0" w:beforeAutospacing="0" w:after="0" w:afterAutospacing="0"/>
              <w:jc w:val="center"/>
              <w:textAlignment w:val="baseline"/>
              <w:rPr>
                <w:lang w:val="uk-UA" w:bidi="th-TH"/>
              </w:rPr>
            </w:pPr>
            <w:r w:rsidRPr="005C4570">
              <w:rPr>
                <w:lang w:val="uk-UA" w:bidi="th-TH"/>
              </w:rPr>
              <w:t>27</w:t>
            </w:r>
          </w:p>
        </w:tc>
        <w:tc>
          <w:tcPr>
            <w:tcW w:w="612" w:type="pct"/>
          </w:tcPr>
          <w:p w:rsidR="00414A01" w:rsidRPr="005C4570" w:rsidRDefault="009F1CF6" w:rsidP="00C07C8F">
            <w:pPr>
              <w:pStyle w:val="rvps14"/>
              <w:spacing w:before="0" w:beforeAutospacing="0" w:after="0" w:afterAutospacing="0"/>
              <w:jc w:val="center"/>
              <w:textAlignment w:val="baseline"/>
              <w:rPr>
                <w:lang w:val="uk-UA" w:bidi="th-TH"/>
              </w:rPr>
            </w:pPr>
            <w:r w:rsidRPr="005C4570">
              <w:rPr>
                <w:lang w:val="uk-UA" w:bidi="th-TH"/>
              </w:rPr>
              <w:t>27</w:t>
            </w:r>
          </w:p>
        </w:tc>
      </w:tr>
      <w:tr w:rsidR="00414A01" w:rsidRPr="005C4570" w:rsidTr="009F1CF6">
        <w:trPr>
          <w:jc w:val="center"/>
        </w:trPr>
        <w:tc>
          <w:tcPr>
            <w:tcW w:w="765"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11</w:t>
            </w:r>
          </w:p>
        </w:tc>
        <w:tc>
          <w:tcPr>
            <w:tcW w:w="3011" w:type="pct"/>
          </w:tcPr>
          <w:p w:rsidR="00414A01" w:rsidRPr="005C4570" w:rsidRDefault="00414A01" w:rsidP="00C07C8F">
            <w:pPr>
              <w:pStyle w:val="rvps14"/>
              <w:spacing w:before="0" w:beforeAutospacing="0" w:after="0" w:afterAutospacing="0"/>
              <w:textAlignment w:val="baseline"/>
              <w:rPr>
                <w:lang w:val="uk-UA" w:bidi="th-TH"/>
              </w:rPr>
            </w:pPr>
            <w:r w:rsidRPr="005C4570">
              <w:rPr>
                <w:lang w:val="uk-UA" w:bidi="th-TH"/>
              </w:rPr>
              <w:t>Сумарні витрати суб’єктів господарювання великого та середнього підприємництва, на виконання регулювання (вартість регулювання) (рядок 9 х рядок 10), гривень</w:t>
            </w:r>
          </w:p>
        </w:tc>
        <w:tc>
          <w:tcPr>
            <w:tcW w:w="612" w:type="pct"/>
          </w:tcPr>
          <w:p w:rsidR="00414A01" w:rsidRPr="005C4570" w:rsidRDefault="00BF4B03" w:rsidP="00C07C8F">
            <w:pPr>
              <w:pStyle w:val="rvps14"/>
              <w:spacing w:before="0" w:beforeAutospacing="0" w:after="0" w:afterAutospacing="0"/>
              <w:jc w:val="center"/>
              <w:textAlignment w:val="baseline"/>
              <w:rPr>
                <w:lang w:val="uk-UA" w:bidi="th-TH"/>
              </w:rPr>
            </w:pPr>
            <w:r w:rsidRPr="005C4570">
              <w:rPr>
                <w:lang w:val="uk-UA" w:bidi="th-TH"/>
              </w:rPr>
              <w:t>4586,22</w:t>
            </w:r>
          </w:p>
        </w:tc>
        <w:tc>
          <w:tcPr>
            <w:tcW w:w="612" w:type="pct"/>
          </w:tcPr>
          <w:p w:rsidR="00414A01" w:rsidRPr="005C4570" w:rsidRDefault="00BF4B03" w:rsidP="00C07C8F">
            <w:pPr>
              <w:pStyle w:val="rvps14"/>
              <w:spacing w:before="0" w:beforeAutospacing="0" w:after="0" w:afterAutospacing="0"/>
              <w:jc w:val="center"/>
              <w:textAlignment w:val="baseline"/>
              <w:rPr>
                <w:lang w:val="uk-UA" w:bidi="th-TH"/>
              </w:rPr>
            </w:pPr>
            <w:r w:rsidRPr="005C4570">
              <w:rPr>
                <w:lang w:val="uk-UA" w:bidi="th-TH"/>
              </w:rPr>
              <w:t>22931,10</w:t>
            </w:r>
          </w:p>
        </w:tc>
      </w:tr>
    </w:tbl>
    <w:p w:rsidR="009F1CF6" w:rsidRPr="005C4570" w:rsidRDefault="009F1CF6" w:rsidP="00C07C8F">
      <w:pPr>
        <w:pStyle w:val="Default"/>
        <w:ind w:firstLine="709"/>
        <w:jc w:val="both"/>
        <w:rPr>
          <w:color w:val="auto"/>
          <w:sz w:val="22"/>
          <w:szCs w:val="22"/>
          <w:highlight w:val="yellow"/>
        </w:rPr>
      </w:pPr>
    </w:p>
    <w:p w:rsidR="009F1CF6" w:rsidRPr="005C4570" w:rsidRDefault="009F1CF6" w:rsidP="00C07C8F">
      <w:pPr>
        <w:pStyle w:val="Default"/>
        <w:ind w:firstLine="709"/>
        <w:jc w:val="both"/>
        <w:rPr>
          <w:color w:val="auto"/>
          <w:sz w:val="22"/>
          <w:szCs w:val="22"/>
        </w:rPr>
      </w:pPr>
      <w:r w:rsidRPr="005C4570">
        <w:rPr>
          <w:color w:val="auto"/>
          <w:sz w:val="22"/>
          <w:szCs w:val="22"/>
        </w:rPr>
        <w:t xml:space="preserve">* Витрати робочого часу за умов: 1 робоча година = 28,31 грн. на підставі вимог ст. 8 Закону України від 14 листопада 2019 року № 294-IX «Про Державний бюджет України на 2020 рік». </w:t>
      </w:r>
    </w:p>
    <w:p w:rsidR="009F1CF6" w:rsidRPr="005C4570" w:rsidRDefault="009F1CF6" w:rsidP="00C07C8F">
      <w:pPr>
        <w:pStyle w:val="Default"/>
        <w:ind w:firstLine="709"/>
        <w:jc w:val="both"/>
        <w:rPr>
          <w:b/>
          <w:bCs/>
          <w:color w:val="auto"/>
          <w:sz w:val="28"/>
          <w:szCs w:val="28"/>
          <w:highlight w:val="yellow"/>
        </w:rPr>
      </w:pPr>
    </w:p>
    <w:p w:rsidR="00BF4B03" w:rsidRPr="005C4570" w:rsidRDefault="00BF4B03" w:rsidP="00C07C8F">
      <w:pPr>
        <w:pStyle w:val="rvps12"/>
        <w:shd w:val="clear" w:color="auto" w:fill="FFFFFF"/>
        <w:spacing w:before="0" w:beforeAutospacing="0" w:after="0" w:afterAutospacing="0"/>
        <w:ind w:firstLine="709"/>
        <w:jc w:val="both"/>
        <w:textAlignment w:val="baseline"/>
        <w:rPr>
          <w:rStyle w:val="rvts15"/>
          <w:b/>
          <w:bCs/>
          <w:sz w:val="20"/>
          <w:szCs w:val="20"/>
          <w:u w:val="single"/>
          <w:bdr w:val="none" w:sz="0" w:space="0" w:color="auto" w:frame="1"/>
          <w:lang w:val="uk-UA" w:bidi="th-TH"/>
        </w:rPr>
      </w:pPr>
    </w:p>
    <w:p w:rsidR="00414A01" w:rsidRPr="005C4570" w:rsidRDefault="00414A01"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Розрахунок відповідних витрат на одного суб'єкта господарювання</w:t>
      </w:r>
    </w:p>
    <w:tbl>
      <w:tblPr>
        <w:tblW w:w="5000" w:type="pct"/>
        <w:jc w:val="center"/>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4667"/>
        <w:gridCol w:w="1770"/>
        <w:gridCol w:w="1770"/>
        <w:gridCol w:w="1600"/>
      </w:tblGrid>
      <w:tr w:rsidR="00414A01" w:rsidRPr="005C4570" w:rsidTr="009F1CF6">
        <w:trPr>
          <w:tblCellSpacing w:w="22" w:type="dxa"/>
          <w:jc w:val="center"/>
        </w:trPr>
        <w:tc>
          <w:tcPr>
            <w:tcW w:w="2400" w:type="pct"/>
          </w:tcPr>
          <w:p w:rsidR="00414A01" w:rsidRPr="005C4570" w:rsidRDefault="00414A01" w:rsidP="00C07C8F">
            <w:pPr>
              <w:pStyle w:val="a4"/>
              <w:spacing w:before="0" w:beforeAutospacing="0" w:after="0" w:afterAutospacing="0"/>
              <w:ind w:firstLine="709"/>
              <w:jc w:val="center"/>
              <w:rPr>
                <w:lang w:val="uk-UA"/>
              </w:rPr>
            </w:pPr>
            <w:r w:rsidRPr="005C4570">
              <w:rPr>
                <w:lang w:val="uk-UA"/>
              </w:rPr>
              <w:t>Вид витрат</w:t>
            </w:r>
          </w:p>
        </w:tc>
        <w:tc>
          <w:tcPr>
            <w:tcW w:w="900" w:type="pct"/>
          </w:tcPr>
          <w:p w:rsidR="00414A01" w:rsidRPr="005C4570" w:rsidRDefault="00414A01" w:rsidP="00C07C8F">
            <w:pPr>
              <w:pStyle w:val="a4"/>
              <w:spacing w:before="0" w:beforeAutospacing="0" w:after="0" w:afterAutospacing="0"/>
              <w:ind w:firstLine="709"/>
              <w:jc w:val="center"/>
              <w:rPr>
                <w:lang w:val="uk-UA"/>
              </w:rPr>
            </w:pPr>
            <w:r w:rsidRPr="005C4570">
              <w:rPr>
                <w:lang w:val="uk-UA"/>
              </w:rPr>
              <w:t>У перший рік</w:t>
            </w:r>
          </w:p>
        </w:tc>
        <w:tc>
          <w:tcPr>
            <w:tcW w:w="900" w:type="pct"/>
          </w:tcPr>
          <w:p w:rsidR="00414A01" w:rsidRPr="005C4570" w:rsidRDefault="00414A01" w:rsidP="00C07C8F">
            <w:pPr>
              <w:pStyle w:val="a4"/>
              <w:spacing w:before="0" w:beforeAutospacing="0" w:after="0" w:afterAutospacing="0"/>
              <w:ind w:firstLine="709"/>
              <w:jc w:val="center"/>
              <w:rPr>
                <w:lang w:val="uk-UA"/>
              </w:rPr>
            </w:pPr>
            <w:r w:rsidRPr="005C4570">
              <w:rPr>
                <w:lang w:val="uk-UA"/>
              </w:rPr>
              <w:t>Періодичні (за рік)</w:t>
            </w:r>
          </w:p>
        </w:tc>
        <w:tc>
          <w:tcPr>
            <w:tcW w:w="800" w:type="pct"/>
          </w:tcPr>
          <w:p w:rsidR="00414A01" w:rsidRPr="005C4570" w:rsidRDefault="00414A01" w:rsidP="00C07C8F">
            <w:pPr>
              <w:pStyle w:val="a4"/>
              <w:spacing w:before="0" w:beforeAutospacing="0" w:after="0" w:afterAutospacing="0"/>
              <w:ind w:firstLine="709"/>
              <w:jc w:val="center"/>
              <w:rPr>
                <w:lang w:val="uk-UA"/>
              </w:rPr>
            </w:pPr>
            <w:r w:rsidRPr="005C4570">
              <w:rPr>
                <w:lang w:val="uk-UA"/>
              </w:rPr>
              <w:t>Витрати за п'ять років</w:t>
            </w:r>
          </w:p>
        </w:tc>
      </w:tr>
      <w:tr w:rsidR="00414A01" w:rsidRPr="005C4570" w:rsidTr="009F1CF6">
        <w:trPr>
          <w:tblCellSpacing w:w="22" w:type="dxa"/>
          <w:jc w:val="center"/>
        </w:trPr>
        <w:tc>
          <w:tcPr>
            <w:tcW w:w="2400" w:type="pct"/>
          </w:tcPr>
          <w:p w:rsidR="00414A01" w:rsidRPr="005C4570" w:rsidRDefault="00414A01" w:rsidP="00C07C8F">
            <w:pPr>
              <w:pStyle w:val="a4"/>
              <w:spacing w:before="0" w:beforeAutospacing="0" w:after="0" w:afterAutospacing="0"/>
              <w:rPr>
                <w:lang w:val="uk-UA"/>
              </w:rPr>
            </w:pPr>
            <w:r w:rsidRPr="005C4570">
              <w:rPr>
                <w:lang w:val="uk-UA"/>
              </w:rPr>
              <w:t>Витрати на придбання основних фондів, обладнання та приладів, сервісне обслуговування, навчання / підвищення кваліфікації персоналу тощо</w:t>
            </w:r>
          </w:p>
        </w:tc>
        <w:tc>
          <w:tcPr>
            <w:tcW w:w="90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c>
          <w:tcPr>
            <w:tcW w:w="90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c>
          <w:tcPr>
            <w:tcW w:w="80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r>
    </w:tbl>
    <w:p w:rsidR="00414A01" w:rsidRPr="005C4570" w:rsidRDefault="00414A01" w:rsidP="00C07C8F">
      <w:pPr>
        <w:pStyle w:val="a4"/>
        <w:spacing w:before="0" w:beforeAutospacing="0" w:after="0" w:afterAutospacing="0"/>
        <w:ind w:firstLine="709"/>
        <w:jc w:val="both"/>
        <w:rPr>
          <w:lang w:val="uk-UA"/>
        </w:rPr>
      </w:pPr>
    </w:p>
    <w:p w:rsidR="00414A01" w:rsidRPr="005C4570" w:rsidRDefault="00414A01" w:rsidP="00C07C8F">
      <w:pPr>
        <w:pStyle w:val="a4"/>
        <w:spacing w:before="0" w:beforeAutospacing="0" w:after="0" w:afterAutospacing="0"/>
        <w:ind w:firstLine="709"/>
        <w:jc w:val="both"/>
        <w:rPr>
          <w:lang w:val="uk-UA"/>
        </w:rPr>
      </w:pPr>
    </w:p>
    <w:tbl>
      <w:tblPr>
        <w:tblW w:w="5000" w:type="pct"/>
        <w:jc w:val="center"/>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4496"/>
        <w:gridCol w:w="3415"/>
        <w:gridCol w:w="1896"/>
      </w:tblGrid>
      <w:tr w:rsidR="00414A01" w:rsidRPr="005C4570" w:rsidTr="009F1CF6">
        <w:trPr>
          <w:tblCellSpacing w:w="22" w:type="dxa"/>
          <w:jc w:val="center"/>
        </w:trPr>
        <w:tc>
          <w:tcPr>
            <w:tcW w:w="2300" w:type="pct"/>
          </w:tcPr>
          <w:p w:rsidR="00414A01" w:rsidRPr="005C4570" w:rsidRDefault="00414A01" w:rsidP="00C07C8F">
            <w:pPr>
              <w:pStyle w:val="a4"/>
              <w:spacing w:before="0" w:beforeAutospacing="0" w:after="0" w:afterAutospacing="0"/>
              <w:jc w:val="center"/>
              <w:rPr>
                <w:lang w:val="uk-UA"/>
              </w:rPr>
            </w:pPr>
            <w:r w:rsidRPr="005C4570">
              <w:rPr>
                <w:lang w:val="uk-UA"/>
              </w:rPr>
              <w:t>Вид витрат</w:t>
            </w:r>
          </w:p>
        </w:tc>
        <w:tc>
          <w:tcPr>
            <w:tcW w:w="1750" w:type="pct"/>
          </w:tcPr>
          <w:p w:rsidR="00414A01" w:rsidRPr="005C4570" w:rsidRDefault="00414A01" w:rsidP="00C07C8F">
            <w:pPr>
              <w:pStyle w:val="a4"/>
              <w:spacing w:before="0" w:beforeAutospacing="0" w:after="0" w:afterAutospacing="0"/>
              <w:jc w:val="center"/>
              <w:rPr>
                <w:lang w:val="uk-UA"/>
              </w:rPr>
            </w:pPr>
            <w:r w:rsidRPr="005C4570">
              <w:rPr>
                <w:lang w:val="uk-UA"/>
              </w:rPr>
              <w:t>Витрати на сплату податків та зборів (змінених/нововведених) (за рік)</w:t>
            </w:r>
          </w:p>
        </w:tc>
        <w:tc>
          <w:tcPr>
            <w:tcW w:w="950" w:type="pct"/>
          </w:tcPr>
          <w:p w:rsidR="00414A01" w:rsidRPr="005C4570" w:rsidRDefault="00414A01" w:rsidP="00C07C8F">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jc w:val="center"/>
        </w:trPr>
        <w:tc>
          <w:tcPr>
            <w:tcW w:w="2300" w:type="pct"/>
          </w:tcPr>
          <w:p w:rsidR="00414A01" w:rsidRPr="005C4570" w:rsidRDefault="00414A01" w:rsidP="00C07C8F">
            <w:pPr>
              <w:pStyle w:val="a4"/>
              <w:spacing w:before="0" w:beforeAutospacing="0" w:after="0" w:afterAutospacing="0"/>
              <w:rPr>
                <w:lang w:val="uk-UA"/>
              </w:rPr>
            </w:pPr>
            <w:r w:rsidRPr="005C4570">
              <w:rPr>
                <w:lang w:val="uk-UA"/>
              </w:rPr>
              <w:t>Податки та збори (зміна розміру податків/зборів, виникнення необхідності у сплаті податків/зборів)</w:t>
            </w:r>
          </w:p>
        </w:tc>
        <w:tc>
          <w:tcPr>
            <w:tcW w:w="1750" w:type="pct"/>
            <w:vAlign w:val="center"/>
          </w:tcPr>
          <w:p w:rsidR="00414A01" w:rsidRPr="005C4570" w:rsidRDefault="00414A01" w:rsidP="00C07C8F">
            <w:pPr>
              <w:pStyle w:val="a4"/>
              <w:spacing w:before="0" w:beforeAutospacing="0" w:after="0" w:afterAutospacing="0"/>
              <w:ind w:firstLine="709"/>
              <w:jc w:val="center"/>
              <w:rPr>
                <w:lang w:val="uk-UA"/>
              </w:rPr>
            </w:pPr>
            <w:r w:rsidRPr="005C4570">
              <w:rPr>
                <w:lang w:val="uk-UA"/>
              </w:rPr>
              <w:t>-</w:t>
            </w:r>
          </w:p>
        </w:tc>
        <w:tc>
          <w:tcPr>
            <w:tcW w:w="950" w:type="pct"/>
            <w:vAlign w:val="center"/>
          </w:tcPr>
          <w:p w:rsidR="00414A01" w:rsidRPr="005C4570" w:rsidRDefault="00414A01" w:rsidP="00C07C8F">
            <w:pPr>
              <w:pStyle w:val="a4"/>
              <w:spacing w:before="0" w:beforeAutospacing="0" w:after="0" w:afterAutospacing="0"/>
              <w:ind w:firstLine="709"/>
              <w:jc w:val="center"/>
              <w:rPr>
                <w:lang w:val="uk-UA"/>
              </w:rPr>
            </w:pPr>
            <w:r w:rsidRPr="005C4570">
              <w:rPr>
                <w:lang w:val="uk-UA"/>
              </w:rPr>
              <w:t>-</w:t>
            </w:r>
          </w:p>
        </w:tc>
      </w:tr>
    </w:tbl>
    <w:p w:rsidR="00414A01" w:rsidRPr="005C4570" w:rsidRDefault="00414A01" w:rsidP="00C07C8F">
      <w:pPr>
        <w:pStyle w:val="a4"/>
        <w:spacing w:before="0" w:beforeAutospacing="0" w:after="0" w:afterAutospacing="0"/>
        <w:ind w:firstLine="709"/>
        <w:jc w:val="both"/>
        <w:rPr>
          <w:lang w:val="uk-UA"/>
        </w:rPr>
      </w:pPr>
    </w:p>
    <w:p w:rsidR="00BF4B03" w:rsidRPr="005C4570" w:rsidRDefault="00BF4B03" w:rsidP="00C07C8F">
      <w:pPr>
        <w:pStyle w:val="a4"/>
        <w:spacing w:before="0" w:beforeAutospacing="0" w:after="0" w:afterAutospacing="0"/>
        <w:ind w:firstLine="709"/>
        <w:jc w:val="both"/>
        <w:rPr>
          <w:lang w:val="uk-UA"/>
        </w:rPr>
      </w:pPr>
    </w:p>
    <w:tbl>
      <w:tblPr>
        <w:tblW w:w="5000" w:type="pct"/>
        <w:jc w:val="center"/>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3025"/>
        <w:gridCol w:w="1762"/>
        <w:gridCol w:w="1857"/>
        <w:gridCol w:w="1666"/>
        <w:gridCol w:w="1497"/>
      </w:tblGrid>
      <w:tr w:rsidR="00414A01" w:rsidRPr="005C4570" w:rsidTr="009F1CF6">
        <w:trPr>
          <w:tblCellSpacing w:w="22" w:type="dxa"/>
          <w:jc w:val="center"/>
        </w:trPr>
        <w:tc>
          <w:tcPr>
            <w:tcW w:w="1550" w:type="pct"/>
          </w:tcPr>
          <w:p w:rsidR="00414A01" w:rsidRPr="005C4570" w:rsidRDefault="00414A01" w:rsidP="00C07C8F">
            <w:pPr>
              <w:pStyle w:val="a4"/>
              <w:spacing w:before="0" w:beforeAutospacing="0" w:after="0" w:afterAutospacing="0"/>
              <w:jc w:val="center"/>
              <w:rPr>
                <w:lang w:val="uk-UA"/>
              </w:rPr>
            </w:pPr>
            <w:r w:rsidRPr="005C4570">
              <w:rPr>
                <w:lang w:val="uk-UA"/>
              </w:rPr>
              <w:t>Вид витрат</w:t>
            </w:r>
          </w:p>
        </w:tc>
        <w:tc>
          <w:tcPr>
            <w:tcW w:w="900" w:type="pct"/>
          </w:tcPr>
          <w:p w:rsidR="00414A01" w:rsidRPr="005C4570" w:rsidRDefault="00414A01" w:rsidP="00C07C8F">
            <w:pPr>
              <w:pStyle w:val="a4"/>
              <w:spacing w:before="0" w:beforeAutospacing="0" w:after="0" w:afterAutospacing="0"/>
              <w:jc w:val="center"/>
              <w:rPr>
                <w:lang w:val="uk-UA"/>
              </w:rPr>
            </w:pPr>
            <w:r w:rsidRPr="005C4570">
              <w:rPr>
                <w:lang w:val="uk-UA"/>
              </w:rPr>
              <w:t>Витрати* на ведення обліку, підготовку та подання звітності (за рік)</w:t>
            </w:r>
          </w:p>
        </w:tc>
        <w:tc>
          <w:tcPr>
            <w:tcW w:w="950" w:type="pct"/>
          </w:tcPr>
          <w:p w:rsidR="00414A01" w:rsidRPr="005C4570" w:rsidRDefault="00414A01" w:rsidP="00C07C8F">
            <w:pPr>
              <w:pStyle w:val="a4"/>
              <w:spacing w:before="0" w:beforeAutospacing="0" w:after="0" w:afterAutospacing="0"/>
              <w:jc w:val="center"/>
              <w:rPr>
                <w:lang w:val="uk-UA"/>
              </w:rPr>
            </w:pPr>
            <w:r w:rsidRPr="005C4570">
              <w:rPr>
                <w:lang w:val="uk-UA"/>
              </w:rPr>
              <w:t>Витрати на оплату штрафних санкцій за рік</w:t>
            </w:r>
          </w:p>
        </w:tc>
        <w:tc>
          <w:tcPr>
            <w:tcW w:w="850" w:type="pct"/>
          </w:tcPr>
          <w:p w:rsidR="00414A01" w:rsidRPr="005C4570" w:rsidRDefault="00414A01" w:rsidP="00C07C8F">
            <w:pPr>
              <w:pStyle w:val="a4"/>
              <w:spacing w:before="0" w:beforeAutospacing="0" w:after="0" w:afterAutospacing="0"/>
              <w:jc w:val="center"/>
              <w:rPr>
                <w:lang w:val="uk-UA"/>
              </w:rPr>
            </w:pPr>
            <w:r w:rsidRPr="005C4570">
              <w:rPr>
                <w:lang w:val="uk-UA"/>
              </w:rPr>
              <w:t>Разом за рік</w:t>
            </w:r>
          </w:p>
        </w:tc>
        <w:tc>
          <w:tcPr>
            <w:tcW w:w="750" w:type="pct"/>
          </w:tcPr>
          <w:p w:rsidR="00414A01" w:rsidRPr="005C4570" w:rsidRDefault="00414A01" w:rsidP="00C07C8F">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jc w:val="center"/>
        </w:trPr>
        <w:tc>
          <w:tcPr>
            <w:tcW w:w="1550" w:type="pct"/>
          </w:tcPr>
          <w:p w:rsidR="00414A01" w:rsidRPr="005C4570" w:rsidRDefault="00414A01" w:rsidP="00C07C8F">
            <w:pPr>
              <w:pStyle w:val="a4"/>
              <w:spacing w:before="0" w:beforeAutospacing="0" w:after="0" w:afterAutospacing="0"/>
              <w:rPr>
                <w:lang w:val="uk-UA"/>
              </w:rPr>
            </w:pPr>
            <w:r w:rsidRPr="005C4570">
              <w:rPr>
                <w:lang w:val="uk-UA"/>
              </w:rPr>
              <w:t>Витрати, пов'язані із веденням обліку, підготовкою та поданням звітності державним органам (витрати часу персоналу)</w:t>
            </w:r>
          </w:p>
        </w:tc>
        <w:tc>
          <w:tcPr>
            <w:tcW w:w="900" w:type="pct"/>
            <w:vAlign w:val="center"/>
          </w:tcPr>
          <w:p w:rsidR="00414A01" w:rsidRPr="005C4570" w:rsidRDefault="00414A01" w:rsidP="00C07C8F">
            <w:pPr>
              <w:pStyle w:val="a4"/>
              <w:spacing w:before="0" w:beforeAutospacing="0" w:after="0" w:afterAutospacing="0"/>
              <w:jc w:val="center"/>
              <w:rPr>
                <w:lang w:val="uk-UA"/>
              </w:rPr>
            </w:pPr>
            <w:r w:rsidRPr="005C4570">
              <w:rPr>
                <w:lang w:val="uk-UA"/>
              </w:rPr>
              <w:t>-</w:t>
            </w:r>
          </w:p>
        </w:tc>
        <w:tc>
          <w:tcPr>
            <w:tcW w:w="950" w:type="pct"/>
            <w:vAlign w:val="center"/>
          </w:tcPr>
          <w:p w:rsidR="00414A01" w:rsidRPr="005C4570" w:rsidRDefault="00414A01" w:rsidP="00C07C8F">
            <w:pPr>
              <w:pStyle w:val="a4"/>
              <w:spacing w:before="0" w:beforeAutospacing="0" w:after="0" w:afterAutospacing="0"/>
              <w:jc w:val="center"/>
              <w:rPr>
                <w:lang w:val="uk-UA"/>
              </w:rPr>
            </w:pPr>
            <w:r w:rsidRPr="005C4570">
              <w:rPr>
                <w:lang w:val="uk-UA"/>
              </w:rPr>
              <w:t>-</w:t>
            </w:r>
          </w:p>
        </w:tc>
        <w:tc>
          <w:tcPr>
            <w:tcW w:w="850" w:type="pct"/>
            <w:vAlign w:val="center"/>
          </w:tcPr>
          <w:p w:rsidR="00414A01" w:rsidRPr="005C4570" w:rsidRDefault="00414A01" w:rsidP="00C07C8F">
            <w:pPr>
              <w:pStyle w:val="a4"/>
              <w:spacing w:before="0" w:beforeAutospacing="0" w:after="0" w:afterAutospacing="0"/>
              <w:jc w:val="center"/>
              <w:rPr>
                <w:lang w:val="uk-UA"/>
              </w:rPr>
            </w:pPr>
            <w:r w:rsidRPr="005C4570">
              <w:rPr>
                <w:lang w:val="uk-UA"/>
              </w:rPr>
              <w:t>-</w:t>
            </w:r>
          </w:p>
        </w:tc>
        <w:tc>
          <w:tcPr>
            <w:tcW w:w="750" w:type="pct"/>
            <w:vAlign w:val="center"/>
          </w:tcPr>
          <w:p w:rsidR="00414A01" w:rsidRPr="005C4570" w:rsidRDefault="00414A01" w:rsidP="00C07C8F">
            <w:pPr>
              <w:pStyle w:val="a4"/>
              <w:spacing w:before="0" w:beforeAutospacing="0" w:after="0" w:afterAutospacing="0"/>
              <w:jc w:val="center"/>
              <w:rPr>
                <w:lang w:val="uk-UA"/>
              </w:rPr>
            </w:pPr>
            <w:r w:rsidRPr="005C4570">
              <w:rPr>
                <w:lang w:val="uk-UA"/>
              </w:rPr>
              <w:t>-</w:t>
            </w:r>
          </w:p>
        </w:tc>
      </w:tr>
    </w:tbl>
    <w:p w:rsidR="00414A01" w:rsidRPr="005C4570" w:rsidRDefault="00414A01" w:rsidP="00C07C8F">
      <w:pPr>
        <w:pStyle w:val="a4"/>
        <w:spacing w:before="0" w:beforeAutospacing="0" w:after="0" w:afterAutospacing="0"/>
        <w:ind w:firstLine="709"/>
        <w:jc w:val="both"/>
        <w:rPr>
          <w:sz w:val="20"/>
          <w:szCs w:val="20"/>
          <w:lang w:val="uk-UA"/>
        </w:rPr>
      </w:pPr>
      <w:r w:rsidRPr="005C4570">
        <w:rPr>
          <w:lang w:val="uk-UA"/>
        </w:rPr>
        <w:t xml:space="preserve">* </w:t>
      </w:r>
      <w:r w:rsidRPr="005C4570">
        <w:rPr>
          <w:sz w:val="20"/>
          <w:szCs w:val="20"/>
          <w:lang w:val="uk-UA"/>
        </w:rPr>
        <w:t>Вартість витрат, пов'язаних із підготовкою та поданням звітності державним органам, визначається шляхом множення фактичних витрат часу персоналу на заробітну плату спеціаліста відповідної кваліфікації).</w:t>
      </w:r>
    </w:p>
    <w:p w:rsidR="00414A01" w:rsidRPr="005C4570" w:rsidRDefault="00414A01" w:rsidP="00C07C8F">
      <w:pPr>
        <w:pStyle w:val="a4"/>
        <w:spacing w:before="0" w:beforeAutospacing="0" w:after="0" w:afterAutospacing="0"/>
        <w:ind w:firstLine="709"/>
        <w:jc w:val="both"/>
        <w:rPr>
          <w:highlight w:val="cyan"/>
          <w:lang w:val="uk-UA"/>
        </w:rPr>
      </w:pPr>
    </w:p>
    <w:p w:rsidR="00BF4B03" w:rsidRPr="005C4570" w:rsidRDefault="00BF4B03" w:rsidP="00C07C8F">
      <w:pPr>
        <w:pStyle w:val="a4"/>
        <w:spacing w:before="0" w:beforeAutospacing="0" w:after="0" w:afterAutospacing="0"/>
        <w:ind w:firstLine="709"/>
        <w:jc w:val="both"/>
        <w:rPr>
          <w:highlight w:val="cyan"/>
          <w:lang w:val="uk-UA"/>
        </w:rPr>
      </w:pPr>
    </w:p>
    <w:tbl>
      <w:tblPr>
        <w:tblW w:w="5000" w:type="pct"/>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3013"/>
        <w:gridCol w:w="1805"/>
        <w:gridCol w:w="1846"/>
        <w:gridCol w:w="1656"/>
        <w:gridCol w:w="1487"/>
      </w:tblGrid>
      <w:tr w:rsidR="00414A01" w:rsidRPr="005C4570" w:rsidTr="009F1CF6">
        <w:trPr>
          <w:tblCellSpacing w:w="22" w:type="dxa"/>
        </w:trPr>
        <w:tc>
          <w:tcPr>
            <w:tcW w:w="0" w:type="auto"/>
          </w:tcPr>
          <w:p w:rsidR="00414A01" w:rsidRPr="005C4570" w:rsidRDefault="00414A01" w:rsidP="00C07C8F">
            <w:pPr>
              <w:pStyle w:val="a4"/>
              <w:spacing w:before="0" w:beforeAutospacing="0" w:after="0" w:afterAutospacing="0"/>
              <w:jc w:val="center"/>
              <w:rPr>
                <w:lang w:val="uk-UA"/>
              </w:rPr>
            </w:pPr>
            <w:r w:rsidRPr="005C4570">
              <w:rPr>
                <w:lang w:val="uk-UA"/>
              </w:rPr>
              <w:t>Вид витрат</w:t>
            </w:r>
          </w:p>
        </w:tc>
        <w:tc>
          <w:tcPr>
            <w:tcW w:w="0" w:type="auto"/>
          </w:tcPr>
          <w:p w:rsidR="00414A01" w:rsidRPr="005C4570" w:rsidRDefault="00414A01" w:rsidP="00C07C8F">
            <w:pPr>
              <w:pStyle w:val="a4"/>
              <w:spacing w:before="0" w:beforeAutospacing="0" w:after="0" w:afterAutospacing="0"/>
              <w:jc w:val="center"/>
              <w:rPr>
                <w:lang w:val="uk-UA"/>
              </w:rPr>
            </w:pPr>
            <w:r w:rsidRPr="005C4570">
              <w:rPr>
                <w:lang w:val="uk-UA"/>
              </w:rPr>
              <w:t>Витрати* на адміністрування заходів державного нагляду (контролю) (за рік)</w:t>
            </w:r>
          </w:p>
        </w:tc>
        <w:tc>
          <w:tcPr>
            <w:tcW w:w="0" w:type="auto"/>
          </w:tcPr>
          <w:p w:rsidR="00414A01" w:rsidRPr="005C4570" w:rsidRDefault="00414A01" w:rsidP="00C07C8F">
            <w:pPr>
              <w:pStyle w:val="a4"/>
              <w:spacing w:before="0" w:beforeAutospacing="0" w:after="0" w:afterAutospacing="0"/>
              <w:jc w:val="center"/>
              <w:rPr>
                <w:lang w:val="uk-UA"/>
              </w:rPr>
            </w:pPr>
            <w:r w:rsidRPr="005C4570">
              <w:rPr>
                <w:lang w:val="uk-UA"/>
              </w:rPr>
              <w:t>Витрати на оплату штрафних санкцій та усунення виявлених порушень (за рік)</w:t>
            </w:r>
          </w:p>
        </w:tc>
        <w:tc>
          <w:tcPr>
            <w:tcW w:w="0" w:type="auto"/>
          </w:tcPr>
          <w:p w:rsidR="00414A01" w:rsidRPr="005C4570" w:rsidRDefault="00414A01" w:rsidP="00C07C8F">
            <w:pPr>
              <w:pStyle w:val="a4"/>
              <w:spacing w:before="0" w:beforeAutospacing="0" w:after="0" w:afterAutospacing="0"/>
              <w:jc w:val="center"/>
              <w:rPr>
                <w:lang w:val="uk-UA"/>
              </w:rPr>
            </w:pPr>
            <w:r w:rsidRPr="005C4570">
              <w:rPr>
                <w:lang w:val="uk-UA"/>
              </w:rPr>
              <w:t>Разом за рік</w:t>
            </w:r>
          </w:p>
        </w:tc>
        <w:tc>
          <w:tcPr>
            <w:tcW w:w="0" w:type="auto"/>
          </w:tcPr>
          <w:p w:rsidR="00414A01" w:rsidRPr="005C4570" w:rsidRDefault="00414A01" w:rsidP="00C07C8F">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trPr>
        <w:tc>
          <w:tcPr>
            <w:tcW w:w="1550" w:type="pct"/>
          </w:tcPr>
          <w:p w:rsidR="00414A01" w:rsidRPr="005C4570" w:rsidRDefault="00414A01" w:rsidP="00C07C8F">
            <w:pPr>
              <w:pStyle w:val="a4"/>
              <w:spacing w:before="0" w:beforeAutospacing="0" w:after="0" w:afterAutospacing="0"/>
              <w:rPr>
                <w:lang w:val="uk-UA"/>
              </w:rPr>
            </w:pPr>
            <w:r w:rsidRPr="005C4570">
              <w:rPr>
                <w:lang w:val="uk-UA"/>
              </w:rPr>
              <w:t>Витрати, пов'язані з адмініструванням заходів державного нагляду (контролю) (перевірок, штрафних санкцій, виконання рішень/приписів тощо)</w:t>
            </w:r>
          </w:p>
        </w:tc>
        <w:tc>
          <w:tcPr>
            <w:tcW w:w="90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c>
          <w:tcPr>
            <w:tcW w:w="95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c>
          <w:tcPr>
            <w:tcW w:w="85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c>
          <w:tcPr>
            <w:tcW w:w="750" w:type="pct"/>
            <w:vAlign w:val="center"/>
          </w:tcPr>
          <w:p w:rsidR="00414A01" w:rsidRPr="005C4570" w:rsidRDefault="00414A01" w:rsidP="00C07C8F">
            <w:pPr>
              <w:pStyle w:val="a4"/>
              <w:spacing w:before="0" w:beforeAutospacing="0" w:after="0" w:afterAutospacing="0"/>
              <w:ind w:firstLine="709"/>
              <w:jc w:val="both"/>
              <w:rPr>
                <w:lang w:val="uk-UA"/>
              </w:rPr>
            </w:pPr>
          </w:p>
        </w:tc>
      </w:tr>
    </w:tbl>
    <w:p w:rsidR="00C07C8F" w:rsidRPr="005C4570" w:rsidRDefault="00C07C8F" w:rsidP="00C07C8F">
      <w:pPr>
        <w:pStyle w:val="a4"/>
        <w:spacing w:before="0" w:beforeAutospacing="0" w:after="0" w:afterAutospacing="0"/>
        <w:ind w:firstLine="709"/>
        <w:jc w:val="both"/>
        <w:rPr>
          <w:lang w:val="uk-UA"/>
        </w:rPr>
      </w:pPr>
    </w:p>
    <w:p w:rsidR="00414A01" w:rsidRPr="005C4570" w:rsidRDefault="00414A01" w:rsidP="00C07C8F">
      <w:pPr>
        <w:pStyle w:val="a4"/>
        <w:spacing w:before="0" w:beforeAutospacing="0" w:after="0" w:afterAutospacing="0"/>
        <w:ind w:firstLine="709"/>
        <w:jc w:val="both"/>
        <w:rPr>
          <w:lang w:val="uk-UA"/>
        </w:rPr>
      </w:pPr>
      <w:r w:rsidRPr="005C4570">
        <w:rPr>
          <w:lang w:val="uk-UA"/>
        </w:rPr>
        <w:t>* Вартість витрат, пов'язаних з адмініструванням заходів державного нагляду (контролю), визначається шляхом множення фактичних витрат часу персоналу на заробітну плату спеціаліста відповідної кваліфікації.</w:t>
      </w:r>
    </w:p>
    <w:p w:rsidR="00BF4B03" w:rsidRPr="005C4570" w:rsidRDefault="00BF4B03" w:rsidP="00C07C8F">
      <w:pPr>
        <w:pStyle w:val="a4"/>
        <w:spacing w:before="0" w:beforeAutospacing="0" w:after="0" w:afterAutospacing="0"/>
        <w:ind w:firstLine="709"/>
        <w:jc w:val="both"/>
        <w:rPr>
          <w:lang w:val="uk-UA"/>
        </w:rPr>
      </w:pPr>
    </w:p>
    <w:p w:rsidR="00BF4B03" w:rsidRPr="005C4570" w:rsidRDefault="00BF4B03" w:rsidP="00C07C8F">
      <w:pPr>
        <w:pStyle w:val="a4"/>
        <w:spacing w:before="0" w:beforeAutospacing="0" w:after="0" w:afterAutospacing="0"/>
        <w:ind w:firstLine="709"/>
        <w:jc w:val="both"/>
        <w:rPr>
          <w:lang w:val="uk-UA"/>
        </w:rPr>
      </w:pPr>
    </w:p>
    <w:tbl>
      <w:tblPr>
        <w:tblW w:w="5000" w:type="pct"/>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3024"/>
        <w:gridCol w:w="1857"/>
        <w:gridCol w:w="1953"/>
        <w:gridCol w:w="1666"/>
        <w:gridCol w:w="1307"/>
      </w:tblGrid>
      <w:tr w:rsidR="00414A01" w:rsidRPr="005C4570" w:rsidTr="009F1CF6">
        <w:trPr>
          <w:tblCellSpacing w:w="22" w:type="dxa"/>
        </w:trPr>
        <w:tc>
          <w:tcPr>
            <w:tcW w:w="1550" w:type="pct"/>
          </w:tcPr>
          <w:p w:rsidR="00414A01" w:rsidRPr="005C4570" w:rsidRDefault="00414A01" w:rsidP="00C07C8F">
            <w:pPr>
              <w:pStyle w:val="a4"/>
              <w:spacing w:before="0" w:beforeAutospacing="0" w:after="0" w:afterAutospacing="0"/>
              <w:jc w:val="center"/>
              <w:rPr>
                <w:lang w:val="uk-UA"/>
              </w:rPr>
            </w:pPr>
            <w:r w:rsidRPr="005C4570">
              <w:rPr>
                <w:lang w:val="uk-UA"/>
              </w:rPr>
              <w:t>Вид витрат</w:t>
            </w:r>
          </w:p>
        </w:tc>
        <w:tc>
          <w:tcPr>
            <w:tcW w:w="950" w:type="pct"/>
          </w:tcPr>
          <w:p w:rsidR="00414A01" w:rsidRPr="005C4570" w:rsidRDefault="00414A01" w:rsidP="00C07C8F">
            <w:pPr>
              <w:pStyle w:val="a4"/>
              <w:spacing w:before="0" w:beforeAutospacing="0" w:after="0" w:afterAutospacing="0"/>
              <w:jc w:val="center"/>
              <w:rPr>
                <w:lang w:val="uk-UA"/>
              </w:rPr>
            </w:pPr>
            <w:r w:rsidRPr="005C4570">
              <w:rPr>
                <w:lang w:val="uk-UA"/>
              </w:rPr>
              <w:t xml:space="preserve">Витрати на проходження відповідних процедур (витрати часу, </w:t>
            </w:r>
            <w:r w:rsidRPr="005C4570">
              <w:rPr>
                <w:lang w:val="uk-UA"/>
              </w:rPr>
              <w:lastRenderedPageBreak/>
              <w:t>витрати на експертизи, тощо)</w:t>
            </w:r>
          </w:p>
        </w:tc>
        <w:tc>
          <w:tcPr>
            <w:tcW w:w="1000" w:type="pct"/>
          </w:tcPr>
          <w:p w:rsidR="00414A01" w:rsidRPr="005C4570" w:rsidRDefault="00414A01" w:rsidP="00C07C8F">
            <w:pPr>
              <w:pStyle w:val="a4"/>
              <w:spacing w:before="0" w:beforeAutospacing="0" w:after="0" w:afterAutospacing="0"/>
              <w:jc w:val="center"/>
              <w:rPr>
                <w:lang w:val="uk-UA"/>
              </w:rPr>
            </w:pPr>
            <w:r w:rsidRPr="005C4570">
              <w:rPr>
                <w:lang w:val="uk-UA"/>
              </w:rPr>
              <w:lastRenderedPageBreak/>
              <w:t xml:space="preserve">Витрати безпосередньо на дозволи, ліцензії, сертифікати, страхові поліси </w:t>
            </w:r>
            <w:r w:rsidRPr="005C4570">
              <w:rPr>
                <w:lang w:val="uk-UA"/>
              </w:rPr>
              <w:lastRenderedPageBreak/>
              <w:t>(за рік - стартовий)</w:t>
            </w:r>
          </w:p>
        </w:tc>
        <w:tc>
          <w:tcPr>
            <w:tcW w:w="850" w:type="pct"/>
          </w:tcPr>
          <w:p w:rsidR="00414A01" w:rsidRPr="005C4570" w:rsidRDefault="00414A01" w:rsidP="00C07C8F">
            <w:pPr>
              <w:pStyle w:val="a4"/>
              <w:spacing w:before="0" w:beforeAutospacing="0" w:after="0" w:afterAutospacing="0"/>
              <w:jc w:val="center"/>
              <w:rPr>
                <w:lang w:val="uk-UA"/>
              </w:rPr>
            </w:pPr>
            <w:r w:rsidRPr="005C4570">
              <w:rPr>
                <w:lang w:val="uk-UA"/>
              </w:rPr>
              <w:lastRenderedPageBreak/>
              <w:t>Разом за рік (стартовий)</w:t>
            </w:r>
          </w:p>
        </w:tc>
        <w:tc>
          <w:tcPr>
            <w:tcW w:w="650" w:type="pct"/>
          </w:tcPr>
          <w:p w:rsidR="00414A01" w:rsidRPr="005C4570" w:rsidRDefault="00414A01" w:rsidP="00C07C8F">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trPr>
        <w:tc>
          <w:tcPr>
            <w:tcW w:w="1550" w:type="pct"/>
          </w:tcPr>
          <w:p w:rsidR="00414A01" w:rsidRPr="005C4570" w:rsidRDefault="00414A01" w:rsidP="00C07C8F">
            <w:pPr>
              <w:pStyle w:val="a4"/>
              <w:spacing w:before="0" w:beforeAutospacing="0" w:after="0" w:afterAutospacing="0"/>
              <w:rPr>
                <w:lang w:val="uk-UA"/>
              </w:rPr>
            </w:pPr>
            <w:r w:rsidRPr="005C4570">
              <w:rPr>
                <w:lang w:val="uk-UA"/>
              </w:rPr>
              <w:lastRenderedPageBreak/>
              <w:t>Витрати на отримання адміністративних послуг (дозволів, ліцензій, сертифікатів, атестатів, погоджень, висновків, проведення незалежних/обов'язкових експертиз, сертифікації, атестації тощо) та інших послуг (проведення наукових, інших експертиз, страхування тощо)</w:t>
            </w:r>
          </w:p>
        </w:tc>
        <w:tc>
          <w:tcPr>
            <w:tcW w:w="95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c>
          <w:tcPr>
            <w:tcW w:w="100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c>
          <w:tcPr>
            <w:tcW w:w="85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c>
          <w:tcPr>
            <w:tcW w:w="65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r>
    </w:tbl>
    <w:p w:rsidR="00414A01" w:rsidRPr="005C4570" w:rsidRDefault="00414A01" w:rsidP="00C07C8F">
      <w:pPr>
        <w:pStyle w:val="a4"/>
        <w:spacing w:before="0" w:beforeAutospacing="0" w:after="0" w:afterAutospacing="0"/>
        <w:ind w:firstLine="709"/>
        <w:jc w:val="both"/>
        <w:rPr>
          <w:highlight w:val="cyan"/>
          <w:lang w:val="uk-UA"/>
        </w:rPr>
      </w:pPr>
    </w:p>
    <w:p w:rsidR="00414A01" w:rsidRPr="005C4570" w:rsidRDefault="00414A01" w:rsidP="00C07C8F">
      <w:pPr>
        <w:pStyle w:val="a4"/>
        <w:spacing w:before="0" w:beforeAutospacing="0" w:after="0" w:afterAutospacing="0"/>
        <w:ind w:firstLine="709"/>
        <w:jc w:val="both"/>
        <w:rPr>
          <w:highlight w:val="cyan"/>
          <w:lang w:val="uk-UA"/>
        </w:rPr>
      </w:pPr>
    </w:p>
    <w:tbl>
      <w:tblPr>
        <w:tblW w:w="5000" w:type="pct"/>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3710"/>
        <w:gridCol w:w="1961"/>
        <w:gridCol w:w="2153"/>
        <w:gridCol w:w="1983"/>
      </w:tblGrid>
      <w:tr w:rsidR="00414A01" w:rsidRPr="005C4570" w:rsidTr="009F1CF6">
        <w:trPr>
          <w:tblCellSpacing w:w="22" w:type="dxa"/>
        </w:trPr>
        <w:tc>
          <w:tcPr>
            <w:tcW w:w="1900" w:type="pct"/>
          </w:tcPr>
          <w:p w:rsidR="00414A01" w:rsidRPr="005C4570" w:rsidRDefault="00414A01" w:rsidP="00C07C8F">
            <w:pPr>
              <w:pStyle w:val="a4"/>
              <w:spacing w:before="0" w:beforeAutospacing="0" w:after="0" w:afterAutospacing="0"/>
              <w:jc w:val="center"/>
              <w:rPr>
                <w:lang w:val="uk-UA"/>
              </w:rPr>
            </w:pPr>
            <w:r w:rsidRPr="005C4570">
              <w:rPr>
                <w:lang w:val="uk-UA"/>
              </w:rPr>
              <w:t>Вид витрат</w:t>
            </w:r>
          </w:p>
        </w:tc>
        <w:tc>
          <w:tcPr>
            <w:tcW w:w="1000" w:type="pct"/>
          </w:tcPr>
          <w:p w:rsidR="00414A01" w:rsidRPr="005C4570" w:rsidRDefault="00414A01" w:rsidP="00C07C8F">
            <w:pPr>
              <w:pStyle w:val="a4"/>
              <w:spacing w:before="0" w:beforeAutospacing="0" w:after="0" w:afterAutospacing="0"/>
              <w:jc w:val="center"/>
              <w:rPr>
                <w:lang w:val="uk-UA"/>
              </w:rPr>
            </w:pPr>
            <w:r w:rsidRPr="005C4570">
              <w:rPr>
                <w:lang w:val="uk-UA"/>
              </w:rPr>
              <w:t>За рік (стартовий)</w:t>
            </w:r>
          </w:p>
        </w:tc>
        <w:tc>
          <w:tcPr>
            <w:tcW w:w="1100" w:type="pct"/>
          </w:tcPr>
          <w:p w:rsidR="00414A01" w:rsidRPr="005C4570" w:rsidRDefault="00414A01" w:rsidP="00C07C8F">
            <w:pPr>
              <w:pStyle w:val="a4"/>
              <w:spacing w:before="0" w:beforeAutospacing="0" w:after="0" w:afterAutospacing="0"/>
              <w:jc w:val="center"/>
              <w:rPr>
                <w:lang w:val="uk-UA"/>
              </w:rPr>
            </w:pPr>
            <w:r w:rsidRPr="005C4570">
              <w:rPr>
                <w:lang w:val="uk-UA"/>
              </w:rPr>
              <w:t>Періодичні (за наступний рік)</w:t>
            </w:r>
          </w:p>
        </w:tc>
        <w:tc>
          <w:tcPr>
            <w:tcW w:w="1000" w:type="pct"/>
          </w:tcPr>
          <w:p w:rsidR="00414A01" w:rsidRPr="005C4570" w:rsidRDefault="00414A01" w:rsidP="00C07C8F">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trPr>
        <w:tc>
          <w:tcPr>
            <w:tcW w:w="1900" w:type="pct"/>
          </w:tcPr>
          <w:p w:rsidR="00414A01" w:rsidRPr="005C4570" w:rsidRDefault="00414A01" w:rsidP="00C07C8F">
            <w:pPr>
              <w:pStyle w:val="a4"/>
              <w:spacing w:before="0" w:beforeAutospacing="0" w:after="0" w:afterAutospacing="0"/>
              <w:rPr>
                <w:lang w:val="uk-UA"/>
              </w:rPr>
            </w:pPr>
            <w:r w:rsidRPr="005C4570">
              <w:rPr>
                <w:lang w:val="uk-UA"/>
              </w:rPr>
              <w:t>Витрати на оборотні активи (матеріали, канцелярські товари тощо)</w:t>
            </w:r>
          </w:p>
        </w:tc>
        <w:tc>
          <w:tcPr>
            <w:tcW w:w="100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c>
          <w:tcPr>
            <w:tcW w:w="110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c>
          <w:tcPr>
            <w:tcW w:w="100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r>
    </w:tbl>
    <w:p w:rsidR="00414A01" w:rsidRPr="005C4570" w:rsidRDefault="00414A01" w:rsidP="00C07C8F">
      <w:pPr>
        <w:pStyle w:val="a4"/>
        <w:spacing w:before="0" w:beforeAutospacing="0" w:after="0" w:afterAutospacing="0"/>
        <w:ind w:firstLine="709"/>
        <w:jc w:val="both"/>
        <w:rPr>
          <w:lang w:val="uk-UA"/>
        </w:rPr>
      </w:pPr>
    </w:p>
    <w:p w:rsidR="00C07C8F" w:rsidRPr="005C4570" w:rsidRDefault="00C07C8F" w:rsidP="00C07C8F">
      <w:pPr>
        <w:pStyle w:val="a4"/>
        <w:spacing w:before="0" w:beforeAutospacing="0" w:after="0" w:afterAutospacing="0"/>
        <w:ind w:firstLine="709"/>
        <w:jc w:val="both"/>
        <w:rPr>
          <w:lang w:val="uk-UA"/>
        </w:rPr>
      </w:pPr>
    </w:p>
    <w:tbl>
      <w:tblPr>
        <w:tblW w:w="5000" w:type="pct"/>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3918"/>
        <w:gridCol w:w="3993"/>
        <w:gridCol w:w="1896"/>
      </w:tblGrid>
      <w:tr w:rsidR="00414A01" w:rsidRPr="005C4570" w:rsidTr="009F1CF6">
        <w:trPr>
          <w:tblCellSpacing w:w="22" w:type="dxa"/>
        </w:trPr>
        <w:tc>
          <w:tcPr>
            <w:tcW w:w="2000" w:type="pct"/>
          </w:tcPr>
          <w:p w:rsidR="00414A01" w:rsidRPr="005C4570" w:rsidRDefault="00414A01" w:rsidP="00C07C8F">
            <w:pPr>
              <w:pStyle w:val="a4"/>
              <w:spacing w:before="0" w:beforeAutospacing="0" w:after="0" w:afterAutospacing="0"/>
              <w:jc w:val="center"/>
              <w:rPr>
                <w:lang w:val="uk-UA"/>
              </w:rPr>
            </w:pPr>
            <w:r w:rsidRPr="005C4570">
              <w:rPr>
                <w:lang w:val="uk-UA"/>
              </w:rPr>
              <w:t>Вид витрат</w:t>
            </w:r>
          </w:p>
        </w:tc>
        <w:tc>
          <w:tcPr>
            <w:tcW w:w="2050" w:type="pct"/>
          </w:tcPr>
          <w:p w:rsidR="00414A01" w:rsidRPr="005C4570" w:rsidRDefault="00414A01" w:rsidP="00C07C8F">
            <w:pPr>
              <w:pStyle w:val="a4"/>
              <w:spacing w:before="0" w:beforeAutospacing="0" w:after="0" w:afterAutospacing="0"/>
              <w:jc w:val="center"/>
              <w:rPr>
                <w:lang w:val="uk-UA"/>
              </w:rPr>
            </w:pPr>
            <w:r w:rsidRPr="005C4570">
              <w:rPr>
                <w:lang w:val="uk-UA"/>
              </w:rPr>
              <w:t>Витрати на оплату праці додатково найманого персоналу (за рік)</w:t>
            </w:r>
          </w:p>
        </w:tc>
        <w:tc>
          <w:tcPr>
            <w:tcW w:w="950" w:type="pct"/>
          </w:tcPr>
          <w:p w:rsidR="00414A01" w:rsidRPr="005C4570" w:rsidRDefault="00414A01" w:rsidP="00C07C8F">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trPr>
        <w:tc>
          <w:tcPr>
            <w:tcW w:w="2000" w:type="pct"/>
          </w:tcPr>
          <w:p w:rsidR="00414A01" w:rsidRPr="005C4570" w:rsidRDefault="00414A01" w:rsidP="00C07C8F">
            <w:pPr>
              <w:pStyle w:val="a4"/>
              <w:spacing w:before="0" w:beforeAutospacing="0" w:after="0" w:afterAutospacing="0"/>
              <w:rPr>
                <w:lang w:val="uk-UA"/>
              </w:rPr>
            </w:pPr>
            <w:r w:rsidRPr="005C4570">
              <w:rPr>
                <w:lang w:val="uk-UA"/>
              </w:rPr>
              <w:t>Витрати, пов'язані із наймом додаткового персоналу</w:t>
            </w:r>
          </w:p>
        </w:tc>
        <w:tc>
          <w:tcPr>
            <w:tcW w:w="2050" w:type="pct"/>
            <w:vAlign w:val="center"/>
          </w:tcPr>
          <w:p w:rsidR="00414A01" w:rsidRPr="005C4570" w:rsidRDefault="00414A01" w:rsidP="00C07C8F">
            <w:pPr>
              <w:pStyle w:val="a4"/>
              <w:spacing w:before="0" w:beforeAutospacing="0" w:after="0" w:afterAutospacing="0"/>
              <w:jc w:val="center"/>
              <w:rPr>
                <w:lang w:val="uk-UA"/>
              </w:rPr>
            </w:pPr>
            <w:r w:rsidRPr="005C4570">
              <w:rPr>
                <w:lang w:val="uk-UA"/>
              </w:rPr>
              <w:t>-</w:t>
            </w:r>
          </w:p>
        </w:tc>
        <w:tc>
          <w:tcPr>
            <w:tcW w:w="950" w:type="pct"/>
            <w:vAlign w:val="center"/>
          </w:tcPr>
          <w:p w:rsidR="00414A01" w:rsidRPr="005C4570" w:rsidRDefault="00414A01" w:rsidP="00C07C8F">
            <w:pPr>
              <w:pStyle w:val="a4"/>
              <w:spacing w:before="0" w:beforeAutospacing="0" w:after="0" w:afterAutospacing="0"/>
              <w:jc w:val="center"/>
              <w:rPr>
                <w:lang w:val="uk-UA"/>
              </w:rPr>
            </w:pPr>
            <w:r w:rsidRPr="005C4570">
              <w:rPr>
                <w:lang w:val="uk-UA"/>
              </w:rPr>
              <w:t>-</w:t>
            </w:r>
          </w:p>
        </w:tc>
      </w:tr>
    </w:tbl>
    <w:p w:rsidR="00BF4B03" w:rsidRPr="005C4570" w:rsidRDefault="00BF4B03" w:rsidP="00C07C8F">
      <w:pPr>
        <w:pStyle w:val="rvps12"/>
        <w:shd w:val="clear" w:color="auto" w:fill="FFFFFF"/>
        <w:spacing w:before="0" w:beforeAutospacing="0" w:after="0" w:afterAutospacing="0"/>
        <w:ind w:firstLine="709"/>
        <w:jc w:val="both"/>
        <w:textAlignment w:val="baseline"/>
        <w:rPr>
          <w:rStyle w:val="rvts15"/>
          <w:b/>
          <w:bCs/>
          <w:sz w:val="28"/>
          <w:szCs w:val="28"/>
          <w:highlight w:val="cyan"/>
          <w:bdr w:val="none" w:sz="0" w:space="0" w:color="auto" w:frame="1"/>
          <w:lang w:val="uk-UA" w:bidi="th-TH"/>
        </w:rPr>
      </w:pPr>
    </w:p>
    <w:p w:rsidR="00414A01" w:rsidRPr="005C4570" w:rsidRDefault="00414A01" w:rsidP="00C07C8F">
      <w:pPr>
        <w:pStyle w:val="rvps12"/>
        <w:shd w:val="clear" w:color="auto" w:fill="FFFFFF"/>
        <w:spacing w:before="0" w:beforeAutospacing="0" w:after="0" w:afterAutospacing="0"/>
        <w:ind w:firstLine="709"/>
        <w:jc w:val="center"/>
        <w:textAlignment w:val="baseline"/>
        <w:rPr>
          <w:rStyle w:val="rvts15"/>
          <w:b/>
          <w:bCs/>
          <w:sz w:val="28"/>
          <w:szCs w:val="28"/>
          <w:bdr w:val="none" w:sz="0" w:space="0" w:color="auto" w:frame="1"/>
          <w:lang w:val="uk-UA" w:bidi="th-TH"/>
        </w:rPr>
      </w:pPr>
      <w:r w:rsidRPr="005C4570">
        <w:rPr>
          <w:rStyle w:val="rvts15"/>
          <w:b/>
          <w:bCs/>
          <w:sz w:val="28"/>
          <w:szCs w:val="28"/>
          <w:bdr w:val="none" w:sz="0" w:space="0" w:color="auto" w:frame="1"/>
          <w:lang w:val="uk-UA" w:bidi="th-TH"/>
        </w:rPr>
        <w:t>ВИТРАТИ</w:t>
      </w:r>
      <w:r w:rsidRPr="005C4570">
        <w:rPr>
          <w:rStyle w:val="apple-converted-space"/>
          <w:b/>
          <w:bCs/>
          <w:sz w:val="28"/>
          <w:szCs w:val="28"/>
          <w:bdr w:val="none" w:sz="0" w:space="0" w:color="auto" w:frame="1"/>
          <w:lang w:val="uk-UA" w:bidi="th-TH"/>
        </w:rPr>
        <w:t> </w:t>
      </w:r>
      <w:r w:rsidRPr="005C4570">
        <w:rPr>
          <w:sz w:val="28"/>
          <w:szCs w:val="28"/>
          <w:lang w:val="uk-UA" w:bidi="th-TH"/>
        </w:rPr>
        <w:br/>
      </w:r>
      <w:r w:rsidRPr="005C4570">
        <w:rPr>
          <w:rStyle w:val="rvts15"/>
          <w:b/>
          <w:bCs/>
          <w:sz w:val="28"/>
          <w:szCs w:val="28"/>
          <w:bdr w:val="none" w:sz="0" w:space="0" w:color="auto" w:frame="1"/>
          <w:lang w:val="uk-UA" w:bidi="th-TH"/>
        </w:rPr>
        <w:t>на одного суб’єкта господарювання великого і середнього підприємництва, які виникають внаслідок дії регуляторного акта</w:t>
      </w:r>
    </w:p>
    <w:p w:rsidR="00414A01" w:rsidRPr="005C4570" w:rsidRDefault="00414A01" w:rsidP="00C07C8F">
      <w:pPr>
        <w:pStyle w:val="rvps12"/>
        <w:shd w:val="clear" w:color="auto" w:fill="FFFFFF"/>
        <w:spacing w:before="0" w:beforeAutospacing="0" w:after="0" w:afterAutospacing="0"/>
        <w:ind w:firstLine="709"/>
        <w:jc w:val="center"/>
        <w:textAlignment w:val="baseline"/>
        <w:rPr>
          <w:rStyle w:val="rvts15"/>
          <w:b/>
          <w:bCs/>
          <w:sz w:val="28"/>
          <w:szCs w:val="28"/>
          <w:u w:val="single"/>
          <w:bdr w:val="none" w:sz="0" w:space="0" w:color="auto" w:frame="1"/>
          <w:lang w:val="uk-UA" w:bidi="th-TH"/>
        </w:rPr>
      </w:pPr>
      <w:r w:rsidRPr="005C4570">
        <w:rPr>
          <w:rStyle w:val="rvts15"/>
          <w:b/>
          <w:bCs/>
          <w:sz w:val="28"/>
          <w:szCs w:val="28"/>
          <w:u w:val="single"/>
          <w:bdr w:val="none" w:sz="0" w:space="0" w:color="auto" w:frame="1"/>
          <w:lang w:val="uk-UA" w:bidi="th-TH"/>
        </w:rPr>
        <w:t>по альтернативі 2</w:t>
      </w:r>
    </w:p>
    <w:p w:rsidR="00BF4B03" w:rsidRPr="005C4570" w:rsidRDefault="00BF4B03" w:rsidP="00C07C8F">
      <w:pPr>
        <w:pStyle w:val="rvps12"/>
        <w:shd w:val="clear" w:color="auto" w:fill="FFFFFF"/>
        <w:spacing w:before="0" w:beforeAutospacing="0" w:after="0" w:afterAutospacing="0"/>
        <w:ind w:firstLine="709"/>
        <w:jc w:val="both"/>
        <w:textAlignment w:val="baseline"/>
        <w:rPr>
          <w:rStyle w:val="rvts15"/>
          <w:b/>
          <w:bCs/>
          <w:sz w:val="28"/>
          <w:szCs w:val="28"/>
          <w:u w:val="single"/>
          <w:bdr w:val="none" w:sz="0" w:space="0" w:color="auto" w:frame="1"/>
          <w:lang w:val="uk-UA" w:bidi="th-TH"/>
        </w:rPr>
      </w:pP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00"/>
      </w:tblPr>
      <w:tblGrid>
        <w:gridCol w:w="1471"/>
        <w:gridCol w:w="5820"/>
        <w:gridCol w:w="1182"/>
        <w:gridCol w:w="1182"/>
      </w:tblGrid>
      <w:tr w:rsidR="00414A01" w:rsidRPr="005C4570" w:rsidTr="009F1CF6">
        <w:trPr>
          <w:jc w:val="center"/>
        </w:trPr>
        <w:tc>
          <w:tcPr>
            <w:tcW w:w="762" w:type="pct"/>
          </w:tcPr>
          <w:p w:rsidR="00414A01" w:rsidRPr="005C4570" w:rsidRDefault="00414A01" w:rsidP="004B6448">
            <w:pPr>
              <w:pStyle w:val="rvps12"/>
              <w:spacing w:before="0" w:beforeAutospacing="0" w:after="0" w:afterAutospacing="0"/>
              <w:jc w:val="center"/>
              <w:textAlignment w:val="baseline"/>
              <w:rPr>
                <w:lang w:val="uk-UA" w:bidi="th-TH"/>
              </w:rPr>
            </w:pPr>
            <w:r w:rsidRPr="005C4570">
              <w:rPr>
                <w:lang w:val="uk-UA" w:bidi="th-TH"/>
              </w:rPr>
              <w:t>Порядковий номер</w:t>
            </w:r>
          </w:p>
        </w:tc>
        <w:tc>
          <w:tcPr>
            <w:tcW w:w="3014" w:type="pct"/>
          </w:tcPr>
          <w:p w:rsidR="00414A01" w:rsidRPr="005C4570" w:rsidRDefault="00414A01" w:rsidP="004B6448">
            <w:pPr>
              <w:pStyle w:val="rvps12"/>
              <w:spacing w:before="0" w:beforeAutospacing="0" w:after="0" w:afterAutospacing="0"/>
              <w:jc w:val="center"/>
              <w:textAlignment w:val="baseline"/>
              <w:rPr>
                <w:lang w:val="uk-UA" w:bidi="th-TH"/>
              </w:rPr>
            </w:pPr>
            <w:r w:rsidRPr="005C4570">
              <w:rPr>
                <w:lang w:val="uk-UA" w:bidi="th-TH"/>
              </w:rPr>
              <w:t>Витрати</w:t>
            </w:r>
          </w:p>
        </w:tc>
        <w:tc>
          <w:tcPr>
            <w:tcW w:w="612" w:type="pct"/>
          </w:tcPr>
          <w:p w:rsidR="00414A01" w:rsidRPr="005C4570" w:rsidRDefault="00414A01" w:rsidP="004B6448">
            <w:pPr>
              <w:pStyle w:val="rvps12"/>
              <w:spacing w:before="0" w:beforeAutospacing="0" w:after="0" w:afterAutospacing="0"/>
              <w:jc w:val="center"/>
              <w:textAlignment w:val="baseline"/>
              <w:rPr>
                <w:lang w:val="uk-UA" w:bidi="th-TH"/>
              </w:rPr>
            </w:pPr>
            <w:r w:rsidRPr="005C4570">
              <w:rPr>
                <w:lang w:val="uk-UA" w:bidi="th-TH"/>
              </w:rPr>
              <w:t>За перший рік</w:t>
            </w:r>
          </w:p>
        </w:tc>
        <w:tc>
          <w:tcPr>
            <w:tcW w:w="612" w:type="pct"/>
          </w:tcPr>
          <w:p w:rsidR="00414A01" w:rsidRPr="005C4570" w:rsidRDefault="00414A01" w:rsidP="004B6448">
            <w:pPr>
              <w:pStyle w:val="rvps12"/>
              <w:spacing w:before="0" w:beforeAutospacing="0" w:after="0" w:afterAutospacing="0"/>
              <w:jc w:val="center"/>
              <w:textAlignment w:val="baseline"/>
              <w:rPr>
                <w:lang w:val="uk-UA" w:bidi="th-TH"/>
              </w:rPr>
            </w:pPr>
            <w:r w:rsidRPr="005C4570">
              <w:rPr>
                <w:lang w:val="uk-UA" w:bidi="th-TH"/>
              </w:rPr>
              <w:t>За п’ять років</w:t>
            </w:r>
          </w:p>
        </w:tc>
      </w:tr>
      <w:tr w:rsidR="00414A01" w:rsidRPr="005C4570" w:rsidTr="009F1CF6">
        <w:trPr>
          <w:jc w:val="center"/>
        </w:trPr>
        <w:tc>
          <w:tcPr>
            <w:tcW w:w="762" w:type="pct"/>
          </w:tcPr>
          <w:p w:rsidR="00414A01" w:rsidRPr="005C4570" w:rsidRDefault="00414A01" w:rsidP="004B6448">
            <w:pPr>
              <w:pStyle w:val="rvps12"/>
              <w:spacing w:before="0" w:beforeAutospacing="0" w:after="0" w:afterAutospacing="0"/>
              <w:jc w:val="center"/>
              <w:textAlignment w:val="baseline"/>
              <w:rPr>
                <w:lang w:val="uk-UA" w:bidi="th-TH"/>
              </w:rPr>
            </w:pPr>
            <w:r w:rsidRPr="005C4570">
              <w:rPr>
                <w:lang w:val="uk-UA" w:bidi="th-TH"/>
              </w:rPr>
              <w:t>1</w:t>
            </w:r>
          </w:p>
        </w:tc>
        <w:tc>
          <w:tcPr>
            <w:tcW w:w="3014" w:type="pct"/>
          </w:tcPr>
          <w:p w:rsidR="00414A01" w:rsidRPr="005C4570" w:rsidRDefault="00414A01" w:rsidP="004B6448">
            <w:pPr>
              <w:pStyle w:val="rvps14"/>
              <w:spacing w:before="0" w:beforeAutospacing="0" w:after="0" w:afterAutospacing="0"/>
              <w:textAlignment w:val="baseline"/>
              <w:rPr>
                <w:lang w:val="uk-UA" w:bidi="th-TH"/>
              </w:rPr>
            </w:pPr>
            <w:r w:rsidRPr="005C4570">
              <w:rPr>
                <w:lang w:val="uk-UA" w:bidi="th-TH"/>
              </w:rPr>
              <w:t>Витрати на придбання основних фондів, обладнання та приладів, сервісне обслуговування, навчання/підвищення кваліфікації персоналу тощо, гривень</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r>
      <w:tr w:rsidR="00414A01" w:rsidRPr="005C4570" w:rsidTr="009F1CF6">
        <w:trPr>
          <w:jc w:val="center"/>
        </w:trPr>
        <w:tc>
          <w:tcPr>
            <w:tcW w:w="762" w:type="pct"/>
          </w:tcPr>
          <w:p w:rsidR="00414A01" w:rsidRPr="005C4570" w:rsidRDefault="00414A01" w:rsidP="004B6448">
            <w:pPr>
              <w:pStyle w:val="rvps12"/>
              <w:spacing w:before="0" w:beforeAutospacing="0" w:after="0" w:afterAutospacing="0"/>
              <w:jc w:val="center"/>
              <w:textAlignment w:val="baseline"/>
              <w:rPr>
                <w:lang w:val="uk-UA" w:bidi="th-TH"/>
              </w:rPr>
            </w:pPr>
            <w:r w:rsidRPr="005C4570">
              <w:rPr>
                <w:lang w:val="uk-UA" w:bidi="th-TH"/>
              </w:rPr>
              <w:t>2</w:t>
            </w:r>
          </w:p>
        </w:tc>
        <w:tc>
          <w:tcPr>
            <w:tcW w:w="3014" w:type="pct"/>
          </w:tcPr>
          <w:p w:rsidR="00414A01" w:rsidRPr="005C4570" w:rsidRDefault="00414A01" w:rsidP="004B6448">
            <w:pPr>
              <w:pStyle w:val="rvps14"/>
              <w:spacing w:before="0" w:beforeAutospacing="0" w:after="0" w:afterAutospacing="0"/>
              <w:textAlignment w:val="baseline"/>
              <w:rPr>
                <w:lang w:val="uk-UA" w:bidi="th-TH"/>
              </w:rPr>
            </w:pPr>
            <w:r w:rsidRPr="005C4570">
              <w:rPr>
                <w:lang w:val="uk-UA" w:bidi="th-TH"/>
              </w:rPr>
              <w:t>Податки та збори (зміна розміру податків/зборів, виникнення необхідності у сплаті податків/зборів), млн. гривень</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uk-UA" w:bidi="th-TH"/>
              </w:rPr>
            </w:pPr>
            <w:r w:rsidRPr="005C4570">
              <w:rPr>
                <w:lang w:val="uk-UA" w:bidi="th-TH"/>
              </w:rPr>
              <w:t>-</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uk-UA" w:bidi="th-TH"/>
              </w:rPr>
            </w:pPr>
            <w:r w:rsidRPr="005C4570">
              <w:rPr>
                <w:lang w:val="uk-UA" w:bidi="th-TH"/>
              </w:rPr>
              <w:t>-</w:t>
            </w:r>
          </w:p>
        </w:tc>
      </w:tr>
      <w:tr w:rsidR="00414A01" w:rsidRPr="005C4570" w:rsidTr="009F1CF6">
        <w:trPr>
          <w:jc w:val="center"/>
        </w:trPr>
        <w:tc>
          <w:tcPr>
            <w:tcW w:w="762" w:type="pct"/>
          </w:tcPr>
          <w:p w:rsidR="00414A01" w:rsidRPr="005C4570" w:rsidRDefault="00414A01" w:rsidP="004B6448">
            <w:pPr>
              <w:pStyle w:val="rvps12"/>
              <w:spacing w:before="0" w:beforeAutospacing="0" w:after="0" w:afterAutospacing="0"/>
              <w:jc w:val="center"/>
              <w:textAlignment w:val="baseline"/>
              <w:rPr>
                <w:lang w:val="uk-UA" w:bidi="th-TH"/>
              </w:rPr>
            </w:pPr>
            <w:r w:rsidRPr="005C4570">
              <w:rPr>
                <w:lang w:val="uk-UA" w:bidi="th-TH"/>
              </w:rPr>
              <w:t>3</w:t>
            </w:r>
          </w:p>
        </w:tc>
        <w:tc>
          <w:tcPr>
            <w:tcW w:w="3014" w:type="pct"/>
          </w:tcPr>
          <w:p w:rsidR="00414A01" w:rsidRPr="005C4570" w:rsidRDefault="00414A01" w:rsidP="004B6448">
            <w:pPr>
              <w:pStyle w:val="rvps14"/>
              <w:spacing w:before="0" w:beforeAutospacing="0" w:after="0" w:afterAutospacing="0"/>
              <w:textAlignment w:val="baseline"/>
              <w:rPr>
                <w:lang w:val="uk-UA" w:bidi="th-TH"/>
              </w:rPr>
            </w:pPr>
            <w:r w:rsidRPr="005C4570">
              <w:rPr>
                <w:lang w:val="uk-UA" w:bidi="th-TH"/>
              </w:rPr>
              <w:t>Витрати, пов’язані із веденням обліку, підготовкою та поданням звітності державним органам, гривень</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r>
      <w:tr w:rsidR="00414A01" w:rsidRPr="005C4570" w:rsidTr="009F1CF6">
        <w:trPr>
          <w:jc w:val="center"/>
        </w:trPr>
        <w:tc>
          <w:tcPr>
            <w:tcW w:w="762" w:type="pct"/>
          </w:tcPr>
          <w:p w:rsidR="00414A01" w:rsidRPr="005C4570" w:rsidRDefault="00414A01" w:rsidP="004B6448">
            <w:pPr>
              <w:pStyle w:val="rvps12"/>
              <w:spacing w:before="0" w:beforeAutospacing="0" w:after="0" w:afterAutospacing="0"/>
              <w:jc w:val="center"/>
              <w:textAlignment w:val="baseline"/>
              <w:rPr>
                <w:lang w:val="uk-UA" w:bidi="th-TH"/>
              </w:rPr>
            </w:pPr>
            <w:r w:rsidRPr="005C4570">
              <w:rPr>
                <w:lang w:val="uk-UA" w:bidi="th-TH"/>
              </w:rPr>
              <w:t>4</w:t>
            </w:r>
          </w:p>
        </w:tc>
        <w:tc>
          <w:tcPr>
            <w:tcW w:w="3014" w:type="pct"/>
          </w:tcPr>
          <w:p w:rsidR="00414A01" w:rsidRPr="005C4570" w:rsidRDefault="00414A01" w:rsidP="004B6448">
            <w:pPr>
              <w:pStyle w:val="rvps14"/>
              <w:spacing w:before="0" w:beforeAutospacing="0" w:after="0" w:afterAutospacing="0"/>
              <w:textAlignment w:val="baseline"/>
              <w:rPr>
                <w:lang w:val="uk-UA" w:bidi="th-TH"/>
              </w:rPr>
            </w:pPr>
            <w:r w:rsidRPr="005C4570">
              <w:rPr>
                <w:lang w:val="uk-UA" w:bidi="th-TH"/>
              </w:rPr>
              <w:t>Витрати, пов’язані з адмініструванням заходів державного нагляду (контролю) (перевірок, штрафних санкцій, виконання рішень/ приписів тощо), гривень</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r>
      <w:tr w:rsidR="00414A01" w:rsidRPr="005C4570" w:rsidTr="009F1CF6">
        <w:trPr>
          <w:jc w:val="center"/>
        </w:trPr>
        <w:tc>
          <w:tcPr>
            <w:tcW w:w="762" w:type="pct"/>
          </w:tcPr>
          <w:p w:rsidR="00414A01" w:rsidRPr="005C4570" w:rsidRDefault="00414A01" w:rsidP="004B6448">
            <w:pPr>
              <w:pStyle w:val="rvps12"/>
              <w:spacing w:before="0" w:beforeAutospacing="0" w:after="0" w:afterAutospacing="0"/>
              <w:jc w:val="center"/>
              <w:textAlignment w:val="baseline"/>
              <w:rPr>
                <w:lang w:val="uk-UA" w:bidi="th-TH"/>
              </w:rPr>
            </w:pPr>
            <w:r w:rsidRPr="005C4570">
              <w:rPr>
                <w:lang w:val="uk-UA" w:bidi="th-TH"/>
              </w:rPr>
              <w:t>5</w:t>
            </w:r>
          </w:p>
        </w:tc>
        <w:tc>
          <w:tcPr>
            <w:tcW w:w="3014" w:type="pct"/>
          </w:tcPr>
          <w:p w:rsidR="00414A01" w:rsidRPr="005C4570" w:rsidRDefault="00414A01" w:rsidP="004B6448">
            <w:pPr>
              <w:pStyle w:val="rvps14"/>
              <w:spacing w:before="0" w:beforeAutospacing="0" w:after="0" w:afterAutospacing="0"/>
              <w:textAlignment w:val="baseline"/>
              <w:rPr>
                <w:lang w:val="uk-UA" w:bidi="th-TH"/>
              </w:rPr>
            </w:pPr>
            <w:r w:rsidRPr="005C4570">
              <w:rPr>
                <w:lang w:val="uk-UA" w:bidi="th-TH"/>
              </w:rPr>
              <w:t xml:space="preserve">Витрати на отримання адміністративних послуг (дозволів, ліцензій, сертифікатів, атестатів, погоджень, </w:t>
            </w:r>
            <w:r w:rsidRPr="005C4570">
              <w:rPr>
                <w:lang w:val="uk-UA" w:bidi="th-TH"/>
              </w:rPr>
              <w:lastRenderedPageBreak/>
              <w:t>висновків, проведення незалежних/обов’язкових експертиз, сертифікації, атестації тощо) та інших послуг (проведення наукових, інших експертиз, страхування тощо), гривень</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lastRenderedPageBreak/>
              <w:t>-</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r>
      <w:tr w:rsidR="00414A01" w:rsidRPr="005C4570" w:rsidTr="009F1CF6">
        <w:trPr>
          <w:jc w:val="center"/>
        </w:trPr>
        <w:tc>
          <w:tcPr>
            <w:tcW w:w="762" w:type="pct"/>
          </w:tcPr>
          <w:p w:rsidR="00414A01" w:rsidRPr="005C4570" w:rsidRDefault="00414A01" w:rsidP="004B6448">
            <w:pPr>
              <w:pStyle w:val="rvps12"/>
              <w:spacing w:before="0" w:beforeAutospacing="0" w:after="0" w:afterAutospacing="0"/>
              <w:jc w:val="center"/>
              <w:textAlignment w:val="baseline"/>
              <w:rPr>
                <w:lang w:val="uk-UA" w:bidi="th-TH"/>
              </w:rPr>
            </w:pPr>
            <w:r w:rsidRPr="005C4570">
              <w:rPr>
                <w:lang w:val="uk-UA" w:bidi="th-TH"/>
              </w:rPr>
              <w:lastRenderedPageBreak/>
              <w:t>6</w:t>
            </w:r>
          </w:p>
        </w:tc>
        <w:tc>
          <w:tcPr>
            <w:tcW w:w="3014" w:type="pct"/>
          </w:tcPr>
          <w:p w:rsidR="00414A01" w:rsidRPr="005C4570" w:rsidRDefault="00414A01" w:rsidP="004B6448">
            <w:pPr>
              <w:pStyle w:val="rvps14"/>
              <w:spacing w:before="0" w:beforeAutospacing="0" w:after="0" w:afterAutospacing="0"/>
              <w:textAlignment w:val="baseline"/>
              <w:rPr>
                <w:lang w:val="uk-UA" w:bidi="th-TH"/>
              </w:rPr>
            </w:pPr>
            <w:r w:rsidRPr="005C4570">
              <w:rPr>
                <w:lang w:val="uk-UA" w:bidi="th-TH"/>
              </w:rPr>
              <w:t>Витрати на оборотні активи (матеріали, канцелярські товари тощо), гривень</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r>
      <w:tr w:rsidR="00414A01" w:rsidRPr="005C4570" w:rsidTr="009F1CF6">
        <w:trPr>
          <w:jc w:val="center"/>
        </w:trPr>
        <w:tc>
          <w:tcPr>
            <w:tcW w:w="762" w:type="pct"/>
          </w:tcPr>
          <w:p w:rsidR="00414A01" w:rsidRPr="005C4570" w:rsidRDefault="00414A01" w:rsidP="004B6448">
            <w:pPr>
              <w:pStyle w:val="rvps12"/>
              <w:spacing w:before="0" w:beforeAutospacing="0" w:after="0" w:afterAutospacing="0"/>
              <w:jc w:val="center"/>
              <w:textAlignment w:val="baseline"/>
              <w:rPr>
                <w:lang w:val="uk-UA" w:bidi="th-TH"/>
              </w:rPr>
            </w:pPr>
            <w:r w:rsidRPr="005C4570">
              <w:rPr>
                <w:lang w:val="uk-UA" w:bidi="th-TH"/>
              </w:rPr>
              <w:t>7</w:t>
            </w:r>
          </w:p>
        </w:tc>
        <w:tc>
          <w:tcPr>
            <w:tcW w:w="3014" w:type="pct"/>
          </w:tcPr>
          <w:p w:rsidR="00414A01" w:rsidRPr="005C4570" w:rsidRDefault="00414A01" w:rsidP="004B6448">
            <w:pPr>
              <w:pStyle w:val="rvps14"/>
              <w:spacing w:before="0" w:beforeAutospacing="0" w:after="0" w:afterAutospacing="0"/>
              <w:textAlignment w:val="baseline"/>
              <w:rPr>
                <w:lang w:val="uk-UA" w:bidi="th-TH"/>
              </w:rPr>
            </w:pPr>
            <w:r w:rsidRPr="005C4570">
              <w:rPr>
                <w:lang w:val="uk-UA" w:bidi="th-TH"/>
              </w:rPr>
              <w:t>Витрати, пов’язані із наймом додаткового персоналу, гривень</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r>
      <w:tr w:rsidR="00BF4B03" w:rsidRPr="005C4570" w:rsidTr="009F1CF6">
        <w:trPr>
          <w:jc w:val="center"/>
        </w:trPr>
        <w:tc>
          <w:tcPr>
            <w:tcW w:w="762" w:type="pct"/>
          </w:tcPr>
          <w:p w:rsidR="00BF4B03" w:rsidRPr="005C4570" w:rsidRDefault="00BF4B03" w:rsidP="004B6448">
            <w:pPr>
              <w:pStyle w:val="rvps12"/>
              <w:spacing w:before="0" w:beforeAutospacing="0" w:after="0" w:afterAutospacing="0"/>
              <w:jc w:val="center"/>
              <w:textAlignment w:val="baseline"/>
              <w:rPr>
                <w:lang w:val="uk-UA" w:bidi="th-TH"/>
              </w:rPr>
            </w:pPr>
            <w:r w:rsidRPr="005C4570">
              <w:rPr>
                <w:lang w:val="uk-UA" w:bidi="th-TH"/>
              </w:rPr>
              <w:t>8</w:t>
            </w:r>
          </w:p>
        </w:tc>
        <w:tc>
          <w:tcPr>
            <w:tcW w:w="3014" w:type="pct"/>
          </w:tcPr>
          <w:p w:rsidR="00BF4B03" w:rsidRPr="005C4570" w:rsidRDefault="00BF4B03" w:rsidP="004B6448">
            <w:pPr>
              <w:pStyle w:val="rvps14"/>
              <w:spacing w:before="0" w:beforeAutospacing="0" w:after="0" w:afterAutospacing="0"/>
              <w:textAlignment w:val="baseline"/>
              <w:rPr>
                <w:lang w:bidi="th-TH"/>
              </w:rPr>
            </w:pPr>
            <w:r w:rsidRPr="005C4570">
              <w:rPr>
                <w:lang w:val="uk-UA" w:bidi="th-TH"/>
              </w:rPr>
              <w:t>Інше (уточнити), гривень</w:t>
            </w:r>
          </w:p>
          <w:p w:rsidR="00BF4B03" w:rsidRPr="005C4570" w:rsidRDefault="00BF4B03" w:rsidP="004B6448">
            <w:pPr>
              <w:pStyle w:val="rvps14"/>
              <w:spacing w:before="0" w:beforeAutospacing="0" w:after="0" w:afterAutospacing="0"/>
              <w:textAlignment w:val="baseline"/>
              <w:rPr>
                <w:lang w:val="uk-UA" w:bidi="th-TH"/>
              </w:rPr>
            </w:pPr>
            <w:r w:rsidRPr="005C4570">
              <w:rPr>
                <w:lang w:val="uk-UA" w:bidi="th-TH"/>
              </w:rPr>
              <w:t>Витрати на отримання інформації про регуляторний акт:</w:t>
            </w:r>
          </w:p>
          <w:p w:rsidR="00BF4B03" w:rsidRPr="005C4570" w:rsidRDefault="00BF4B03" w:rsidP="004B6448">
            <w:pPr>
              <w:pStyle w:val="rvps14"/>
              <w:spacing w:before="0" w:beforeAutospacing="0" w:after="0" w:afterAutospacing="0"/>
              <w:textAlignment w:val="baseline"/>
              <w:rPr>
                <w:lang w:val="uk-UA" w:bidi="th-TH"/>
              </w:rPr>
            </w:pPr>
            <w:r w:rsidRPr="005C4570">
              <w:rPr>
                <w:lang w:val="uk-UA" w:bidi="th-TH"/>
              </w:rPr>
              <w:t xml:space="preserve">30 хв. (0,5 год.) * 28,31 грн. = </w:t>
            </w:r>
            <w:r w:rsidR="00E17106" w:rsidRPr="005C4570">
              <w:rPr>
                <w:lang w:val="uk-UA" w:bidi="th-TH"/>
              </w:rPr>
              <w:t xml:space="preserve">169,86 </w:t>
            </w:r>
            <w:r w:rsidRPr="005C4570">
              <w:rPr>
                <w:lang w:val="uk-UA" w:bidi="th-TH"/>
              </w:rPr>
              <w:t>грн.</w:t>
            </w:r>
          </w:p>
        </w:tc>
        <w:tc>
          <w:tcPr>
            <w:tcW w:w="612" w:type="pct"/>
          </w:tcPr>
          <w:p w:rsidR="00BF4B03" w:rsidRPr="005C4570" w:rsidRDefault="00BF4B03" w:rsidP="004B6448">
            <w:pPr>
              <w:pStyle w:val="rvps14"/>
              <w:spacing w:before="0" w:beforeAutospacing="0" w:after="0" w:afterAutospacing="0"/>
              <w:jc w:val="center"/>
              <w:textAlignment w:val="baseline"/>
              <w:rPr>
                <w:lang w:val="uk-UA" w:bidi="th-TH"/>
              </w:rPr>
            </w:pPr>
            <w:r w:rsidRPr="005C4570">
              <w:rPr>
                <w:lang w:val="uk-UA" w:bidi="th-TH"/>
              </w:rPr>
              <w:t>169,86</w:t>
            </w:r>
          </w:p>
        </w:tc>
        <w:tc>
          <w:tcPr>
            <w:tcW w:w="612" w:type="pct"/>
          </w:tcPr>
          <w:p w:rsidR="00BF4B03" w:rsidRPr="005C4570" w:rsidRDefault="00BF4B03" w:rsidP="004B6448">
            <w:pPr>
              <w:pStyle w:val="rvps14"/>
              <w:spacing w:before="0" w:beforeAutospacing="0" w:after="0" w:afterAutospacing="0"/>
              <w:jc w:val="center"/>
              <w:textAlignment w:val="baseline"/>
              <w:rPr>
                <w:lang w:val="uk-UA" w:bidi="th-TH"/>
              </w:rPr>
            </w:pPr>
            <w:r w:rsidRPr="005C4570">
              <w:rPr>
                <w:lang w:val="uk-UA" w:bidi="th-TH"/>
              </w:rPr>
              <w:t>849,30</w:t>
            </w:r>
          </w:p>
        </w:tc>
      </w:tr>
      <w:tr w:rsidR="00BF4B03" w:rsidRPr="005C4570" w:rsidTr="009F1CF6">
        <w:trPr>
          <w:jc w:val="center"/>
        </w:trPr>
        <w:tc>
          <w:tcPr>
            <w:tcW w:w="762" w:type="pct"/>
          </w:tcPr>
          <w:p w:rsidR="00BF4B03" w:rsidRPr="005C4570" w:rsidRDefault="00BF4B03" w:rsidP="004B6448">
            <w:pPr>
              <w:pStyle w:val="rvps12"/>
              <w:spacing w:before="0" w:beforeAutospacing="0" w:after="0" w:afterAutospacing="0"/>
              <w:jc w:val="center"/>
              <w:textAlignment w:val="baseline"/>
              <w:rPr>
                <w:lang w:val="uk-UA" w:bidi="th-TH"/>
              </w:rPr>
            </w:pPr>
            <w:r w:rsidRPr="005C4570">
              <w:rPr>
                <w:lang w:val="uk-UA" w:bidi="th-TH"/>
              </w:rPr>
              <w:t>9</w:t>
            </w:r>
          </w:p>
        </w:tc>
        <w:tc>
          <w:tcPr>
            <w:tcW w:w="3014" w:type="pct"/>
          </w:tcPr>
          <w:p w:rsidR="00BF4B03" w:rsidRPr="005C4570" w:rsidRDefault="00BF4B03" w:rsidP="004B6448">
            <w:pPr>
              <w:pStyle w:val="rvps14"/>
              <w:spacing w:before="0" w:beforeAutospacing="0" w:after="0" w:afterAutospacing="0"/>
              <w:textAlignment w:val="baseline"/>
              <w:rPr>
                <w:lang w:val="uk-UA" w:bidi="th-TH"/>
              </w:rPr>
            </w:pPr>
            <w:r w:rsidRPr="005C4570">
              <w:rPr>
                <w:lang w:val="uk-UA" w:bidi="th-TH"/>
              </w:rPr>
              <w:t>РАЗОМ (сума рядків: 1 + 2 + 3 + 4 + 5 + 6 + 7 + 8), млн. гривень</w:t>
            </w:r>
          </w:p>
        </w:tc>
        <w:tc>
          <w:tcPr>
            <w:tcW w:w="612" w:type="pct"/>
          </w:tcPr>
          <w:p w:rsidR="00BF4B03" w:rsidRPr="005C4570" w:rsidRDefault="00BF4B03" w:rsidP="004B6448">
            <w:pPr>
              <w:pStyle w:val="rvps14"/>
              <w:spacing w:before="0" w:beforeAutospacing="0" w:after="0" w:afterAutospacing="0"/>
              <w:jc w:val="center"/>
              <w:textAlignment w:val="baseline"/>
              <w:rPr>
                <w:lang w:val="uk-UA" w:bidi="th-TH"/>
              </w:rPr>
            </w:pPr>
            <w:r w:rsidRPr="005C4570">
              <w:rPr>
                <w:lang w:val="uk-UA" w:bidi="th-TH"/>
              </w:rPr>
              <w:t>169,86</w:t>
            </w:r>
          </w:p>
        </w:tc>
        <w:tc>
          <w:tcPr>
            <w:tcW w:w="612" w:type="pct"/>
          </w:tcPr>
          <w:p w:rsidR="00BF4B03" w:rsidRPr="005C4570" w:rsidRDefault="00BF4B03" w:rsidP="004B6448">
            <w:pPr>
              <w:pStyle w:val="rvps14"/>
              <w:spacing w:before="0" w:beforeAutospacing="0" w:after="0" w:afterAutospacing="0"/>
              <w:jc w:val="center"/>
              <w:textAlignment w:val="baseline"/>
              <w:rPr>
                <w:lang w:val="uk-UA" w:bidi="th-TH"/>
              </w:rPr>
            </w:pPr>
            <w:r w:rsidRPr="005C4570">
              <w:rPr>
                <w:lang w:val="uk-UA" w:bidi="th-TH"/>
              </w:rPr>
              <w:t>849,30</w:t>
            </w:r>
          </w:p>
        </w:tc>
      </w:tr>
      <w:tr w:rsidR="00BF4B03" w:rsidRPr="005C4570" w:rsidTr="009F1CF6">
        <w:trPr>
          <w:jc w:val="center"/>
        </w:trPr>
        <w:tc>
          <w:tcPr>
            <w:tcW w:w="762" w:type="pct"/>
          </w:tcPr>
          <w:p w:rsidR="00BF4B03" w:rsidRPr="005C4570" w:rsidRDefault="00BF4B03" w:rsidP="004B6448">
            <w:pPr>
              <w:pStyle w:val="rvps12"/>
              <w:spacing w:before="0" w:beforeAutospacing="0" w:after="0" w:afterAutospacing="0"/>
              <w:jc w:val="center"/>
              <w:textAlignment w:val="baseline"/>
              <w:rPr>
                <w:lang w:val="uk-UA" w:bidi="th-TH"/>
              </w:rPr>
            </w:pPr>
            <w:r w:rsidRPr="005C4570">
              <w:rPr>
                <w:lang w:val="uk-UA" w:bidi="th-TH"/>
              </w:rPr>
              <w:t>10</w:t>
            </w:r>
          </w:p>
        </w:tc>
        <w:tc>
          <w:tcPr>
            <w:tcW w:w="3014" w:type="pct"/>
          </w:tcPr>
          <w:p w:rsidR="00BF4B03" w:rsidRPr="005C4570" w:rsidRDefault="00BF4B03" w:rsidP="004B6448">
            <w:pPr>
              <w:pStyle w:val="rvps14"/>
              <w:spacing w:before="0" w:beforeAutospacing="0" w:after="0" w:afterAutospacing="0"/>
              <w:textAlignment w:val="baseline"/>
              <w:rPr>
                <w:lang w:val="uk-UA" w:bidi="th-TH"/>
              </w:rPr>
            </w:pPr>
            <w:r w:rsidRPr="005C4570">
              <w:rPr>
                <w:lang w:val="uk-UA" w:bidi="th-TH"/>
              </w:rPr>
              <w:t>Кількість суб’єктів господарювання великого та середнього підприємництва, на яких буде поширено регулювання, одиниць</w:t>
            </w:r>
          </w:p>
        </w:tc>
        <w:tc>
          <w:tcPr>
            <w:tcW w:w="612" w:type="pct"/>
          </w:tcPr>
          <w:p w:rsidR="00BF4B03" w:rsidRPr="005C4570" w:rsidRDefault="00BF4B03" w:rsidP="004B6448">
            <w:pPr>
              <w:pStyle w:val="rvps14"/>
              <w:spacing w:before="0" w:beforeAutospacing="0" w:after="0" w:afterAutospacing="0"/>
              <w:jc w:val="center"/>
              <w:textAlignment w:val="baseline"/>
              <w:rPr>
                <w:lang w:val="uk-UA" w:bidi="th-TH"/>
              </w:rPr>
            </w:pPr>
            <w:r w:rsidRPr="005C4570">
              <w:rPr>
                <w:lang w:val="uk-UA" w:bidi="th-TH"/>
              </w:rPr>
              <w:t>27</w:t>
            </w:r>
          </w:p>
        </w:tc>
        <w:tc>
          <w:tcPr>
            <w:tcW w:w="612" w:type="pct"/>
          </w:tcPr>
          <w:p w:rsidR="00BF4B03" w:rsidRPr="005C4570" w:rsidRDefault="00BF4B03" w:rsidP="004B6448">
            <w:pPr>
              <w:pStyle w:val="rvps14"/>
              <w:spacing w:before="0" w:beforeAutospacing="0" w:after="0" w:afterAutospacing="0"/>
              <w:jc w:val="center"/>
              <w:textAlignment w:val="baseline"/>
              <w:rPr>
                <w:lang w:val="uk-UA" w:bidi="th-TH"/>
              </w:rPr>
            </w:pPr>
            <w:r w:rsidRPr="005C4570">
              <w:rPr>
                <w:lang w:val="uk-UA" w:bidi="th-TH"/>
              </w:rPr>
              <w:t>27</w:t>
            </w:r>
          </w:p>
        </w:tc>
      </w:tr>
      <w:tr w:rsidR="00BF4B03" w:rsidRPr="005C4570" w:rsidTr="009F1CF6">
        <w:trPr>
          <w:jc w:val="center"/>
        </w:trPr>
        <w:tc>
          <w:tcPr>
            <w:tcW w:w="762" w:type="pct"/>
          </w:tcPr>
          <w:p w:rsidR="00BF4B03" w:rsidRPr="005C4570" w:rsidRDefault="00BF4B03" w:rsidP="004B6448">
            <w:pPr>
              <w:pStyle w:val="rvps12"/>
              <w:spacing w:before="0" w:beforeAutospacing="0" w:after="0" w:afterAutospacing="0"/>
              <w:jc w:val="center"/>
              <w:textAlignment w:val="baseline"/>
              <w:rPr>
                <w:lang w:val="uk-UA" w:bidi="th-TH"/>
              </w:rPr>
            </w:pPr>
            <w:r w:rsidRPr="005C4570">
              <w:rPr>
                <w:lang w:val="uk-UA" w:bidi="th-TH"/>
              </w:rPr>
              <w:t>11</w:t>
            </w:r>
          </w:p>
        </w:tc>
        <w:tc>
          <w:tcPr>
            <w:tcW w:w="3014" w:type="pct"/>
          </w:tcPr>
          <w:p w:rsidR="00BF4B03" w:rsidRPr="005C4570" w:rsidRDefault="00BF4B03" w:rsidP="004B6448">
            <w:pPr>
              <w:pStyle w:val="rvps14"/>
              <w:spacing w:before="0" w:beforeAutospacing="0" w:after="0" w:afterAutospacing="0"/>
              <w:textAlignment w:val="baseline"/>
              <w:rPr>
                <w:lang w:val="uk-UA" w:bidi="th-TH"/>
              </w:rPr>
            </w:pPr>
            <w:r w:rsidRPr="005C4570">
              <w:rPr>
                <w:lang w:val="uk-UA" w:bidi="th-TH"/>
              </w:rPr>
              <w:t>Сумарні витрати суб’єктів господарювання великого та середнього підприємництва, на виконання регулювання (вартість регулювання) (рядок 9 х рядок 10), млн. гривень</w:t>
            </w:r>
          </w:p>
        </w:tc>
        <w:tc>
          <w:tcPr>
            <w:tcW w:w="612" w:type="pct"/>
          </w:tcPr>
          <w:p w:rsidR="00BF4B03" w:rsidRPr="005C4570" w:rsidRDefault="00BF4B03" w:rsidP="004B6448">
            <w:pPr>
              <w:pStyle w:val="rvps14"/>
              <w:spacing w:before="0" w:beforeAutospacing="0" w:after="0" w:afterAutospacing="0"/>
              <w:jc w:val="center"/>
              <w:textAlignment w:val="baseline"/>
              <w:rPr>
                <w:lang w:val="uk-UA" w:bidi="th-TH"/>
              </w:rPr>
            </w:pPr>
            <w:r w:rsidRPr="005C4570">
              <w:rPr>
                <w:lang w:val="uk-UA" w:bidi="th-TH"/>
              </w:rPr>
              <w:t>4586,22</w:t>
            </w:r>
          </w:p>
        </w:tc>
        <w:tc>
          <w:tcPr>
            <w:tcW w:w="612" w:type="pct"/>
          </w:tcPr>
          <w:p w:rsidR="00BF4B03" w:rsidRPr="005C4570" w:rsidRDefault="00BF4B03" w:rsidP="004B6448">
            <w:pPr>
              <w:pStyle w:val="rvps14"/>
              <w:spacing w:before="0" w:beforeAutospacing="0" w:after="0" w:afterAutospacing="0"/>
              <w:jc w:val="center"/>
              <w:textAlignment w:val="baseline"/>
              <w:rPr>
                <w:lang w:val="uk-UA" w:bidi="th-TH"/>
              </w:rPr>
            </w:pPr>
            <w:r w:rsidRPr="005C4570">
              <w:rPr>
                <w:lang w:val="uk-UA" w:bidi="th-TH"/>
              </w:rPr>
              <w:t>22931,10</w:t>
            </w:r>
          </w:p>
        </w:tc>
      </w:tr>
    </w:tbl>
    <w:p w:rsidR="00414A01" w:rsidRPr="005C4570" w:rsidRDefault="00414A01" w:rsidP="00C07C8F">
      <w:pPr>
        <w:spacing w:after="0" w:line="240" w:lineRule="auto"/>
        <w:ind w:firstLine="709"/>
        <w:jc w:val="both"/>
        <w:rPr>
          <w:iCs/>
          <w:sz w:val="28"/>
          <w:szCs w:val="28"/>
          <w:highlight w:val="cyan"/>
        </w:rPr>
      </w:pPr>
    </w:p>
    <w:p w:rsidR="00414A01" w:rsidRPr="005C4570" w:rsidRDefault="00414A01"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Розрахунок відповідних витрат на одного суб'єкта господарювання</w:t>
      </w:r>
    </w:p>
    <w:tbl>
      <w:tblPr>
        <w:tblW w:w="5000" w:type="pct"/>
        <w:jc w:val="center"/>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4667"/>
        <w:gridCol w:w="1770"/>
        <w:gridCol w:w="1770"/>
        <w:gridCol w:w="1600"/>
      </w:tblGrid>
      <w:tr w:rsidR="00414A01" w:rsidRPr="005C4570" w:rsidTr="009F1CF6">
        <w:trPr>
          <w:tblCellSpacing w:w="22" w:type="dxa"/>
          <w:jc w:val="center"/>
        </w:trPr>
        <w:tc>
          <w:tcPr>
            <w:tcW w:w="2347" w:type="pct"/>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880" w:type="pct"/>
          </w:tcPr>
          <w:p w:rsidR="00414A01" w:rsidRPr="005C4570" w:rsidRDefault="00414A01" w:rsidP="004B6448">
            <w:pPr>
              <w:pStyle w:val="a4"/>
              <w:spacing w:before="0" w:beforeAutospacing="0" w:after="0" w:afterAutospacing="0"/>
              <w:jc w:val="center"/>
              <w:rPr>
                <w:lang w:val="uk-UA"/>
              </w:rPr>
            </w:pPr>
            <w:r w:rsidRPr="005C4570">
              <w:rPr>
                <w:lang w:val="uk-UA"/>
              </w:rPr>
              <w:t>У перший рік</w:t>
            </w:r>
          </w:p>
        </w:tc>
        <w:tc>
          <w:tcPr>
            <w:tcW w:w="880" w:type="pct"/>
          </w:tcPr>
          <w:p w:rsidR="00414A01" w:rsidRPr="005C4570" w:rsidRDefault="00414A01" w:rsidP="004B6448">
            <w:pPr>
              <w:pStyle w:val="a4"/>
              <w:spacing w:before="0" w:beforeAutospacing="0" w:after="0" w:afterAutospacing="0"/>
              <w:jc w:val="center"/>
              <w:rPr>
                <w:lang w:val="uk-UA"/>
              </w:rPr>
            </w:pPr>
            <w:r w:rsidRPr="005C4570">
              <w:rPr>
                <w:lang w:val="uk-UA"/>
              </w:rPr>
              <w:t>Періодичні (за рік)</w:t>
            </w:r>
          </w:p>
        </w:tc>
        <w:tc>
          <w:tcPr>
            <w:tcW w:w="782"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jc w:val="center"/>
        </w:trPr>
        <w:tc>
          <w:tcPr>
            <w:tcW w:w="2347" w:type="pct"/>
          </w:tcPr>
          <w:p w:rsidR="00414A01" w:rsidRPr="005C4570" w:rsidRDefault="00414A01" w:rsidP="004B6448">
            <w:pPr>
              <w:pStyle w:val="a4"/>
              <w:spacing w:before="0" w:beforeAutospacing="0" w:after="0" w:afterAutospacing="0"/>
              <w:rPr>
                <w:lang w:val="uk-UA"/>
              </w:rPr>
            </w:pPr>
            <w:r w:rsidRPr="005C4570">
              <w:rPr>
                <w:lang w:val="uk-UA"/>
              </w:rPr>
              <w:t>Витрати на придбання основних фондів, обладнання та приладів, сервісне обслуговування, навчання / підвищення кваліфікації персоналу тощо</w:t>
            </w:r>
          </w:p>
        </w:tc>
        <w:tc>
          <w:tcPr>
            <w:tcW w:w="880"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c>
          <w:tcPr>
            <w:tcW w:w="880"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c>
          <w:tcPr>
            <w:tcW w:w="78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r>
    </w:tbl>
    <w:p w:rsidR="00414A01" w:rsidRPr="005C4570" w:rsidRDefault="00414A01" w:rsidP="00C07C8F">
      <w:pPr>
        <w:pStyle w:val="a4"/>
        <w:spacing w:before="0" w:beforeAutospacing="0" w:after="0" w:afterAutospacing="0"/>
        <w:ind w:firstLine="709"/>
        <w:jc w:val="both"/>
        <w:rPr>
          <w:lang w:val="uk-UA"/>
        </w:rPr>
      </w:pPr>
    </w:p>
    <w:tbl>
      <w:tblPr>
        <w:tblW w:w="5000" w:type="pct"/>
        <w:jc w:val="center"/>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4494"/>
        <w:gridCol w:w="3417"/>
        <w:gridCol w:w="1896"/>
      </w:tblGrid>
      <w:tr w:rsidR="00414A01" w:rsidRPr="005C4570" w:rsidTr="009F1CF6">
        <w:trPr>
          <w:tblCellSpacing w:w="22" w:type="dxa"/>
          <w:jc w:val="center"/>
        </w:trPr>
        <w:tc>
          <w:tcPr>
            <w:tcW w:w="2258" w:type="pct"/>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1719"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на сплату податків та зборів (змінених/нововведених) (за рік)</w:t>
            </w:r>
          </w:p>
        </w:tc>
        <w:tc>
          <w:tcPr>
            <w:tcW w:w="933"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jc w:val="center"/>
        </w:trPr>
        <w:tc>
          <w:tcPr>
            <w:tcW w:w="2258" w:type="pct"/>
          </w:tcPr>
          <w:p w:rsidR="00414A01" w:rsidRPr="005C4570" w:rsidRDefault="00414A01" w:rsidP="004B6448">
            <w:pPr>
              <w:pStyle w:val="a4"/>
              <w:spacing w:before="0" w:beforeAutospacing="0" w:after="0" w:afterAutospacing="0"/>
              <w:rPr>
                <w:lang w:val="uk-UA"/>
              </w:rPr>
            </w:pPr>
            <w:r w:rsidRPr="005C4570">
              <w:rPr>
                <w:lang w:val="uk-UA"/>
              </w:rPr>
              <w:t>Податки та збори (зміна розміру податків/зборів, виникнення необхідності у сплаті податків/зборів)</w:t>
            </w:r>
          </w:p>
        </w:tc>
        <w:tc>
          <w:tcPr>
            <w:tcW w:w="1719"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c>
          <w:tcPr>
            <w:tcW w:w="933"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r>
    </w:tbl>
    <w:p w:rsidR="00414A01" w:rsidRPr="005C4570" w:rsidRDefault="00414A01" w:rsidP="00C07C8F">
      <w:pPr>
        <w:pStyle w:val="a4"/>
        <w:spacing w:before="0" w:beforeAutospacing="0" w:after="0" w:afterAutospacing="0"/>
        <w:ind w:firstLine="709"/>
        <w:jc w:val="both"/>
        <w:rPr>
          <w:lang w:val="uk-UA"/>
        </w:rPr>
      </w:pPr>
    </w:p>
    <w:tbl>
      <w:tblPr>
        <w:tblW w:w="5000" w:type="pct"/>
        <w:jc w:val="center"/>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3025"/>
        <w:gridCol w:w="1762"/>
        <w:gridCol w:w="1857"/>
        <w:gridCol w:w="1666"/>
        <w:gridCol w:w="1497"/>
      </w:tblGrid>
      <w:tr w:rsidR="00414A01" w:rsidRPr="005C4570" w:rsidTr="009F1CF6">
        <w:trPr>
          <w:tblCellSpacing w:w="22" w:type="dxa"/>
          <w:jc w:val="center"/>
        </w:trPr>
        <w:tc>
          <w:tcPr>
            <w:tcW w:w="1550" w:type="pct"/>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900"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на ведення обліку, підготовку та подання звітності (за рік)</w:t>
            </w:r>
          </w:p>
        </w:tc>
        <w:tc>
          <w:tcPr>
            <w:tcW w:w="950"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на оплату штрафних санкцій за рік</w:t>
            </w:r>
          </w:p>
        </w:tc>
        <w:tc>
          <w:tcPr>
            <w:tcW w:w="850" w:type="pct"/>
          </w:tcPr>
          <w:p w:rsidR="00414A01" w:rsidRPr="005C4570" w:rsidRDefault="00414A01" w:rsidP="004B6448">
            <w:pPr>
              <w:pStyle w:val="a4"/>
              <w:spacing w:before="0" w:beforeAutospacing="0" w:after="0" w:afterAutospacing="0"/>
              <w:jc w:val="center"/>
              <w:rPr>
                <w:lang w:val="uk-UA"/>
              </w:rPr>
            </w:pPr>
            <w:r w:rsidRPr="005C4570">
              <w:rPr>
                <w:lang w:val="uk-UA"/>
              </w:rPr>
              <w:t>Разом за рік</w:t>
            </w:r>
          </w:p>
        </w:tc>
        <w:tc>
          <w:tcPr>
            <w:tcW w:w="750"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jc w:val="center"/>
        </w:trPr>
        <w:tc>
          <w:tcPr>
            <w:tcW w:w="1550" w:type="pct"/>
          </w:tcPr>
          <w:p w:rsidR="00414A01" w:rsidRPr="005C4570" w:rsidRDefault="00414A01" w:rsidP="004B6448">
            <w:pPr>
              <w:pStyle w:val="a4"/>
              <w:spacing w:before="0" w:beforeAutospacing="0" w:after="0" w:afterAutospacing="0"/>
              <w:rPr>
                <w:lang w:val="uk-UA"/>
              </w:rPr>
            </w:pPr>
            <w:r w:rsidRPr="005C4570">
              <w:rPr>
                <w:lang w:val="uk-UA"/>
              </w:rPr>
              <w:t>Витрати, пов'язані із веденням обліку, підготовкою та поданням звітності державним органам (витрати часу персоналу)</w:t>
            </w:r>
          </w:p>
        </w:tc>
        <w:tc>
          <w:tcPr>
            <w:tcW w:w="90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9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8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7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r>
    </w:tbl>
    <w:p w:rsidR="00414A01" w:rsidRPr="005C4570" w:rsidRDefault="00414A01" w:rsidP="00C07C8F">
      <w:pPr>
        <w:pStyle w:val="a4"/>
        <w:spacing w:before="0" w:beforeAutospacing="0" w:after="0" w:afterAutospacing="0"/>
        <w:ind w:firstLine="709"/>
        <w:jc w:val="both"/>
        <w:rPr>
          <w:lang w:val="uk-UA"/>
        </w:rPr>
      </w:pPr>
      <w:r w:rsidRPr="005C4570">
        <w:rPr>
          <w:lang w:val="uk-UA"/>
        </w:rPr>
        <w:lastRenderedPageBreak/>
        <w:t>* Вартість витрат, пов'язаних із підготовкою та поданням звітності державним органам, визначається шляхом множення фактичних витрат часу персоналу на заробітну плату спеціаліста відповідної кваліфікації).</w:t>
      </w:r>
    </w:p>
    <w:p w:rsidR="00414A01" w:rsidRPr="005C4570" w:rsidRDefault="00414A01" w:rsidP="00C07C8F">
      <w:pPr>
        <w:pStyle w:val="a4"/>
        <w:spacing w:before="0" w:beforeAutospacing="0" w:after="0" w:afterAutospacing="0"/>
        <w:ind w:firstLine="709"/>
        <w:jc w:val="both"/>
        <w:rPr>
          <w:lang w:val="uk-UA"/>
        </w:rPr>
      </w:pPr>
    </w:p>
    <w:p w:rsidR="00414A01" w:rsidRPr="005C4570" w:rsidRDefault="00414A01" w:rsidP="00C07C8F">
      <w:pPr>
        <w:pStyle w:val="a4"/>
        <w:spacing w:before="0" w:beforeAutospacing="0" w:after="0" w:afterAutospacing="0"/>
        <w:ind w:firstLine="709"/>
        <w:jc w:val="both"/>
        <w:rPr>
          <w:lang w:val="uk-UA"/>
        </w:rPr>
      </w:pPr>
    </w:p>
    <w:tbl>
      <w:tblPr>
        <w:tblW w:w="5000" w:type="pct"/>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3013"/>
        <w:gridCol w:w="1805"/>
        <w:gridCol w:w="1846"/>
        <w:gridCol w:w="1656"/>
        <w:gridCol w:w="1487"/>
      </w:tblGrid>
      <w:tr w:rsidR="00414A01" w:rsidRPr="005C4570" w:rsidTr="009F1CF6">
        <w:trPr>
          <w:tblCellSpacing w:w="22" w:type="dxa"/>
        </w:trPr>
        <w:tc>
          <w:tcPr>
            <w:tcW w:w="0" w:type="auto"/>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0" w:type="auto"/>
          </w:tcPr>
          <w:p w:rsidR="00414A01" w:rsidRPr="005C4570" w:rsidRDefault="00414A01" w:rsidP="004B6448">
            <w:pPr>
              <w:pStyle w:val="a4"/>
              <w:spacing w:before="0" w:beforeAutospacing="0" w:after="0" w:afterAutospacing="0"/>
              <w:jc w:val="center"/>
              <w:rPr>
                <w:lang w:val="uk-UA"/>
              </w:rPr>
            </w:pPr>
            <w:r w:rsidRPr="005C4570">
              <w:rPr>
                <w:lang w:val="uk-UA"/>
              </w:rPr>
              <w:t>Витрати* на адміністрування заходів державного нагляду (контролю) (за рік)</w:t>
            </w:r>
          </w:p>
        </w:tc>
        <w:tc>
          <w:tcPr>
            <w:tcW w:w="0" w:type="auto"/>
          </w:tcPr>
          <w:p w:rsidR="00414A01" w:rsidRPr="005C4570" w:rsidRDefault="00414A01" w:rsidP="004B6448">
            <w:pPr>
              <w:pStyle w:val="a4"/>
              <w:spacing w:before="0" w:beforeAutospacing="0" w:after="0" w:afterAutospacing="0"/>
              <w:jc w:val="center"/>
              <w:rPr>
                <w:lang w:val="uk-UA"/>
              </w:rPr>
            </w:pPr>
            <w:r w:rsidRPr="005C4570">
              <w:rPr>
                <w:lang w:val="uk-UA"/>
              </w:rPr>
              <w:t>Витрати на оплату штрафних санкцій та усунення виявлених порушень (за рік)</w:t>
            </w:r>
          </w:p>
        </w:tc>
        <w:tc>
          <w:tcPr>
            <w:tcW w:w="0" w:type="auto"/>
          </w:tcPr>
          <w:p w:rsidR="00414A01" w:rsidRPr="005C4570" w:rsidRDefault="00414A01" w:rsidP="004B6448">
            <w:pPr>
              <w:pStyle w:val="a4"/>
              <w:spacing w:before="0" w:beforeAutospacing="0" w:after="0" w:afterAutospacing="0"/>
              <w:jc w:val="center"/>
              <w:rPr>
                <w:lang w:val="uk-UA"/>
              </w:rPr>
            </w:pPr>
            <w:r w:rsidRPr="005C4570">
              <w:rPr>
                <w:lang w:val="uk-UA"/>
              </w:rPr>
              <w:t>Разом за рік</w:t>
            </w:r>
          </w:p>
        </w:tc>
        <w:tc>
          <w:tcPr>
            <w:tcW w:w="0" w:type="auto"/>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trPr>
        <w:tc>
          <w:tcPr>
            <w:tcW w:w="1550" w:type="pct"/>
          </w:tcPr>
          <w:p w:rsidR="00414A01" w:rsidRPr="005C4570" w:rsidRDefault="00414A01" w:rsidP="004B6448">
            <w:pPr>
              <w:pStyle w:val="a4"/>
              <w:spacing w:before="0" w:beforeAutospacing="0" w:after="0" w:afterAutospacing="0"/>
              <w:rPr>
                <w:lang w:val="uk-UA"/>
              </w:rPr>
            </w:pPr>
            <w:r w:rsidRPr="005C4570">
              <w:rPr>
                <w:lang w:val="uk-UA"/>
              </w:rPr>
              <w:t>Витрати, пов'язані з адмініструванням заходів державного нагляду (контролю) (перевірок, штрафних санкцій, виконання рішень/приписів тощо)</w:t>
            </w:r>
          </w:p>
        </w:tc>
        <w:tc>
          <w:tcPr>
            <w:tcW w:w="90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9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8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7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r>
    </w:tbl>
    <w:p w:rsidR="00414A01" w:rsidRPr="005C4570" w:rsidRDefault="00414A01" w:rsidP="00C07C8F">
      <w:pPr>
        <w:pStyle w:val="a4"/>
        <w:spacing w:before="0" w:beforeAutospacing="0" w:after="0" w:afterAutospacing="0"/>
        <w:ind w:firstLine="709"/>
        <w:jc w:val="both"/>
        <w:rPr>
          <w:lang w:val="uk-UA"/>
        </w:rPr>
      </w:pPr>
      <w:r w:rsidRPr="005C4570">
        <w:rPr>
          <w:lang w:val="uk-UA"/>
        </w:rPr>
        <w:t>* Вартість витрат, пов'язаних з адмініструванням заходів державного нагляду (контролю), визначається шляхом множення фактичних витрат часу персоналу на заробітну плату спеціаліста відповідної кваліфікації.</w:t>
      </w:r>
    </w:p>
    <w:p w:rsidR="00E17106" w:rsidRPr="005C4570" w:rsidRDefault="00E17106" w:rsidP="00C07C8F">
      <w:pPr>
        <w:pStyle w:val="a4"/>
        <w:spacing w:before="0" w:beforeAutospacing="0" w:after="0" w:afterAutospacing="0"/>
        <w:ind w:firstLine="709"/>
        <w:jc w:val="both"/>
        <w:rPr>
          <w:lang w:val="uk-UA"/>
        </w:rPr>
      </w:pPr>
    </w:p>
    <w:p w:rsidR="00E17106" w:rsidRPr="005C4570" w:rsidRDefault="00E17106" w:rsidP="00C07C8F">
      <w:pPr>
        <w:pStyle w:val="a4"/>
        <w:spacing w:before="0" w:beforeAutospacing="0" w:after="0" w:afterAutospacing="0"/>
        <w:ind w:firstLine="709"/>
        <w:jc w:val="both"/>
        <w:rPr>
          <w:lang w:val="uk-UA"/>
        </w:rPr>
      </w:pPr>
    </w:p>
    <w:tbl>
      <w:tblPr>
        <w:tblW w:w="5000" w:type="pct"/>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2973"/>
        <w:gridCol w:w="717"/>
        <w:gridCol w:w="1151"/>
        <w:gridCol w:w="818"/>
        <w:gridCol w:w="1143"/>
        <w:gridCol w:w="1015"/>
        <w:gridCol w:w="665"/>
        <w:gridCol w:w="1325"/>
      </w:tblGrid>
      <w:tr w:rsidR="00414A01" w:rsidRPr="005C4570" w:rsidTr="009F1CF6">
        <w:trPr>
          <w:tblCellSpacing w:w="22" w:type="dxa"/>
        </w:trPr>
        <w:tc>
          <w:tcPr>
            <w:tcW w:w="1509" w:type="pct"/>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924" w:type="pct"/>
            <w:gridSpan w:val="2"/>
          </w:tcPr>
          <w:p w:rsidR="00414A01" w:rsidRPr="005C4570" w:rsidRDefault="00414A01" w:rsidP="004B6448">
            <w:pPr>
              <w:pStyle w:val="a4"/>
              <w:spacing w:before="0" w:beforeAutospacing="0" w:after="0" w:afterAutospacing="0"/>
              <w:jc w:val="center"/>
              <w:rPr>
                <w:lang w:val="uk-UA"/>
              </w:rPr>
            </w:pPr>
            <w:r w:rsidRPr="005C4570">
              <w:rPr>
                <w:lang w:val="uk-UA"/>
              </w:rPr>
              <w:t>Витрати на проходження відповідних процедур (витрати часу, витрати на експертизи, тощо)</w:t>
            </w:r>
          </w:p>
        </w:tc>
        <w:tc>
          <w:tcPr>
            <w:tcW w:w="973" w:type="pct"/>
            <w:gridSpan w:val="2"/>
          </w:tcPr>
          <w:p w:rsidR="00414A01" w:rsidRPr="005C4570" w:rsidRDefault="00414A01" w:rsidP="004B6448">
            <w:pPr>
              <w:pStyle w:val="a4"/>
              <w:spacing w:before="0" w:beforeAutospacing="0" w:after="0" w:afterAutospacing="0"/>
              <w:jc w:val="center"/>
              <w:rPr>
                <w:lang w:val="uk-UA"/>
              </w:rPr>
            </w:pPr>
            <w:r w:rsidRPr="005C4570">
              <w:rPr>
                <w:lang w:val="uk-UA"/>
              </w:rPr>
              <w:t>Витрати безпосередньо на дозволи, ліцензії, сертифікати, страхові поліси (за рік - стартовий)</w:t>
            </w:r>
          </w:p>
        </w:tc>
        <w:tc>
          <w:tcPr>
            <w:tcW w:w="827" w:type="pct"/>
            <w:gridSpan w:val="2"/>
          </w:tcPr>
          <w:p w:rsidR="00414A01" w:rsidRPr="005C4570" w:rsidRDefault="00414A01" w:rsidP="004B6448">
            <w:pPr>
              <w:pStyle w:val="a4"/>
              <w:spacing w:before="0" w:beforeAutospacing="0" w:after="0" w:afterAutospacing="0"/>
              <w:jc w:val="center"/>
              <w:rPr>
                <w:lang w:val="uk-UA"/>
              </w:rPr>
            </w:pPr>
            <w:r w:rsidRPr="005C4570">
              <w:rPr>
                <w:lang w:val="uk-UA"/>
              </w:rPr>
              <w:t>Разом за рік (стартовий)</w:t>
            </w:r>
          </w:p>
        </w:tc>
        <w:tc>
          <w:tcPr>
            <w:tcW w:w="632"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trPr>
        <w:tc>
          <w:tcPr>
            <w:tcW w:w="1509" w:type="pct"/>
          </w:tcPr>
          <w:p w:rsidR="00414A01" w:rsidRPr="005C4570" w:rsidRDefault="00414A01" w:rsidP="004B6448">
            <w:pPr>
              <w:pStyle w:val="a4"/>
              <w:spacing w:before="0" w:beforeAutospacing="0" w:after="0" w:afterAutospacing="0"/>
              <w:rPr>
                <w:lang w:val="uk-UA"/>
              </w:rPr>
            </w:pPr>
            <w:r w:rsidRPr="005C4570">
              <w:rPr>
                <w:lang w:val="uk-UA"/>
              </w:rPr>
              <w:t>Витрати на отримання адміністративних послуг (дозволів, ліцензій, сертифікатів, атестатів, погоджень, висновків, проведення незалежних/обов'язкових експертиз, сертифікації, атестації тощо) та інших послуг (проведення наукових, інших експертиз, страхування тощо)</w:t>
            </w:r>
          </w:p>
        </w:tc>
        <w:tc>
          <w:tcPr>
            <w:tcW w:w="924" w:type="pct"/>
            <w:gridSpan w:val="2"/>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973" w:type="pct"/>
            <w:gridSpan w:val="2"/>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827" w:type="pct"/>
            <w:gridSpan w:val="2"/>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632"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r>
      <w:tr w:rsidR="00414A01" w:rsidRPr="005C4570" w:rsidTr="009F1CF6">
        <w:trPr>
          <w:tblCellSpacing w:w="22" w:type="dxa"/>
        </w:trPr>
        <w:tc>
          <w:tcPr>
            <w:tcW w:w="1858" w:type="pct"/>
            <w:gridSpan w:val="2"/>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977" w:type="pct"/>
            <w:gridSpan w:val="2"/>
          </w:tcPr>
          <w:p w:rsidR="00414A01" w:rsidRPr="005C4570" w:rsidRDefault="00414A01" w:rsidP="004B6448">
            <w:pPr>
              <w:pStyle w:val="a4"/>
              <w:spacing w:before="0" w:beforeAutospacing="0" w:after="0" w:afterAutospacing="0"/>
              <w:jc w:val="center"/>
              <w:rPr>
                <w:lang w:val="uk-UA"/>
              </w:rPr>
            </w:pPr>
            <w:r w:rsidRPr="005C4570">
              <w:rPr>
                <w:lang w:val="uk-UA"/>
              </w:rPr>
              <w:t>За рік (стартовий)</w:t>
            </w:r>
          </w:p>
        </w:tc>
        <w:tc>
          <w:tcPr>
            <w:tcW w:w="1075" w:type="pct"/>
            <w:gridSpan w:val="2"/>
          </w:tcPr>
          <w:p w:rsidR="00414A01" w:rsidRPr="005C4570" w:rsidRDefault="00414A01" w:rsidP="004B6448">
            <w:pPr>
              <w:pStyle w:val="a4"/>
              <w:spacing w:before="0" w:beforeAutospacing="0" w:after="0" w:afterAutospacing="0"/>
              <w:jc w:val="center"/>
              <w:rPr>
                <w:lang w:val="uk-UA"/>
              </w:rPr>
            </w:pPr>
            <w:r w:rsidRPr="005C4570">
              <w:rPr>
                <w:lang w:val="uk-UA"/>
              </w:rPr>
              <w:t>Періодичні (за наступний рік)</w:t>
            </w:r>
          </w:p>
        </w:tc>
        <w:tc>
          <w:tcPr>
            <w:tcW w:w="977" w:type="pct"/>
            <w:gridSpan w:val="2"/>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trPr>
        <w:tc>
          <w:tcPr>
            <w:tcW w:w="1858" w:type="pct"/>
            <w:gridSpan w:val="2"/>
          </w:tcPr>
          <w:p w:rsidR="00414A01" w:rsidRPr="005C4570" w:rsidRDefault="00414A01" w:rsidP="004B6448">
            <w:pPr>
              <w:pStyle w:val="a4"/>
              <w:spacing w:before="0" w:beforeAutospacing="0" w:after="0" w:afterAutospacing="0"/>
              <w:rPr>
                <w:lang w:val="uk-UA"/>
              </w:rPr>
            </w:pPr>
            <w:r w:rsidRPr="005C4570">
              <w:rPr>
                <w:lang w:val="uk-UA"/>
              </w:rPr>
              <w:t>Витрати на оборотні активи (матеріали, канцелярські товари тощо)</w:t>
            </w:r>
          </w:p>
        </w:tc>
        <w:tc>
          <w:tcPr>
            <w:tcW w:w="977" w:type="pct"/>
            <w:gridSpan w:val="2"/>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1075" w:type="pct"/>
            <w:gridSpan w:val="2"/>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977" w:type="pct"/>
            <w:gridSpan w:val="2"/>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r>
    </w:tbl>
    <w:p w:rsidR="00414A01" w:rsidRPr="005C4570" w:rsidRDefault="00414A01" w:rsidP="004B6448">
      <w:pPr>
        <w:pStyle w:val="a4"/>
        <w:spacing w:before="0" w:beforeAutospacing="0" w:after="0" w:afterAutospacing="0"/>
        <w:jc w:val="center"/>
        <w:rPr>
          <w:lang w:val="uk-UA"/>
        </w:rPr>
      </w:pPr>
    </w:p>
    <w:tbl>
      <w:tblPr>
        <w:tblW w:w="5000" w:type="pct"/>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3918"/>
        <w:gridCol w:w="3993"/>
        <w:gridCol w:w="1896"/>
      </w:tblGrid>
      <w:tr w:rsidR="00414A01" w:rsidRPr="005C4570" w:rsidTr="009F1CF6">
        <w:trPr>
          <w:tblCellSpacing w:w="22" w:type="dxa"/>
        </w:trPr>
        <w:tc>
          <w:tcPr>
            <w:tcW w:w="2000" w:type="pct"/>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2050"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на оплату праці додатково найманого персоналу (за рік)</w:t>
            </w:r>
          </w:p>
        </w:tc>
        <w:tc>
          <w:tcPr>
            <w:tcW w:w="950"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trPr>
        <w:tc>
          <w:tcPr>
            <w:tcW w:w="2000" w:type="pct"/>
          </w:tcPr>
          <w:p w:rsidR="00414A01" w:rsidRPr="005C4570" w:rsidRDefault="00414A01" w:rsidP="004B6448">
            <w:pPr>
              <w:pStyle w:val="a4"/>
              <w:spacing w:before="0" w:beforeAutospacing="0" w:after="0" w:afterAutospacing="0"/>
              <w:rPr>
                <w:lang w:val="uk-UA"/>
              </w:rPr>
            </w:pPr>
            <w:r w:rsidRPr="005C4570">
              <w:rPr>
                <w:lang w:val="uk-UA"/>
              </w:rPr>
              <w:t>Витрати, пов'язані із наймом додаткового персоналу</w:t>
            </w:r>
          </w:p>
        </w:tc>
        <w:tc>
          <w:tcPr>
            <w:tcW w:w="20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9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r>
    </w:tbl>
    <w:p w:rsidR="00414A01" w:rsidRPr="005C4570" w:rsidRDefault="00414A01" w:rsidP="00C07C8F">
      <w:pPr>
        <w:spacing w:after="0" w:line="240" w:lineRule="auto"/>
        <w:ind w:firstLine="709"/>
        <w:jc w:val="both"/>
        <w:rPr>
          <w:rFonts w:ascii="Times New Roman" w:hAnsi="Times New Roman" w:cs="Times New Roman"/>
          <w:i/>
          <w:sz w:val="24"/>
          <w:szCs w:val="24"/>
        </w:rPr>
      </w:pPr>
      <w:bookmarkStart w:id="2" w:name="n151"/>
      <w:bookmarkEnd w:id="2"/>
    </w:p>
    <w:p w:rsidR="00414A01" w:rsidRPr="005C4570" w:rsidRDefault="00414A01"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Розрахунок відповідних витрат на одного суб'єкта господарювання</w:t>
      </w:r>
    </w:p>
    <w:tbl>
      <w:tblPr>
        <w:tblW w:w="5000" w:type="pct"/>
        <w:jc w:val="center"/>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4667"/>
        <w:gridCol w:w="1770"/>
        <w:gridCol w:w="1770"/>
        <w:gridCol w:w="1600"/>
      </w:tblGrid>
      <w:tr w:rsidR="00414A01" w:rsidRPr="005C4570" w:rsidTr="009F1CF6">
        <w:trPr>
          <w:tblCellSpacing w:w="22" w:type="dxa"/>
          <w:jc w:val="center"/>
        </w:trPr>
        <w:tc>
          <w:tcPr>
            <w:tcW w:w="2347" w:type="pct"/>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880" w:type="pct"/>
          </w:tcPr>
          <w:p w:rsidR="00414A01" w:rsidRPr="005C4570" w:rsidRDefault="00414A01" w:rsidP="004B6448">
            <w:pPr>
              <w:pStyle w:val="a4"/>
              <w:spacing w:before="0" w:beforeAutospacing="0" w:after="0" w:afterAutospacing="0"/>
              <w:jc w:val="center"/>
              <w:rPr>
                <w:lang w:val="uk-UA"/>
              </w:rPr>
            </w:pPr>
            <w:r w:rsidRPr="005C4570">
              <w:rPr>
                <w:lang w:val="uk-UA"/>
              </w:rPr>
              <w:t>У перший рік</w:t>
            </w:r>
          </w:p>
        </w:tc>
        <w:tc>
          <w:tcPr>
            <w:tcW w:w="880" w:type="pct"/>
          </w:tcPr>
          <w:p w:rsidR="00414A01" w:rsidRPr="005C4570" w:rsidRDefault="00414A01" w:rsidP="004B6448">
            <w:pPr>
              <w:pStyle w:val="a4"/>
              <w:spacing w:before="0" w:beforeAutospacing="0" w:after="0" w:afterAutospacing="0"/>
              <w:jc w:val="center"/>
              <w:rPr>
                <w:lang w:val="uk-UA"/>
              </w:rPr>
            </w:pPr>
            <w:r w:rsidRPr="005C4570">
              <w:rPr>
                <w:lang w:val="uk-UA"/>
              </w:rPr>
              <w:t>Періодичні (за рік)</w:t>
            </w:r>
          </w:p>
        </w:tc>
        <w:tc>
          <w:tcPr>
            <w:tcW w:w="782"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jc w:val="center"/>
        </w:trPr>
        <w:tc>
          <w:tcPr>
            <w:tcW w:w="2347" w:type="pct"/>
          </w:tcPr>
          <w:p w:rsidR="00414A01" w:rsidRPr="005C4570" w:rsidRDefault="00414A01" w:rsidP="004B6448">
            <w:pPr>
              <w:pStyle w:val="a4"/>
              <w:spacing w:before="0" w:beforeAutospacing="0" w:after="0" w:afterAutospacing="0"/>
              <w:rPr>
                <w:lang w:val="uk-UA"/>
              </w:rPr>
            </w:pPr>
            <w:r w:rsidRPr="005C4570">
              <w:rPr>
                <w:lang w:val="uk-UA"/>
              </w:rPr>
              <w:t>Витрати на придбання основних фондів, обладнання та приладів, сервісне обслуговування, навчання / підвищення кваліфікації персоналу тощо</w:t>
            </w:r>
          </w:p>
        </w:tc>
        <w:tc>
          <w:tcPr>
            <w:tcW w:w="880"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c>
          <w:tcPr>
            <w:tcW w:w="880"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c>
          <w:tcPr>
            <w:tcW w:w="78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r>
    </w:tbl>
    <w:p w:rsidR="00414A01" w:rsidRPr="005C4570" w:rsidRDefault="00414A01" w:rsidP="004B6448">
      <w:pPr>
        <w:pStyle w:val="a4"/>
        <w:spacing w:before="0" w:beforeAutospacing="0" w:after="0" w:afterAutospacing="0"/>
        <w:jc w:val="center"/>
        <w:rPr>
          <w:lang w:val="uk-UA"/>
        </w:rPr>
      </w:pPr>
    </w:p>
    <w:tbl>
      <w:tblPr>
        <w:tblW w:w="5000" w:type="pct"/>
        <w:jc w:val="center"/>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4494"/>
        <w:gridCol w:w="3417"/>
        <w:gridCol w:w="1896"/>
      </w:tblGrid>
      <w:tr w:rsidR="00414A01" w:rsidRPr="005C4570" w:rsidTr="009F1CF6">
        <w:trPr>
          <w:tblCellSpacing w:w="22" w:type="dxa"/>
          <w:jc w:val="center"/>
        </w:trPr>
        <w:tc>
          <w:tcPr>
            <w:tcW w:w="2258" w:type="pct"/>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1719"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на сплату податків та зборів (змінених/нововведених) (за рік)</w:t>
            </w:r>
          </w:p>
        </w:tc>
        <w:tc>
          <w:tcPr>
            <w:tcW w:w="933"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jc w:val="center"/>
        </w:trPr>
        <w:tc>
          <w:tcPr>
            <w:tcW w:w="2258" w:type="pct"/>
          </w:tcPr>
          <w:p w:rsidR="00414A01" w:rsidRPr="005C4570" w:rsidRDefault="00414A01" w:rsidP="004B6448">
            <w:pPr>
              <w:pStyle w:val="a4"/>
              <w:spacing w:before="0" w:beforeAutospacing="0" w:after="0" w:afterAutospacing="0"/>
              <w:rPr>
                <w:lang w:val="uk-UA"/>
              </w:rPr>
            </w:pPr>
            <w:r w:rsidRPr="005C4570">
              <w:rPr>
                <w:lang w:val="uk-UA"/>
              </w:rPr>
              <w:t>Податки та збори (зміна розміру податків/зборів, виникнення необхідності у сплаті податків/зборів)</w:t>
            </w:r>
          </w:p>
        </w:tc>
        <w:tc>
          <w:tcPr>
            <w:tcW w:w="1719"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c>
          <w:tcPr>
            <w:tcW w:w="933"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r>
    </w:tbl>
    <w:p w:rsidR="00414A01" w:rsidRPr="005C4570" w:rsidRDefault="00414A01" w:rsidP="004B6448">
      <w:pPr>
        <w:pStyle w:val="a4"/>
        <w:spacing w:before="0" w:beforeAutospacing="0" w:after="0" w:afterAutospacing="0"/>
        <w:jc w:val="center"/>
        <w:rPr>
          <w:lang w:val="uk-UA"/>
        </w:rPr>
      </w:pPr>
    </w:p>
    <w:tbl>
      <w:tblPr>
        <w:tblW w:w="5000" w:type="pct"/>
        <w:jc w:val="center"/>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3025"/>
        <w:gridCol w:w="1762"/>
        <w:gridCol w:w="1857"/>
        <w:gridCol w:w="1666"/>
        <w:gridCol w:w="1497"/>
      </w:tblGrid>
      <w:tr w:rsidR="00414A01" w:rsidRPr="005C4570" w:rsidTr="009F1CF6">
        <w:trPr>
          <w:tblCellSpacing w:w="22" w:type="dxa"/>
          <w:jc w:val="center"/>
        </w:trPr>
        <w:tc>
          <w:tcPr>
            <w:tcW w:w="1550" w:type="pct"/>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900"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на ведення обліку, підготовку та подання звітності (за рік)</w:t>
            </w:r>
          </w:p>
        </w:tc>
        <w:tc>
          <w:tcPr>
            <w:tcW w:w="950"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на оплату штрафних санкцій за рік</w:t>
            </w:r>
          </w:p>
        </w:tc>
        <w:tc>
          <w:tcPr>
            <w:tcW w:w="850" w:type="pct"/>
          </w:tcPr>
          <w:p w:rsidR="00414A01" w:rsidRPr="005C4570" w:rsidRDefault="00414A01" w:rsidP="004B6448">
            <w:pPr>
              <w:pStyle w:val="a4"/>
              <w:spacing w:before="0" w:beforeAutospacing="0" w:after="0" w:afterAutospacing="0"/>
              <w:jc w:val="center"/>
              <w:rPr>
                <w:lang w:val="uk-UA"/>
              </w:rPr>
            </w:pPr>
            <w:r w:rsidRPr="005C4570">
              <w:rPr>
                <w:lang w:val="uk-UA"/>
              </w:rPr>
              <w:t>Разом за рік</w:t>
            </w:r>
          </w:p>
        </w:tc>
        <w:tc>
          <w:tcPr>
            <w:tcW w:w="750"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jc w:val="center"/>
        </w:trPr>
        <w:tc>
          <w:tcPr>
            <w:tcW w:w="1550" w:type="pct"/>
          </w:tcPr>
          <w:p w:rsidR="00414A01" w:rsidRPr="005C4570" w:rsidRDefault="00414A01" w:rsidP="004B6448">
            <w:pPr>
              <w:pStyle w:val="a4"/>
              <w:spacing w:before="0" w:beforeAutospacing="0" w:after="0" w:afterAutospacing="0"/>
              <w:rPr>
                <w:lang w:val="uk-UA"/>
              </w:rPr>
            </w:pPr>
            <w:r w:rsidRPr="005C4570">
              <w:rPr>
                <w:lang w:val="uk-UA"/>
              </w:rPr>
              <w:t>Витрати, пов'язані із веденням обліку, підготовкою та поданням звітності державним органам (витрати часу персоналу)</w:t>
            </w:r>
          </w:p>
        </w:tc>
        <w:tc>
          <w:tcPr>
            <w:tcW w:w="90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9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8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7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r>
    </w:tbl>
    <w:p w:rsidR="00414A01" w:rsidRPr="005C4570" w:rsidRDefault="00414A01" w:rsidP="00C07C8F">
      <w:pPr>
        <w:pStyle w:val="a4"/>
        <w:spacing w:before="0" w:beforeAutospacing="0" w:after="0" w:afterAutospacing="0"/>
        <w:ind w:firstLine="709"/>
        <w:jc w:val="both"/>
        <w:rPr>
          <w:lang w:val="uk-UA"/>
        </w:rPr>
      </w:pPr>
      <w:r w:rsidRPr="005C4570">
        <w:rPr>
          <w:lang w:val="uk-UA"/>
        </w:rPr>
        <w:t>* Вартість витрат, пов'язаних із підготовкою та поданням звітності державним органам, визначається шляхом множення фактичних витрат часу персоналу на заробітну плату спеціаліста відповідної кваліфікації).</w:t>
      </w:r>
    </w:p>
    <w:p w:rsidR="00E17106" w:rsidRPr="005C4570" w:rsidRDefault="00E17106" w:rsidP="00C07C8F">
      <w:pPr>
        <w:pStyle w:val="a4"/>
        <w:spacing w:before="0" w:beforeAutospacing="0" w:after="0" w:afterAutospacing="0"/>
        <w:ind w:firstLine="709"/>
        <w:jc w:val="both"/>
        <w:rPr>
          <w:lang w:val="uk-UA"/>
        </w:rPr>
      </w:pPr>
    </w:p>
    <w:tbl>
      <w:tblPr>
        <w:tblW w:w="5000" w:type="pct"/>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3013"/>
        <w:gridCol w:w="1805"/>
        <w:gridCol w:w="1846"/>
        <w:gridCol w:w="1656"/>
        <w:gridCol w:w="1487"/>
      </w:tblGrid>
      <w:tr w:rsidR="00414A01" w:rsidRPr="005C4570" w:rsidTr="009F1CF6">
        <w:trPr>
          <w:tblCellSpacing w:w="22" w:type="dxa"/>
        </w:trPr>
        <w:tc>
          <w:tcPr>
            <w:tcW w:w="0" w:type="auto"/>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0" w:type="auto"/>
          </w:tcPr>
          <w:p w:rsidR="00414A01" w:rsidRPr="005C4570" w:rsidRDefault="00414A01" w:rsidP="004B6448">
            <w:pPr>
              <w:pStyle w:val="a4"/>
              <w:spacing w:before="0" w:beforeAutospacing="0" w:after="0" w:afterAutospacing="0"/>
              <w:jc w:val="center"/>
              <w:rPr>
                <w:lang w:val="uk-UA"/>
              </w:rPr>
            </w:pPr>
            <w:r w:rsidRPr="005C4570">
              <w:rPr>
                <w:lang w:val="uk-UA"/>
              </w:rPr>
              <w:t>Витрати* на адміністрування заходів державного нагляду (контролю) (за рік)</w:t>
            </w:r>
          </w:p>
        </w:tc>
        <w:tc>
          <w:tcPr>
            <w:tcW w:w="0" w:type="auto"/>
          </w:tcPr>
          <w:p w:rsidR="00414A01" w:rsidRPr="005C4570" w:rsidRDefault="00414A01" w:rsidP="004B6448">
            <w:pPr>
              <w:pStyle w:val="a4"/>
              <w:spacing w:before="0" w:beforeAutospacing="0" w:after="0" w:afterAutospacing="0"/>
              <w:jc w:val="center"/>
              <w:rPr>
                <w:lang w:val="uk-UA"/>
              </w:rPr>
            </w:pPr>
            <w:r w:rsidRPr="005C4570">
              <w:rPr>
                <w:lang w:val="uk-UA"/>
              </w:rPr>
              <w:t>Витрати на оплату штрафних санкцій та усунення виявлених порушень (за рік)</w:t>
            </w:r>
          </w:p>
        </w:tc>
        <w:tc>
          <w:tcPr>
            <w:tcW w:w="0" w:type="auto"/>
          </w:tcPr>
          <w:p w:rsidR="00414A01" w:rsidRPr="005C4570" w:rsidRDefault="00414A01" w:rsidP="004B6448">
            <w:pPr>
              <w:pStyle w:val="a4"/>
              <w:spacing w:before="0" w:beforeAutospacing="0" w:after="0" w:afterAutospacing="0"/>
              <w:jc w:val="center"/>
              <w:rPr>
                <w:lang w:val="uk-UA"/>
              </w:rPr>
            </w:pPr>
            <w:r w:rsidRPr="005C4570">
              <w:rPr>
                <w:lang w:val="uk-UA"/>
              </w:rPr>
              <w:t>Разом за рік</w:t>
            </w:r>
          </w:p>
        </w:tc>
        <w:tc>
          <w:tcPr>
            <w:tcW w:w="0" w:type="auto"/>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trPr>
        <w:tc>
          <w:tcPr>
            <w:tcW w:w="1550" w:type="pct"/>
          </w:tcPr>
          <w:p w:rsidR="00414A01" w:rsidRPr="005C4570" w:rsidRDefault="00414A01" w:rsidP="004B6448">
            <w:pPr>
              <w:pStyle w:val="a4"/>
              <w:spacing w:before="0" w:beforeAutospacing="0" w:after="0" w:afterAutospacing="0"/>
              <w:rPr>
                <w:lang w:val="uk-UA"/>
              </w:rPr>
            </w:pPr>
            <w:r w:rsidRPr="005C4570">
              <w:rPr>
                <w:lang w:val="uk-UA"/>
              </w:rPr>
              <w:t xml:space="preserve">Витрати, пов'язані з адмініструванням заходів державного нагляду (контролю) (перевірок, </w:t>
            </w:r>
            <w:r w:rsidRPr="005C4570">
              <w:rPr>
                <w:lang w:val="uk-UA"/>
              </w:rPr>
              <w:lastRenderedPageBreak/>
              <w:t>штрафних санкцій, виконання рішень/приписів тощо)</w:t>
            </w:r>
          </w:p>
        </w:tc>
        <w:tc>
          <w:tcPr>
            <w:tcW w:w="90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lastRenderedPageBreak/>
              <w:t>-</w:t>
            </w:r>
          </w:p>
        </w:tc>
        <w:tc>
          <w:tcPr>
            <w:tcW w:w="9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8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7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r>
    </w:tbl>
    <w:p w:rsidR="00414A01" w:rsidRPr="005C4570" w:rsidRDefault="00414A01" w:rsidP="00C07C8F">
      <w:pPr>
        <w:pStyle w:val="a4"/>
        <w:spacing w:before="0" w:beforeAutospacing="0" w:after="0" w:afterAutospacing="0"/>
        <w:ind w:firstLine="709"/>
        <w:jc w:val="both"/>
        <w:rPr>
          <w:lang w:val="uk-UA"/>
        </w:rPr>
      </w:pPr>
      <w:r w:rsidRPr="005C4570">
        <w:rPr>
          <w:lang w:val="uk-UA"/>
        </w:rPr>
        <w:lastRenderedPageBreak/>
        <w:t>* Вартість витрат, пов'язаних з адмініструванням заходів державного нагляду (контролю), визначається шляхом множення фактичних витрат часу персоналу на заробітну плату спеціаліста відповідної кваліфікації.</w:t>
      </w:r>
    </w:p>
    <w:p w:rsidR="00E17106" w:rsidRPr="005C4570" w:rsidRDefault="00E17106" w:rsidP="00C07C8F">
      <w:pPr>
        <w:pStyle w:val="a4"/>
        <w:spacing w:before="0" w:beforeAutospacing="0" w:after="0" w:afterAutospacing="0"/>
        <w:ind w:firstLine="709"/>
        <w:jc w:val="both"/>
        <w:rPr>
          <w:lang w:val="uk-UA"/>
        </w:rPr>
      </w:pPr>
    </w:p>
    <w:tbl>
      <w:tblPr>
        <w:tblW w:w="5000" w:type="pct"/>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2973"/>
        <w:gridCol w:w="717"/>
        <w:gridCol w:w="1151"/>
        <w:gridCol w:w="818"/>
        <w:gridCol w:w="1143"/>
        <w:gridCol w:w="1015"/>
        <w:gridCol w:w="665"/>
        <w:gridCol w:w="1325"/>
      </w:tblGrid>
      <w:tr w:rsidR="00414A01" w:rsidRPr="005C4570" w:rsidTr="009F1CF6">
        <w:trPr>
          <w:tblCellSpacing w:w="22" w:type="dxa"/>
        </w:trPr>
        <w:tc>
          <w:tcPr>
            <w:tcW w:w="1509" w:type="pct"/>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924" w:type="pct"/>
            <w:gridSpan w:val="2"/>
          </w:tcPr>
          <w:p w:rsidR="00414A01" w:rsidRPr="005C4570" w:rsidRDefault="00414A01" w:rsidP="004B6448">
            <w:pPr>
              <w:pStyle w:val="a4"/>
              <w:spacing w:before="0" w:beforeAutospacing="0" w:after="0" w:afterAutospacing="0"/>
              <w:jc w:val="center"/>
              <w:rPr>
                <w:lang w:val="uk-UA"/>
              </w:rPr>
            </w:pPr>
            <w:r w:rsidRPr="005C4570">
              <w:rPr>
                <w:lang w:val="uk-UA"/>
              </w:rPr>
              <w:t>Витрати на проходження відповідних процедур (витрати часу, витрати на експертизи, тощо)</w:t>
            </w:r>
          </w:p>
        </w:tc>
        <w:tc>
          <w:tcPr>
            <w:tcW w:w="973" w:type="pct"/>
            <w:gridSpan w:val="2"/>
          </w:tcPr>
          <w:p w:rsidR="00414A01" w:rsidRPr="005C4570" w:rsidRDefault="00414A01" w:rsidP="004B6448">
            <w:pPr>
              <w:pStyle w:val="a4"/>
              <w:spacing w:before="0" w:beforeAutospacing="0" w:after="0" w:afterAutospacing="0"/>
              <w:jc w:val="center"/>
              <w:rPr>
                <w:lang w:val="uk-UA"/>
              </w:rPr>
            </w:pPr>
            <w:r w:rsidRPr="005C4570">
              <w:rPr>
                <w:lang w:val="uk-UA"/>
              </w:rPr>
              <w:t>Витрати безпосередньо на дозволи, ліцензії, сертифікати, страхові поліси (за рік - стартовий)</w:t>
            </w:r>
          </w:p>
        </w:tc>
        <w:tc>
          <w:tcPr>
            <w:tcW w:w="827" w:type="pct"/>
            <w:gridSpan w:val="2"/>
          </w:tcPr>
          <w:p w:rsidR="00414A01" w:rsidRPr="005C4570" w:rsidRDefault="00414A01" w:rsidP="004B6448">
            <w:pPr>
              <w:pStyle w:val="a4"/>
              <w:spacing w:before="0" w:beforeAutospacing="0" w:after="0" w:afterAutospacing="0"/>
              <w:jc w:val="center"/>
              <w:rPr>
                <w:lang w:val="uk-UA"/>
              </w:rPr>
            </w:pPr>
            <w:r w:rsidRPr="005C4570">
              <w:rPr>
                <w:lang w:val="uk-UA"/>
              </w:rPr>
              <w:t>Разом за рік (стартовий)</w:t>
            </w:r>
          </w:p>
        </w:tc>
        <w:tc>
          <w:tcPr>
            <w:tcW w:w="632"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trPr>
        <w:tc>
          <w:tcPr>
            <w:tcW w:w="1509" w:type="pct"/>
          </w:tcPr>
          <w:p w:rsidR="00414A01" w:rsidRPr="005C4570" w:rsidRDefault="00414A01" w:rsidP="004B6448">
            <w:pPr>
              <w:pStyle w:val="a4"/>
              <w:spacing w:before="0" w:beforeAutospacing="0" w:after="0" w:afterAutospacing="0"/>
              <w:rPr>
                <w:lang w:val="uk-UA"/>
              </w:rPr>
            </w:pPr>
            <w:r w:rsidRPr="005C4570">
              <w:rPr>
                <w:lang w:val="uk-UA"/>
              </w:rPr>
              <w:t>Витрати на отримання адміністративних послуг (дозволів, ліцензій, сертифікатів, атестатів, погоджень, висновків, проведення незалежних/обов'язкових експертиз, сертифікації, атестації тощо) та інших послуг (проведення наукових, інших експертиз, страхування тощо)</w:t>
            </w:r>
          </w:p>
          <w:p w:rsidR="00414A01" w:rsidRPr="005C4570" w:rsidRDefault="00414A01" w:rsidP="004B6448">
            <w:pPr>
              <w:pStyle w:val="a4"/>
              <w:spacing w:before="0" w:beforeAutospacing="0" w:after="0" w:afterAutospacing="0"/>
              <w:jc w:val="center"/>
              <w:rPr>
                <w:lang w:val="uk-UA"/>
              </w:rPr>
            </w:pPr>
          </w:p>
        </w:tc>
        <w:tc>
          <w:tcPr>
            <w:tcW w:w="924" w:type="pct"/>
            <w:gridSpan w:val="2"/>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973" w:type="pct"/>
            <w:gridSpan w:val="2"/>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827" w:type="pct"/>
            <w:gridSpan w:val="2"/>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632"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r>
      <w:tr w:rsidR="00414A01" w:rsidRPr="005C4570" w:rsidTr="009F1CF6">
        <w:trPr>
          <w:tblCellSpacing w:w="22" w:type="dxa"/>
        </w:trPr>
        <w:tc>
          <w:tcPr>
            <w:tcW w:w="1858" w:type="pct"/>
            <w:gridSpan w:val="2"/>
          </w:tcPr>
          <w:p w:rsidR="00414A01" w:rsidRPr="005C4570" w:rsidRDefault="00414A01" w:rsidP="004B6448">
            <w:pPr>
              <w:pStyle w:val="a4"/>
              <w:spacing w:before="0" w:beforeAutospacing="0" w:after="0" w:afterAutospacing="0"/>
              <w:jc w:val="center"/>
              <w:rPr>
                <w:lang w:val="uk-UA"/>
              </w:rPr>
            </w:pPr>
          </w:p>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977" w:type="pct"/>
            <w:gridSpan w:val="2"/>
          </w:tcPr>
          <w:p w:rsidR="00414A01" w:rsidRPr="005C4570" w:rsidRDefault="00414A01" w:rsidP="004B6448">
            <w:pPr>
              <w:pStyle w:val="a4"/>
              <w:spacing w:before="0" w:beforeAutospacing="0" w:after="0" w:afterAutospacing="0"/>
              <w:jc w:val="center"/>
              <w:rPr>
                <w:lang w:val="uk-UA"/>
              </w:rPr>
            </w:pPr>
          </w:p>
          <w:p w:rsidR="00414A01" w:rsidRPr="005C4570" w:rsidRDefault="00414A01" w:rsidP="004B6448">
            <w:pPr>
              <w:pStyle w:val="a4"/>
              <w:spacing w:before="0" w:beforeAutospacing="0" w:after="0" w:afterAutospacing="0"/>
              <w:jc w:val="center"/>
              <w:rPr>
                <w:lang w:val="uk-UA"/>
              </w:rPr>
            </w:pPr>
            <w:r w:rsidRPr="005C4570">
              <w:rPr>
                <w:lang w:val="uk-UA"/>
              </w:rPr>
              <w:t>За рік (стартовий)</w:t>
            </w:r>
          </w:p>
        </w:tc>
        <w:tc>
          <w:tcPr>
            <w:tcW w:w="1075" w:type="pct"/>
            <w:gridSpan w:val="2"/>
          </w:tcPr>
          <w:p w:rsidR="00414A01" w:rsidRPr="005C4570" w:rsidRDefault="00414A01" w:rsidP="004B6448">
            <w:pPr>
              <w:pStyle w:val="a4"/>
              <w:spacing w:before="0" w:beforeAutospacing="0" w:after="0" w:afterAutospacing="0"/>
              <w:jc w:val="center"/>
              <w:rPr>
                <w:lang w:val="uk-UA"/>
              </w:rPr>
            </w:pPr>
          </w:p>
          <w:p w:rsidR="00414A01" w:rsidRPr="005C4570" w:rsidRDefault="00414A01" w:rsidP="004B6448">
            <w:pPr>
              <w:pStyle w:val="a4"/>
              <w:spacing w:before="0" w:beforeAutospacing="0" w:after="0" w:afterAutospacing="0"/>
              <w:jc w:val="center"/>
              <w:rPr>
                <w:lang w:val="uk-UA"/>
              </w:rPr>
            </w:pPr>
            <w:r w:rsidRPr="005C4570">
              <w:rPr>
                <w:lang w:val="uk-UA"/>
              </w:rPr>
              <w:t>Періодичні (за наступний рік)</w:t>
            </w:r>
          </w:p>
        </w:tc>
        <w:tc>
          <w:tcPr>
            <w:tcW w:w="977" w:type="pct"/>
            <w:gridSpan w:val="2"/>
          </w:tcPr>
          <w:p w:rsidR="00414A01" w:rsidRPr="005C4570" w:rsidRDefault="00414A01" w:rsidP="004B6448">
            <w:pPr>
              <w:pStyle w:val="a4"/>
              <w:spacing w:before="0" w:beforeAutospacing="0" w:after="0" w:afterAutospacing="0"/>
              <w:jc w:val="center"/>
              <w:rPr>
                <w:lang w:val="uk-UA"/>
              </w:rPr>
            </w:pPr>
          </w:p>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trPr>
        <w:tc>
          <w:tcPr>
            <w:tcW w:w="1858" w:type="pct"/>
            <w:gridSpan w:val="2"/>
          </w:tcPr>
          <w:p w:rsidR="00414A01" w:rsidRPr="005C4570" w:rsidRDefault="00414A01" w:rsidP="004B6448">
            <w:pPr>
              <w:pStyle w:val="a4"/>
              <w:spacing w:before="0" w:beforeAutospacing="0" w:after="0" w:afterAutospacing="0"/>
              <w:rPr>
                <w:lang w:val="uk-UA"/>
              </w:rPr>
            </w:pPr>
            <w:r w:rsidRPr="005C4570">
              <w:rPr>
                <w:lang w:val="uk-UA"/>
              </w:rPr>
              <w:t>Витрати на оборотні активи (матеріали, канцелярські товари тощо)</w:t>
            </w:r>
          </w:p>
        </w:tc>
        <w:tc>
          <w:tcPr>
            <w:tcW w:w="977" w:type="pct"/>
            <w:gridSpan w:val="2"/>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1075" w:type="pct"/>
            <w:gridSpan w:val="2"/>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977" w:type="pct"/>
            <w:gridSpan w:val="2"/>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r>
    </w:tbl>
    <w:p w:rsidR="00414A01" w:rsidRPr="005C4570" w:rsidRDefault="00414A01" w:rsidP="004B6448">
      <w:pPr>
        <w:pStyle w:val="a4"/>
        <w:spacing w:before="0" w:beforeAutospacing="0" w:after="0" w:afterAutospacing="0"/>
        <w:jc w:val="center"/>
        <w:rPr>
          <w:lang w:val="uk-UA"/>
        </w:rPr>
      </w:pPr>
    </w:p>
    <w:tbl>
      <w:tblPr>
        <w:tblW w:w="5000" w:type="pct"/>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3918"/>
        <w:gridCol w:w="3993"/>
        <w:gridCol w:w="1896"/>
      </w:tblGrid>
      <w:tr w:rsidR="00414A01" w:rsidRPr="005C4570" w:rsidTr="009F1CF6">
        <w:trPr>
          <w:tblCellSpacing w:w="22" w:type="dxa"/>
        </w:trPr>
        <w:tc>
          <w:tcPr>
            <w:tcW w:w="2000" w:type="pct"/>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2050"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на оплату праці додатково найманого персоналу (за рік)</w:t>
            </w:r>
          </w:p>
        </w:tc>
        <w:tc>
          <w:tcPr>
            <w:tcW w:w="950"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trPr>
        <w:tc>
          <w:tcPr>
            <w:tcW w:w="2000" w:type="pct"/>
          </w:tcPr>
          <w:p w:rsidR="00414A01" w:rsidRPr="005C4570" w:rsidRDefault="00414A01" w:rsidP="004B6448">
            <w:pPr>
              <w:pStyle w:val="a4"/>
              <w:spacing w:before="0" w:beforeAutospacing="0" w:after="0" w:afterAutospacing="0"/>
              <w:rPr>
                <w:lang w:val="uk-UA"/>
              </w:rPr>
            </w:pPr>
            <w:r w:rsidRPr="005C4570">
              <w:rPr>
                <w:lang w:val="uk-UA"/>
              </w:rPr>
              <w:t>Витрати, пов'язані із наймом додаткового персоналу</w:t>
            </w:r>
          </w:p>
        </w:tc>
        <w:tc>
          <w:tcPr>
            <w:tcW w:w="20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9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r>
    </w:tbl>
    <w:p w:rsidR="001E2958" w:rsidRPr="005C4570" w:rsidRDefault="001E2958" w:rsidP="00C07C8F">
      <w:pPr>
        <w:pStyle w:val="Default"/>
        <w:ind w:firstLine="709"/>
        <w:jc w:val="both"/>
        <w:rPr>
          <w:b/>
          <w:bCs/>
          <w:color w:val="auto"/>
          <w:sz w:val="28"/>
          <w:szCs w:val="28"/>
          <w:highlight w:val="yellow"/>
        </w:rPr>
      </w:pPr>
    </w:p>
    <w:p w:rsidR="0083103C" w:rsidRPr="005C4570" w:rsidRDefault="0083103C" w:rsidP="00C07C8F">
      <w:pPr>
        <w:pStyle w:val="Default"/>
        <w:ind w:firstLine="709"/>
        <w:jc w:val="both"/>
        <w:rPr>
          <w:color w:val="auto"/>
          <w:sz w:val="22"/>
          <w:szCs w:val="22"/>
          <w:highlight w:val="yellow"/>
        </w:rPr>
      </w:pPr>
    </w:p>
    <w:p w:rsidR="00756841" w:rsidRPr="005C4570" w:rsidRDefault="00756841" w:rsidP="00C07C8F">
      <w:pPr>
        <w:pStyle w:val="Default"/>
        <w:ind w:firstLine="709"/>
        <w:jc w:val="both"/>
        <w:rPr>
          <w:color w:val="auto"/>
          <w:sz w:val="28"/>
          <w:szCs w:val="28"/>
        </w:rPr>
      </w:pPr>
      <w:r w:rsidRPr="005C4570">
        <w:rPr>
          <w:b/>
          <w:bCs/>
          <w:color w:val="auto"/>
          <w:sz w:val="28"/>
          <w:szCs w:val="28"/>
        </w:rPr>
        <w:t>IV. Вибір найбільш оптимального альтернативного способу</w:t>
      </w:r>
    </w:p>
    <w:p w:rsidR="00205335" w:rsidRPr="005C4570" w:rsidRDefault="00756841" w:rsidP="00C07C8F">
      <w:pPr>
        <w:pStyle w:val="Default"/>
        <w:ind w:firstLine="709"/>
        <w:jc w:val="both"/>
        <w:rPr>
          <w:b/>
          <w:bCs/>
          <w:color w:val="auto"/>
          <w:sz w:val="28"/>
          <w:szCs w:val="28"/>
          <w:highlight w:val="yellow"/>
        </w:rPr>
      </w:pPr>
      <w:r w:rsidRPr="005C4570">
        <w:rPr>
          <w:b/>
          <w:bCs/>
          <w:color w:val="auto"/>
          <w:sz w:val="28"/>
          <w:szCs w:val="28"/>
        </w:rPr>
        <w:t>досягнення цілей</w:t>
      </w:r>
    </w:p>
    <w:p w:rsidR="00FF5E4D" w:rsidRPr="005C4570" w:rsidRDefault="00FF5E4D" w:rsidP="00C07C8F">
      <w:pPr>
        <w:pStyle w:val="Default"/>
        <w:ind w:firstLine="709"/>
        <w:jc w:val="both"/>
        <w:rPr>
          <w:b/>
          <w:bCs/>
          <w:color w:val="auto"/>
          <w:sz w:val="28"/>
          <w:szCs w:val="28"/>
          <w:highlight w:val="yellow"/>
        </w:rPr>
      </w:pPr>
    </w:p>
    <w:p w:rsidR="00FF5E4D" w:rsidRPr="005C4570" w:rsidRDefault="00FF5E4D"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Здійснюється вибір оптимального альтернативного способу з урахуванням системи бальної оцінки ступеня досягнення визначених цілей.</w:t>
      </w:r>
    </w:p>
    <w:p w:rsidR="00FF5E4D" w:rsidRPr="005C4570" w:rsidRDefault="00FF5E4D"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Вартість балів визначається за чотирибальною системою оцінки ступеня досягнення визначених цілей, де:</w:t>
      </w:r>
    </w:p>
    <w:p w:rsidR="00FF5E4D" w:rsidRPr="005C4570" w:rsidRDefault="00FF5E4D"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lastRenderedPageBreak/>
        <w:t>4 - цілі прийняття регуляторного акта, які можуть бути досягнуті повною мірою (проблема більше існувати не буде);</w:t>
      </w:r>
    </w:p>
    <w:p w:rsidR="00FF5E4D" w:rsidRPr="005C4570" w:rsidRDefault="00FF5E4D"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3 - цілі прийняття регуляторного акта, які можуть бути досягнуті майже  повною мірою (усі важливі аспекти проблеми існувати не будуть);</w:t>
      </w:r>
    </w:p>
    <w:p w:rsidR="00FF5E4D" w:rsidRPr="005C4570" w:rsidRDefault="00FF5E4D"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2 - цілі прийняття регуляторного акта, які можуть бути досягнуті частково (проблема значно зменшиться, деякі важливі та критичні аспекти проблеми залишаться невирішеними);</w:t>
      </w:r>
    </w:p>
    <w:p w:rsidR="00FF5E4D" w:rsidRPr="005C4570" w:rsidRDefault="00FF5E4D"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1 - цілі прийняття регуляторного акта, які не можуть бути досягнуті (проблема продовжує існувати).</w:t>
      </w:r>
    </w:p>
    <w:p w:rsidR="00205335" w:rsidRPr="005C4570" w:rsidRDefault="00205335" w:rsidP="00C07C8F">
      <w:pPr>
        <w:pStyle w:val="Default"/>
        <w:ind w:firstLine="709"/>
        <w:jc w:val="both"/>
        <w:rPr>
          <w:bCs/>
          <w:color w:val="auto"/>
          <w:sz w:val="28"/>
          <w:szCs w:val="28"/>
          <w:highlight w:val="yellow"/>
        </w:rPr>
      </w:pPr>
    </w:p>
    <w:tbl>
      <w:tblPr>
        <w:tblStyle w:val="a3"/>
        <w:tblW w:w="0" w:type="auto"/>
        <w:tblLook w:val="04A0"/>
      </w:tblPr>
      <w:tblGrid>
        <w:gridCol w:w="3285"/>
        <w:gridCol w:w="3285"/>
        <w:gridCol w:w="3285"/>
      </w:tblGrid>
      <w:tr w:rsidR="00756841" w:rsidRPr="005C4570" w:rsidTr="00756841">
        <w:tc>
          <w:tcPr>
            <w:tcW w:w="3285" w:type="dxa"/>
          </w:tcPr>
          <w:p w:rsidR="00756841" w:rsidRPr="005C4570" w:rsidRDefault="00756841" w:rsidP="004B6448">
            <w:pPr>
              <w:pStyle w:val="Default"/>
              <w:jc w:val="center"/>
              <w:rPr>
                <w:color w:val="auto"/>
              </w:rPr>
            </w:pPr>
            <w:r w:rsidRPr="005C4570">
              <w:rPr>
                <w:color w:val="auto"/>
              </w:rPr>
              <w:t xml:space="preserve">Рейтинг результативності (досягнення цілей під час вирішення проблеми) </w:t>
            </w:r>
          </w:p>
        </w:tc>
        <w:tc>
          <w:tcPr>
            <w:tcW w:w="3285" w:type="dxa"/>
          </w:tcPr>
          <w:p w:rsidR="00756841" w:rsidRPr="005C4570" w:rsidRDefault="00756841" w:rsidP="004B6448">
            <w:pPr>
              <w:pStyle w:val="Default"/>
              <w:jc w:val="center"/>
              <w:rPr>
                <w:color w:val="auto"/>
              </w:rPr>
            </w:pPr>
            <w:r w:rsidRPr="005C4570">
              <w:rPr>
                <w:color w:val="auto"/>
              </w:rPr>
              <w:t xml:space="preserve">Бал результативності (за чотирибальною системою оцінки) </w:t>
            </w:r>
          </w:p>
        </w:tc>
        <w:tc>
          <w:tcPr>
            <w:tcW w:w="3285" w:type="dxa"/>
          </w:tcPr>
          <w:p w:rsidR="00756841" w:rsidRPr="005C4570" w:rsidRDefault="00756841" w:rsidP="004B6448">
            <w:pPr>
              <w:pStyle w:val="Default"/>
              <w:jc w:val="center"/>
              <w:rPr>
                <w:color w:val="auto"/>
              </w:rPr>
            </w:pPr>
            <w:r w:rsidRPr="005C4570">
              <w:rPr>
                <w:color w:val="auto"/>
              </w:rPr>
              <w:t xml:space="preserve">Коментарі щодо присвоєння відповідного балу </w:t>
            </w:r>
          </w:p>
        </w:tc>
      </w:tr>
      <w:tr w:rsidR="00756841" w:rsidRPr="005C4570" w:rsidTr="00756841">
        <w:tc>
          <w:tcPr>
            <w:tcW w:w="3285" w:type="dxa"/>
          </w:tcPr>
          <w:p w:rsidR="00756841" w:rsidRPr="005C4570" w:rsidRDefault="00756841" w:rsidP="004B6448">
            <w:pPr>
              <w:pStyle w:val="Default"/>
              <w:jc w:val="center"/>
              <w:rPr>
                <w:color w:val="auto"/>
              </w:rPr>
            </w:pPr>
            <w:r w:rsidRPr="005C4570">
              <w:rPr>
                <w:color w:val="auto"/>
              </w:rPr>
              <w:t xml:space="preserve">Альтернатива 1 </w:t>
            </w:r>
          </w:p>
        </w:tc>
        <w:tc>
          <w:tcPr>
            <w:tcW w:w="3285" w:type="dxa"/>
          </w:tcPr>
          <w:p w:rsidR="00756841" w:rsidRPr="005C4570" w:rsidRDefault="00756841" w:rsidP="004B6448">
            <w:pPr>
              <w:pStyle w:val="Default"/>
              <w:jc w:val="center"/>
              <w:rPr>
                <w:color w:val="auto"/>
              </w:rPr>
            </w:pPr>
            <w:r w:rsidRPr="005C4570">
              <w:rPr>
                <w:color w:val="auto"/>
              </w:rPr>
              <w:t>1</w:t>
            </w:r>
          </w:p>
        </w:tc>
        <w:tc>
          <w:tcPr>
            <w:tcW w:w="3285" w:type="dxa"/>
          </w:tcPr>
          <w:p w:rsidR="00756841" w:rsidRPr="005C4570" w:rsidRDefault="00756841" w:rsidP="004B6448">
            <w:pPr>
              <w:pStyle w:val="Default"/>
              <w:rPr>
                <w:color w:val="auto"/>
              </w:rPr>
            </w:pPr>
            <w:r w:rsidRPr="005C4570">
              <w:rPr>
                <w:color w:val="auto"/>
              </w:rPr>
              <w:t xml:space="preserve">Збереження чинного регулювання не дає змоги досягнути мети державного регулювання, визначеної у пункті 2. </w:t>
            </w:r>
          </w:p>
        </w:tc>
      </w:tr>
      <w:tr w:rsidR="00756841" w:rsidRPr="005C4570" w:rsidTr="00756841">
        <w:tc>
          <w:tcPr>
            <w:tcW w:w="3285" w:type="dxa"/>
          </w:tcPr>
          <w:p w:rsidR="00756841" w:rsidRPr="005C4570" w:rsidRDefault="00756841" w:rsidP="004B6448">
            <w:pPr>
              <w:pStyle w:val="Default"/>
              <w:jc w:val="center"/>
              <w:rPr>
                <w:color w:val="auto"/>
              </w:rPr>
            </w:pPr>
            <w:r w:rsidRPr="005C4570">
              <w:rPr>
                <w:color w:val="auto"/>
              </w:rPr>
              <w:t xml:space="preserve">Альтернатива 2 </w:t>
            </w:r>
          </w:p>
        </w:tc>
        <w:tc>
          <w:tcPr>
            <w:tcW w:w="3285" w:type="dxa"/>
          </w:tcPr>
          <w:p w:rsidR="00756841" w:rsidRPr="005C4570" w:rsidRDefault="00756841" w:rsidP="004B6448">
            <w:pPr>
              <w:pStyle w:val="Default"/>
              <w:jc w:val="center"/>
              <w:rPr>
                <w:color w:val="auto"/>
              </w:rPr>
            </w:pPr>
            <w:r w:rsidRPr="005C4570">
              <w:rPr>
                <w:color w:val="auto"/>
              </w:rPr>
              <w:t>4</w:t>
            </w:r>
          </w:p>
        </w:tc>
        <w:tc>
          <w:tcPr>
            <w:tcW w:w="3285" w:type="dxa"/>
          </w:tcPr>
          <w:p w:rsidR="00FF5E4D" w:rsidRPr="005C4570" w:rsidRDefault="00FF5E4D" w:rsidP="004B6448">
            <w:pPr>
              <w:pStyle w:val="Default"/>
              <w:rPr>
                <w:color w:val="auto"/>
              </w:rPr>
            </w:pPr>
            <w:r w:rsidRPr="005C4570">
              <w:rPr>
                <w:rFonts w:eastAsia="Courier New"/>
                <w:color w:val="auto"/>
                <w:spacing w:val="3"/>
                <w:lang w:eastAsia="uk-UA"/>
              </w:rPr>
              <w:t xml:space="preserve">Є найбільш прийнятним та ефективним способом, який дозволить досягти визначеної мети та встановити єдині методологічні підходи щодо розрахунку орендної плати під час передачі в оренду комунального майна без проведення аукціону,  </w:t>
            </w:r>
            <w:r w:rsidRPr="005C4570">
              <w:rPr>
                <w:color w:val="auto"/>
              </w:rPr>
              <w:t xml:space="preserve">встановить єдині вимоги до оформлення договірних відносин у сфері оренди комунального майна </w:t>
            </w:r>
          </w:p>
        </w:tc>
      </w:tr>
    </w:tbl>
    <w:p w:rsidR="00205335" w:rsidRPr="005C4570" w:rsidRDefault="00205335" w:rsidP="00C07C8F">
      <w:pPr>
        <w:pStyle w:val="Default"/>
        <w:ind w:firstLine="709"/>
        <w:jc w:val="both"/>
        <w:rPr>
          <w:bCs/>
          <w:color w:val="auto"/>
          <w:sz w:val="28"/>
          <w:szCs w:val="28"/>
          <w:highlight w:val="yellow"/>
        </w:rPr>
      </w:pPr>
    </w:p>
    <w:p w:rsidR="00A44851" w:rsidRPr="005C4570" w:rsidRDefault="00A44851" w:rsidP="00C07C8F">
      <w:pPr>
        <w:spacing w:after="0" w:line="240" w:lineRule="auto"/>
        <w:ind w:firstLine="709"/>
        <w:jc w:val="both"/>
        <w:rPr>
          <w:b/>
          <w:sz w:val="28"/>
          <w:szCs w:val="28"/>
        </w:rPr>
      </w:pPr>
    </w:p>
    <w:tbl>
      <w:tblPr>
        <w:tblW w:w="4996"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00"/>
      </w:tblPr>
      <w:tblGrid>
        <w:gridCol w:w="1881"/>
        <w:gridCol w:w="2522"/>
        <w:gridCol w:w="2410"/>
        <w:gridCol w:w="2834"/>
      </w:tblGrid>
      <w:tr w:rsidR="00A44851" w:rsidRPr="005C4570" w:rsidTr="00A44851">
        <w:tc>
          <w:tcPr>
            <w:tcW w:w="975" w:type="pct"/>
          </w:tcPr>
          <w:p w:rsidR="00A44851" w:rsidRPr="005C4570" w:rsidRDefault="00A44851" w:rsidP="004B6448">
            <w:pPr>
              <w:pStyle w:val="rvps12"/>
              <w:spacing w:before="0" w:beforeAutospacing="0" w:after="0" w:afterAutospacing="0"/>
              <w:jc w:val="center"/>
              <w:textAlignment w:val="baseline"/>
              <w:rPr>
                <w:lang w:val="uk-UA" w:bidi="th-TH"/>
              </w:rPr>
            </w:pPr>
            <w:r w:rsidRPr="005C4570">
              <w:rPr>
                <w:lang w:val="uk-UA" w:bidi="th-TH"/>
              </w:rPr>
              <w:t>Рейтинг результативності</w:t>
            </w:r>
          </w:p>
        </w:tc>
        <w:tc>
          <w:tcPr>
            <w:tcW w:w="1307" w:type="pct"/>
          </w:tcPr>
          <w:p w:rsidR="00A44851" w:rsidRPr="005C4570" w:rsidRDefault="00A44851" w:rsidP="004B6448">
            <w:pPr>
              <w:pStyle w:val="rvps12"/>
              <w:spacing w:before="0" w:beforeAutospacing="0" w:after="0" w:afterAutospacing="0"/>
              <w:jc w:val="center"/>
              <w:textAlignment w:val="baseline"/>
              <w:rPr>
                <w:lang w:val="uk-UA" w:bidi="th-TH"/>
              </w:rPr>
            </w:pPr>
            <w:r w:rsidRPr="005C4570">
              <w:rPr>
                <w:lang w:val="uk-UA" w:bidi="th-TH"/>
              </w:rPr>
              <w:t>Вигоди (підсумок)</w:t>
            </w:r>
          </w:p>
        </w:tc>
        <w:tc>
          <w:tcPr>
            <w:tcW w:w="1249" w:type="pct"/>
          </w:tcPr>
          <w:p w:rsidR="00A44851" w:rsidRPr="005C4570" w:rsidRDefault="00A44851" w:rsidP="004B6448">
            <w:pPr>
              <w:pStyle w:val="rvps12"/>
              <w:spacing w:before="0" w:beforeAutospacing="0" w:after="0" w:afterAutospacing="0"/>
              <w:jc w:val="center"/>
              <w:textAlignment w:val="baseline"/>
              <w:rPr>
                <w:lang w:val="uk-UA" w:bidi="th-TH"/>
              </w:rPr>
            </w:pPr>
            <w:r w:rsidRPr="005C4570">
              <w:rPr>
                <w:lang w:val="uk-UA" w:bidi="th-TH"/>
              </w:rPr>
              <w:t>Витрати (підсумок)</w:t>
            </w:r>
          </w:p>
        </w:tc>
        <w:tc>
          <w:tcPr>
            <w:tcW w:w="1469" w:type="pct"/>
          </w:tcPr>
          <w:p w:rsidR="00A44851" w:rsidRPr="005C4570" w:rsidRDefault="00A44851" w:rsidP="004B6448">
            <w:pPr>
              <w:pStyle w:val="rvps12"/>
              <w:spacing w:before="0" w:beforeAutospacing="0" w:after="0" w:afterAutospacing="0"/>
              <w:jc w:val="center"/>
              <w:textAlignment w:val="baseline"/>
              <w:rPr>
                <w:lang w:val="uk-UA" w:bidi="th-TH"/>
              </w:rPr>
            </w:pPr>
            <w:r w:rsidRPr="005C4570">
              <w:rPr>
                <w:lang w:val="uk-UA" w:bidi="th-TH"/>
              </w:rPr>
              <w:t>Обґрунтування відповідного місця альтернативи у рейтингу</w:t>
            </w:r>
          </w:p>
        </w:tc>
      </w:tr>
      <w:tr w:rsidR="00A44851" w:rsidRPr="005C4570" w:rsidTr="00A44851">
        <w:tc>
          <w:tcPr>
            <w:tcW w:w="975" w:type="pct"/>
          </w:tcPr>
          <w:p w:rsidR="00A44851" w:rsidRPr="005C4570" w:rsidRDefault="00A44851" w:rsidP="004B6448">
            <w:pPr>
              <w:pStyle w:val="rvps14"/>
              <w:spacing w:before="0" w:beforeAutospacing="0" w:after="0" w:afterAutospacing="0"/>
              <w:jc w:val="center"/>
              <w:textAlignment w:val="baseline"/>
              <w:rPr>
                <w:lang w:val="uk-UA" w:bidi="th-TH"/>
              </w:rPr>
            </w:pPr>
            <w:r w:rsidRPr="005C4570">
              <w:rPr>
                <w:lang w:val="uk-UA" w:bidi="th-TH"/>
              </w:rPr>
              <w:t>Альтернатива 1</w:t>
            </w:r>
          </w:p>
        </w:tc>
        <w:tc>
          <w:tcPr>
            <w:tcW w:w="1307" w:type="pct"/>
          </w:tcPr>
          <w:p w:rsidR="00A44851" w:rsidRPr="005C4570" w:rsidRDefault="00A44851" w:rsidP="004B6448">
            <w:pPr>
              <w:spacing w:after="0" w:line="240" w:lineRule="auto"/>
              <w:jc w:val="center"/>
              <w:rPr>
                <w:rFonts w:ascii="Times New Roman" w:eastAsia="Times New Roman" w:hAnsi="Times New Roman" w:cs="Times New Roman"/>
                <w:sz w:val="24"/>
                <w:szCs w:val="24"/>
                <w:lang w:eastAsia="uk-UA"/>
              </w:rPr>
            </w:pPr>
            <w:r w:rsidRPr="005C4570">
              <w:rPr>
                <w:rFonts w:ascii="Times New Roman" w:eastAsia="Times New Roman" w:hAnsi="Times New Roman" w:cs="Times New Roman"/>
                <w:sz w:val="24"/>
                <w:szCs w:val="24"/>
                <w:lang w:eastAsia="uk-UA"/>
              </w:rPr>
              <w:t>Відсутні</w:t>
            </w:r>
          </w:p>
        </w:tc>
        <w:tc>
          <w:tcPr>
            <w:tcW w:w="1249" w:type="pct"/>
          </w:tcPr>
          <w:p w:rsidR="00A44851" w:rsidRPr="005C4570" w:rsidRDefault="00A44851" w:rsidP="004B6448">
            <w:pPr>
              <w:spacing w:after="0" w:line="240" w:lineRule="auto"/>
              <w:rPr>
                <w:rFonts w:ascii="Times New Roman" w:eastAsia="Times New Roman" w:hAnsi="Times New Roman" w:cs="Times New Roman"/>
                <w:sz w:val="24"/>
                <w:szCs w:val="24"/>
                <w:lang w:eastAsia="uk-UA"/>
              </w:rPr>
            </w:pPr>
            <w:r w:rsidRPr="005C4570">
              <w:rPr>
                <w:rFonts w:ascii="Times New Roman" w:eastAsia="Times New Roman" w:hAnsi="Times New Roman" w:cs="Times New Roman"/>
                <w:sz w:val="24"/>
                <w:szCs w:val="24"/>
                <w:lang w:eastAsia="uk-UA"/>
              </w:rPr>
              <w:t>1.Відсутність правового регулювання орендних відносин на місцевому рівні та не врахування особливостей оренди комунального майна в межах дозволених новим Законом України «Про оренду державного та комунального майна».</w:t>
            </w:r>
          </w:p>
          <w:p w:rsidR="00A44851" w:rsidRPr="005C4570" w:rsidRDefault="00A44851" w:rsidP="005C4570">
            <w:pPr>
              <w:spacing w:after="0" w:line="240" w:lineRule="auto"/>
              <w:rPr>
                <w:rFonts w:ascii="Times New Roman" w:eastAsia="Times New Roman" w:hAnsi="Times New Roman" w:cs="Times New Roman"/>
                <w:sz w:val="24"/>
                <w:szCs w:val="24"/>
                <w:lang w:eastAsia="uk-UA"/>
              </w:rPr>
            </w:pPr>
            <w:r w:rsidRPr="005C4570">
              <w:rPr>
                <w:rFonts w:ascii="Times New Roman" w:eastAsia="Times New Roman" w:hAnsi="Times New Roman" w:cs="Times New Roman"/>
                <w:sz w:val="24"/>
                <w:szCs w:val="24"/>
                <w:lang w:eastAsia="uk-UA"/>
              </w:rPr>
              <w:t xml:space="preserve">2. Будуть не враховані інтереси Обухівської міської територіальної </w:t>
            </w:r>
            <w:r w:rsidRPr="005C4570">
              <w:rPr>
                <w:rFonts w:ascii="Times New Roman" w:eastAsia="Times New Roman" w:hAnsi="Times New Roman" w:cs="Times New Roman"/>
                <w:sz w:val="24"/>
                <w:szCs w:val="24"/>
                <w:lang w:eastAsia="uk-UA"/>
              </w:rPr>
              <w:lastRenderedPageBreak/>
              <w:t>громади щодо максимізації доходів від оренди комунального майна, шляхом застосування максимальної кількості кроків на зниження стартової орендної плати та подальшого подання цінових пропозицій.</w:t>
            </w:r>
          </w:p>
        </w:tc>
        <w:tc>
          <w:tcPr>
            <w:tcW w:w="1469" w:type="pct"/>
          </w:tcPr>
          <w:p w:rsidR="00A44851" w:rsidRPr="005C4570" w:rsidRDefault="00A44851" w:rsidP="004B6448">
            <w:pPr>
              <w:spacing w:after="0" w:line="240" w:lineRule="auto"/>
              <w:rPr>
                <w:rFonts w:ascii="Times New Roman" w:eastAsia="Times New Roman" w:hAnsi="Times New Roman" w:cs="Times New Roman"/>
                <w:sz w:val="24"/>
                <w:szCs w:val="24"/>
                <w:lang w:eastAsia="uk-UA"/>
              </w:rPr>
            </w:pPr>
            <w:r w:rsidRPr="005C4570">
              <w:rPr>
                <w:rFonts w:ascii="Times New Roman" w:eastAsia="Times New Roman" w:hAnsi="Times New Roman" w:cs="Times New Roman"/>
                <w:sz w:val="24"/>
                <w:szCs w:val="24"/>
                <w:lang w:eastAsia="uk-UA"/>
              </w:rPr>
              <w:lastRenderedPageBreak/>
              <w:t xml:space="preserve">Не дозволить досягти цілей державного регулювання,       оскільки, чинні локально нормативні правові акти Обухівської територіальної громади з питань оренди не відповідають зміненому законодавству з питань оренди комунального майна, не передбачають механізму передачі майна в оренду способом проведення електронного аукціону з надання майна в </w:t>
            </w:r>
            <w:r w:rsidRPr="005C4570">
              <w:rPr>
                <w:rFonts w:ascii="Times New Roman" w:eastAsia="Times New Roman" w:hAnsi="Times New Roman" w:cs="Times New Roman"/>
                <w:sz w:val="24"/>
                <w:szCs w:val="24"/>
                <w:lang w:eastAsia="uk-UA"/>
              </w:rPr>
              <w:lastRenderedPageBreak/>
              <w:t>оренду через електронну торгову систему.</w:t>
            </w:r>
          </w:p>
          <w:p w:rsidR="00A44851" w:rsidRPr="005C4570" w:rsidRDefault="00A44851" w:rsidP="004B6448">
            <w:pPr>
              <w:spacing w:after="0" w:line="240" w:lineRule="auto"/>
              <w:rPr>
                <w:rFonts w:ascii="Times New Roman" w:eastAsia="Times New Roman" w:hAnsi="Times New Roman" w:cs="Times New Roman"/>
                <w:sz w:val="24"/>
                <w:szCs w:val="24"/>
                <w:lang w:eastAsia="uk-UA"/>
              </w:rPr>
            </w:pPr>
            <w:r w:rsidRPr="005C4570">
              <w:rPr>
                <w:rFonts w:ascii="Times New Roman" w:eastAsia="Times New Roman" w:hAnsi="Times New Roman" w:cs="Times New Roman"/>
                <w:sz w:val="24"/>
                <w:szCs w:val="24"/>
                <w:lang w:eastAsia="uk-UA"/>
              </w:rPr>
              <w:t>    Неврахування інтересів Обухівської територіальної громади щодо максимізації доходів від оренди комунального майна, у зв’язку із застосуванням максимальної кількості кроків на зниження стартової орендної плати та подальшого подання цінових пропозицій.</w:t>
            </w:r>
          </w:p>
        </w:tc>
      </w:tr>
      <w:tr w:rsidR="00A44851" w:rsidRPr="005C4570" w:rsidTr="00A44851">
        <w:tc>
          <w:tcPr>
            <w:tcW w:w="975" w:type="pct"/>
          </w:tcPr>
          <w:p w:rsidR="00A44851" w:rsidRPr="005C4570" w:rsidRDefault="00A44851" w:rsidP="004B6448">
            <w:pPr>
              <w:pStyle w:val="12"/>
              <w:spacing w:before="0" w:after="0" w:line="240" w:lineRule="auto"/>
              <w:ind w:firstLine="0"/>
              <w:jc w:val="center"/>
              <w:textAlignment w:val="baseline"/>
              <w:outlineLvl w:val="9"/>
              <w:rPr>
                <w:rFonts w:ascii="Times New Roman" w:hAnsi="Times New Roman" w:cs="Times New Roman"/>
                <w:sz w:val="24"/>
                <w:szCs w:val="24"/>
                <w:lang w:bidi="th-TH"/>
              </w:rPr>
            </w:pPr>
            <w:r w:rsidRPr="005C4570">
              <w:rPr>
                <w:rFonts w:ascii="Times New Roman" w:hAnsi="Times New Roman" w:cs="Times New Roman"/>
                <w:b w:val="0"/>
                <w:bCs w:val="0"/>
                <w:sz w:val="24"/>
                <w:szCs w:val="24"/>
                <w:lang w:eastAsia="ru-RU" w:bidi="th-TH"/>
              </w:rPr>
              <w:lastRenderedPageBreak/>
              <w:t>Альтернатива 2</w:t>
            </w:r>
          </w:p>
        </w:tc>
        <w:tc>
          <w:tcPr>
            <w:tcW w:w="1307" w:type="pct"/>
            <w:vAlign w:val="center"/>
          </w:tcPr>
          <w:p w:rsidR="00A44851" w:rsidRPr="005C4570" w:rsidRDefault="00A44851" w:rsidP="004B6448">
            <w:pPr>
              <w:spacing w:after="0" w:line="240" w:lineRule="auto"/>
              <w:rPr>
                <w:rFonts w:ascii="Times New Roman" w:eastAsia="Times New Roman" w:hAnsi="Times New Roman" w:cs="Times New Roman"/>
                <w:sz w:val="24"/>
                <w:szCs w:val="24"/>
                <w:lang w:eastAsia="uk-UA"/>
              </w:rPr>
            </w:pPr>
            <w:r w:rsidRPr="005C4570">
              <w:rPr>
                <w:rFonts w:ascii="Times New Roman" w:eastAsia="Times New Roman" w:hAnsi="Times New Roman" w:cs="Times New Roman"/>
                <w:sz w:val="24"/>
                <w:szCs w:val="24"/>
                <w:lang w:eastAsia="uk-UA"/>
              </w:rPr>
              <w:t>1. Забезпечить правове регулювання орендних відносин на місцевому рівні з врахуванням особливостей оренди комунального майна та в межах дозволених Законом. Відповідно до положень нового ЗУ «Про оренду державного та комунального майна» будуть прийнятті локально – нормативні акти щодо оренди комунального майна Обухівської міської територіальної громади.</w:t>
            </w:r>
          </w:p>
          <w:p w:rsidR="00A44851" w:rsidRPr="005C4570" w:rsidRDefault="00A44851" w:rsidP="004B6448">
            <w:pPr>
              <w:spacing w:after="0" w:line="240" w:lineRule="auto"/>
              <w:rPr>
                <w:rFonts w:ascii="Times New Roman" w:eastAsia="Times New Roman" w:hAnsi="Times New Roman" w:cs="Times New Roman"/>
                <w:sz w:val="24"/>
                <w:szCs w:val="24"/>
                <w:lang w:eastAsia="uk-UA"/>
              </w:rPr>
            </w:pPr>
            <w:r w:rsidRPr="005C4570">
              <w:rPr>
                <w:rFonts w:ascii="Times New Roman" w:eastAsia="Times New Roman" w:hAnsi="Times New Roman" w:cs="Times New Roman"/>
                <w:sz w:val="24"/>
                <w:szCs w:val="24"/>
                <w:lang w:eastAsia="uk-UA"/>
              </w:rPr>
              <w:t xml:space="preserve">2. Прийняття запропонованих нормативних актів дасть змогу реалізувати норми нового ЗУ «Про оренду   державного та комунального майна» з врахуванням особливостей оренди комунального майна та в межах дозволених цим Законом. А саме, передавати в оренду об’єкти комунальної власності Обухівської територіальної громади (крім землі) на конкурсних засадах способом проведення електронного аукціону з надання майна в оренду (в тому числі електронного аукціону </w:t>
            </w:r>
            <w:r w:rsidRPr="005C4570">
              <w:rPr>
                <w:rFonts w:ascii="Times New Roman" w:eastAsia="Times New Roman" w:hAnsi="Times New Roman" w:cs="Times New Roman"/>
                <w:sz w:val="24"/>
                <w:szCs w:val="24"/>
                <w:lang w:eastAsia="uk-UA"/>
              </w:rPr>
              <w:lastRenderedPageBreak/>
              <w:t>щодо продовження договору оренди)</w:t>
            </w:r>
            <w:r w:rsidRPr="005C4570">
              <w:rPr>
                <w:rFonts w:ascii="Times New Roman" w:eastAsia="Times New Roman" w:hAnsi="Times New Roman" w:cs="Times New Roman"/>
                <w:i/>
                <w:iCs/>
                <w:sz w:val="24"/>
                <w:szCs w:val="24"/>
                <w:lang w:eastAsia="uk-UA"/>
              </w:rPr>
              <w:t>.</w:t>
            </w:r>
          </w:p>
          <w:p w:rsidR="00A44851" w:rsidRPr="005C4570" w:rsidRDefault="00A44851" w:rsidP="004B6448">
            <w:pPr>
              <w:spacing w:after="0" w:line="240" w:lineRule="auto"/>
              <w:rPr>
                <w:rFonts w:ascii="Times New Roman" w:eastAsia="Times New Roman" w:hAnsi="Times New Roman" w:cs="Times New Roman"/>
                <w:sz w:val="24"/>
                <w:szCs w:val="24"/>
                <w:lang w:eastAsia="uk-UA"/>
              </w:rPr>
            </w:pPr>
            <w:r w:rsidRPr="005C4570">
              <w:rPr>
                <w:rFonts w:ascii="Times New Roman" w:eastAsia="Times New Roman" w:hAnsi="Times New Roman" w:cs="Times New Roman"/>
                <w:sz w:val="24"/>
                <w:szCs w:val="24"/>
                <w:lang w:eastAsia="uk-UA"/>
              </w:rPr>
              <w:t>3. Дасть змогу врахувати інтереси Обухівської міської територіальної громади щодо максимізації доходів від оренди комунального майна, шляхом застосування обмеженої кількості кроків на зниження стартової орендної плати та подальшого подання цінових пропозицій.</w:t>
            </w:r>
          </w:p>
          <w:p w:rsidR="00A44851" w:rsidRPr="005C4570" w:rsidRDefault="00A44851" w:rsidP="004B6448">
            <w:pPr>
              <w:pStyle w:val="rvps14"/>
              <w:spacing w:before="0" w:beforeAutospacing="0" w:after="0" w:afterAutospacing="0"/>
              <w:textAlignment w:val="baseline"/>
              <w:rPr>
                <w:rFonts w:eastAsia="Courier New"/>
                <w:spacing w:val="3"/>
                <w:lang w:val="uk-UA" w:eastAsia="uk-UA"/>
              </w:rPr>
            </w:pPr>
            <w:r w:rsidRPr="005C4570">
              <w:rPr>
                <w:lang w:val="uk-UA" w:eastAsia="uk-UA"/>
              </w:rPr>
              <w:t>4. Забезпечить високий рівень відкритості, доступності інформації щодо проведення процедур передачі комунального майна в оренду, виключить корупційні ризики при передачі комунального майна в оренду, забезпечить високий рівень довіри до органів місцевого самоврядування, як до суб’єкта господарсько-правових відносин</w:t>
            </w:r>
          </w:p>
        </w:tc>
        <w:tc>
          <w:tcPr>
            <w:tcW w:w="1249" w:type="pct"/>
            <w:vAlign w:val="center"/>
          </w:tcPr>
          <w:p w:rsidR="00A44851" w:rsidRPr="005C4570" w:rsidRDefault="00A44851" w:rsidP="004B6448">
            <w:pPr>
              <w:pStyle w:val="rvps14"/>
              <w:spacing w:before="0" w:beforeAutospacing="0" w:after="0" w:afterAutospacing="0"/>
              <w:jc w:val="center"/>
              <w:textAlignment w:val="baseline"/>
              <w:rPr>
                <w:rFonts w:eastAsia="Courier New"/>
                <w:lang w:val="uk-UA"/>
              </w:rPr>
            </w:pPr>
            <w:r w:rsidRPr="005C4570">
              <w:rPr>
                <w:rFonts w:eastAsia="Courier New"/>
                <w:lang w:val="uk-UA"/>
              </w:rPr>
              <w:lastRenderedPageBreak/>
              <w:t>Відсутні</w:t>
            </w:r>
          </w:p>
        </w:tc>
        <w:tc>
          <w:tcPr>
            <w:tcW w:w="1469" w:type="pct"/>
          </w:tcPr>
          <w:p w:rsidR="00A44851" w:rsidRPr="005C4570" w:rsidRDefault="00A44851" w:rsidP="004B6448">
            <w:pPr>
              <w:pStyle w:val="rvps14"/>
              <w:spacing w:before="0" w:beforeAutospacing="0" w:after="0" w:afterAutospacing="0"/>
              <w:textAlignment w:val="baseline"/>
              <w:rPr>
                <w:rFonts w:eastAsia="Courier New"/>
                <w:lang w:val="uk-UA"/>
              </w:rPr>
            </w:pPr>
            <w:r w:rsidRPr="005C4570">
              <w:rPr>
                <w:rFonts w:eastAsia="Courier New"/>
                <w:lang w:val="uk-UA"/>
              </w:rPr>
              <w:t>Цілі прийняття регуляторного акта будуть досягнуті в повному обсязі</w:t>
            </w:r>
          </w:p>
          <w:p w:rsidR="00D37304" w:rsidRPr="005C4570" w:rsidRDefault="00D37304" w:rsidP="004B6448">
            <w:pPr>
              <w:pStyle w:val="rvps14"/>
              <w:spacing w:before="0" w:beforeAutospacing="0" w:after="0" w:afterAutospacing="0"/>
              <w:jc w:val="center"/>
              <w:textAlignment w:val="baseline"/>
              <w:rPr>
                <w:rFonts w:eastAsia="Courier New"/>
                <w:lang w:val="uk-UA"/>
              </w:rPr>
            </w:pPr>
          </w:p>
          <w:p w:rsidR="00D37304" w:rsidRPr="005C4570" w:rsidRDefault="00D37304" w:rsidP="004B6448">
            <w:pPr>
              <w:spacing w:after="0" w:line="240" w:lineRule="auto"/>
              <w:jc w:val="center"/>
              <w:rPr>
                <w:rFonts w:ascii="Times New Roman" w:eastAsia="Times New Roman" w:hAnsi="Times New Roman" w:cs="Times New Roman"/>
                <w:sz w:val="28"/>
                <w:szCs w:val="28"/>
                <w:lang w:eastAsia="uk-UA"/>
              </w:rPr>
            </w:pPr>
          </w:p>
          <w:p w:rsidR="00D37304" w:rsidRPr="005C4570" w:rsidRDefault="00D37304" w:rsidP="004B6448">
            <w:pPr>
              <w:pStyle w:val="rvps14"/>
              <w:spacing w:before="0" w:beforeAutospacing="0" w:after="0" w:afterAutospacing="0"/>
              <w:jc w:val="center"/>
              <w:textAlignment w:val="baseline"/>
              <w:rPr>
                <w:rFonts w:eastAsia="Courier New"/>
                <w:spacing w:val="3"/>
                <w:lang w:val="uk-UA" w:eastAsia="uk-UA"/>
              </w:rPr>
            </w:pPr>
          </w:p>
        </w:tc>
      </w:tr>
    </w:tbl>
    <w:p w:rsidR="00A44851" w:rsidRPr="005C4570" w:rsidRDefault="00A44851" w:rsidP="004B6448">
      <w:pPr>
        <w:spacing w:after="0" w:line="240" w:lineRule="auto"/>
        <w:jc w:val="center"/>
        <w:rPr>
          <w:b/>
          <w:sz w:val="28"/>
          <w:szCs w:val="28"/>
        </w:rPr>
      </w:pPr>
    </w:p>
    <w:tbl>
      <w:tblPr>
        <w:tblW w:w="4687" w:type="pct"/>
        <w:tblInd w:w="60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00"/>
      </w:tblPr>
      <w:tblGrid>
        <w:gridCol w:w="1864"/>
        <w:gridCol w:w="4354"/>
        <w:gridCol w:w="2833"/>
      </w:tblGrid>
      <w:tr w:rsidR="00A44851" w:rsidRPr="005C4570" w:rsidTr="00D37304">
        <w:tc>
          <w:tcPr>
            <w:tcW w:w="1030" w:type="pct"/>
          </w:tcPr>
          <w:p w:rsidR="00A44851" w:rsidRPr="005C4570" w:rsidRDefault="00A44851" w:rsidP="004B6448">
            <w:pPr>
              <w:pStyle w:val="rvps12"/>
              <w:spacing w:before="0" w:beforeAutospacing="0" w:after="0" w:afterAutospacing="0"/>
              <w:jc w:val="center"/>
              <w:textAlignment w:val="baseline"/>
              <w:rPr>
                <w:lang w:val="uk-UA" w:bidi="th-TH"/>
              </w:rPr>
            </w:pPr>
            <w:r w:rsidRPr="005C4570">
              <w:rPr>
                <w:lang w:val="uk-UA" w:bidi="th-TH"/>
              </w:rPr>
              <w:t>Рейтинг</w:t>
            </w:r>
          </w:p>
        </w:tc>
        <w:tc>
          <w:tcPr>
            <w:tcW w:w="2405" w:type="pct"/>
          </w:tcPr>
          <w:p w:rsidR="00A44851" w:rsidRPr="005C4570" w:rsidRDefault="00A44851" w:rsidP="004B6448">
            <w:pPr>
              <w:pStyle w:val="rvps12"/>
              <w:spacing w:before="0" w:beforeAutospacing="0" w:after="0" w:afterAutospacing="0"/>
              <w:jc w:val="center"/>
              <w:textAlignment w:val="baseline"/>
              <w:rPr>
                <w:lang w:val="uk-UA" w:bidi="th-TH"/>
              </w:rPr>
            </w:pPr>
            <w:r w:rsidRPr="005C4570">
              <w:rPr>
                <w:lang w:val="uk-UA" w:bidi="th-TH"/>
              </w:rPr>
              <w:t>Аргументи щодо переваги обраної альтернативи/причини відмови від альтернативи</w:t>
            </w:r>
          </w:p>
        </w:tc>
        <w:tc>
          <w:tcPr>
            <w:tcW w:w="1565" w:type="pct"/>
          </w:tcPr>
          <w:p w:rsidR="00A44851" w:rsidRPr="005C4570" w:rsidRDefault="00A44851" w:rsidP="004B6448">
            <w:pPr>
              <w:pStyle w:val="rvps12"/>
              <w:spacing w:before="0" w:beforeAutospacing="0" w:after="0" w:afterAutospacing="0"/>
              <w:jc w:val="center"/>
              <w:textAlignment w:val="baseline"/>
              <w:rPr>
                <w:lang w:val="uk-UA" w:bidi="th-TH"/>
              </w:rPr>
            </w:pPr>
            <w:r w:rsidRPr="005C4570">
              <w:rPr>
                <w:lang w:val="uk-UA" w:bidi="th-TH"/>
              </w:rPr>
              <w:t>Оцінка ризику зовнішніх чинників на дію запропонованого регуляторного акта</w:t>
            </w:r>
          </w:p>
        </w:tc>
      </w:tr>
      <w:tr w:rsidR="00A44851" w:rsidRPr="005C4570" w:rsidTr="00D37304">
        <w:tc>
          <w:tcPr>
            <w:tcW w:w="1030" w:type="pct"/>
          </w:tcPr>
          <w:p w:rsidR="00A44851" w:rsidRPr="005C4570" w:rsidRDefault="00A44851" w:rsidP="004B6448">
            <w:pPr>
              <w:pStyle w:val="12"/>
              <w:spacing w:before="0" w:after="0" w:line="240" w:lineRule="auto"/>
              <w:ind w:firstLine="0"/>
              <w:jc w:val="center"/>
              <w:textAlignment w:val="baseline"/>
              <w:outlineLvl w:val="9"/>
              <w:rPr>
                <w:rFonts w:ascii="Times New Roman" w:hAnsi="Times New Roman" w:cs="Times New Roman"/>
                <w:b w:val="0"/>
                <w:bCs w:val="0"/>
                <w:sz w:val="24"/>
                <w:szCs w:val="24"/>
                <w:lang w:eastAsia="ru-RU" w:bidi="th-TH"/>
              </w:rPr>
            </w:pPr>
            <w:r w:rsidRPr="005C4570">
              <w:rPr>
                <w:rFonts w:ascii="Times New Roman" w:hAnsi="Times New Roman" w:cs="Times New Roman"/>
                <w:b w:val="0"/>
                <w:bCs w:val="0"/>
                <w:sz w:val="24"/>
                <w:szCs w:val="24"/>
                <w:lang w:eastAsia="ru-RU" w:bidi="th-TH"/>
              </w:rPr>
              <w:t>Альтернатива</w:t>
            </w:r>
            <w:r w:rsidRPr="005C4570">
              <w:rPr>
                <w:rFonts w:ascii="Times New Roman" w:hAnsi="Times New Roman" w:cs="Times New Roman"/>
                <w:sz w:val="24"/>
                <w:szCs w:val="24"/>
                <w:lang w:bidi="th-TH"/>
              </w:rPr>
              <w:t xml:space="preserve"> </w:t>
            </w:r>
            <w:r w:rsidRPr="005C4570">
              <w:rPr>
                <w:rFonts w:ascii="Times New Roman" w:hAnsi="Times New Roman" w:cs="Times New Roman"/>
                <w:b w:val="0"/>
                <w:sz w:val="24"/>
                <w:szCs w:val="24"/>
                <w:lang w:bidi="th-TH"/>
              </w:rPr>
              <w:t>1</w:t>
            </w:r>
          </w:p>
        </w:tc>
        <w:tc>
          <w:tcPr>
            <w:tcW w:w="2405" w:type="pct"/>
          </w:tcPr>
          <w:p w:rsidR="00A44851" w:rsidRPr="005C4570" w:rsidRDefault="00A44851" w:rsidP="004B6448">
            <w:pPr>
              <w:pStyle w:val="rvps14"/>
              <w:spacing w:before="0" w:beforeAutospacing="0" w:after="0" w:afterAutospacing="0"/>
              <w:textAlignment w:val="baseline"/>
              <w:rPr>
                <w:rFonts w:eastAsia="Courier New"/>
                <w:lang w:val="uk-UA"/>
              </w:rPr>
            </w:pPr>
            <w:r w:rsidRPr="005C4570">
              <w:rPr>
                <w:rFonts w:eastAsia="Courier New"/>
                <w:lang w:val="uk-UA"/>
              </w:rPr>
              <w:t>Переваги обраної альтернативи відсутні, оскільки відсутні позитивні зміни у випадку реалізації даної ініціативи</w:t>
            </w:r>
          </w:p>
          <w:p w:rsidR="00D37304" w:rsidRPr="005C4570" w:rsidRDefault="00D37304" w:rsidP="004B6448">
            <w:pPr>
              <w:pStyle w:val="rvps14"/>
              <w:spacing w:before="0" w:beforeAutospacing="0" w:after="0" w:afterAutospacing="0"/>
              <w:textAlignment w:val="baseline"/>
              <w:rPr>
                <w:rFonts w:eastAsia="Courier New"/>
                <w:lang w:val="uk-UA"/>
              </w:rPr>
            </w:pPr>
          </w:p>
          <w:p w:rsidR="00D37304" w:rsidRPr="005C4570" w:rsidRDefault="00D37304" w:rsidP="004B6448">
            <w:pPr>
              <w:pStyle w:val="rvps14"/>
              <w:spacing w:before="0" w:beforeAutospacing="0" w:after="0" w:afterAutospacing="0"/>
              <w:textAlignment w:val="baseline"/>
              <w:rPr>
                <w:rFonts w:eastAsia="Courier New"/>
                <w:lang w:val="uk-UA"/>
              </w:rPr>
            </w:pPr>
          </w:p>
          <w:p w:rsidR="00D37304" w:rsidRPr="005C4570" w:rsidRDefault="00D37304" w:rsidP="004B6448">
            <w:pPr>
              <w:pStyle w:val="rvps14"/>
              <w:spacing w:before="0" w:beforeAutospacing="0" w:after="0" w:afterAutospacing="0"/>
              <w:textAlignment w:val="baseline"/>
              <w:rPr>
                <w:rFonts w:eastAsia="Courier New"/>
                <w:lang w:val="uk-UA"/>
              </w:rPr>
            </w:pPr>
          </w:p>
          <w:p w:rsidR="00D37304" w:rsidRPr="005C4570" w:rsidRDefault="00D37304" w:rsidP="004B6448">
            <w:pPr>
              <w:pStyle w:val="rvps14"/>
              <w:spacing w:before="0" w:beforeAutospacing="0" w:after="0" w:afterAutospacing="0"/>
              <w:textAlignment w:val="baseline"/>
              <w:rPr>
                <w:rFonts w:eastAsia="Courier New"/>
                <w:lang w:val="uk-UA"/>
              </w:rPr>
            </w:pPr>
          </w:p>
        </w:tc>
        <w:tc>
          <w:tcPr>
            <w:tcW w:w="1565" w:type="pct"/>
          </w:tcPr>
          <w:p w:rsidR="00A44851" w:rsidRPr="005C4570" w:rsidRDefault="00A44851" w:rsidP="004B6448">
            <w:pPr>
              <w:pStyle w:val="rvps14"/>
              <w:spacing w:before="0" w:beforeAutospacing="0" w:after="0" w:afterAutospacing="0"/>
              <w:textAlignment w:val="baseline"/>
              <w:rPr>
                <w:rFonts w:eastAsia="Courier New"/>
                <w:lang w:val="uk-UA"/>
              </w:rPr>
            </w:pPr>
            <w:r w:rsidRPr="005C4570">
              <w:rPr>
                <w:rFonts w:eastAsia="Courier New"/>
                <w:lang w:val="uk-UA"/>
              </w:rPr>
              <w:t>Зміни у чинному законодавстві України</w:t>
            </w:r>
          </w:p>
        </w:tc>
      </w:tr>
      <w:tr w:rsidR="00A44851" w:rsidRPr="005C4570" w:rsidTr="00D37304">
        <w:tc>
          <w:tcPr>
            <w:tcW w:w="1030" w:type="pct"/>
          </w:tcPr>
          <w:p w:rsidR="00A44851" w:rsidRPr="005C4570" w:rsidRDefault="00A44851" w:rsidP="004B6448">
            <w:pPr>
              <w:pStyle w:val="12"/>
              <w:spacing w:before="0" w:after="0" w:line="240" w:lineRule="auto"/>
              <w:ind w:firstLine="0"/>
              <w:jc w:val="center"/>
              <w:textAlignment w:val="baseline"/>
              <w:outlineLvl w:val="9"/>
              <w:rPr>
                <w:rFonts w:ascii="Times New Roman" w:hAnsi="Times New Roman" w:cs="Times New Roman"/>
                <w:sz w:val="24"/>
                <w:szCs w:val="24"/>
                <w:lang w:bidi="th-TH"/>
              </w:rPr>
            </w:pPr>
            <w:r w:rsidRPr="005C4570">
              <w:rPr>
                <w:rFonts w:ascii="Times New Roman" w:hAnsi="Times New Roman" w:cs="Times New Roman"/>
                <w:b w:val="0"/>
                <w:bCs w:val="0"/>
                <w:sz w:val="24"/>
                <w:szCs w:val="24"/>
                <w:lang w:eastAsia="ru-RU" w:bidi="th-TH"/>
              </w:rPr>
              <w:t>Альтернатива 2</w:t>
            </w:r>
          </w:p>
        </w:tc>
        <w:tc>
          <w:tcPr>
            <w:tcW w:w="2405" w:type="pct"/>
          </w:tcPr>
          <w:p w:rsidR="00D37304" w:rsidRPr="005C4570" w:rsidRDefault="00D37304" w:rsidP="004B6448">
            <w:pPr>
              <w:pStyle w:val="rvps14"/>
              <w:spacing w:before="0" w:beforeAutospacing="0" w:after="0" w:afterAutospacing="0"/>
              <w:textAlignment w:val="baseline"/>
              <w:rPr>
                <w:rFonts w:eastAsia="Courier New"/>
                <w:lang w:val="uk-UA"/>
              </w:rPr>
            </w:pPr>
            <w:r w:rsidRPr="005C4570">
              <w:rPr>
                <w:lang w:val="uk-UA" w:eastAsia="uk-UA"/>
              </w:rPr>
              <w:t>Цілі прийняття регуляторного акта можуть бути реалізовані повною мірою.</w:t>
            </w:r>
          </w:p>
        </w:tc>
        <w:tc>
          <w:tcPr>
            <w:tcW w:w="1565" w:type="pct"/>
          </w:tcPr>
          <w:p w:rsidR="00D37304" w:rsidRPr="005C4570" w:rsidRDefault="00D37304" w:rsidP="004B6448">
            <w:pPr>
              <w:spacing w:after="0" w:line="240" w:lineRule="auto"/>
              <w:rPr>
                <w:rFonts w:ascii="Times New Roman" w:hAnsi="Times New Roman" w:cs="Times New Roman"/>
                <w:b/>
                <w:sz w:val="24"/>
                <w:szCs w:val="24"/>
              </w:rPr>
            </w:pPr>
            <w:r w:rsidRPr="005C4570">
              <w:rPr>
                <w:rFonts w:ascii="Times New Roman" w:eastAsia="Times New Roman" w:hAnsi="Times New Roman" w:cs="Times New Roman"/>
                <w:sz w:val="24"/>
                <w:szCs w:val="24"/>
                <w:lang w:eastAsia="uk-UA"/>
              </w:rPr>
              <w:t>Відсутній ризик зовнішніх чинників на дію запропонованого регуляторного акта</w:t>
            </w:r>
          </w:p>
          <w:p w:rsidR="00A44851" w:rsidRPr="005C4570" w:rsidRDefault="00A44851" w:rsidP="004B6448">
            <w:pPr>
              <w:pStyle w:val="rvps12"/>
              <w:spacing w:before="0" w:beforeAutospacing="0" w:after="0" w:afterAutospacing="0"/>
              <w:textAlignment w:val="baseline"/>
              <w:rPr>
                <w:rFonts w:eastAsia="Courier New"/>
                <w:lang w:val="uk-UA"/>
              </w:rPr>
            </w:pPr>
          </w:p>
        </w:tc>
      </w:tr>
    </w:tbl>
    <w:p w:rsidR="004B6448" w:rsidRPr="005C4570" w:rsidRDefault="004B6448" w:rsidP="00C07C8F">
      <w:pPr>
        <w:spacing w:after="0" w:line="240" w:lineRule="auto"/>
        <w:ind w:firstLine="709"/>
        <w:jc w:val="both"/>
        <w:rPr>
          <w:rFonts w:ascii="Times New Roman" w:hAnsi="Times New Roman" w:cs="Times New Roman"/>
          <w:sz w:val="28"/>
          <w:szCs w:val="28"/>
        </w:rPr>
      </w:pPr>
    </w:p>
    <w:p w:rsidR="00A44851" w:rsidRPr="005C4570" w:rsidRDefault="00A44851"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 xml:space="preserve">У разі прийняття регуляторного акта </w:t>
      </w:r>
      <w:r w:rsidR="00D37304" w:rsidRPr="005C4570">
        <w:rPr>
          <w:rFonts w:ascii="Times New Roman" w:hAnsi="Times New Roman" w:cs="Times New Roman"/>
          <w:sz w:val="28"/>
          <w:szCs w:val="28"/>
        </w:rPr>
        <w:t xml:space="preserve">Обухівською </w:t>
      </w:r>
      <w:r w:rsidRPr="005C4570">
        <w:rPr>
          <w:rFonts w:ascii="Times New Roman" w:hAnsi="Times New Roman" w:cs="Times New Roman"/>
          <w:sz w:val="28"/>
          <w:szCs w:val="28"/>
        </w:rPr>
        <w:t xml:space="preserve">міською радою будуть реалізовані повноваження, надані їм відповідно до Закону України «Про місцеве самоврядування в Україні», що дозволить </w:t>
      </w:r>
      <w:r w:rsidRPr="005C4570">
        <w:rPr>
          <w:rFonts w:ascii="Times New Roman" w:hAnsi="Times New Roman" w:cs="Times New Roman"/>
          <w:sz w:val="28"/>
          <w:szCs w:val="28"/>
          <w:bdr w:val="none" w:sz="0" w:space="0" w:color="auto" w:frame="1"/>
        </w:rPr>
        <w:t>привести нормативно-</w:t>
      </w:r>
      <w:r w:rsidRPr="005C4570">
        <w:rPr>
          <w:rFonts w:ascii="Times New Roman" w:hAnsi="Times New Roman" w:cs="Times New Roman"/>
          <w:sz w:val="28"/>
          <w:szCs w:val="28"/>
          <w:bdr w:val="none" w:sz="0" w:space="0" w:color="auto" w:frame="1"/>
        </w:rPr>
        <w:lastRenderedPageBreak/>
        <w:t>правовий акт міської ради у відповідність</w:t>
      </w:r>
      <w:r w:rsidRPr="005C4570">
        <w:rPr>
          <w:rFonts w:ascii="Times New Roman" w:hAnsi="Times New Roman" w:cs="Times New Roman"/>
          <w:sz w:val="28"/>
          <w:szCs w:val="28"/>
        </w:rPr>
        <w:t xml:space="preserve"> до</w:t>
      </w:r>
      <w:r w:rsidRPr="005C4570">
        <w:rPr>
          <w:rFonts w:ascii="Times New Roman" w:hAnsi="Times New Roman" w:cs="Times New Roman"/>
          <w:sz w:val="28"/>
          <w:szCs w:val="28"/>
          <w:bdr w:val="none" w:sz="0" w:space="0" w:color="auto" w:frame="1"/>
        </w:rPr>
        <w:t xml:space="preserve"> чинного законодавства, збільшити надходження коштів до міського бюджету від оренди комунального майна, підвищити імідж місцевої влади</w:t>
      </w:r>
      <w:r w:rsidRPr="005C4570">
        <w:rPr>
          <w:rFonts w:ascii="Times New Roman" w:hAnsi="Times New Roman" w:cs="Times New Roman"/>
          <w:sz w:val="28"/>
          <w:szCs w:val="28"/>
        </w:rPr>
        <w:t>.</w:t>
      </w:r>
    </w:p>
    <w:p w:rsidR="00756841" w:rsidRPr="005C4570" w:rsidRDefault="00756841" w:rsidP="00C07C8F">
      <w:pPr>
        <w:pStyle w:val="Default"/>
        <w:ind w:firstLine="709"/>
        <w:jc w:val="both"/>
        <w:rPr>
          <w:color w:val="auto"/>
          <w:sz w:val="28"/>
          <w:szCs w:val="28"/>
        </w:rPr>
      </w:pPr>
      <w:r w:rsidRPr="005C4570">
        <w:rPr>
          <w:b/>
          <w:bCs/>
          <w:color w:val="auto"/>
          <w:sz w:val="28"/>
          <w:szCs w:val="28"/>
        </w:rPr>
        <w:t xml:space="preserve">V. Механізми та заходи, які забезпечать розв'язання визначеної проблеми </w:t>
      </w:r>
    </w:p>
    <w:p w:rsidR="00D37304" w:rsidRPr="005C4570" w:rsidRDefault="00D37304"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 xml:space="preserve">1. Механізм дії запропонованого регуляторного акта </w:t>
      </w:r>
    </w:p>
    <w:p w:rsidR="00D37304" w:rsidRPr="005C4570" w:rsidRDefault="00D37304"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 xml:space="preserve">Відповідно до Закону України «Про оренду державного та комунального майна» передача в оренду комунального майна відбувається на аукціоні. Статтею 15 вказаного Закону передбачені виключення з цього загального принципу – певні категорії орендарів мають право на укладання договору оренди без аукціону. Як наслідок, розмір орендної плати формується не на основі ринкового попиту, а відповідно до </w:t>
      </w:r>
      <w:r w:rsidR="00C82884" w:rsidRPr="005C4570">
        <w:rPr>
          <w:rFonts w:ascii="Times New Roman" w:hAnsi="Times New Roman" w:cs="Times New Roman"/>
          <w:sz w:val="28"/>
          <w:szCs w:val="28"/>
        </w:rPr>
        <w:t>М</w:t>
      </w:r>
      <w:r w:rsidRPr="005C4570">
        <w:rPr>
          <w:rFonts w:ascii="Times New Roman" w:hAnsi="Times New Roman" w:cs="Times New Roman"/>
          <w:sz w:val="28"/>
          <w:szCs w:val="28"/>
        </w:rPr>
        <w:t>етодики.</w:t>
      </w:r>
    </w:p>
    <w:p w:rsidR="00D37304" w:rsidRPr="005C4570" w:rsidRDefault="00D37304" w:rsidP="00C07C8F">
      <w:pPr>
        <w:spacing w:after="0" w:line="240" w:lineRule="auto"/>
        <w:ind w:firstLine="709"/>
        <w:jc w:val="both"/>
        <w:rPr>
          <w:rFonts w:ascii="Times New Roman" w:hAnsi="Times New Roman" w:cs="Times New Roman"/>
          <w:sz w:val="28"/>
          <w:szCs w:val="28"/>
        </w:rPr>
      </w:pPr>
      <w:proofErr w:type="spellStart"/>
      <w:r w:rsidRPr="005C4570">
        <w:rPr>
          <w:rFonts w:ascii="Times New Roman" w:hAnsi="Times New Roman" w:cs="Times New Roman"/>
          <w:sz w:val="28"/>
          <w:szCs w:val="28"/>
        </w:rPr>
        <w:t>Проєктом</w:t>
      </w:r>
      <w:proofErr w:type="spellEnd"/>
      <w:r w:rsidRPr="005C4570">
        <w:rPr>
          <w:rFonts w:ascii="Times New Roman" w:hAnsi="Times New Roman" w:cs="Times New Roman"/>
          <w:sz w:val="28"/>
          <w:szCs w:val="28"/>
        </w:rPr>
        <w:t xml:space="preserve"> регуляторного акта пропонується залишити механізм розрахунку орендної плати на основі незалежної оцінки та розміру орендної плати в залежності від мети використання. Певним орендаря буде встановлена річна орендна плата у розмірі 1 гривня в рік. Орендарям, які мають право на укладання договору оренди без проведення аукціону будуть встановлені орендні ставки.</w:t>
      </w:r>
    </w:p>
    <w:p w:rsidR="00C82884" w:rsidRPr="005C4570" w:rsidRDefault="00C82884" w:rsidP="00C07C8F">
      <w:pPr>
        <w:pStyle w:val="Default"/>
        <w:ind w:firstLine="709"/>
        <w:jc w:val="both"/>
        <w:rPr>
          <w:color w:val="auto"/>
          <w:sz w:val="28"/>
          <w:szCs w:val="28"/>
        </w:rPr>
      </w:pPr>
      <w:r w:rsidRPr="005C4570">
        <w:rPr>
          <w:color w:val="auto"/>
          <w:sz w:val="28"/>
          <w:szCs w:val="28"/>
        </w:rPr>
        <w:t xml:space="preserve">Реалізація положень </w:t>
      </w:r>
      <w:proofErr w:type="spellStart"/>
      <w:r w:rsidRPr="005C4570">
        <w:rPr>
          <w:color w:val="auto"/>
          <w:sz w:val="28"/>
          <w:szCs w:val="28"/>
        </w:rPr>
        <w:t>проєкту</w:t>
      </w:r>
      <w:proofErr w:type="spellEnd"/>
      <w:r w:rsidRPr="005C4570">
        <w:rPr>
          <w:color w:val="auto"/>
          <w:sz w:val="28"/>
          <w:szCs w:val="28"/>
        </w:rPr>
        <w:t xml:space="preserve"> рішення міської ради сприятиме забезпеченню єдиного підходу до оформлення договірних орендних відносин, визначеного вимогами закону. </w:t>
      </w:r>
    </w:p>
    <w:p w:rsidR="00C82884" w:rsidRPr="005C4570" w:rsidRDefault="00C82884" w:rsidP="00C07C8F">
      <w:pPr>
        <w:pStyle w:val="Default"/>
        <w:ind w:firstLine="709"/>
        <w:jc w:val="both"/>
        <w:rPr>
          <w:color w:val="auto"/>
          <w:sz w:val="28"/>
          <w:szCs w:val="28"/>
        </w:rPr>
      </w:pPr>
      <w:r w:rsidRPr="005C4570">
        <w:rPr>
          <w:color w:val="auto"/>
          <w:sz w:val="28"/>
          <w:szCs w:val="28"/>
        </w:rPr>
        <w:t xml:space="preserve">Управлінню економіки виконавчого комітету Обухівської міської ради для впровадження вимог державного регулювання необхідно: </w:t>
      </w:r>
    </w:p>
    <w:p w:rsidR="00C82884" w:rsidRPr="005C4570" w:rsidRDefault="00C82884" w:rsidP="00C07C8F">
      <w:pPr>
        <w:pStyle w:val="Default"/>
        <w:ind w:firstLine="709"/>
        <w:jc w:val="both"/>
        <w:rPr>
          <w:color w:val="auto"/>
          <w:sz w:val="28"/>
          <w:szCs w:val="28"/>
        </w:rPr>
      </w:pPr>
      <w:r w:rsidRPr="005C4570">
        <w:rPr>
          <w:color w:val="auto"/>
          <w:sz w:val="28"/>
          <w:szCs w:val="28"/>
        </w:rPr>
        <w:t xml:space="preserve">1) забезпечити інформування про вимоги регуляторного акта суб’єктів господарювання – шляхом оприлюднення регуляторного акта на офіційному </w:t>
      </w:r>
      <w:proofErr w:type="spellStart"/>
      <w:r w:rsidRPr="005C4570">
        <w:rPr>
          <w:color w:val="auto"/>
          <w:sz w:val="28"/>
          <w:szCs w:val="28"/>
        </w:rPr>
        <w:t>веб-сайті</w:t>
      </w:r>
      <w:proofErr w:type="spellEnd"/>
      <w:r w:rsidRPr="005C4570">
        <w:rPr>
          <w:color w:val="auto"/>
          <w:sz w:val="28"/>
          <w:szCs w:val="28"/>
        </w:rPr>
        <w:t xml:space="preserve">; </w:t>
      </w:r>
    </w:p>
    <w:p w:rsidR="00C82884" w:rsidRPr="005C4570" w:rsidRDefault="00C82884" w:rsidP="00C07C8F">
      <w:pPr>
        <w:pStyle w:val="Default"/>
        <w:ind w:firstLine="709"/>
        <w:jc w:val="both"/>
        <w:rPr>
          <w:color w:val="auto"/>
          <w:sz w:val="28"/>
          <w:szCs w:val="28"/>
        </w:rPr>
      </w:pPr>
      <w:r w:rsidRPr="005C4570">
        <w:rPr>
          <w:color w:val="auto"/>
          <w:sz w:val="28"/>
          <w:szCs w:val="28"/>
        </w:rPr>
        <w:t xml:space="preserve">2) організувати виконання вимог регулювання. </w:t>
      </w:r>
    </w:p>
    <w:p w:rsidR="00C82884" w:rsidRPr="005C4570" w:rsidRDefault="00C82884" w:rsidP="00C07C8F">
      <w:pPr>
        <w:pStyle w:val="Default"/>
        <w:ind w:firstLine="709"/>
        <w:jc w:val="both"/>
        <w:rPr>
          <w:color w:val="auto"/>
          <w:sz w:val="28"/>
          <w:szCs w:val="28"/>
        </w:rPr>
      </w:pPr>
      <w:r w:rsidRPr="005C4570">
        <w:rPr>
          <w:color w:val="auto"/>
          <w:sz w:val="28"/>
          <w:szCs w:val="28"/>
        </w:rPr>
        <w:t xml:space="preserve">Суб’єктам господарювання для впровадження вимог регулювання необхідно: </w:t>
      </w:r>
    </w:p>
    <w:p w:rsidR="00C82884" w:rsidRPr="005C4570" w:rsidRDefault="00C82884" w:rsidP="00C07C8F">
      <w:pPr>
        <w:pStyle w:val="Default"/>
        <w:ind w:firstLine="709"/>
        <w:jc w:val="both"/>
        <w:rPr>
          <w:color w:val="auto"/>
          <w:sz w:val="28"/>
          <w:szCs w:val="28"/>
        </w:rPr>
      </w:pPr>
      <w:r w:rsidRPr="005C4570">
        <w:rPr>
          <w:color w:val="auto"/>
          <w:sz w:val="28"/>
          <w:szCs w:val="28"/>
        </w:rPr>
        <w:t xml:space="preserve">1) ознайомитися з вимогами регулювання; </w:t>
      </w:r>
    </w:p>
    <w:p w:rsidR="00C82884" w:rsidRPr="005C4570" w:rsidRDefault="00C82884" w:rsidP="00C07C8F">
      <w:pPr>
        <w:pStyle w:val="Default"/>
        <w:ind w:firstLine="709"/>
        <w:jc w:val="both"/>
        <w:rPr>
          <w:color w:val="auto"/>
          <w:sz w:val="28"/>
          <w:szCs w:val="28"/>
        </w:rPr>
      </w:pPr>
      <w:r w:rsidRPr="005C4570">
        <w:rPr>
          <w:color w:val="auto"/>
          <w:sz w:val="28"/>
          <w:szCs w:val="28"/>
        </w:rPr>
        <w:t xml:space="preserve">2) організувати виконання вимог регулювання. </w:t>
      </w:r>
    </w:p>
    <w:p w:rsidR="009B4E27" w:rsidRPr="005C4570" w:rsidRDefault="009B4E27" w:rsidP="00C07C8F">
      <w:pPr>
        <w:pStyle w:val="Default"/>
        <w:ind w:firstLine="709"/>
        <w:jc w:val="both"/>
        <w:rPr>
          <w:color w:val="auto"/>
          <w:sz w:val="28"/>
          <w:szCs w:val="28"/>
          <w:highlight w:val="yellow"/>
        </w:rPr>
      </w:pPr>
    </w:p>
    <w:p w:rsidR="00756841" w:rsidRPr="005C4570" w:rsidRDefault="00756841" w:rsidP="00C07C8F">
      <w:pPr>
        <w:pStyle w:val="Default"/>
        <w:ind w:firstLine="709"/>
        <w:jc w:val="both"/>
        <w:rPr>
          <w:color w:val="auto"/>
          <w:sz w:val="28"/>
          <w:szCs w:val="28"/>
        </w:rPr>
      </w:pPr>
      <w:r w:rsidRPr="005C4570">
        <w:rPr>
          <w:b/>
          <w:bCs/>
          <w:color w:val="auto"/>
          <w:sz w:val="28"/>
          <w:szCs w:val="28"/>
        </w:rPr>
        <w:t xml:space="preserve">VI. Оцінка виконання вимог регуляторного акта залежно від ресурсів, якими розпоряджаються органи виконавчої влади чи органи місцевого самоврядування, фізичні та юридичні особи, які повинні проваджувати або виконувати ці вимоги </w:t>
      </w:r>
    </w:p>
    <w:p w:rsidR="006821DF" w:rsidRPr="005C4570" w:rsidRDefault="006821DF"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Розрахунок бюджетних витрат на адміністрування регулювання: виконання вимог регуляторного акта не призводить до виникнення додаткових витрат з боку органу місцевого самоврядування.</w:t>
      </w:r>
    </w:p>
    <w:p w:rsidR="006821DF" w:rsidRPr="005C4570" w:rsidRDefault="006821DF"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xml:space="preserve"> Розрахунок витрат суб’єктів господарювання: виконання вимог регуляторного акта не призведе до додаткових витрат кожного суб’єкта господарювання. Кожен суб’єкт господарювання на власний розсуд обирає для себе, чи скористатись йому своїм правом на оренду комунального майна та чи прийнятні для нього умови отримання майна в оренду, крім того в ході проведення електронного аукціону на право оренди, суб’єкт господарювання самостійно пропонує прийнятний для нього розмір орендної плати враховуючи </w:t>
      </w:r>
      <w:r w:rsidRPr="005C4570">
        <w:rPr>
          <w:rFonts w:ascii="Times New Roman" w:eastAsia="Times New Roman" w:hAnsi="Times New Roman" w:cs="Times New Roman"/>
          <w:sz w:val="28"/>
          <w:szCs w:val="28"/>
          <w:lang w:eastAsia="uk-UA"/>
        </w:rPr>
        <w:lastRenderedPageBreak/>
        <w:t>розмір стартової орендної плати розрахованої відповідно до вимог законодавства.</w:t>
      </w:r>
    </w:p>
    <w:p w:rsidR="00756841" w:rsidRPr="005C4570" w:rsidRDefault="00756841" w:rsidP="00C07C8F">
      <w:pPr>
        <w:pStyle w:val="Default"/>
        <w:ind w:firstLine="709"/>
        <w:jc w:val="both"/>
        <w:rPr>
          <w:color w:val="auto"/>
          <w:sz w:val="28"/>
          <w:szCs w:val="28"/>
        </w:rPr>
      </w:pPr>
      <w:r w:rsidRPr="005C4570">
        <w:rPr>
          <w:color w:val="auto"/>
          <w:sz w:val="28"/>
          <w:szCs w:val="28"/>
        </w:rPr>
        <w:t xml:space="preserve">Прийняття та оприлюднення запропонованого акта в установленому порядку забезпечить доведення його до відома усіх учасників орендних відносин, які підпадають під дію акта. </w:t>
      </w:r>
    </w:p>
    <w:p w:rsidR="00756841" w:rsidRPr="005C4570" w:rsidRDefault="00756841" w:rsidP="00C07C8F">
      <w:pPr>
        <w:pStyle w:val="Default"/>
        <w:ind w:firstLine="709"/>
        <w:jc w:val="both"/>
        <w:rPr>
          <w:color w:val="auto"/>
          <w:sz w:val="28"/>
          <w:szCs w:val="28"/>
        </w:rPr>
      </w:pPr>
      <w:r w:rsidRPr="005C4570">
        <w:rPr>
          <w:color w:val="auto"/>
          <w:sz w:val="28"/>
          <w:szCs w:val="28"/>
        </w:rPr>
        <w:t xml:space="preserve">Досягнення цілей не передбачає додаткових організаційних заходів. </w:t>
      </w:r>
    </w:p>
    <w:p w:rsidR="00756841" w:rsidRPr="005C4570" w:rsidRDefault="00756841" w:rsidP="00C07C8F">
      <w:pPr>
        <w:pStyle w:val="Default"/>
        <w:ind w:firstLine="709"/>
        <w:jc w:val="both"/>
        <w:rPr>
          <w:color w:val="auto"/>
          <w:sz w:val="28"/>
          <w:szCs w:val="28"/>
        </w:rPr>
      </w:pPr>
      <w:r w:rsidRPr="005C4570">
        <w:rPr>
          <w:color w:val="auto"/>
          <w:sz w:val="28"/>
          <w:szCs w:val="28"/>
        </w:rPr>
        <w:t xml:space="preserve">Можлива шкода у разі очікуваних результатів дії акта не прогнозується. </w:t>
      </w:r>
    </w:p>
    <w:p w:rsidR="00756841" w:rsidRPr="005C4570" w:rsidRDefault="00756841" w:rsidP="00C07C8F">
      <w:pPr>
        <w:pStyle w:val="Default"/>
        <w:ind w:firstLine="709"/>
        <w:jc w:val="both"/>
        <w:rPr>
          <w:color w:val="auto"/>
          <w:sz w:val="28"/>
          <w:szCs w:val="28"/>
        </w:rPr>
      </w:pPr>
      <w:r w:rsidRPr="005C4570">
        <w:rPr>
          <w:color w:val="auto"/>
          <w:sz w:val="28"/>
          <w:szCs w:val="28"/>
        </w:rPr>
        <w:t xml:space="preserve">Прийняття </w:t>
      </w:r>
      <w:proofErr w:type="spellStart"/>
      <w:r w:rsidRPr="005C4570">
        <w:rPr>
          <w:color w:val="auto"/>
          <w:sz w:val="28"/>
          <w:szCs w:val="28"/>
        </w:rPr>
        <w:t>проєкту</w:t>
      </w:r>
      <w:proofErr w:type="spellEnd"/>
      <w:r w:rsidRPr="005C4570">
        <w:rPr>
          <w:color w:val="auto"/>
          <w:sz w:val="28"/>
          <w:szCs w:val="28"/>
        </w:rPr>
        <w:t xml:space="preserve"> </w:t>
      </w:r>
      <w:r w:rsidR="00F908E1" w:rsidRPr="005C4570">
        <w:rPr>
          <w:color w:val="auto"/>
          <w:sz w:val="28"/>
          <w:szCs w:val="28"/>
        </w:rPr>
        <w:t>рішення Обухівської міської ради</w:t>
      </w:r>
      <w:r w:rsidRPr="005C4570">
        <w:rPr>
          <w:color w:val="auto"/>
          <w:sz w:val="28"/>
          <w:szCs w:val="28"/>
        </w:rPr>
        <w:t xml:space="preserve"> не призведе до неочікуваних результатів і не потребує додаткових витрат з бюджету</w:t>
      </w:r>
      <w:r w:rsidR="00F908E1" w:rsidRPr="005C4570">
        <w:rPr>
          <w:color w:val="auto"/>
          <w:sz w:val="28"/>
          <w:szCs w:val="28"/>
        </w:rPr>
        <w:t xml:space="preserve"> громади</w:t>
      </w:r>
      <w:r w:rsidRPr="005C4570">
        <w:rPr>
          <w:color w:val="auto"/>
          <w:sz w:val="28"/>
          <w:szCs w:val="28"/>
        </w:rPr>
        <w:t xml:space="preserve">. </w:t>
      </w:r>
    </w:p>
    <w:p w:rsidR="00756841" w:rsidRPr="005C4570" w:rsidRDefault="00F908E1" w:rsidP="00C07C8F">
      <w:pPr>
        <w:pStyle w:val="Default"/>
        <w:ind w:firstLine="709"/>
        <w:jc w:val="both"/>
        <w:rPr>
          <w:color w:val="auto"/>
          <w:sz w:val="28"/>
          <w:szCs w:val="28"/>
        </w:rPr>
      </w:pPr>
      <w:r w:rsidRPr="005C4570">
        <w:rPr>
          <w:color w:val="auto"/>
          <w:sz w:val="28"/>
          <w:szCs w:val="28"/>
        </w:rPr>
        <w:t>К</w:t>
      </w:r>
      <w:r w:rsidR="00756841" w:rsidRPr="005C4570">
        <w:rPr>
          <w:color w:val="auto"/>
          <w:sz w:val="28"/>
          <w:szCs w:val="28"/>
        </w:rPr>
        <w:t xml:space="preserve">онтроль за додержанням вимог цього регуляторного акта буде здійснюватися контролюючими органами відповідно до компетенції. </w:t>
      </w:r>
    </w:p>
    <w:p w:rsidR="006821DF" w:rsidRPr="005C4570" w:rsidRDefault="006821DF" w:rsidP="00C07C8F">
      <w:pPr>
        <w:pStyle w:val="Default"/>
        <w:ind w:firstLine="709"/>
        <w:jc w:val="both"/>
        <w:rPr>
          <w:color w:val="auto"/>
          <w:sz w:val="28"/>
          <w:szCs w:val="28"/>
          <w:highlight w:val="yellow"/>
        </w:rPr>
      </w:pPr>
    </w:p>
    <w:p w:rsidR="006821DF" w:rsidRPr="005C4570" w:rsidRDefault="006821DF" w:rsidP="00C07C8F">
      <w:pPr>
        <w:shd w:val="clear" w:color="auto" w:fill="FDFDFD"/>
        <w:spacing w:after="0" w:line="240" w:lineRule="auto"/>
        <w:ind w:firstLine="709"/>
        <w:jc w:val="both"/>
        <w:rPr>
          <w:rFonts w:ascii="Times New Roman" w:eastAsia="Times New Roman" w:hAnsi="Times New Roman" w:cs="Times New Roman"/>
          <w:b/>
          <w:sz w:val="28"/>
          <w:szCs w:val="28"/>
          <w:lang w:eastAsia="uk-UA"/>
        </w:rPr>
      </w:pPr>
      <w:r w:rsidRPr="005C4570">
        <w:rPr>
          <w:rFonts w:ascii="Times New Roman" w:eastAsia="Times New Roman" w:hAnsi="Times New Roman" w:cs="Times New Roman"/>
          <w:b/>
          <w:sz w:val="28"/>
          <w:szCs w:val="28"/>
          <w:lang w:eastAsia="uk-UA"/>
        </w:rPr>
        <w:t>ТЕСТ малого підприємництва (М-Тест)</w:t>
      </w:r>
    </w:p>
    <w:p w:rsidR="006821DF" w:rsidRPr="005C4570" w:rsidRDefault="006821DF"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i/>
          <w:iCs/>
          <w:sz w:val="28"/>
          <w:szCs w:val="28"/>
          <w:lang w:eastAsia="uk-UA"/>
        </w:rPr>
        <w:t xml:space="preserve">1. Консультації з представниками </w:t>
      </w:r>
      <w:proofErr w:type="spellStart"/>
      <w:r w:rsidRPr="005C4570">
        <w:rPr>
          <w:rFonts w:ascii="Times New Roman" w:eastAsia="Times New Roman" w:hAnsi="Times New Roman" w:cs="Times New Roman"/>
          <w:i/>
          <w:iCs/>
          <w:sz w:val="28"/>
          <w:szCs w:val="28"/>
          <w:lang w:eastAsia="uk-UA"/>
        </w:rPr>
        <w:t>мікро-</w:t>
      </w:r>
      <w:proofErr w:type="spellEnd"/>
      <w:r w:rsidRPr="005C4570">
        <w:rPr>
          <w:rFonts w:ascii="Times New Roman" w:eastAsia="Times New Roman" w:hAnsi="Times New Roman" w:cs="Times New Roman"/>
          <w:i/>
          <w:iCs/>
          <w:sz w:val="28"/>
          <w:szCs w:val="28"/>
          <w:lang w:eastAsia="uk-UA"/>
        </w:rPr>
        <w:t xml:space="preserve"> та малого підприємництва щодо оцінки впливу регулювання.</w:t>
      </w:r>
    </w:p>
    <w:p w:rsidR="006821DF" w:rsidRPr="005C4570" w:rsidRDefault="006821DF"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Консультації щодо визначення впливу запропонованого регулювання на суб'єктів малого підприємництва (далі - СМП) не проводилися, оскільки даним проектом рішення міська рада реалізує передбачену новим Законом України «Про оренду державного та комунального майна» можливість для представницьких органів місцевого самоврядування самостійного розроблення та затвердження нормативних актів щодо комунального майна в чітких межах визначених законом з метою врахування особливостей комунального майна.</w:t>
      </w:r>
    </w:p>
    <w:p w:rsidR="006821DF" w:rsidRPr="005C4570" w:rsidRDefault="006821DF"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i/>
          <w:iCs/>
          <w:sz w:val="28"/>
          <w:szCs w:val="28"/>
          <w:lang w:eastAsia="uk-UA"/>
        </w:rPr>
        <w:t>2. Попередня оцінка впливу регулювання на СМП</w:t>
      </w:r>
    </w:p>
    <w:p w:rsidR="006821DF" w:rsidRPr="005C4570" w:rsidRDefault="006821DF"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Кількість суб'єктів господарювання, на які поширюватиметься регулювання та питому вагу СМП у загальній кількості суб'єктів господарювання визначити не можливо, оскільки потенційним орендарем комунального майна може стати будь-який суб'єкт господарювання (за винятком осіб, які не можуть бути орендарями відповідно до закону), таким чином, можлива кількість суб'єктів господарювання, на яких може поширюватись регулювання, - це вся кількість суб’єктів господарювання, зареєстрованих в нашій державі і не тільки. Оскільки, відповідно до ст. 4 нового Закону України «Про оренду державного та комунального майна» орендарями можуть бути фізичні та юридичні особи, у тому числі фізичні та юридичні особи іноземних держав, міжнародні організації та особи без громадянства.</w:t>
      </w:r>
    </w:p>
    <w:p w:rsidR="006821DF" w:rsidRPr="005C4570" w:rsidRDefault="006821DF"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i/>
          <w:iCs/>
          <w:sz w:val="28"/>
          <w:szCs w:val="28"/>
          <w:lang w:eastAsia="uk-UA"/>
        </w:rPr>
        <w:t>3. Розрахунок витрат суб'єктів малого підприємництва на виконання вимог регулювання</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985"/>
        <w:gridCol w:w="3723"/>
        <w:gridCol w:w="1993"/>
        <w:gridCol w:w="1753"/>
        <w:gridCol w:w="1335"/>
      </w:tblGrid>
      <w:tr w:rsidR="006821DF" w:rsidRPr="005C4570" w:rsidTr="006821DF">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Номер п/п</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Найменування оцінки</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Період регулювання у перший рік</w:t>
            </w:r>
          </w:p>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(стартовий рік)</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Періодичні (за наступний рік)</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Витрати за п'ять років</w:t>
            </w:r>
          </w:p>
        </w:tc>
      </w:tr>
      <w:tr w:rsidR="006821DF" w:rsidRPr="005C4570" w:rsidTr="006821DF">
        <w:tc>
          <w:tcPr>
            <w:tcW w:w="0" w:type="auto"/>
            <w:gridSpan w:val="5"/>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Оцінка "прямих" витрат суб'єктів малого підприємництва на виконання регулювання</w:t>
            </w:r>
          </w:p>
        </w:tc>
      </w:tr>
      <w:tr w:rsidR="006821DF" w:rsidRPr="005C4570" w:rsidTr="006821DF">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1</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Придбання необхідного обладнання (пристроїв, машин, механізмів)</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н/п</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н/п</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н/п</w:t>
            </w:r>
          </w:p>
        </w:tc>
      </w:tr>
      <w:tr w:rsidR="006821DF" w:rsidRPr="005C4570" w:rsidTr="006821DF">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lastRenderedPageBreak/>
              <w:t>2</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Процедури повірки та/або постановки на відповідний облік у визначеному органі державної влади чи місцевого самоврядування</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н/п</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н/п</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н/п</w:t>
            </w:r>
          </w:p>
        </w:tc>
      </w:tr>
      <w:tr w:rsidR="006821DF" w:rsidRPr="005C4570" w:rsidTr="006821DF">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3</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Процедури експлуатації обладнання (експлуатаційні витрати - витратні матеріали)</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н/п</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н/п</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н/п</w:t>
            </w:r>
          </w:p>
        </w:tc>
      </w:tr>
      <w:tr w:rsidR="006821DF" w:rsidRPr="005C4570" w:rsidTr="006821DF">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4</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Процедури обслуговування обладнання (технічне обслуговування)</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н/п</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н/п</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н/п</w:t>
            </w:r>
          </w:p>
        </w:tc>
      </w:tr>
      <w:tr w:rsidR="006821DF" w:rsidRPr="005C4570" w:rsidTr="006821DF">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5</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Інші процедури</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н/п</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w:t>
            </w:r>
          </w:p>
        </w:tc>
      </w:tr>
      <w:tr w:rsidR="006821DF" w:rsidRPr="005C4570" w:rsidTr="006821DF">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6</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Разом, гривень</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0,00</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X</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X</w:t>
            </w:r>
          </w:p>
        </w:tc>
      </w:tr>
      <w:tr w:rsidR="006821DF" w:rsidRPr="005C4570" w:rsidTr="006821DF">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7</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Кількість суб'єктів господарювання, що повинні виконати вимоги регулювання, одиниць*</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_</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w:t>
            </w:r>
          </w:p>
        </w:tc>
      </w:tr>
      <w:tr w:rsidR="006821DF" w:rsidRPr="005C4570" w:rsidTr="006821DF">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8</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Сумарно, гривень</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0,00</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X</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6821DF" w:rsidRPr="005C4570" w:rsidRDefault="006821DF" w:rsidP="004B6448">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X</w:t>
            </w:r>
          </w:p>
        </w:tc>
      </w:tr>
    </w:tbl>
    <w:p w:rsidR="006821DF" w:rsidRPr="005C4570" w:rsidRDefault="006821DF"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____________</w:t>
      </w:r>
      <w:r w:rsidRPr="005C4570">
        <w:rPr>
          <w:rFonts w:ascii="Times New Roman" w:eastAsia="Times New Roman" w:hAnsi="Times New Roman" w:cs="Times New Roman"/>
          <w:sz w:val="28"/>
          <w:szCs w:val="28"/>
          <w:lang w:eastAsia="uk-UA"/>
        </w:rPr>
        <w:br/>
        <w:t>* показник не встановлено, оскільки розрахувати кількість суб’єктів, які виявлять бажання взяти в оренду майно вперше, розрахувати неможливо.</w:t>
      </w:r>
    </w:p>
    <w:p w:rsidR="00CE0528" w:rsidRPr="005C4570" w:rsidRDefault="00CE0528"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p>
    <w:p w:rsidR="006821DF" w:rsidRPr="005C4570" w:rsidRDefault="006821DF"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Бюджетні витрати на адміністрування регулювання суб'єктів малого підприємництва не передбачені.</w:t>
      </w:r>
    </w:p>
    <w:p w:rsidR="006821DF" w:rsidRPr="005C4570" w:rsidRDefault="006821DF"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i/>
          <w:iCs/>
          <w:sz w:val="28"/>
          <w:szCs w:val="28"/>
          <w:lang w:eastAsia="uk-UA"/>
        </w:rPr>
        <w:t>4. Розрахунок сумарних витрат суб'єктів малого підприємництва, що виникають на виконання вимог регулювання – </w:t>
      </w:r>
      <w:r w:rsidRPr="005C4570">
        <w:rPr>
          <w:rFonts w:ascii="Times New Roman" w:eastAsia="Times New Roman" w:hAnsi="Times New Roman" w:cs="Times New Roman"/>
          <w:sz w:val="28"/>
          <w:szCs w:val="28"/>
          <w:lang w:eastAsia="uk-UA"/>
        </w:rPr>
        <w:t>запропонованим проектом рішення міська рада реалізує передбачену новим Законом України «Про оренду державного та комунального майна» можливість для представницьких органів місцевого самоврядування самостійного розроблення та затвердження нормативних актів щодо комунального майна в чітких межах визначених законом з метою врахування особливостей комунального майна та не покладає на суб'єктів малого підприємництва будь-яких додаткових витрат не передбачених законодавством з питань оренди комунального майна.</w:t>
      </w:r>
    </w:p>
    <w:p w:rsidR="006821DF" w:rsidRPr="005C4570" w:rsidRDefault="006821DF"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i/>
          <w:iCs/>
          <w:sz w:val="28"/>
          <w:szCs w:val="28"/>
          <w:lang w:eastAsia="uk-UA"/>
        </w:rPr>
        <w:t xml:space="preserve">5. Розроблення </w:t>
      </w:r>
      <w:proofErr w:type="spellStart"/>
      <w:r w:rsidRPr="005C4570">
        <w:rPr>
          <w:rFonts w:ascii="Times New Roman" w:eastAsia="Times New Roman" w:hAnsi="Times New Roman" w:cs="Times New Roman"/>
          <w:i/>
          <w:iCs/>
          <w:sz w:val="28"/>
          <w:szCs w:val="28"/>
          <w:lang w:eastAsia="uk-UA"/>
        </w:rPr>
        <w:t>коригуючих</w:t>
      </w:r>
      <w:proofErr w:type="spellEnd"/>
      <w:r w:rsidRPr="005C4570">
        <w:rPr>
          <w:rFonts w:ascii="Times New Roman" w:eastAsia="Times New Roman" w:hAnsi="Times New Roman" w:cs="Times New Roman"/>
          <w:i/>
          <w:iCs/>
          <w:sz w:val="28"/>
          <w:szCs w:val="28"/>
          <w:lang w:eastAsia="uk-UA"/>
        </w:rPr>
        <w:t xml:space="preserve"> (пом'якшувальних) заходів для малого підприємництва щодо запропонованого регулювання</w:t>
      </w:r>
      <w:r w:rsidRPr="005C4570">
        <w:rPr>
          <w:rFonts w:ascii="Times New Roman" w:eastAsia="Times New Roman" w:hAnsi="Times New Roman" w:cs="Times New Roman"/>
          <w:sz w:val="28"/>
          <w:szCs w:val="28"/>
          <w:lang w:eastAsia="uk-UA"/>
        </w:rPr>
        <w:t> – неможливо, оскільки такі заходи не передбачено Законом України «Про оренду державного та комунального майна».</w:t>
      </w:r>
    </w:p>
    <w:p w:rsidR="00F908E1" w:rsidRPr="005C4570" w:rsidRDefault="00F908E1" w:rsidP="00C07C8F">
      <w:pPr>
        <w:pStyle w:val="Default"/>
        <w:ind w:firstLine="709"/>
        <w:jc w:val="both"/>
        <w:rPr>
          <w:color w:val="auto"/>
          <w:sz w:val="28"/>
          <w:szCs w:val="28"/>
          <w:highlight w:val="yellow"/>
        </w:rPr>
      </w:pPr>
    </w:p>
    <w:p w:rsidR="00756841" w:rsidRPr="005C4570" w:rsidRDefault="00756841" w:rsidP="00C07C8F">
      <w:pPr>
        <w:pStyle w:val="Default"/>
        <w:ind w:firstLine="709"/>
        <w:jc w:val="both"/>
        <w:rPr>
          <w:color w:val="auto"/>
          <w:sz w:val="28"/>
          <w:szCs w:val="28"/>
        </w:rPr>
      </w:pPr>
      <w:r w:rsidRPr="005C4570">
        <w:rPr>
          <w:b/>
          <w:bCs/>
          <w:color w:val="auto"/>
          <w:sz w:val="28"/>
          <w:szCs w:val="28"/>
        </w:rPr>
        <w:t xml:space="preserve">VII. Обґрунтування запропонованого строку дії регуляторного акта </w:t>
      </w:r>
    </w:p>
    <w:p w:rsidR="00756841" w:rsidRPr="005C4570" w:rsidRDefault="00756841" w:rsidP="00C07C8F">
      <w:pPr>
        <w:pStyle w:val="Default"/>
        <w:ind w:firstLine="709"/>
        <w:jc w:val="both"/>
        <w:rPr>
          <w:color w:val="auto"/>
          <w:sz w:val="28"/>
          <w:szCs w:val="28"/>
        </w:rPr>
      </w:pPr>
      <w:r w:rsidRPr="005C4570">
        <w:rPr>
          <w:color w:val="auto"/>
          <w:sz w:val="28"/>
          <w:szCs w:val="28"/>
        </w:rPr>
        <w:t xml:space="preserve">Запропонований </w:t>
      </w:r>
      <w:proofErr w:type="spellStart"/>
      <w:r w:rsidRPr="005C4570">
        <w:rPr>
          <w:color w:val="auto"/>
          <w:sz w:val="28"/>
          <w:szCs w:val="28"/>
        </w:rPr>
        <w:t>проєкт</w:t>
      </w:r>
      <w:proofErr w:type="spellEnd"/>
      <w:r w:rsidRPr="005C4570">
        <w:rPr>
          <w:color w:val="auto"/>
          <w:sz w:val="28"/>
          <w:szCs w:val="28"/>
        </w:rPr>
        <w:t xml:space="preserve"> </w:t>
      </w:r>
      <w:r w:rsidR="00F908E1" w:rsidRPr="005C4570">
        <w:rPr>
          <w:color w:val="auto"/>
          <w:sz w:val="28"/>
          <w:szCs w:val="28"/>
        </w:rPr>
        <w:t xml:space="preserve">рішення Обухівської міської ради </w:t>
      </w:r>
      <w:r w:rsidRPr="005C4570">
        <w:rPr>
          <w:color w:val="auto"/>
          <w:sz w:val="28"/>
          <w:szCs w:val="28"/>
        </w:rPr>
        <w:t xml:space="preserve">буде діяти до прийняття змін до акта, до прийняття змін до нормативно-правових актів, що мають вищу юридичну силу, які стосуються зазначеної сфери регулювання, або до моменту визнання його таким, що втратив чинність. </w:t>
      </w:r>
    </w:p>
    <w:p w:rsidR="00756841" w:rsidRPr="005C4570" w:rsidRDefault="00756841" w:rsidP="00C07C8F">
      <w:pPr>
        <w:pStyle w:val="Default"/>
        <w:ind w:firstLine="709"/>
        <w:jc w:val="both"/>
        <w:rPr>
          <w:color w:val="auto"/>
          <w:sz w:val="28"/>
          <w:szCs w:val="28"/>
        </w:rPr>
      </w:pPr>
      <w:proofErr w:type="spellStart"/>
      <w:r w:rsidRPr="005C4570">
        <w:rPr>
          <w:color w:val="auto"/>
          <w:sz w:val="28"/>
          <w:szCs w:val="28"/>
        </w:rPr>
        <w:t>Проєкт</w:t>
      </w:r>
      <w:proofErr w:type="spellEnd"/>
      <w:r w:rsidRPr="005C4570">
        <w:rPr>
          <w:color w:val="auto"/>
          <w:sz w:val="28"/>
          <w:szCs w:val="28"/>
        </w:rPr>
        <w:t xml:space="preserve"> акта набере чинності з дня його офіційного опублікування. </w:t>
      </w:r>
    </w:p>
    <w:p w:rsidR="00F908E1" w:rsidRPr="005C4570" w:rsidRDefault="00F908E1" w:rsidP="00C07C8F">
      <w:pPr>
        <w:pStyle w:val="Default"/>
        <w:ind w:firstLine="709"/>
        <w:jc w:val="both"/>
        <w:rPr>
          <w:color w:val="auto"/>
          <w:sz w:val="28"/>
          <w:szCs w:val="28"/>
          <w:highlight w:val="yellow"/>
        </w:rPr>
      </w:pPr>
    </w:p>
    <w:p w:rsidR="00756841" w:rsidRPr="005C4570" w:rsidRDefault="00756841" w:rsidP="00C07C8F">
      <w:pPr>
        <w:pStyle w:val="Default"/>
        <w:ind w:firstLine="709"/>
        <w:jc w:val="both"/>
        <w:rPr>
          <w:b/>
          <w:bCs/>
          <w:color w:val="auto"/>
          <w:sz w:val="28"/>
          <w:szCs w:val="28"/>
          <w:highlight w:val="yellow"/>
        </w:rPr>
      </w:pPr>
      <w:r w:rsidRPr="005C4570">
        <w:rPr>
          <w:b/>
          <w:bCs/>
          <w:color w:val="auto"/>
          <w:sz w:val="28"/>
          <w:szCs w:val="28"/>
        </w:rPr>
        <w:lastRenderedPageBreak/>
        <w:t xml:space="preserve">VIII. Визначення показників результативності дії регуляторного акта </w:t>
      </w:r>
    </w:p>
    <w:p w:rsidR="00380417" w:rsidRPr="005C4570" w:rsidRDefault="00380417"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Досягнення цілі державного регулювання, задля якого пропонується акт, може бути охарактеризовано наступними кількісними та якісними показниками, значення яких має змінитися за вимірюваний період:</w:t>
      </w:r>
    </w:p>
    <w:p w:rsidR="00380417" w:rsidRPr="005C4570" w:rsidRDefault="00380417"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Кількісні показники:</w:t>
      </w:r>
    </w:p>
    <w:p w:rsidR="00380417" w:rsidRPr="005C4570" w:rsidRDefault="00380417"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кількість площ, що перебувають в оренді;</w:t>
      </w:r>
    </w:p>
    <w:p w:rsidR="00380417" w:rsidRPr="005C4570" w:rsidRDefault="00380417"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розмір надходжень від орендної плати;</w:t>
      </w:r>
    </w:p>
    <w:p w:rsidR="00380417" w:rsidRPr="005C4570" w:rsidRDefault="00380417"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розрахований середній розмір нарахованої орендної плати за 1 кв. м.;</w:t>
      </w:r>
    </w:p>
    <w:p w:rsidR="00380417" w:rsidRPr="005C4570" w:rsidRDefault="00380417"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кількість укладених договорів орен</w:t>
      </w:r>
      <w:r w:rsidR="00637D26" w:rsidRPr="005C4570">
        <w:rPr>
          <w:rFonts w:ascii="Times New Roman" w:eastAsia="Times New Roman" w:hAnsi="Times New Roman" w:cs="Times New Roman"/>
          <w:sz w:val="28"/>
          <w:szCs w:val="28"/>
          <w:lang w:eastAsia="uk-UA"/>
        </w:rPr>
        <w:t>д</w:t>
      </w:r>
      <w:r w:rsidRPr="005C4570">
        <w:rPr>
          <w:rFonts w:ascii="Times New Roman" w:eastAsia="Times New Roman" w:hAnsi="Times New Roman" w:cs="Times New Roman"/>
          <w:sz w:val="28"/>
          <w:szCs w:val="28"/>
          <w:lang w:eastAsia="uk-UA"/>
        </w:rPr>
        <w:t>и.</w:t>
      </w:r>
    </w:p>
    <w:p w:rsidR="00380417" w:rsidRPr="005C4570" w:rsidRDefault="00380417"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Якісні показники:</w:t>
      </w:r>
    </w:p>
    <w:p w:rsidR="00380417" w:rsidRPr="005C4570" w:rsidRDefault="00380417"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Забезпечить правове регулювання орендних відносин на місцевому рівні з врахуванням особливостей оренди комунального майна та в межах дозволених Законом. Відповідно до нового ЗУ «Про оренду державного та комунального майна» будуть прийнятті локально</w:t>
      </w:r>
      <w:r w:rsidR="00637D26" w:rsidRPr="005C4570">
        <w:rPr>
          <w:rFonts w:ascii="Times New Roman" w:eastAsia="Times New Roman" w:hAnsi="Times New Roman" w:cs="Times New Roman"/>
          <w:sz w:val="28"/>
          <w:szCs w:val="28"/>
          <w:lang w:eastAsia="uk-UA"/>
        </w:rPr>
        <w:t xml:space="preserve"> - </w:t>
      </w:r>
      <w:r w:rsidRPr="005C4570">
        <w:rPr>
          <w:rFonts w:ascii="Times New Roman" w:eastAsia="Times New Roman" w:hAnsi="Times New Roman" w:cs="Times New Roman"/>
          <w:sz w:val="28"/>
          <w:szCs w:val="28"/>
          <w:lang w:eastAsia="uk-UA"/>
        </w:rPr>
        <w:t xml:space="preserve">нормативні акти щодо оренди комунального майна </w:t>
      </w:r>
      <w:r w:rsidR="00637D26" w:rsidRPr="005C4570">
        <w:rPr>
          <w:rFonts w:ascii="Times New Roman" w:eastAsia="Times New Roman" w:hAnsi="Times New Roman" w:cs="Times New Roman"/>
          <w:sz w:val="28"/>
          <w:szCs w:val="28"/>
          <w:lang w:eastAsia="uk-UA"/>
        </w:rPr>
        <w:t>Обухівської міської  територіальної громади.</w:t>
      </w:r>
    </w:p>
    <w:p w:rsidR="00380417" w:rsidRPr="005C4570" w:rsidRDefault="00380417"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Прийняття запропонованих нормативних актів дасть змогу реалізувати норми нового ЗУ «Про оренду  державного та комунального майна» з врахуванням особливостей оренди комунального майна та в межах дозволених цим Законом. А саме, передавати в оренду об’єкти комунальної власності територіальної громади (крім землі) на конкурсних засадах способом проведення електронного аукціону з надання майна в оренду (в тому числі електронного аукціону щодо продовження договору оренди)</w:t>
      </w:r>
      <w:r w:rsidRPr="005C4570">
        <w:rPr>
          <w:rFonts w:ascii="Times New Roman" w:eastAsia="Times New Roman" w:hAnsi="Times New Roman" w:cs="Times New Roman"/>
          <w:i/>
          <w:iCs/>
          <w:sz w:val="28"/>
          <w:szCs w:val="28"/>
          <w:lang w:eastAsia="uk-UA"/>
        </w:rPr>
        <w:t>.</w:t>
      </w:r>
    </w:p>
    <w:p w:rsidR="00380417" w:rsidRPr="005C4570" w:rsidRDefault="00380417"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xml:space="preserve">- Будуть враховані інтереси </w:t>
      </w:r>
      <w:r w:rsidR="00637D26" w:rsidRPr="005C4570">
        <w:rPr>
          <w:rFonts w:ascii="Times New Roman" w:eastAsia="Times New Roman" w:hAnsi="Times New Roman" w:cs="Times New Roman"/>
          <w:sz w:val="28"/>
          <w:szCs w:val="28"/>
          <w:lang w:eastAsia="uk-UA"/>
        </w:rPr>
        <w:t xml:space="preserve">Обухівської міської  </w:t>
      </w:r>
      <w:r w:rsidRPr="005C4570">
        <w:rPr>
          <w:rFonts w:ascii="Times New Roman" w:eastAsia="Times New Roman" w:hAnsi="Times New Roman" w:cs="Times New Roman"/>
          <w:sz w:val="28"/>
          <w:szCs w:val="28"/>
          <w:lang w:eastAsia="uk-UA"/>
        </w:rPr>
        <w:t>територіальної громади щодо максимізації доходів від оренди комунального майна, шляхом застосування обмеженої кількості кроків на зниження стартової орендної плати та подальшого подання цінових пропозицій.</w:t>
      </w:r>
    </w:p>
    <w:p w:rsidR="00380417" w:rsidRPr="005C4570" w:rsidRDefault="00380417"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Буде забезпечено високий рівень відкритості, доступності інформації щодо проведення процедур передачі комунального майна в оренду, виключить корупційні ризики при передачі комунального майна в оренду, забезпечить високий рівень довіри до органів місцевого самоврядування, як до суб’єкта господарсько-правових відносин</w:t>
      </w:r>
    </w:p>
    <w:p w:rsidR="00756841" w:rsidRPr="005C4570" w:rsidRDefault="00380417"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b/>
          <w:spacing w:val="4"/>
          <w:sz w:val="28"/>
          <w:szCs w:val="28"/>
        </w:rPr>
        <w:t xml:space="preserve"> </w:t>
      </w:r>
      <w:r w:rsidR="00756841" w:rsidRPr="005C4570">
        <w:rPr>
          <w:rFonts w:ascii="Times New Roman" w:hAnsi="Times New Roman" w:cs="Times New Roman"/>
          <w:sz w:val="28"/>
          <w:szCs w:val="28"/>
        </w:rPr>
        <w:t xml:space="preserve">Зміни, що пропонуються, поширюватимуться на орендарів всіх організаційно-правових форм та орендодавців </w:t>
      </w:r>
      <w:r w:rsidR="00A21875" w:rsidRPr="005C4570">
        <w:rPr>
          <w:rFonts w:ascii="Times New Roman" w:hAnsi="Times New Roman" w:cs="Times New Roman"/>
          <w:sz w:val="28"/>
          <w:szCs w:val="28"/>
        </w:rPr>
        <w:t>комунального</w:t>
      </w:r>
      <w:r w:rsidR="00756841" w:rsidRPr="005C4570">
        <w:rPr>
          <w:rFonts w:ascii="Times New Roman" w:hAnsi="Times New Roman" w:cs="Times New Roman"/>
          <w:sz w:val="28"/>
          <w:szCs w:val="28"/>
        </w:rPr>
        <w:t xml:space="preserve"> майна. </w:t>
      </w:r>
    </w:p>
    <w:p w:rsidR="00756841" w:rsidRPr="005C4570" w:rsidRDefault="00756841" w:rsidP="00C07C8F">
      <w:pPr>
        <w:pStyle w:val="Default"/>
        <w:ind w:firstLine="709"/>
        <w:jc w:val="both"/>
        <w:rPr>
          <w:color w:val="auto"/>
          <w:sz w:val="28"/>
          <w:szCs w:val="28"/>
        </w:rPr>
      </w:pPr>
      <w:proofErr w:type="spellStart"/>
      <w:r w:rsidRPr="005C4570">
        <w:rPr>
          <w:color w:val="auto"/>
          <w:sz w:val="28"/>
          <w:szCs w:val="28"/>
        </w:rPr>
        <w:t>Проєкт</w:t>
      </w:r>
      <w:proofErr w:type="spellEnd"/>
      <w:r w:rsidRPr="005C4570">
        <w:rPr>
          <w:color w:val="auto"/>
          <w:sz w:val="28"/>
          <w:szCs w:val="28"/>
        </w:rPr>
        <w:t xml:space="preserve"> </w:t>
      </w:r>
      <w:r w:rsidR="00A21875" w:rsidRPr="005C4570">
        <w:rPr>
          <w:color w:val="auto"/>
          <w:sz w:val="28"/>
          <w:szCs w:val="28"/>
        </w:rPr>
        <w:t>рішення Обухівської міської ради</w:t>
      </w:r>
      <w:r w:rsidRPr="005C4570">
        <w:rPr>
          <w:color w:val="auto"/>
          <w:sz w:val="28"/>
          <w:szCs w:val="28"/>
        </w:rPr>
        <w:t xml:space="preserve"> було </w:t>
      </w:r>
      <w:proofErr w:type="spellStart"/>
      <w:r w:rsidRPr="005C4570">
        <w:rPr>
          <w:color w:val="auto"/>
          <w:sz w:val="28"/>
          <w:szCs w:val="28"/>
        </w:rPr>
        <w:t>оприлюднено</w:t>
      </w:r>
      <w:proofErr w:type="spellEnd"/>
      <w:r w:rsidRPr="005C4570">
        <w:rPr>
          <w:color w:val="auto"/>
          <w:sz w:val="28"/>
          <w:szCs w:val="28"/>
        </w:rPr>
        <w:t xml:space="preserve"> з метою обговорення та отримання від суб'єктів господарювання зауважень та пропозицій. </w:t>
      </w:r>
    </w:p>
    <w:p w:rsidR="00881CB8" w:rsidRPr="005C4570" w:rsidRDefault="00881CB8" w:rsidP="00C07C8F">
      <w:pPr>
        <w:shd w:val="clear" w:color="auto" w:fill="FFFFFF"/>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 xml:space="preserve">Зауваження та пропозиції від фізичних та юридичних осіб щодо проекту регуляторного акта приймаються в письмовій формі протягом місяця з дня оприлюднення  шляхом  звернень на адресу  розробника: м. Обухів, вул. Малишка, 6, телефон/факс: 5-02-22 або за електронною адресою: </w:t>
      </w:r>
      <w:hyperlink r:id="rId6" w:history="1">
        <w:r w:rsidRPr="005C4570">
          <w:rPr>
            <w:rStyle w:val="a5"/>
            <w:rFonts w:ascii="Times New Roman" w:hAnsi="Times New Roman" w:cs="Times New Roman"/>
            <w:color w:val="auto"/>
            <w:sz w:val="28"/>
            <w:szCs w:val="28"/>
            <w:shd w:val="clear" w:color="auto" w:fill="FFFFFF"/>
          </w:rPr>
          <w:t>ekonom@</w:t>
        </w:r>
        <w:r w:rsidRPr="005C4570">
          <w:rPr>
            <w:rStyle w:val="a5"/>
            <w:rFonts w:ascii="Times New Roman" w:hAnsi="Times New Roman" w:cs="Times New Roman"/>
            <w:color w:val="auto"/>
            <w:sz w:val="28"/>
            <w:szCs w:val="28"/>
            <w:shd w:val="clear" w:color="auto" w:fill="FFFFFF"/>
            <w:lang w:val="en-US"/>
          </w:rPr>
          <w:t>obcity</w:t>
        </w:r>
        <w:r w:rsidRPr="005C4570">
          <w:rPr>
            <w:rStyle w:val="a5"/>
            <w:rFonts w:ascii="Times New Roman" w:hAnsi="Times New Roman" w:cs="Times New Roman"/>
            <w:color w:val="auto"/>
            <w:sz w:val="28"/>
            <w:szCs w:val="28"/>
            <w:shd w:val="clear" w:color="auto" w:fill="FFFFFF"/>
          </w:rPr>
          <w:t>.</w:t>
        </w:r>
        <w:r w:rsidRPr="005C4570">
          <w:rPr>
            <w:rStyle w:val="a5"/>
            <w:rFonts w:ascii="Times New Roman" w:hAnsi="Times New Roman" w:cs="Times New Roman"/>
            <w:color w:val="auto"/>
            <w:sz w:val="28"/>
            <w:szCs w:val="28"/>
            <w:shd w:val="clear" w:color="auto" w:fill="FFFFFF"/>
            <w:lang w:val="en-US"/>
          </w:rPr>
          <w:t>gov</w:t>
        </w:r>
        <w:r w:rsidRPr="005C4570">
          <w:rPr>
            <w:rStyle w:val="a5"/>
            <w:rFonts w:ascii="Times New Roman" w:hAnsi="Times New Roman" w:cs="Times New Roman"/>
            <w:color w:val="auto"/>
            <w:sz w:val="28"/>
            <w:szCs w:val="28"/>
            <w:shd w:val="clear" w:color="auto" w:fill="FFFFFF"/>
          </w:rPr>
          <w:t>.u</w:t>
        </w:r>
        <w:r w:rsidRPr="005C4570">
          <w:rPr>
            <w:rStyle w:val="a5"/>
            <w:rFonts w:ascii="Times New Roman" w:hAnsi="Times New Roman" w:cs="Times New Roman"/>
            <w:color w:val="auto"/>
            <w:sz w:val="28"/>
            <w:szCs w:val="28"/>
            <w:shd w:val="clear" w:color="auto" w:fill="FFFFFF"/>
            <w:lang w:val="en-US"/>
          </w:rPr>
          <w:t>a</w:t>
        </w:r>
      </w:hyperlink>
      <w:r w:rsidRPr="005C4570">
        <w:rPr>
          <w:rFonts w:ascii="Times New Roman" w:hAnsi="Times New Roman" w:cs="Times New Roman"/>
          <w:sz w:val="28"/>
          <w:szCs w:val="28"/>
        </w:rPr>
        <w:t>.</w:t>
      </w:r>
    </w:p>
    <w:p w:rsidR="00A21875" w:rsidRPr="005C4570" w:rsidRDefault="00A21875" w:rsidP="00C07C8F">
      <w:pPr>
        <w:pStyle w:val="Default"/>
        <w:ind w:firstLine="709"/>
        <w:jc w:val="both"/>
        <w:rPr>
          <w:color w:val="auto"/>
          <w:sz w:val="28"/>
          <w:szCs w:val="28"/>
          <w:highlight w:val="yellow"/>
        </w:rPr>
      </w:pPr>
    </w:p>
    <w:p w:rsidR="00756841" w:rsidRPr="005C4570" w:rsidRDefault="00756841" w:rsidP="00C07C8F">
      <w:pPr>
        <w:pStyle w:val="Default"/>
        <w:ind w:firstLine="709"/>
        <w:jc w:val="both"/>
        <w:rPr>
          <w:color w:val="auto"/>
          <w:sz w:val="28"/>
          <w:szCs w:val="28"/>
        </w:rPr>
      </w:pPr>
      <w:r w:rsidRPr="005C4570">
        <w:rPr>
          <w:b/>
          <w:bCs/>
          <w:color w:val="auto"/>
          <w:sz w:val="28"/>
          <w:szCs w:val="28"/>
        </w:rPr>
        <w:t xml:space="preserve">IX. Визначення заходів, за допомогою яких здійснюватиметься відстеження результативності дії регуляторного акта </w:t>
      </w:r>
    </w:p>
    <w:p w:rsidR="00756841" w:rsidRPr="005C4570" w:rsidRDefault="00756841" w:rsidP="00C07C8F">
      <w:pPr>
        <w:pStyle w:val="Default"/>
        <w:ind w:firstLine="709"/>
        <w:jc w:val="both"/>
        <w:rPr>
          <w:color w:val="auto"/>
          <w:sz w:val="28"/>
          <w:szCs w:val="28"/>
        </w:rPr>
      </w:pPr>
      <w:r w:rsidRPr="005C4570">
        <w:rPr>
          <w:color w:val="auto"/>
          <w:sz w:val="28"/>
          <w:szCs w:val="28"/>
        </w:rPr>
        <w:t xml:space="preserve">Стосовно регуляторного акта </w:t>
      </w:r>
      <w:r w:rsidR="00A21875" w:rsidRPr="005C4570">
        <w:rPr>
          <w:color w:val="auto"/>
          <w:sz w:val="28"/>
          <w:szCs w:val="28"/>
        </w:rPr>
        <w:t xml:space="preserve">органом місцевого самоврядування </w:t>
      </w:r>
      <w:r w:rsidRPr="005C4570">
        <w:rPr>
          <w:color w:val="auto"/>
          <w:sz w:val="28"/>
          <w:szCs w:val="28"/>
        </w:rPr>
        <w:t xml:space="preserve">буде здійснюватися базове, повторне та періодичне відстеження його </w:t>
      </w:r>
      <w:r w:rsidRPr="005C4570">
        <w:rPr>
          <w:color w:val="auto"/>
          <w:sz w:val="28"/>
          <w:szCs w:val="28"/>
        </w:rPr>
        <w:lastRenderedPageBreak/>
        <w:t xml:space="preserve">результативності в строки, установлені статтею 10 Закону України «Про засади державної регуляторної політики у сфері господарської діяльності». </w:t>
      </w:r>
    </w:p>
    <w:p w:rsidR="00756841" w:rsidRPr="005C4570" w:rsidRDefault="00756841" w:rsidP="00C07C8F">
      <w:pPr>
        <w:pStyle w:val="Default"/>
        <w:ind w:firstLine="709"/>
        <w:jc w:val="both"/>
        <w:rPr>
          <w:color w:val="auto"/>
          <w:sz w:val="28"/>
          <w:szCs w:val="28"/>
        </w:rPr>
      </w:pPr>
      <w:r w:rsidRPr="005C4570">
        <w:rPr>
          <w:color w:val="auto"/>
          <w:sz w:val="28"/>
          <w:szCs w:val="28"/>
        </w:rPr>
        <w:t xml:space="preserve">Базове відстеження результативності акта буде здійснено після набрання чинності цим актом шляхом аналізу та підрахунку статистичних даних, але не пізніше дня, з якого починається проведення повторного відстеження результативності цього акта. </w:t>
      </w:r>
    </w:p>
    <w:p w:rsidR="00756841" w:rsidRPr="005C4570" w:rsidRDefault="00756841" w:rsidP="00C07C8F">
      <w:pPr>
        <w:pStyle w:val="Default"/>
        <w:ind w:firstLine="709"/>
        <w:jc w:val="both"/>
        <w:rPr>
          <w:color w:val="auto"/>
          <w:sz w:val="28"/>
          <w:szCs w:val="28"/>
        </w:rPr>
      </w:pPr>
      <w:r w:rsidRPr="005C4570">
        <w:rPr>
          <w:color w:val="auto"/>
          <w:sz w:val="28"/>
          <w:szCs w:val="28"/>
        </w:rPr>
        <w:t xml:space="preserve">Повторне відстеження результативності регуляторного акта здійснюватиметься через рік з дня набрання чинності цим регуляторним актом, але не пізніше двох років після набрання ним чинності. За результатами даного відстеження відбудеться порівняння показників базового та повторного відстеження. </w:t>
      </w:r>
    </w:p>
    <w:p w:rsidR="00756841" w:rsidRPr="005C4570" w:rsidRDefault="00756841" w:rsidP="00C07C8F">
      <w:pPr>
        <w:pStyle w:val="Default"/>
        <w:ind w:firstLine="709"/>
        <w:jc w:val="both"/>
        <w:rPr>
          <w:color w:val="auto"/>
          <w:sz w:val="28"/>
          <w:szCs w:val="28"/>
        </w:rPr>
      </w:pPr>
      <w:r w:rsidRPr="005C4570">
        <w:rPr>
          <w:color w:val="auto"/>
          <w:sz w:val="28"/>
          <w:szCs w:val="28"/>
        </w:rPr>
        <w:t xml:space="preserve">Періодичне відстеження результативності цього регуляторного акта здійснюватиметься раз на три роки, починаючи з дня виконання заходів з повторного відстеження результативності. </w:t>
      </w:r>
    </w:p>
    <w:p w:rsidR="00756841" w:rsidRPr="005C4570" w:rsidRDefault="00756841" w:rsidP="00C07C8F">
      <w:pPr>
        <w:pStyle w:val="Default"/>
        <w:ind w:firstLine="709"/>
        <w:jc w:val="both"/>
        <w:rPr>
          <w:color w:val="auto"/>
          <w:sz w:val="28"/>
          <w:szCs w:val="28"/>
        </w:rPr>
      </w:pPr>
      <w:r w:rsidRPr="005C4570">
        <w:rPr>
          <w:color w:val="auto"/>
          <w:sz w:val="28"/>
          <w:szCs w:val="28"/>
        </w:rPr>
        <w:t xml:space="preserve">Відстеження результативності цього регуляторного акта буде здійснюватися </w:t>
      </w:r>
      <w:r w:rsidR="00A21875" w:rsidRPr="005C4570">
        <w:rPr>
          <w:color w:val="auto"/>
          <w:sz w:val="28"/>
          <w:szCs w:val="28"/>
        </w:rPr>
        <w:t>органом місцевого самоврядування</w:t>
      </w:r>
      <w:r w:rsidRPr="005C4570">
        <w:rPr>
          <w:color w:val="auto"/>
          <w:sz w:val="28"/>
          <w:szCs w:val="28"/>
        </w:rPr>
        <w:t xml:space="preserve"> за допомогою статистичних даних. </w:t>
      </w:r>
    </w:p>
    <w:p w:rsidR="00756841" w:rsidRPr="005C4570" w:rsidRDefault="00756841" w:rsidP="00C07C8F">
      <w:pPr>
        <w:pStyle w:val="Default"/>
        <w:ind w:firstLine="709"/>
        <w:jc w:val="both"/>
        <w:rPr>
          <w:color w:val="auto"/>
          <w:sz w:val="28"/>
          <w:szCs w:val="28"/>
        </w:rPr>
      </w:pPr>
      <w:r w:rsidRPr="005C4570">
        <w:rPr>
          <w:color w:val="auto"/>
          <w:sz w:val="28"/>
          <w:szCs w:val="28"/>
        </w:rPr>
        <w:t xml:space="preserve">У разі виявлення неврегульованих та проблемних питань шляхом аналізу показників дії цього акта, такі питання будуть врегульовані шляхом внесення відповідних змін до регуляторного акта. </w:t>
      </w:r>
    </w:p>
    <w:p w:rsidR="00756841" w:rsidRPr="005C4570" w:rsidRDefault="00756841" w:rsidP="00C07C8F">
      <w:pPr>
        <w:pStyle w:val="Default"/>
        <w:ind w:firstLine="709"/>
        <w:jc w:val="both"/>
        <w:rPr>
          <w:b/>
          <w:bCs/>
          <w:color w:val="auto"/>
          <w:sz w:val="28"/>
          <w:szCs w:val="28"/>
        </w:rPr>
      </w:pPr>
    </w:p>
    <w:p w:rsidR="00D571A8" w:rsidRPr="005C4570" w:rsidRDefault="00D571A8" w:rsidP="004B6448">
      <w:pPr>
        <w:pStyle w:val="Default"/>
        <w:jc w:val="both"/>
        <w:rPr>
          <w:bCs/>
          <w:color w:val="auto"/>
          <w:sz w:val="28"/>
          <w:szCs w:val="28"/>
        </w:rPr>
      </w:pPr>
      <w:r w:rsidRPr="005C4570">
        <w:rPr>
          <w:bCs/>
          <w:color w:val="auto"/>
          <w:sz w:val="28"/>
          <w:szCs w:val="28"/>
        </w:rPr>
        <w:t xml:space="preserve">Начальник управління економіки </w:t>
      </w:r>
    </w:p>
    <w:p w:rsidR="00F6054F" w:rsidRPr="005C4570" w:rsidRDefault="00D571A8" w:rsidP="004B6448">
      <w:pPr>
        <w:pStyle w:val="Default"/>
        <w:jc w:val="both"/>
        <w:rPr>
          <w:bCs/>
          <w:color w:val="auto"/>
          <w:sz w:val="28"/>
          <w:szCs w:val="28"/>
        </w:rPr>
      </w:pPr>
      <w:r w:rsidRPr="005C4570">
        <w:rPr>
          <w:bCs/>
          <w:color w:val="auto"/>
          <w:sz w:val="28"/>
          <w:szCs w:val="28"/>
        </w:rPr>
        <w:t xml:space="preserve">виконавчого комітету </w:t>
      </w:r>
      <w:r w:rsidR="00F6054F" w:rsidRPr="005C4570">
        <w:rPr>
          <w:bCs/>
          <w:color w:val="auto"/>
          <w:sz w:val="28"/>
          <w:szCs w:val="28"/>
        </w:rPr>
        <w:t>Обухівської</w:t>
      </w:r>
    </w:p>
    <w:p w:rsidR="00D571A8" w:rsidRPr="005C4570" w:rsidRDefault="00D571A8" w:rsidP="004B6448">
      <w:pPr>
        <w:pStyle w:val="Default"/>
        <w:jc w:val="both"/>
        <w:rPr>
          <w:bCs/>
          <w:color w:val="auto"/>
          <w:sz w:val="28"/>
          <w:szCs w:val="28"/>
        </w:rPr>
      </w:pPr>
      <w:r w:rsidRPr="005C4570">
        <w:rPr>
          <w:bCs/>
          <w:color w:val="auto"/>
          <w:sz w:val="28"/>
          <w:szCs w:val="28"/>
        </w:rPr>
        <w:t xml:space="preserve">міської ради                                   </w:t>
      </w:r>
      <w:r w:rsidR="00F6054F" w:rsidRPr="005C4570">
        <w:rPr>
          <w:bCs/>
          <w:color w:val="auto"/>
          <w:sz w:val="28"/>
          <w:szCs w:val="28"/>
        </w:rPr>
        <w:t xml:space="preserve">                                            </w:t>
      </w:r>
      <w:r w:rsidRPr="005C4570">
        <w:rPr>
          <w:bCs/>
          <w:color w:val="auto"/>
          <w:sz w:val="28"/>
          <w:szCs w:val="28"/>
        </w:rPr>
        <w:t xml:space="preserve"> А.М.Кондратюк</w:t>
      </w:r>
    </w:p>
    <w:sectPr w:rsidR="00D571A8" w:rsidRPr="005C4570" w:rsidSect="0078467C">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B679E5"/>
    <w:multiLevelType w:val="multilevel"/>
    <w:tmpl w:val="1892D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7D603F6"/>
    <w:multiLevelType w:val="hybridMultilevel"/>
    <w:tmpl w:val="2ACAF776"/>
    <w:lvl w:ilvl="0" w:tplc="FFD4334A">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ED2502"/>
    <w:rsid w:val="00002B39"/>
    <w:rsid w:val="00067C4B"/>
    <w:rsid w:val="000B0A3A"/>
    <w:rsid w:val="000D7277"/>
    <w:rsid w:val="001221F9"/>
    <w:rsid w:val="00141AE6"/>
    <w:rsid w:val="00141C30"/>
    <w:rsid w:val="00153561"/>
    <w:rsid w:val="00153F94"/>
    <w:rsid w:val="001649D3"/>
    <w:rsid w:val="001E2958"/>
    <w:rsid w:val="001F31FA"/>
    <w:rsid w:val="00205335"/>
    <w:rsid w:val="00211D29"/>
    <w:rsid w:val="00250395"/>
    <w:rsid w:val="00276918"/>
    <w:rsid w:val="002D20C0"/>
    <w:rsid w:val="00305A64"/>
    <w:rsid w:val="00305D5D"/>
    <w:rsid w:val="00330C3F"/>
    <w:rsid w:val="00361458"/>
    <w:rsid w:val="00380417"/>
    <w:rsid w:val="003B6663"/>
    <w:rsid w:val="003C1690"/>
    <w:rsid w:val="003D7BEE"/>
    <w:rsid w:val="00411F86"/>
    <w:rsid w:val="00414A01"/>
    <w:rsid w:val="00446260"/>
    <w:rsid w:val="004514D1"/>
    <w:rsid w:val="00470CA9"/>
    <w:rsid w:val="00485B8C"/>
    <w:rsid w:val="004B1CBB"/>
    <w:rsid w:val="004B6448"/>
    <w:rsid w:val="004E1DEA"/>
    <w:rsid w:val="00502473"/>
    <w:rsid w:val="00561C28"/>
    <w:rsid w:val="005A0AC7"/>
    <w:rsid w:val="005C4570"/>
    <w:rsid w:val="006157C1"/>
    <w:rsid w:val="00637D26"/>
    <w:rsid w:val="006434AE"/>
    <w:rsid w:val="00646D9C"/>
    <w:rsid w:val="006627F3"/>
    <w:rsid w:val="006802A5"/>
    <w:rsid w:val="006821DF"/>
    <w:rsid w:val="006D59F5"/>
    <w:rsid w:val="006E0348"/>
    <w:rsid w:val="006E72A1"/>
    <w:rsid w:val="007201A3"/>
    <w:rsid w:val="00727AA1"/>
    <w:rsid w:val="00732739"/>
    <w:rsid w:val="00756841"/>
    <w:rsid w:val="0078467C"/>
    <w:rsid w:val="00804301"/>
    <w:rsid w:val="0083103C"/>
    <w:rsid w:val="00853097"/>
    <w:rsid w:val="0086254D"/>
    <w:rsid w:val="00881CB8"/>
    <w:rsid w:val="008B1073"/>
    <w:rsid w:val="0091526C"/>
    <w:rsid w:val="009603AA"/>
    <w:rsid w:val="009B4E27"/>
    <w:rsid w:val="009F1CF6"/>
    <w:rsid w:val="00A10180"/>
    <w:rsid w:val="00A21875"/>
    <w:rsid w:val="00A44851"/>
    <w:rsid w:val="00A9723F"/>
    <w:rsid w:val="00A976DB"/>
    <w:rsid w:val="00AB1870"/>
    <w:rsid w:val="00AB711D"/>
    <w:rsid w:val="00AC53D7"/>
    <w:rsid w:val="00AE0CDB"/>
    <w:rsid w:val="00AF2E25"/>
    <w:rsid w:val="00B1331E"/>
    <w:rsid w:val="00B85DE6"/>
    <w:rsid w:val="00B97287"/>
    <w:rsid w:val="00B97A55"/>
    <w:rsid w:val="00BA1A6F"/>
    <w:rsid w:val="00BC0F0D"/>
    <w:rsid w:val="00BF4B03"/>
    <w:rsid w:val="00C07C8F"/>
    <w:rsid w:val="00C17433"/>
    <w:rsid w:val="00C6454B"/>
    <w:rsid w:val="00C82884"/>
    <w:rsid w:val="00C96CB9"/>
    <w:rsid w:val="00CE0528"/>
    <w:rsid w:val="00D002DA"/>
    <w:rsid w:val="00D37304"/>
    <w:rsid w:val="00D571A8"/>
    <w:rsid w:val="00D75EC6"/>
    <w:rsid w:val="00D878E6"/>
    <w:rsid w:val="00D96E36"/>
    <w:rsid w:val="00DA13BA"/>
    <w:rsid w:val="00DE4CC9"/>
    <w:rsid w:val="00DF6852"/>
    <w:rsid w:val="00E009A3"/>
    <w:rsid w:val="00E13A06"/>
    <w:rsid w:val="00E17106"/>
    <w:rsid w:val="00E20ECE"/>
    <w:rsid w:val="00E517E6"/>
    <w:rsid w:val="00E53A19"/>
    <w:rsid w:val="00E95D06"/>
    <w:rsid w:val="00EC3589"/>
    <w:rsid w:val="00ED2502"/>
    <w:rsid w:val="00F0246A"/>
    <w:rsid w:val="00F232D5"/>
    <w:rsid w:val="00F6054F"/>
    <w:rsid w:val="00F908E1"/>
    <w:rsid w:val="00FB1134"/>
    <w:rsid w:val="00FE5A9D"/>
    <w:rsid w:val="00FF5E4D"/>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467C"/>
  </w:style>
  <w:style w:type="paragraph" w:styleId="1">
    <w:name w:val="heading 1"/>
    <w:basedOn w:val="a"/>
    <w:next w:val="a"/>
    <w:link w:val="10"/>
    <w:uiPriority w:val="9"/>
    <w:qFormat/>
    <w:rsid w:val="00D3730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91526C"/>
    <w:pPr>
      <w:spacing w:before="100" w:beforeAutospacing="1" w:after="100" w:afterAutospacing="1" w:line="240" w:lineRule="auto"/>
      <w:outlineLvl w:val="1"/>
    </w:pPr>
    <w:rPr>
      <w:rFonts w:ascii="Times New Roman" w:eastAsia="Times New Roman" w:hAnsi="Times New Roman" w:cs="Times New Roman"/>
      <w:b/>
      <w:bCs/>
      <w:sz w:val="36"/>
      <w:szCs w:val="36"/>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ED2502"/>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59"/>
    <w:rsid w:val="00ED25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rsid w:val="004514D1"/>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a5">
    <w:name w:val="Hyperlink"/>
    <w:basedOn w:val="a0"/>
    <w:uiPriority w:val="99"/>
    <w:unhideWhenUsed/>
    <w:rsid w:val="00F6054F"/>
    <w:rPr>
      <w:color w:val="0000FF"/>
      <w:u w:val="single"/>
    </w:rPr>
  </w:style>
  <w:style w:type="paragraph" w:styleId="a6">
    <w:name w:val="List Paragraph"/>
    <w:basedOn w:val="a"/>
    <w:uiPriority w:val="34"/>
    <w:qFormat/>
    <w:rsid w:val="00A10180"/>
    <w:pPr>
      <w:ind w:left="720"/>
      <w:contextualSpacing/>
    </w:pPr>
  </w:style>
  <w:style w:type="character" w:customStyle="1" w:styleId="20">
    <w:name w:val="Заголовок 2 Знак"/>
    <w:basedOn w:val="a0"/>
    <w:link w:val="2"/>
    <w:uiPriority w:val="9"/>
    <w:rsid w:val="0091526C"/>
    <w:rPr>
      <w:rFonts w:ascii="Times New Roman" w:eastAsia="Times New Roman" w:hAnsi="Times New Roman" w:cs="Times New Roman"/>
      <w:b/>
      <w:bCs/>
      <w:sz w:val="36"/>
      <w:szCs w:val="36"/>
      <w:lang w:eastAsia="uk-UA"/>
    </w:rPr>
  </w:style>
  <w:style w:type="paragraph" w:customStyle="1" w:styleId="rvps14">
    <w:name w:val="rvps14"/>
    <w:basedOn w:val="a"/>
    <w:rsid w:val="00E009A3"/>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rvps12">
    <w:name w:val="rvps12"/>
    <w:basedOn w:val="a"/>
    <w:rsid w:val="00E009A3"/>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rvps2">
    <w:name w:val="rvps2"/>
    <w:basedOn w:val="a"/>
    <w:rsid w:val="00E009A3"/>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rvts15">
    <w:name w:val="rvts15"/>
    <w:basedOn w:val="a0"/>
    <w:rsid w:val="00E009A3"/>
  </w:style>
  <w:style w:type="character" w:customStyle="1" w:styleId="apple-converted-space">
    <w:name w:val="apple-converted-space"/>
    <w:basedOn w:val="a0"/>
    <w:rsid w:val="00414A01"/>
  </w:style>
  <w:style w:type="character" w:customStyle="1" w:styleId="11">
    <w:name w:val="Заголовок №1_"/>
    <w:link w:val="12"/>
    <w:rsid w:val="00A44851"/>
    <w:rPr>
      <w:b/>
      <w:bCs/>
      <w:sz w:val="25"/>
      <w:szCs w:val="25"/>
      <w:shd w:val="clear" w:color="auto" w:fill="FFFFFF"/>
    </w:rPr>
  </w:style>
  <w:style w:type="paragraph" w:customStyle="1" w:styleId="12">
    <w:name w:val="Заголовок №1"/>
    <w:basedOn w:val="a"/>
    <w:link w:val="11"/>
    <w:rsid w:val="00A44851"/>
    <w:pPr>
      <w:widowControl w:val="0"/>
      <w:shd w:val="clear" w:color="auto" w:fill="FFFFFF"/>
      <w:spacing w:before="660" w:after="420" w:line="240" w:lineRule="atLeast"/>
      <w:ind w:hanging="900"/>
      <w:jc w:val="both"/>
      <w:outlineLvl w:val="0"/>
    </w:pPr>
    <w:rPr>
      <w:b/>
      <w:bCs/>
      <w:sz w:val="25"/>
      <w:szCs w:val="25"/>
    </w:rPr>
  </w:style>
  <w:style w:type="character" w:customStyle="1" w:styleId="10">
    <w:name w:val="Заголовок 1 Знак"/>
    <w:basedOn w:val="a0"/>
    <w:link w:val="1"/>
    <w:rsid w:val="00D37304"/>
    <w:rPr>
      <w:rFonts w:asciiTheme="majorHAnsi" w:eastAsiaTheme="majorEastAsia" w:hAnsiTheme="majorHAnsi" w:cstheme="majorBidi"/>
      <w:b/>
      <w:bCs/>
      <w:color w:val="365F91" w:themeColor="accent1" w:themeShade="BF"/>
      <w:sz w:val="28"/>
      <w:szCs w:val="28"/>
    </w:rPr>
  </w:style>
  <w:style w:type="paragraph" w:styleId="21">
    <w:name w:val="Body Text Indent 2"/>
    <w:basedOn w:val="a"/>
    <w:link w:val="22"/>
    <w:rsid w:val="00637D26"/>
    <w:pPr>
      <w:spacing w:after="0" w:line="240" w:lineRule="auto"/>
      <w:ind w:left="360"/>
    </w:pPr>
    <w:rPr>
      <w:rFonts w:ascii="Times New Roman" w:eastAsia="Times New Roman" w:hAnsi="Times New Roman" w:cs="Times New Roman"/>
      <w:b/>
      <w:bCs/>
      <w:sz w:val="28"/>
      <w:szCs w:val="20"/>
      <w:lang w:eastAsia="uk-UA"/>
    </w:rPr>
  </w:style>
  <w:style w:type="character" w:customStyle="1" w:styleId="22">
    <w:name w:val="Основной текст с отступом 2 Знак"/>
    <w:basedOn w:val="a0"/>
    <w:link w:val="21"/>
    <w:rsid w:val="00637D26"/>
    <w:rPr>
      <w:rFonts w:ascii="Times New Roman" w:eastAsia="Times New Roman" w:hAnsi="Times New Roman" w:cs="Times New Roman"/>
      <w:b/>
      <w:bCs/>
      <w:sz w:val="28"/>
      <w:szCs w:val="20"/>
      <w:lang w:eastAsia="uk-U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ekonom@obcity.gov.ua"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C8F2551-CE81-4ECD-94B2-866C67ABC9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1124</TotalTime>
  <Pages>26</Pages>
  <Words>27891</Words>
  <Characters>15898</Characters>
  <Application>Microsoft Office Word</Application>
  <DocSecurity>0</DocSecurity>
  <Lines>132</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43702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30</cp:revision>
  <dcterms:created xsi:type="dcterms:W3CDTF">2020-07-01T13:40:00Z</dcterms:created>
  <dcterms:modified xsi:type="dcterms:W3CDTF">2020-12-31T09:02:00Z</dcterms:modified>
</cp:coreProperties>
</file>