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FFDE01" w14:textId="77777777" w:rsidR="00CB73EB" w:rsidRPr="00CE717A" w:rsidRDefault="00CB73EB" w:rsidP="00CB73EB">
      <w:pPr>
        <w:rPr>
          <w:rFonts w:ascii="Liberation Serif" w:eastAsia="Droid Sans" w:hAnsi="Liberation Serif" w:cs="FreeSans"/>
          <w:kern w:val="2"/>
          <w:sz w:val="24"/>
          <w:szCs w:val="24"/>
          <w:lang w:val="ru-RU" w:eastAsia="zh-CN" w:bidi="hi-IN"/>
        </w:rPr>
      </w:pPr>
    </w:p>
    <w:p w14:paraId="4BF499FD" w14:textId="77777777" w:rsidR="002F5B34" w:rsidRDefault="002F5B34" w:rsidP="002F5B34">
      <w:pPr>
        <w:jc w:val="center"/>
      </w:pPr>
      <w:r w:rsidRPr="002C3B63">
        <w:rPr>
          <w:noProof/>
          <w:szCs w:val="22"/>
          <w:lang w:val="uk-UA" w:eastAsia="uk-UA"/>
        </w:rPr>
        <w:drawing>
          <wp:inline distT="0" distB="0" distL="0" distR="0" wp14:anchorId="0C694BC2" wp14:editId="3E8C0C85">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4481" cy="560227"/>
                    </a:xfrm>
                    <a:prstGeom prst="rect">
                      <a:avLst/>
                    </a:prstGeom>
                    <a:noFill/>
                    <a:ln>
                      <a:noFill/>
                    </a:ln>
                  </pic:spPr>
                </pic:pic>
              </a:graphicData>
            </a:graphic>
          </wp:inline>
        </w:drawing>
      </w:r>
    </w:p>
    <w:p w14:paraId="01C45FA6" w14:textId="77777777" w:rsidR="002F5B34" w:rsidRPr="001B562E" w:rsidRDefault="002F5B34" w:rsidP="002F5B34">
      <w:pPr>
        <w:jc w:val="center"/>
        <w:rPr>
          <w:rFonts w:ascii="Times New Roman" w:hAnsi="Times New Roman"/>
          <w:b/>
          <w:szCs w:val="28"/>
        </w:rPr>
      </w:pPr>
      <w:r w:rsidRPr="001B562E">
        <w:rPr>
          <w:rFonts w:ascii="Times New Roman" w:hAnsi="Times New Roman"/>
          <w:b/>
          <w:szCs w:val="28"/>
        </w:rPr>
        <w:t>ОБУХІВСЬКА МІСЬКА РАДА</w:t>
      </w:r>
    </w:p>
    <w:p w14:paraId="65960386" w14:textId="77777777" w:rsidR="002F5B34" w:rsidRPr="001B562E" w:rsidRDefault="002F5B34" w:rsidP="002F5B34">
      <w:pPr>
        <w:jc w:val="center"/>
        <w:rPr>
          <w:rFonts w:ascii="Times New Roman" w:hAnsi="Times New Roman"/>
          <w:b/>
          <w:szCs w:val="28"/>
        </w:rPr>
      </w:pPr>
      <w:r w:rsidRPr="001B562E">
        <w:rPr>
          <w:rFonts w:ascii="Times New Roman" w:hAnsi="Times New Roman"/>
          <w:b/>
          <w:szCs w:val="28"/>
        </w:rPr>
        <w:t>КИЇВСЬКОЇ ОБЛАСТІ</w:t>
      </w:r>
    </w:p>
    <w:p w14:paraId="47120991" w14:textId="77777777" w:rsidR="002F5B34" w:rsidRPr="001B562E" w:rsidRDefault="002F5B34" w:rsidP="002F5B34">
      <w:pPr>
        <w:jc w:val="center"/>
        <w:rPr>
          <w:rFonts w:ascii="Times New Roman" w:hAnsi="Times New Roman"/>
          <w:b/>
          <w:szCs w:val="28"/>
        </w:rPr>
      </w:pPr>
      <w:r w:rsidRPr="001B562E">
        <w:rPr>
          <w:rFonts w:ascii="Times New Roman" w:hAnsi="Times New Roman"/>
          <w:b/>
          <w:szCs w:val="28"/>
        </w:rPr>
        <w:t>ВИКОНАВЧИЙ КОМІТЕТ</w:t>
      </w:r>
    </w:p>
    <w:p w14:paraId="1A05E103" w14:textId="36129AAA" w:rsidR="002F5B34" w:rsidRPr="001B562E" w:rsidRDefault="002F5B34" w:rsidP="002F5B34">
      <w:pPr>
        <w:jc w:val="center"/>
        <w:rPr>
          <w:rFonts w:ascii="Times New Roman" w:hAnsi="Times New Roman"/>
          <w:b/>
          <w:szCs w:val="28"/>
        </w:rPr>
      </w:pPr>
      <w:r w:rsidRPr="001B562E">
        <w:rPr>
          <w:rFonts w:ascii="Times New Roman" w:hAnsi="Times New Roman"/>
          <w:b/>
          <w:szCs w:val="28"/>
        </w:rPr>
        <w:t>Р</w:t>
      </w:r>
      <w:r w:rsidR="00851732" w:rsidRPr="001B562E">
        <w:rPr>
          <w:rFonts w:ascii="Times New Roman" w:hAnsi="Times New Roman"/>
          <w:b/>
          <w:szCs w:val="28"/>
          <w:lang w:val="uk-UA"/>
        </w:rPr>
        <w:t xml:space="preserve"> </w:t>
      </w:r>
      <w:r w:rsidRPr="001B562E">
        <w:rPr>
          <w:rFonts w:ascii="Times New Roman" w:hAnsi="Times New Roman"/>
          <w:b/>
          <w:szCs w:val="28"/>
        </w:rPr>
        <w:t>І</w:t>
      </w:r>
      <w:r w:rsidR="00851732" w:rsidRPr="001B562E">
        <w:rPr>
          <w:rFonts w:ascii="Times New Roman" w:hAnsi="Times New Roman"/>
          <w:b/>
          <w:szCs w:val="28"/>
          <w:lang w:val="uk-UA"/>
        </w:rPr>
        <w:t xml:space="preserve"> </w:t>
      </w:r>
      <w:r w:rsidRPr="001B562E">
        <w:rPr>
          <w:rFonts w:ascii="Times New Roman" w:hAnsi="Times New Roman"/>
          <w:b/>
          <w:szCs w:val="28"/>
        </w:rPr>
        <w:t>Ш</w:t>
      </w:r>
      <w:r w:rsidR="00851732" w:rsidRPr="001B562E">
        <w:rPr>
          <w:rFonts w:ascii="Times New Roman" w:hAnsi="Times New Roman"/>
          <w:b/>
          <w:szCs w:val="28"/>
          <w:lang w:val="uk-UA"/>
        </w:rPr>
        <w:t xml:space="preserve"> </w:t>
      </w:r>
      <w:r w:rsidRPr="001B562E">
        <w:rPr>
          <w:rFonts w:ascii="Times New Roman" w:hAnsi="Times New Roman"/>
          <w:b/>
          <w:szCs w:val="28"/>
        </w:rPr>
        <w:t>Е</w:t>
      </w:r>
      <w:r w:rsidR="00851732" w:rsidRPr="001B562E">
        <w:rPr>
          <w:rFonts w:ascii="Times New Roman" w:hAnsi="Times New Roman"/>
          <w:b/>
          <w:szCs w:val="28"/>
          <w:lang w:val="uk-UA"/>
        </w:rPr>
        <w:t xml:space="preserve"> </w:t>
      </w:r>
      <w:r w:rsidRPr="001B562E">
        <w:rPr>
          <w:rFonts w:ascii="Times New Roman" w:hAnsi="Times New Roman"/>
          <w:b/>
          <w:szCs w:val="28"/>
        </w:rPr>
        <w:t>Н</w:t>
      </w:r>
      <w:r w:rsidR="00851732" w:rsidRPr="001B562E">
        <w:rPr>
          <w:rFonts w:ascii="Times New Roman" w:hAnsi="Times New Roman"/>
          <w:b/>
          <w:szCs w:val="28"/>
          <w:lang w:val="uk-UA"/>
        </w:rPr>
        <w:t xml:space="preserve"> </w:t>
      </w:r>
      <w:r w:rsidRPr="001B562E">
        <w:rPr>
          <w:rFonts w:ascii="Times New Roman" w:hAnsi="Times New Roman"/>
          <w:b/>
          <w:szCs w:val="28"/>
        </w:rPr>
        <w:t>Н</w:t>
      </w:r>
      <w:r w:rsidR="00851732" w:rsidRPr="001B562E">
        <w:rPr>
          <w:rFonts w:ascii="Times New Roman" w:hAnsi="Times New Roman"/>
          <w:b/>
          <w:szCs w:val="28"/>
          <w:lang w:val="uk-UA"/>
        </w:rPr>
        <w:t xml:space="preserve"> </w:t>
      </w:r>
      <w:r w:rsidRPr="001B562E">
        <w:rPr>
          <w:rFonts w:ascii="Times New Roman" w:hAnsi="Times New Roman"/>
          <w:b/>
          <w:szCs w:val="28"/>
        </w:rPr>
        <w:t xml:space="preserve">Я </w:t>
      </w:r>
    </w:p>
    <w:p w14:paraId="6E95E1B1" w14:textId="77777777" w:rsidR="002F5B34" w:rsidRPr="00851732" w:rsidRDefault="002F5B34" w:rsidP="002F5B34">
      <w:pPr>
        <w:pStyle w:val="11"/>
        <w:shd w:val="clear" w:color="auto" w:fill="auto"/>
        <w:spacing w:after="226" w:line="260" w:lineRule="exact"/>
        <w:ind w:left="20"/>
        <w:rPr>
          <w:color w:val="000000"/>
          <w:sz w:val="32"/>
          <w:szCs w:val="32"/>
          <w:lang w:val="uk-UA"/>
        </w:rPr>
      </w:pPr>
    </w:p>
    <w:p w14:paraId="07002696" w14:textId="2B60D9DA" w:rsidR="002F5B34" w:rsidRPr="00A23028" w:rsidRDefault="002F5B34" w:rsidP="002F5B34">
      <w:pPr>
        <w:pStyle w:val="11"/>
        <w:shd w:val="clear" w:color="auto" w:fill="auto"/>
        <w:spacing w:after="226" w:line="260" w:lineRule="exact"/>
        <w:ind w:left="20"/>
        <w:rPr>
          <w:sz w:val="28"/>
          <w:szCs w:val="28"/>
          <w:lang w:val="uk-UA"/>
        </w:rPr>
      </w:pPr>
      <w:r w:rsidRPr="00A23028">
        <w:rPr>
          <w:color w:val="000000"/>
          <w:sz w:val="28"/>
          <w:szCs w:val="28"/>
          <w:lang w:val="uk-UA"/>
        </w:rPr>
        <w:t xml:space="preserve">  ві</w:t>
      </w:r>
      <w:r>
        <w:rPr>
          <w:sz w:val="28"/>
          <w:szCs w:val="28"/>
          <w:lang w:val="uk-UA"/>
        </w:rPr>
        <w:t xml:space="preserve">д </w:t>
      </w:r>
      <w:r w:rsidR="001B562E">
        <w:rPr>
          <w:sz w:val="28"/>
          <w:szCs w:val="28"/>
          <w:lang w:val="uk-UA"/>
        </w:rPr>
        <w:t xml:space="preserve">08  </w:t>
      </w:r>
      <w:r w:rsidR="002D0A79">
        <w:rPr>
          <w:sz w:val="28"/>
          <w:szCs w:val="28"/>
          <w:lang w:val="uk-UA"/>
        </w:rPr>
        <w:t>лютог</w:t>
      </w:r>
      <w:r w:rsidR="00851732">
        <w:rPr>
          <w:sz w:val="28"/>
          <w:szCs w:val="28"/>
          <w:lang w:val="uk-UA"/>
        </w:rPr>
        <w:t>о</w:t>
      </w:r>
      <w:r w:rsidR="004A3A75">
        <w:rPr>
          <w:sz w:val="28"/>
          <w:szCs w:val="28"/>
          <w:lang w:val="uk-UA"/>
        </w:rPr>
        <w:t xml:space="preserve"> </w:t>
      </w:r>
      <w:r w:rsidRPr="00A23028">
        <w:rPr>
          <w:color w:val="000000"/>
          <w:sz w:val="28"/>
          <w:szCs w:val="28"/>
          <w:lang w:val="uk-UA"/>
        </w:rPr>
        <w:t>20</w:t>
      </w:r>
      <w:r w:rsidR="008F0871">
        <w:rPr>
          <w:color w:val="000000"/>
          <w:sz w:val="28"/>
          <w:szCs w:val="28"/>
          <w:lang w:val="uk-UA"/>
        </w:rPr>
        <w:t>2</w:t>
      </w:r>
      <w:r w:rsidR="002D0A79">
        <w:rPr>
          <w:color w:val="000000"/>
          <w:sz w:val="28"/>
          <w:szCs w:val="28"/>
          <w:lang w:val="uk-UA"/>
        </w:rPr>
        <w:t>4</w:t>
      </w:r>
      <w:r w:rsidRPr="00A23028">
        <w:rPr>
          <w:color w:val="000000"/>
          <w:sz w:val="28"/>
          <w:szCs w:val="28"/>
          <w:lang w:val="uk-UA"/>
        </w:rPr>
        <w:t xml:space="preserve"> </w:t>
      </w:r>
      <w:r w:rsidRPr="00A23028">
        <w:rPr>
          <w:sz w:val="28"/>
          <w:szCs w:val="28"/>
          <w:lang w:val="uk-UA"/>
        </w:rPr>
        <w:t>ро</w:t>
      </w:r>
      <w:r w:rsidRPr="00A23028">
        <w:rPr>
          <w:color w:val="000000"/>
          <w:sz w:val="28"/>
          <w:szCs w:val="28"/>
          <w:lang w:val="uk-UA"/>
        </w:rPr>
        <w:t>ку</w:t>
      </w:r>
      <w:r w:rsidR="00851732">
        <w:rPr>
          <w:color w:val="000000"/>
          <w:sz w:val="28"/>
          <w:szCs w:val="28"/>
          <w:lang w:val="uk-UA"/>
        </w:rPr>
        <w:t xml:space="preserve">           м. Обухів            </w:t>
      </w:r>
      <w:r w:rsidR="001B562E">
        <w:rPr>
          <w:color w:val="000000"/>
          <w:sz w:val="28"/>
          <w:szCs w:val="28"/>
          <w:lang w:val="uk-UA"/>
        </w:rPr>
        <w:t xml:space="preserve">                          №43</w:t>
      </w:r>
    </w:p>
    <w:p w14:paraId="2BD4EF88" w14:textId="77777777" w:rsidR="002F5B34" w:rsidRDefault="002F5B34" w:rsidP="002F5B34">
      <w:pPr>
        <w:jc w:val="both"/>
        <w:rPr>
          <w:szCs w:val="28"/>
        </w:rPr>
      </w:pPr>
    </w:p>
    <w:p w14:paraId="22F6003C" w14:textId="5AE439D5" w:rsidR="00E4305D" w:rsidRPr="00CE717A" w:rsidRDefault="00CB73EB" w:rsidP="00CB73EB">
      <w:pPr>
        <w:ind w:right="1134"/>
        <w:jc w:val="both"/>
        <w:rPr>
          <w:b/>
          <w:bCs/>
          <w:szCs w:val="28"/>
          <w:lang w:val="uk-UA"/>
        </w:rPr>
      </w:pPr>
      <w:r w:rsidRPr="00CE717A">
        <w:rPr>
          <w:b/>
          <w:bCs/>
          <w:szCs w:val="28"/>
          <w:lang w:val="uk-UA"/>
        </w:rPr>
        <w:t xml:space="preserve">Про </w:t>
      </w:r>
      <w:bookmarkStart w:id="0" w:name="_Hlk119922697"/>
      <w:r w:rsidR="00646CD6" w:rsidRPr="00CE717A">
        <w:rPr>
          <w:b/>
          <w:bCs/>
          <w:szCs w:val="28"/>
          <w:lang w:val="uk-UA"/>
        </w:rPr>
        <w:t>затвердження</w:t>
      </w:r>
      <w:r w:rsidR="008F0871" w:rsidRPr="00CE717A">
        <w:rPr>
          <w:b/>
          <w:bCs/>
          <w:szCs w:val="28"/>
          <w:lang w:val="uk-UA"/>
        </w:rPr>
        <w:t xml:space="preserve"> </w:t>
      </w:r>
      <w:r w:rsidR="007B7436" w:rsidRPr="00CE717A">
        <w:rPr>
          <w:b/>
          <w:bCs/>
          <w:szCs w:val="28"/>
          <w:lang w:val="uk-UA"/>
        </w:rPr>
        <w:t xml:space="preserve">тарифів на </w:t>
      </w:r>
      <w:r w:rsidR="00CE717A">
        <w:rPr>
          <w:b/>
          <w:bCs/>
          <w:szCs w:val="28"/>
          <w:lang w:val="uk-UA"/>
        </w:rPr>
        <w:t xml:space="preserve">додаткові </w:t>
      </w:r>
      <w:r w:rsidR="007B7436" w:rsidRPr="00CE717A">
        <w:rPr>
          <w:b/>
          <w:bCs/>
          <w:szCs w:val="28"/>
          <w:lang w:val="uk-UA"/>
        </w:rPr>
        <w:t>платні послуги</w:t>
      </w:r>
      <w:r w:rsidRPr="00CE717A">
        <w:rPr>
          <w:b/>
          <w:bCs/>
          <w:szCs w:val="28"/>
          <w:lang w:val="uk-UA"/>
        </w:rPr>
        <w:t xml:space="preserve"> </w:t>
      </w:r>
    </w:p>
    <w:p w14:paraId="5273D0BE" w14:textId="77777777" w:rsidR="00E4305D" w:rsidRPr="00CE717A" w:rsidRDefault="00CB73EB" w:rsidP="00CB73EB">
      <w:pPr>
        <w:ind w:right="1134"/>
        <w:jc w:val="both"/>
        <w:rPr>
          <w:b/>
          <w:bCs/>
          <w:szCs w:val="28"/>
          <w:lang w:val="uk-UA"/>
        </w:rPr>
      </w:pPr>
      <w:r w:rsidRPr="00CE717A">
        <w:rPr>
          <w:b/>
          <w:bCs/>
          <w:szCs w:val="28"/>
          <w:lang w:val="uk-UA"/>
        </w:rPr>
        <w:t>Комунальн</w:t>
      </w:r>
      <w:r w:rsidR="00E4305D" w:rsidRPr="00CE717A">
        <w:rPr>
          <w:b/>
          <w:bCs/>
          <w:szCs w:val="28"/>
          <w:lang w:val="uk-UA"/>
        </w:rPr>
        <w:t>ому</w:t>
      </w:r>
      <w:r w:rsidRPr="00CE717A">
        <w:rPr>
          <w:b/>
          <w:bCs/>
          <w:szCs w:val="28"/>
          <w:lang w:val="uk-UA"/>
        </w:rPr>
        <w:t xml:space="preserve"> некомерційно</w:t>
      </w:r>
      <w:r w:rsidR="00E4305D" w:rsidRPr="00CE717A">
        <w:rPr>
          <w:b/>
          <w:bCs/>
          <w:szCs w:val="28"/>
          <w:lang w:val="uk-UA"/>
        </w:rPr>
        <w:t>му</w:t>
      </w:r>
      <w:r w:rsidRPr="00CE717A">
        <w:rPr>
          <w:b/>
          <w:bCs/>
          <w:szCs w:val="28"/>
          <w:lang w:val="uk-UA"/>
        </w:rPr>
        <w:t xml:space="preserve"> підприємств</w:t>
      </w:r>
      <w:r w:rsidR="00E4305D" w:rsidRPr="00CE717A">
        <w:rPr>
          <w:b/>
          <w:bCs/>
          <w:szCs w:val="28"/>
          <w:lang w:val="uk-UA"/>
        </w:rPr>
        <w:t>у</w:t>
      </w:r>
      <w:r w:rsidRPr="00CE717A">
        <w:rPr>
          <w:b/>
          <w:bCs/>
          <w:szCs w:val="28"/>
          <w:lang w:val="uk-UA"/>
        </w:rPr>
        <w:t xml:space="preserve"> Обухівської</w:t>
      </w:r>
    </w:p>
    <w:p w14:paraId="401BE5C9" w14:textId="77777777" w:rsidR="00CB73EB" w:rsidRPr="00CE717A" w:rsidRDefault="00CB73EB" w:rsidP="00CB73EB">
      <w:pPr>
        <w:ind w:right="1134"/>
        <w:jc w:val="both"/>
        <w:rPr>
          <w:b/>
          <w:bCs/>
          <w:szCs w:val="28"/>
          <w:lang w:val="uk-UA"/>
        </w:rPr>
      </w:pPr>
      <w:r w:rsidRPr="00CE717A">
        <w:rPr>
          <w:b/>
          <w:bCs/>
          <w:szCs w:val="28"/>
          <w:lang w:val="uk-UA"/>
        </w:rPr>
        <w:t xml:space="preserve"> міської ради «</w:t>
      </w:r>
      <w:bookmarkStart w:id="1" w:name="_Hlk119921274"/>
      <w:r w:rsidR="004A3A75" w:rsidRPr="00CE717A">
        <w:rPr>
          <w:b/>
          <w:bCs/>
          <w:szCs w:val="28"/>
          <w:lang w:val="uk-UA"/>
        </w:rPr>
        <w:t>Обухівська стоматологічна поліклініка</w:t>
      </w:r>
      <w:bookmarkEnd w:id="1"/>
      <w:r w:rsidR="004A3A75" w:rsidRPr="00CE717A">
        <w:rPr>
          <w:b/>
          <w:bCs/>
          <w:szCs w:val="28"/>
          <w:lang w:val="uk-UA"/>
        </w:rPr>
        <w:t xml:space="preserve"> »</w:t>
      </w:r>
      <w:r w:rsidR="00646CD6" w:rsidRPr="00CE717A">
        <w:rPr>
          <w:b/>
          <w:bCs/>
          <w:szCs w:val="28"/>
          <w:lang w:val="uk-UA"/>
        </w:rPr>
        <w:t xml:space="preserve"> </w:t>
      </w:r>
      <w:bookmarkEnd w:id="0"/>
    </w:p>
    <w:p w14:paraId="094B24EB" w14:textId="77777777" w:rsidR="00CB73EB" w:rsidRDefault="00CB73EB" w:rsidP="00CB73EB">
      <w:pPr>
        <w:jc w:val="both"/>
        <w:rPr>
          <w:szCs w:val="28"/>
          <w:lang w:val="uk-UA"/>
        </w:rPr>
      </w:pPr>
    </w:p>
    <w:p w14:paraId="22D3F722" w14:textId="35E78679" w:rsidR="0094134D" w:rsidRDefault="00CB73EB" w:rsidP="00CB73EB">
      <w:pPr>
        <w:jc w:val="both"/>
        <w:rPr>
          <w:szCs w:val="28"/>
          <w:lang w:val="uk-UA"/>
        </w:rPr>
      </w:pPr>
      <w:r>
        <w:rPr>
          <w:szCs w:val="28"/>
          <w:lang w:val="uk-UA"/>
        </w:rPr>
        <w:t xml:space="preserve">             Розглянувши подання</w:t>
      </w:r>
      <w:r w:rsidRPr="007813F3">
        <w:rPr>
          <w:szCs w:val="28"/>
          <w:lang w:val="uk-UA"/>
        </w:rPr>
        <w:t xml:space="preserve"> </w:t>
      </w:r>
      <w:r w:rsidR="00646CD6">
        <w:rPr>
          <w:szCs w:val="28"/>
          <w:lang w:val="uk-UA"/>
        </w:rPr>
        <w:t xml:space="preserve">Комунального некомерційного </w:t>
      </w:r>
      <w:r w:rsidR="002E7A76">
        <w:rPr>
          <w:szCs w:val="28"/>
          <w:lang w:val="uk-UA"/>
        </w:rPr>
        <w:t>підприємств</w:t>
      </w:r>
      <w:r w:rsidR="002E7A76">
        <w:rPr>
          <w:rFonts w:hint="eastAsia"/>
          <w:szCs w:val="28"/>
          <w:lang w:val="uk-UA"/>
        </w:rPr>
        <w:t>а</w:t>
      </w:r>
      <w:r>
        <w:rPr>
          <w:szCs w:val="28"/>
          <w:lang w:val="uk-UA"/>
        </w:rPr>
        <w:t xml:space="preserve"> Обухівської міської ради «</w:t>
      </w:r>
      <w:r w:rsidR="004A3A75" w:rsidRPr="004A3A75">
        <w:rPr>
          <w:rFonts w:hint="eastAsia"/>
          <w:szCs w:val="28"/>
          <w:lang w:val="uk-UA"/>
        </w:rPr>
        <w:t>Обухівська</w:t>
      </w:r>
      <w:r w:rsidR="004A3A75" w:rsidRPr="004A3A75">
        <w:rPr>
          <w:szCs w:val="28"/>
          <w:lang w:val="uk-UA"/>
        </w:rPr>
        <w:t xml:space="preserve"> </w:t>
      </w:r>
      <w:r w:rsidR="004A3A75" w:rsidRPr="004A3A75">
        <w:rPr>
          <w:rFonts w:hint="eastAsia"/>
          <w:szCs w:val="28"/>
          <w:lang w:val="uk-UA"/>
        </w:rPr>
        <w:t>стоматологічна</w:t>
      </w:r>
      <w:r w:rsidR="004A3A75" w:rsidRPr="004A3A75">
        <w:rPr>
          <w:szCs w:val="28"/>
          <w:lang w:val="uk-UA"/>
        </w:rPr>
        <w:t xml:space="preserve"> </w:t>
      </w:r>
      <w:r w:rsidR="004A3A75" w:rsidRPr="004A3A75">
        <w:rPr>
          <w:rFonts w:hint="eastAsia"/>
          <w:szCs w:val="28"/>
          <w:lang w:val="uk-UA"/>
        </w:rPr>
        <w:t>поліклініка</w:t>
      </w:r>
      <w:r w:rsidR="004A3A75" w:rsidRPr="004A3A75">
        <w:rPr>
          <w:szCs w:val="28"/>
          <w:lang w:val="uk-UA"/>
        </w:rPr>
        <w:t xml:space="preserve"> </w:t>
      </w:r>
      <w:r w:rsidR="008F0871">
        <w:rPr>
          <w:szCs w:val="28"/>
          <w:lang w:val="uk-UA"/>
        </w:rPr>
        <w:t>»  №</w:t>
      </w:r>
      <w:r w:rsidR="002E7A76">
        <w:rPr>
          <w:szCs w:val="28"/>
          <w:lang w:val="uk-UA"/>
        </w:rPr>
        <w:t xml:space="preserve"> </w:t>
      </w:r>
      <w:r w:rsidR="002D0A79">
        <w:rPr>
          <w:szCs w:val="28"/>
          <w:lang w:val="uk-UA"/>
        </w:rPr>
        <w:t>15</w:t>
      </w:r>
      <w:r w:rsidR="00F67D02">
        <w:rPr>
          <w:szCs w:val="28"/>
          <w:lang w:val="uk-UA"/>
        </w:rPr>
        <w:t xml:space="preserve">   від </w:t>
      </w:r>
      <w:r w:rsidR="002D0A79">
        <w:rPr>
          <w:szCs w:val="28"/>
          <w:lang w:val="uk-UA"/>
        </w:rPr>
        <w:t>25 січня</w:t>
      </w:r>
      <w:r w:rsidR="0044798F">
        <w:rPr>
          <w:szCs w:val="28"/>
          <w:lang w:val="uk-UA"/>
        </w:rPr>
        <w:t xml:space="preserve"> </w:t>
      </w:r>
      <w:r w:rsidR="004A3A75">
        <w:rPr>
          <w:szCs w:val="28"/>
          <w:lang w:val="uk-UA"/>
        </w:rPr>
        <w:t xml:space="preserve"> </w:t>
      </w:r>
      <w:r w:rsidR="002E7A76">
        <w:rPr>
          <w:szCs w:val="28"/>
          <w:lang w:val="uk-UA"/>
        </w:rPr>
        <w:t xml:space="preserve"> 202</w:t>
      </w:r>
      <w:r w:rsidR="002D0A79">
        <w:rPr>
          <w:szCs w:val="28"/>
          <w:lang w:val="uk-UA"/>
        </w:rPr>
        <w:t xml:space="preserve">4 </w:t>
      </w:r>
      <w:r w:rsidR="002E7A76">
        <w:rPr>
          <w:szCs w:val="28"/>
          <w:lang w:val="uk-UA"/>
        </w:rPr>
        <w:t>року</w:t>
      </w:r>
      <w:r w:rsidR="0094134D">
        <w:rPr>
          <w:szCs w:val="28"/>
          <w:lang w:val="uk-UA"/>
        </w:rPr>
        <w:t>,</w:t>
      </w:r>
      <w:r w:rsidR="002E7A76">
        <w:rPr>
          <w:szCs w:val="28"/>
          <w:lang w:val="uk-UA"/>
        </w:rPr>
        <w:t xml:space="preserve"> про </w:t>
      </w:r>
      <w:r w:rsidR="0044798F" w:rsidRPr="0044798F">
        <w:rPr>
          <w:rFonts w:hint="eastAsia"/>
          <w:szCs w:val="28"/>
          <w:lang w:val="uk-UA"/>
        </w:rPr>
        <w:t>затвердження</w:t>
      </w:r>
      <w:r w:rsidR="0044798F" w:rsidRPr="0044798F">
        <w:rPr>
          <w:szCs w:val="28"/>
          <w:lang w:val="uk-UA"/>
        </w:rPr>
        <w:t xml:space="preserve"> </w:t>
      </w:r>
      <w:r w:rsidR="0044798F" w:rsidRPr="0044798F">
        <w:rPr>
          <w:rFonts w:hint="eastAsia"/>
          <w:szCs w:val="28"/>
          <w:lang w:val="uk-UA"/>
        </w:rPr>
        <w:t>тарифів</w:t>
      </w:r>
      <w:r w:rsidR="0044798F" w:rsidRPr="0044798F">
        <w:rPr>
          <w:szCs w:val="28"/>
          <w:lang w:val="uk-UA"/>
        </w:rPr>
        <w:t xml:space="preserve"> </w:t>
      </w:r>
      <w:r w:rsidR="0044798F" w:rsidRPr="0044798F">
        <w:rPr>
          <w:rFonts w:hint="eastAsia"/>
          <w:szCs w:val="28"/>
          <w:lang w:val="uk-UA"/>
        </w:rPr>
        <w:t>на</w:t>
      </w:r>
      <w:r w:rsidR="0044798F" w:rsidRPr="0044798F">
        <w:rPr>
          <w:szCs w:val="28"/>
          <w:lang w:val="uk-UA"/>
        </w:rPr>
        <w:t xml:space="preserve"> </w:t>
      </w:r>
      <w:r w:rsidR="00CE717A">
        <w:rPr>
          <w:szCs w:val="28"/>
          <w:lang w:val="uk-UA"/>
        </w:rPr>
        <w:t xml:space="preserve">додаткові </w:t>
      </w:r>
      <w:r w:rsidR="0044798F" w:rsidRPr="0044798F">
        <w:rPr>
          <w:rFonts w:hint="eastAsia"/>
          <w:szCs w:val="28"/>
          <w:lang w:val="uk-UA"/>
        </w:rPr>
        <w:t>платні</w:t>
      </w:r>
      <w:r w:rsidR="0044798F" w:rsidRPr="0044798F">
        <w:rPr>
          <w:szCs w:val="28"/>
          <w:lang w:val="uk-UA"/>
        </w:rPr>
        <w:t xml:space="preserve"> </w:t>
      </w:r>
      <w:r w:rsidR="0044798F" w:rsidRPr="0044798F">
        <w:rPr>
          <w:rFonts w:hint="eastAsia"/>
          <w:szCs w:val="28"/>
          <w:lang w:val="uk-UA"/>
        </w:rPr>
        <w:t>послуги</w:t>
      </w:r>
      <w:r w:rsidR="0044798F" w:rsidRPr="0044798F">
        <w:rPr>
          <w:szCs w:val="28"/>
          <w:lang w:val="uk-UA"/>
        </w:rPr>
        <w:t xml:space="preserve"> </w:t>
      </w:r>
      <w:r w:rsidR="0044798F" w:rsidRPr="0044798F">
        <w:rPr>
          <w:rFonts w:hint="eastAsia"/>
          <w:szCs w:val="28"/>
          <w:lang w:val="uk-UA"/>
        </w:rPr>
        <w:t>Комунального</w:t>
      </w:r>
      <w:r w:rsidR="0044798F" w:rsidRPr="0044798F">
        <w:rPr>
          <w:szCs w:val="28"/>
          <w:lang w:val="uk-UA"/>
        </w:rPr>
        <w:t xml:space="preserve"> </w:t>
      </w:r>
      <w:r w:rsidR="0044798F" w:rsidRPr="0044798F">
        <w:rPr>
          <w:rFonts w:hint="eastAsia"/>
          <w:szCs w:val="28"/>
          <w:lang w:val="uk-UA"/>
        </w:rPr>
        <w:t>некомерційного</w:t>
      </w:r>
      <w:r w:rsidR="0044798F" w:rsidRPr="0044798F">
        <w:rPr>
          <w:szCs w:val="28"/>
          <w:lang w:val="uk-UA"/>
        </w:rPr>
        <w:t xml:space="preserve"> </w:t>
      </w:r>
      <w:r w:rsidR="0044798F" w:rsidRPr="0044798F">
        <w:rPr>
          <w:rFonts w:hint="eastAsia"/>
          <w:szCs w:val="28"/>
          <w:lang w:val="uk-UA"/>
        </w:rPr>
        <w:t>підприємства</w:t>
      </w:r>
      <w:r w:rsidR="0044798F" w:rsidRPr="0044798F">
        <w:rPr>
          <w:szCs w:val="28"/>
          <w:lang w:val="uk-UA"/>
        </w:rPr>
        <w:t xml:space="preserve"> </w:t>
      </w:r>
      <w:r w:rsidR="0044798F" w:rsidRPr="0044798F">
        <w:rPr>
          <w:rFonts w:hint="eastAsia"/>
          <w:szCs w:val="28"/>
          <w:lang w:val="uk-UA"/>
        </w:rPr>
        <w:t>Обухівської</w:t>
      </w:r>
      <w:r w:rsidR="0044798F" w:rsidRPr="0044798F">
        <w:rPr>
          <w:szCs w:val="28"/>
          <w:lang w:val="uk-UA"/>
        </w:rPr>
        <w:t xml:space="preserve"> </w:t>
      </w:r>
      <w:r w:rsidR="0044798F" w:rsidRPr="0044798F">
        <w:rPr>
          <w:rFonts w:hint="eastAsia"/>
          <w:szCs w:val="28"/>
          <w:lang w:val="uk-UA"/>
        </w:rPr>
        <w:t>міської</w:t>
      </w:r>
      <w:r w:rsidR="0044798F" w:rsidRPr="0044798F">
        <w:rPr>
          <w:szCs w:val="28"/>
          <w:lang w:val="uk-UA"/>
        </w:rPr>
        <w:t xml:space="preserve"> </w:t>
      </w:r>
      <w:r w:rsidR="0044798F" w:rsidRPr="0044798F">
        <w:rPr>
          <w:rFonts w:hint="eastAsia"/>
          <w:szCs w:val="28"/>
          <w:lang w:val="uk-UA"/>
        </w:rPr>
        <w:t>ради</w:t>
      </w:r>
      <w:r w:rsidR="0044798F" w:rsidRPr="0044798F">
        <w:rPr>
          <w:szCs w:val="28"/>
          <w:lang w:val="uk-UA"/>
        </w:rPr>
        <w:t xml:space="preserve"> </w:t>
      </w:r>
      <w:r w:rsidR="0044798F" w:rsidRPr="0044798F">
        <w:rPr>
          <w:rFonts w:hint="eastAsia"/>
          <w:szCs w:val="28"/>
          <w:lang w:val="uk-UA"/>
        </w:rPr>
        <w:t>«Обухівська</w:t>
      </w:r>
      <w:r w:rsidR="0044798F" w:rsidRPr="0044798F">
        <w:rPr>
          <w:szCs w:val="28"/>
          <w:lang w:val="uk-UA"/>
        </w:rPr>
        <w:t xml:space="preserve"> </w:t>
      </w:r>
      <w:r w:rsidR="0044798F" w:rsidRPr="0044798F">
        <w:rPr>
          <w:rFonts w:hint="eastAsia"/>
          <w:szCs w:val="28"/>
          <w:lang w:val="uk-UA"/>
        </w:rPr>
        <w:t>стоматологічна</w:t>
      </w:r>
      <w:r w:rsidR="0044798F" w:rsidRPr="0044798F">
        <w:rPr>
          <w:szCs w:val="28"/>
          <w:lang w:val="uk-UA"/>
        </w:rPr>
        <w:t xml:space="preserve"> </w:t>
      </w:r>
      <w:r w:rsidR="0044798F" w:rsidRPr="0044798F">
        <w:rPr>
          <w:rFonts w:hint="eastAsia"/>
          <w:szCs w:val="28"/>
          <w:lang w:val="uk-UA"/>
        </w:rPr>
        <w:t>поліклініка</w:t>
      </w:r>
      <w:r w:rsidR="0044798F" w:rsidRPr="0044798F">
        <w:rPr>
          <w:szCs w:val="28"/>
          <w:lang w:val="uk-UA"/>
        </w:rPr>
        <w:t xml:space="preserve"> </w:t>
      </w:r>
      <w:r w:rsidR="0044798F" w:rsidRPr="0044798F">
        <w:rPr>
          <w:rFonts w:hint="eastAsia"/>
          <w:szCs w:val="28"/>
          <w:lang w:val="uk-UA"/>
        </w:rPr>
        <w:t>»</w:t>
      </w:r>
      <w:r>
        <w:rPr>
          <w:szCs w:val="28"/>
          <w:lang w:val="uk-UA"/>
        </w:rPr>
        <w:t xml:space="preserve">, </w:t>
      </w:r>
      <w:r w:rsidR="00B30D72">
        <w:rPr>
          <w:szCs w:val="28"/>
          <w:lang w:val="uk-UA"/>
        </w:rPr>
        <w:t>в</w:t>
      </w:r>
      <w:r>
        <w:rPr>
          <w:szCs w:val="28"/>
          <w:lang w:val="uk-UA"/>
        </w:rPr>
        <w:t xml:space="preserve">ідповідно до </w:t>
      </w:r>
      <w:r w:rsidR="00E4305D">
        <w:rPr>
          <w:szCs w:val="28"/>
          <w:lang w:val="uk-UA"/>
        </w:rPr>
        <w:t xml:space="preserve">підпункту 2 пункту «б» статті 32, статті 60 </w:t>
      </w:r>
      <w:r>
        <w:rPr>
          <w:szCs w:val="28"/>
          <w:lang w:val="uk-UA"/>
        </w:rPr>
        <w:t xml:space="preserve"> Закону України «Про місцеве самоврядування в Україні», </w:t>
      </w:r>
      <w:r w:rsidR="0044798F">
        <w:rPr>
          <w:szCs w:val="28"/>
          <w:lang w:val="uk-UA"/>
        </w:rPr>
        <w:t>постанови Кабінету Міністрів України  від 17 вересня 1996 року № 1138 « Про затвердження переліку платних послуг, які надаються в державних і комунальних закладах охорони здоров</w:t>
      </w:r>
      <w:r w:rsidR="0044798F" w:rsidRPr="0044798F">
        <w:rPr>
          <w:szCs w:val="28"/>
          <w:lang w:val="uk-UA"/>
        </w:rPr>
        <w:t>’</w:t>
      </w:r>
      <w:r w:rsidR="0044798F">
        <w:rPr>
          <w:szCs w:val="28"/>
          <w:lang w:val="uk-UA"/>
        </w:rPr>
        <w:t>я та вищих медичних навчальних закладах</w:t>
      </w:r>
      <w:r w:rsidR="0094134D">
        <w:rPr>
          <w:szCs w:val="28"/>
          <w:lang w:val="uk-UA"/>
        </w:rPr>
        <w:t>»</w:t>
      </w:r>
    </w:p>
    <w:p w14:paraId="38BC89D3" w14:textId="77777777" w:rsidR="002F5B34" w:rsidRDefault="002B7CB7" w:rsidP="00CB73EB">
      <w:pPr>
        <w:jc w:val="both"/>
        <w:rPr>
          <w:szCs w:val="28"/>
          <w:lang w:val="uk-UA"/>
        </w:rPr>
      </w:pPr>
      <w:r>
        <w:rPr>
          <w:szCs w:val="28"/>
          <w:lang w:val="uk-UA"/>
        </w:rPr>
        <w:t xml:space="preserve"> </w:t>
      </w:r>
    </w:p>
    <w:p w14:paraId="34003F84" w14:textId="77777777" w:rsidR="002F5B34" w:rsidRPr="009428DA" w:rsidRDefault="002F5B34" w:rsidP="002F5B34">
      <w:pPr>
        <w:jc w:val="center"/>
        <w:rPr>
          <w:b/>
          <w:szCs w:val="28"/>
        </w:rPr>
      </w:pPr>
      <w:r w:rsidRPr="009428DA">
        <w:rPr>
          <w:b/>
          <w:szCs w:val="28"/>
        </w:rPr>
        <w:t>ВИКОНАВЧИЙ КОМІТЕТ ОБУХІВСЬКОЇ МІСЬКОЇ РАДИ</w:t>
      </w:r>
    </w:p>
    <w:p w14:paraId="089178F5" w14:textId="77777777" w:rsidR="00B42C01" w:rsidRDefault="002F5B34" w:rsidP="001636B0">
      <w:pPr>
        <w:jc w:val="center"/>
        <w:rPr>
          <w:b/>
          <w:szCs w:val="28"/>
        </w:rPr>
      </w:pPr>
      <w:r w:rsidRPr="009428DA">
        <w:rPr>
          <w:b/>
          <w:szCs w:val="28"/>
        </w:rPr>
        <w:t>ВИРІШИВ:</w:t>
      </w:r>
    </w:p>
    <w:p w14:paraId="6170B26E" w14:textId="77777777" w:rsidR="00851732" w:rsidRPr="004A3A75" w:rsidRDefault="00851732" w:rsidP="001636B0">
      <w:pPr>
        <w:jc w:val="center"/>
        <w:rPr>
          <w:b/>
          <w:szCs w:val="28"/>
          <w:lang w:val="uk-UA"/>
        </w:rPr>
      </w:pPr>
    </w:p>
    <w:p w14:paraId="7A1F5488" w14:textId="4BA8E9FA" w:rsidR="00B42C01" w:rsidRDefault="00851732" w:rsidP="00851732">
      <w:pPr>
        <w:pStyle w:val="a6"/>
        <w:numPr>
          <w:ilvl w:val="0"/>
          <w:numId w:val="10"/>
        </w:numPr>
        <w:spacing w:before="0" w:beforeAutospacing="0" w:after="0" w:afterAutospacing="0"/>
        <w:ind w:left="0" w:firstLine="495"/>
        <w:jc w:val="both"/>
        <w:rPr>
          <w:sz w:val="28"/>
          <w:szCs w:val="28"/>
          <w:lang w:val="uk-UA"/>
        </w:rPr>
      </w:pPr>
      <w:r>
        <w:rPr>
          <w:sz w:val="28"/>
          <w:szCs w:val="28"/>
          <w:lang w:val="uk-UA"/>
        </w:rPr>
        <w:t xml:space="preserve">    </w:t>
      </w:r>
      <w:r w:rsidR="008F0871">
        <w:rPr>
          <w:sz w:val="28"/>
          <w:szCs w:val="28"/>
          <w:lang w:val="uk-UA"/>
        </w:rPr>
        <w:t xml:space="preserve">Затвердити </w:t>
      </w:r>
      <w:r w:rsidR="00646CD6">
        <w:rPr>
          <w:sz w:val="28"/>
          <w:szCs w:val="28"/>
          <w:lang w:val="uk-UA"/>
        </w:rPr>
        <w:t xml:space="preserve"> </w:t>
      </w:r>
      <w:r w:rsidR="0094134D" w:rsidRPr="0094134D">
        <w:rPr>
          <w:rFonts w:hint="eastAsia"/>
          <w:sz w:val="28"/>
          <w:szCs w:val="28"/>
          <w:lang w:val="uk-UA"/>
        </w:rPr>
        <w:t>тариф</w:t>
      </w:r>
      <w:r w:rsidR="0094134D">
        <w:rPr>
          <w:rFonts w:hint="eastAsia"/>
          <w:sz w:val="28"/>
          <w:szCs w:val="28"/>
          <w:lang w:val="uk-UA"/>
        </w:rPr>
        <w:t>и</w:t>
      </w:r>
      <w:r w:rsidR="0094134D" w:rsidRPr="0094134D">
        <w:rPr>
          <w:sz w:val="28"/>
          <w:szCs w:val="28"/>
          <w:lang w:val="uk-UA"/>
        </w:rPr>
        <w:t xml:space="preserve"> </w:t>
      </w:r>
      <w:r w:rsidR="0094134D" w:rsidRPr="0094134D">
        <w:rPr>
          <w:rFonts w:hint="eastAsia"/>
          <w:sz w:val="28"/>
          <w:szCs w:val="28"/>
          <w:lang w:val="uk-UA"/>
        </w:rPr>
        <w:t>на</w:t>
      </w:r>
      <w:r w:rsidR="0094134D" w:rsidRPr="0094134D">
        <w:rPr>
          <w:sz w:val="28"/>
          <w:szCs w:val="28"/>
          <w:lang w:val="uk-UA"/>
        </w:rPr>
        <w:t xml:space="preserve"> </w:t>
      </w:r>
      <w:r w:rsidR="00CE717A">
        <w:rPr>
          <w:sz w:val="28"/>
          <w:szCs w:val="28"/>
          <w:lang w:val="uk-UA"/>
        </w:rPr>
        <w:t xml:space="preserve">додаткові </w:t>
      </w:r>
      <w:r w:rsidR="0094134D" w:rsidRPr="0094134D">
        <w:rPr>
          <w:rFonts w:hint="eastAsia"/>
          <w:sz w:val="28"/>
          <w:szCs w:val="28"/>
          <w:lang w:val="uk-UA"/>
        </w:rPr>
        <w:t>платні</w:t>
      </w:r>
      <w:r w:rsidR="0094134D" w:rsidRPr="0094134D">
        <w:rPr>
          <w:sz w:val="28"/>
          <w:szCs w:val="28"/>
          <w:lang w:val="uk-UA"/>
        </w:rPr>
        <w:t xml:space="preserve"> </w:t>
      </w:r>
      <w:r w:rsidR="0094134D" w:rsidRPr="0094134D">
        <w:rPr>
          <w:rFonts w:hint="eastAsia"/>
          <w:sz w:val="28"/>
          <w:szCs w:val="28"/>
          <w:lang w:val="uk-UA"/>
        </w:rPr>
        <w:t>послуги</w:t>
      </w:r>
      <w:r w:rsidR="0094134D" w:rsidRPr="0094134D">
        <w:rPr>
          <w:sz w:val="28"/>
          <w:szCs w:val="28"/>
          <w:lang w:val="uk-UA"/>
        </w:rPr>
        <w:t xml:space="preserve"> </w:t>
      </w:r>
      <w:r w:rsidR="0094134D" w:rsidRPr="0094134D">
        <w:rPr>
          <w:rFonts w:hint="eastAsia"/>
          <w:sz w:val="28"/>
          <w:szCs w:val="28"/>
          <w:lang w:val="uk-UA"/>
        </w:rPr>
        <w:t>Комунально</w:t>
      </w:r>
      <w:r w:rsidR="00E4305D">
        <w:rPr>
          <w:rFonts w:hint="eastAsia"/>
          <w:sz w:val="28"/>
          <w:szCs w:val="28"/>
          <w:lang w:val="uk-UA"/>
        </w:rPr>
        <w:t>м</w:t>
      </w:r>
      <w:r w:rsidR="00E4305D">
        <w:rPr>
          <w:sz w:val="28"/>
          <w:szCs w:val="28"/>
          <w:lang w:val="uk-UA"/>
        </w:rPr>
        <w:t>у</w:t>
      </w:r>
      <w:r w:rsidR="0094134D" w:rsidRPr="0094134D">
        <w:rPr>
          <w:sz w:val="28"/>
          <w:szCs w:val="28"/>
          <w:lang w:val="uk-UA"/>
        </w:rPr>
        <w:t xml:space="preserve"> </w:t>
      </w:r>
      <w:r w:rsidR="0094134D" w:rsidRPr="0094134D">
        <w:rPr>
          <w:rFonts w:hint="eastAsia"/>
          <w:sz w:val="28"/>
          <w:szCs w:val="28"/>
          <w:lang w:val="uk-UA"/>
        </w:rPr>
        <w:t>некомерційно</w:t>
      </w:r>
      <w:r w:rsidR="00E4305D">
        <w:rPr>
          <w:rFonts w:hint="eastAsia"/>
          <w:sz w:val="28"/>
          <w:szCs w:val="28"/>
          <w:lang w:val="uk-UA"/>
        </w:rPr>
        <w:t>м</w:t>
      </w:r>
      <w:r w:rsidR="00E4305D">
        <w:rPr>
          <w:sz w:val="28"/>
          <w:szCs w:val="28"/>
          <w:lang w:val="uk-UA"/>
        </w:rPr>
        <w:t xml:space="preserve">у </w:t>
      </w:r>
      <w:r w:rsidR="0094134D" w:rsidRPr="0094134D">
        <w:rPr>
          <w:rFonts w:hint="eastAsia"/>
          <w:sz w:val="28"/>
          <w:szCs w:val="28"/>
          <w:lang w:val="uk-UA"/>
        </w:rPr>
        <w:t>підприємств</w:t>
      </w:r>
      <w:r w:rsidR="00E4305D">
        <w:rPr>
          <w:rFonts w:hint="eastAsia"/>
          <w:sz w:val="28"/>
          <w:szCs w:val="28"/>
          <w:lang w:val="uk-UA"/>
        </w:rPr>
        <w:t>у</w:t>
      </w:r>
      <w:r w:rsidR="0094134D" w:rsidRPr="0094134D">
        <w:rPr>
          <w:sz w:val="28"/>
          <w:szCs w:val="28"/>
          <w:lang w:val="uk-UA"/>
        </w:rPr>
        <w:t xml:space="preserve"> </w:t>
      </w:r>
      <w:r w:rsidR="00E4305D">
        <w:rPr>
          <w:sz w:val="28"/>
          <w:szCs w:val="28"/>
          <w:lang w:val="uk-UA"/>
        </w:rPr>
        <w:t xml:space="preserve">  </w:t>
      </w:r>
      <w:r w:rsidR="0094134D" w:rsidRPr="0094134D">
        <w:rPr>
          <w:rFonts w:hint="eastAsia"/>
          <w:sz w:val="28"/>
          <w:szCs w:val="28"/>
          <w:lang w:val="uk-UA"/>
        </w:rPr>
        <w:t>Обухівської</w:t>
      </w:r>
      <w:r w:rsidR="00E4305D">
        <w:rPr>
          <w:sz w:val="28"/>
          <w:szCs w:val="28"/>
          <w:lang w:val="uk-UA"/>
        </w:rPr>
        <w:t xml:space="preserve">  </w:t>
      </w:r>
      <w:r w:rsidR="0094134D" w:rsidRPr="0094134D">
        <w:rPr>
          <w:sz w:val="28"/>
          <w:szCs w:val="28"/>
          <w:lang w:val="uk-UA"/>
        </w:rPr>
        <w:t xml:space="preserve"> </w:t>
      </w:r>
      <w:r w:rsidR="0094134D" w:rsidRPr="0094134D">
        <w:rPr>
          <w:rFonts w:hint="eastAsia"/>
          <w:sz w:val="28"/>
          <w:szCs w:val="28"/>
          <w:lang w:val="uk-UA"/>
        </w:rPr>
        <w:t>міської</w:t>
      </w:r>
      <w:r w:rsidR="0094134D" w:rsidRPr="0094134D">
        <w:rPr>
          <w:sz w:val="28"/>
          <w:szCs w:val="28"/>
          <w:lang w:val="uk-UA"/>
        </w:rPr>
        <w:t xml:space="preserve"> </w:t>
      </w:r>
      <w:r w:rsidR="00E4305D">
        <w:rPr>
          <w:sz w:val="28"/>
          <w:szCs w:val="28"/>
          <w:lang w:val="uk-UA"/>
        </w:rPr>
        <w:t xml:space="preserve">  </w:t>
      </w:r>
      <w:r w:rsidR="0094134D" w:rsidRPr="0094134D">
        <w:rPr>
          <w:rFonts w:hint="eastAsia"/>
          <w:sz w:val="28"/>
          <w:szCs w:val="28"/>
          <w:lang w:val="uk-UA"/>
        </w:rPr>
        <w:t>ради</w:t>
      </w:r>
      <w:r w:rsidR="00E4305D">
        <w:rPr>
          <w:sz w:val="28"/>
          <w:szCs w:val="28"/>
          <w:lang w:val="uk-UA"/>
        </w:rPr>
        <w:t xml:space="preserve">     </w:t>
      </w:r>
      <w:r w:rsidR="0094134D" w:rsidRPr="0094134D">
        <w:rPr>
          <w:sz w:val="28"/>
          <w:szCs w:val="28"/>
          <w:lang w:val="uk-UA"/>
        </w:rPr>
        <w:t xml:space="preserve"> </w:t>
      </w:r>
      <w:r w:rsidR="0094134D" w:rsidRPr="0094134D">
        <w:rPr>
          <w:rFonts w:hint="eastAsia"/>
          <w:sz w:val="28"/>
          <w:szCs w:val="28"/>
          <w:lang w:val="uk-UA"/>
        </w:rPr>
        <w:t>«Обухівська</w:t>
      </w:r>
      <w:r w:rsidR="0094134D" w:rsidRPr="0094134D">
        <w:rPr>
          <w:sz w:val="28"/>
          <w:szCs w:val="28"/>
          <w:lang w:val="uk-UA"/>
        </w:rPr>
        <w:t xml:space="preserve"> </w:t>
      </w:r>
      <w:r w:rsidR="00E4305D">
        <w:rPr>
          <w:sz w:val="28"/>
          <w:szCs w:val="28"/>
          <w:lang w:val="uk-UA"/>
        </w:rPr>
        <w:t xml:space="preserve">          </w:t>
      </w:r>
      <w:r w:rsidR="0094134D" w:rsidRPr="0094134D">
        <w:rPr>
          <w:rFonts w:hint="eastAsia"/>
          <w:sz w:val="28"/>
          <w:szCs w:val="28"/>
          <w:lang w:val="uk-UA"/>
        </w:rPr>
        <w:t>стоматологічна</w:t>
      </w:r>
      <w:r w:rsidR="00CE717A">
        <w:rPr>
          <w:sz w:val="28"/>
          <w:szCs w:val="28"/>
          <w:lang w:val="uk-UA"/>
        </w:rPr>
        <w:t xml:space="preserve"> </w:t>
      </w:r>
      <w:r w:rsidR="0094134D" w:rsidRPr="0094134D">
        <w:rPr>
          <w:rFonts w:hint="eastAsia"/>
          <w:sz w:val="28"/>
          <w:szCs w:val="28"/>
          <w:lang w:val="uk-UA"/>
        </w:rPr>
        <w:t>поліклініка</w:t>
      </w:r>
      <w:r w:rsidR="0094134D" w:rsidRPr="0094134D">
        <w:rPr>
          <w:sz w:val="28"/>
          <w:szCs w:val="28"/>
          <w:lang w:val="uk-UA"/>
        </w:rPr>
        <w:t xml:space="preserve"> </w:t>
      </w:r>
      <w:r w:rsidR="0094134D" w:rsidRPr="0094134D">
        <w:rPr>
          <w:rFonts w:hint="eastAsia"/>
          <w:sz w:val="28"/>
          <w:szCs w:val="28"/>
          <w:lang w:val="uk-UA"/>
        </w:rPr>
        <w:t>»</w:t>
      </w:r>
      <w:r w:rsidR="00E4305D">
        <w:rPr>
          <w:sz w:val="28"/>
          <w:szCs w:val="28"/>
          <w:lang w:val="uk-UA"/>
        </w:rPr>
        <w:t>, що додаються.</w:t>
      </w:r>
    </w:p>
    <w:p w14:paraId="1EFAEB88" w14:textId="77777777" w:rsidR="00E4305D" w:rsidRPr="000B505B" w:rsidRDefault="00E4305D" w:rsidP="0094134D">
      <w:pPr>
        <w:pStyle w:val="a6"/>
        <w:spacing w:before="0" w:beforeAutospacing="0" w:after="0" w:afterAutospacing="0"/>
        <w:jc w:val="both"/>
        <w:rPr>
          <w:sz w:val="28"/>
          <w:szCs w:val="28"/>
          <w:lang w:val="uk-UA"/>
        </w:rPr>
      </w:pPr>
    </w:p>
    <w:p w14:paraId="1B2A7948" w14:textId="3E44C017" w:rsidR="00CB73EB" w:rsidRDefault="00851732" w:rsidP="00851732">
      <w:pPr>
        <w:pStyle w:val="a6"/>
        <w:numPr>
          <w:ilvl w:val="0"/>
          <w:numId w:val="10"/>
        </w:numPr>
        <w:spacing w:before="0" w:beforeAutospacing="0" w:after="0" w:afterAutospacing="0"/>
        <w:ind w:left="0" w:firstLine="495"/>
        <w:jc w:val="both"/>
        <w:rPr>
          <w:sz w:val="28"/>
          <w:szCs w:val="28"/>
          <w:lang w:val="uk-UA"/>
        </w:rPr>
      </w:pPr>
      <w:r>
        <w:rPr>
          <w:color w:val="000000"/>
          <w:sz w:val="28"/>
          <w:szCs w:val="28"/>
          <w:lang w:val="uk-UA"/>
        </w:rPr>
        <w:t xml:space="preserve">     </w:t>
      </w:r>
      <w:r w:rsidR="00CB73EB" w:rsidRPr="002D0A79">
        <w:rPr>
          <w:color w:val="000000"/>
          <w:sz w:val="28"/>
          <w:szCs w:val="28"/>
          <w:lang w:val="uk-UA"/>
        </w:rPr>
        <w:t xml:space="preserve">Відповідальність за </w:t>
      </w:r>
      <w:r w:rsidR="0094134D">
        <w:rPr>
          <w:color w:val="000000"/>
          <w:sz w:val="28"/>
          <w:szCs w:val="28"/>
          <w:lang w:val="uk-UA"/>
        </w:rPr>
        <w:t>достовірність даних, на підставі яких розраховані тарифи,</w:t>
      </w:r>
      <w:r w:rsidR="00CB73EB" w:rsidRPr="002D0A79">
        <w:rPr>
          <w:color w:val="000000"/>
          <w:sz w:val="28"/>
          <w:szCs w:val="28"/>
          <w:lang w:val="uk-UA"/>
        </w:rPr>
        <w:t xml:space="preserve"> покласти на</w:t>
      </w:r>
      <w:r w:rsidR="00CB73EB">
        <w:rPr>
          <w:color w:val="000000"/>
          <w:sz w:val="28"/>
          <w:szCs w:val="28"/>
        </w:rPr>
        <w:t> </w:t>
      </w:r>
      <w:r w:rsidR="00CB73EB" w:rsidRPr="002D0A79">
        <w:rPr>
          <w:color w:val="000000"/>
          <w:sz w:val="28"/>
          <w:szCs w:val="28"/>
          <w:lang w:val="uk-UA"/>
        </w:rPr>
        <w:t xml:space="preserve">директора </w:t>
      </w:r>
      <w:r w:rsidR="00CB73EB" w:rsidRPr="002D0A79">
        <w:rPr>
          <w:sz w:val="28"/>
          <w:szCs w:val="28"/>
          <w:lang w:val="uk-UA"/>
        </w:rPr>
        <w:t>Комунального некомерційного підприємства Обухівської міської ради «</w:t>
      </w:r>
      <w:r w:rsidR="004A3A75">
        <w:rPr>
          <w:sz w:val="28"/>
          <w:szCs w:val="28"/>
          <w:lang w:val="uk-UA"/>
        </w:rPr>
        <w:t xml:space="preserve"> </w:t>
      </w:r>
      <w:r w:rsidR="004A3A75" w:rsidRPr="002D0A79">
        <w:rPr>
          <w:rFonts w:hint="eastAsia"/>
          <w:sz w:val="28"/>
          <w:szCs w:val="28"/>
          <w:lang w:val="uk-UA"/>
        </w:rPr>
        <w:t>Обухівська</w:t>
      </w:r>
      <w:r w:rsidR="004A3A75" w:rsidRPr="002D0A79">
        <w:rPr>
          <w:sz w:val="28"/>
          <w:szCs w:val="28"/>
          <w:lang w:val="uk-UA"/>
        </w:rPr>
        <w:t xml:space="preserve"> </w:t>
      </w:r>
      <w:r w:rsidR="004A3A75" w:rsidRPr="002D0A79">
        <w:rPr>
          <w:rFonts w:hint="eastAsia"/>
          <w:sz w:val="28"/>
          <w:szCs w:val="28"/>
          <w:lang w:val="uk-UA"/>
        </w:rPr>
        <w:t>стоматологічна</w:t>
      </w:r>
      <w:r w:rsidR="004A3A75" w:rsidRPr="002D0A79">
        <w:rPr>
          <w:sz w:val="28"/>
          <w:szCs w:val="28"/>
          <w:lang w:val="uk-UA"/>
        </w:rPr>
        <w:t xml:space="preserve"> </w:t>
      </w:r>
      <w:r w:rsidR="004A3A75" w:rsidRPr="002D0A79">
        <w:rPr>
          <w:rFonts w:hint="eastAsia"/>
          <w:sz w:val="28"/>
          <w:szCs w:val="28"/>
          <w:lang w:val="uk-UA"/>
        </w:rPr>
        <w:t>поліклініка</w:t>
      </w:r>
      <w:r w:rsidR="004A3A75">
        <w:rPr>
          <w:sz w:val="28"/>
          <w:szCs w:val="28"/>
          <w:lang w:val="uk-UA"/>
        </w:rPr>
        <w:t xml:space="preserve"> </w:t>
      </w:r>
      <w:r w:rsidR="00CB73EB" w:rsidRPr="002D0A79">
        <w:rPr>
          <w:sz w:val="28"/>
          <w:szCs w:val="28"/>
          <w:lang w:val="uk-UA"/>
        </w:rPr>
        <w:t>».</w:t>
      </w:r>
    </w:p>
    <w:p w14:paraId="477B6D76" w14:textId="77777777" w:rsidR="00CB73EB" w:rsidRPr="00E5349A" w:rsidRDefault="00CB73EB" w:rsidP="00CB73EB">
      <w:pPr>
        <w:pStyle w:val="a6"/>
        <w:spacing w:before="0" w:beforeAutospacing="0" w:after="0" w:afterAutospacing="0"/>
        <w:jc w:val="both"/>
        <w:rPr>
          <w:sz w:val="28"/>
          <w:szCs w:val="28"/>
          <w:lang w:val="uk-UA"/>
        </w:rPr>
      </w:pPr>
    </w:p>
    <w:p w14:paraId="65232B72" w14:textId="07C51596" w:rsidR="00CB73EB" w:rsidRDefault="00851732" w:rsidP="00851732">
      <w:pPr>
        <w:pStyle w:val="a4"/>
        <w:numPr>
          <w:ilvl w:val="0"/>
          <w:numId w:val="10"/>
        </w:numPr>
        <w:ind w:left="0" w:right="139" w:firstLine="495"/>
        <w:jc w:val="both"/>
        <w:rPr>
          <w:sz w:val="28"/>
          <w:szCs w:val="28"/>
          <w:lang w:val="uk-UA"/>
        </w:rPr>
      </w:pPr>
      <w:r>
        <w:rPr>
          <w:sz w:val="28"/>
          <w:szCs w:val="28"/>
          <w:lang w:val="uk-UA"/>
        </w:rPr>
        <w:t xml:space="preserve">     </w:t>
      </w:r>
      <w:r w:rsidR="00CB73EB">
        <w:rPr>
          <w:sz w:val="28"/>
          <w:szCs w:val="28"/>
          <w:lang w:val="uk-UA"/>
        </w:rPr>
        <w:t>Контроль за виконанням цього рішення покладається на заступника міського голови</w:t>
      </w:r>
      <w:r w:rsidR="00E4305D">
        <w:rPr>
          <w:sz w:val="28"/>
          <w:szCs w:val="28"/>
          <w:lang w:val="uk-UA"/>
        </w:rPr>
        <w:t xml:space="preserve"> з питань діяльності виконавчих органів Обухівської міської ради Антоніну ШЕВЧЕНКО.</w:t>
      </w:r>
    </w:p>
    <w:p w14:paraId="11469D9E" w14:textId="77777777" w:rsidR="00CB73EB" w:rsidRDefault="00CB73EB" w:rsidP="00CB73EB">
      <w:pPr>
        <w:pStyle w:val="a4"/>
        <w:ind w:left="0" w:right="139" w:firstLine="539"/>
        <w:jc w:val="both"/>
        <w:rPr>
          <w:sz w:val="28"/>
          <w:szCs w:val="28"/>
          <w:lang w:val="uk-UA"/>
        </w:rPr>
      </w:pPr>
    </w:p>
    <w:p w14:paraId="5D196AC6" w14:textId="77777777" w:rsidR="0094134D" w:rsidRDefault="0094134D" w:rsidP="00CB73EB">
      <w:pPr>
        <w:pStyle w:val="a4"/>
        <w:ind w:left="0" w:right="139" w:firstLine="539"/>
        <w:jc w:val="both"/>
        <w:rPr>
          <w:sz w:val="28"/>
          <w:szCs w:val="28"/>
          <w:lang w:val="uk-UA"/>
        </w:rPr>
      </w:pPr>
    </w:p>
    <w:p w14:paraId="3322067F" w14:textId="77777777" w:rsidR="0094134D" w:rsidRPr="000B505B" w:rsidRDefault="0094134D" w:rsidP="00CB73EB">
      <w:pPr>
        <w:pStyle w:val="a4"/>
        <w:ind w:left="0" w:right="139" w:firstLine="539"/>
        <w:jc w:val="both"/>
        <w:rPr>
          <w:sz w:val="28"/>
          <w:szCs w:val="28"/>
          <w:lang w:val="uk-UA"/>
        </w:rPr>
      </w:pPr>
    </w:p>
    <w:p w14:paraId="3B600470" w14:textId="3C07A309" w:rsidR="00CB73EB" w:rsidRPr="005F5687" w:rsidRDefault="004A3A75" w:rsidP="00CB73EB">
      <w:pPr>
        <w:rPr>
          <w:b/>
          <w:bCs/>
          <w:szCs w:val="28"/>
          <w:lang w:val="uk-UA"/>
        </w:rPr>
      </w:pPr>
      <w:r w:rsidRPr="005F5687">
        <w:rPr>
          <w:b/>
          <w:bCs/>
          <w:szCs w:val="28"/>
          <w:lang w:val="uk-UA"/>
        </w:rPr>
        <w:t xml:space="preserve">Секретар Обухівської міської ради         </w:t>
      </w:r>
      <w:r w:rsidR="0094134D" w:rsidRPr="005F5687">
        <w:rPr>
          <w:b/>
          <w:bCs/>
          <w:szCs w:val="28"/>
          <w:lang w:val="uk-UA"/>
        </w:rPr>
        <w:t xml:space="preserve">  </w:t>
      </w:r>
      <w:r w:rsidR="001B562E">
        <w:rPr>
          <w:b/>
          <w:bCs/>
          <w:szCs w:val="28"/>
          <w:lang w:val="uk-UA"/>
        </w:rPr>
        <w:t>(підпис)</w:t>
      </w:r>
      <w:r w:rsidR="0094134D" w:rsidRPr="005F5687">
        <w:rPr>
          <w:b/>
          <w:bCs/>
          <w:szCs w:val="28"/>
          <w:lang w:val="uk-UA"/>
        </w:rPr>
        <w:t xml:space="preserve">     </w:t>
      </w:r>
      <w:r w:rsidRPr="005F5687">
        <w:rPr>
          <w:b/>
          <w:bCs/>
          <w:szCs w:val="28"/>
          <w:lang w:val="uk-UA"/>
        </w:rPr>
        <w:t xml:space="preserve">           Сергій КЛОЧКО</w:t>
      </w:r>
      <w:r w:rsidR="00CB73EB" w:rsidRPr="005F5687">
        <w:rPr>
          <w:b/>
          <w:bCs/>
          <w:szCs w:val="28"/>
          <w:lang w:val="uk-UA"/>
        </w:rPr>
        <w:t xml:space="preserve">                                                    </w:t>
      </w:r>
      <w:r w:rsidR="00240E88" w:rsidRPr="005F5687">
        <w:rPr>
          <w:b/>
          <w:bCs/>
          <w:szCs w:val="28"/>
          <w:lang w:val="uk-UA"/>
        </w:rPr>
        <w:t xml:space="preserve">                               </w:t>
      </w:r>
    </w:p>
    <w:p w14:paraId="6D970F68" w14:textId="77777777" w:rsidR="001C1D03" w:rsidRDefault="001C1D03" w:rsidP="001C1D03">
      <w:pPr>
        <w:rPr>
          <w:sz w:val="20"/>
          <w:lang w:val="uk-UA"/>
        </w:rPr>
      </w:pPr>
    </w:p>
    <w:p w14:paraId="5736F700" w14:textId="77777777" w:rsidR="001C1D03" w:rsidRDefault="001C1D03" w:rsidP="001C1D03">
      <w:pPr>
        <w:rPr>
          <w:sz w:val="20"/>
          <w:lang w:val="uk-UA"/>
        </w:rPr>
      </w:pPr>
    </w:p>
    <w:p w14:paraId="72AE9C54" w14:textId="77777777" w:rsidR="00CB73EB" w:rsidRDefault="00CB73EB" w:rsidP="00CB73EB">
      <w:pPr>
        <w:rPr>
          <w:sz w:val="20"/>
          <w:lang w:val="uk-UA"/>
        </w:rPr>
      </w:pPr>
      <w:r>
        <w:rPr>
          <w:sz w:val="20"/>
          <w:lang w:val="uk-UA"/>
        </w:rPr>
        <w:t>.</w:t>
      </w:r>
    </w:p>
    <w:p w14:paraId="2FB040D9" w14:textId="70BD27BB" w:rsidR="004D3D31" w:rsidRDefault="004D3D31" w:rsidP="004D3D3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lang w:val="ru-RU"/>
        </w:rPr>
      </w:pPr>
      <w:proofErr w:type="gramStart"/>
      <w:r w:rsidRPr="004D3D31">
        <w:rPr>
          <w:sz w:val="24"/>
          <w:szCs w:val="24"/>
          <w:lang w:val="ru-RU"/>
        </w:rPr>
        <w:t>.</w:t>
      </w:r>
      <w:r w:rsidR="00851732">
        <w:rPr>
          <w:sz w:val="24"/>
          <w:szCs w:val="24"/>
          <w:lang w:val="uk-UA"/>
        </w:rPr>
        <w:t>Ткаченко</w:t>
      </w:r>
      <w:proofErr w:type="gramEnd"/>
      <w:r w:rsidR="00851732">
        <w:rPr>
          <w:sz w:val="24"/>
          <w:szCs w:val="24"/>
          <w:lang w:val="uk-UA"/>
        </w:rPr>
        <w:t xml:space="preserve"> І.А.</w:t>
      </w:r>
    </w:p>
    <w:p w14:paraId="17B481E7" w14:textId="77777777" w:rsidR="00CF78C7" w:rsidRDefault="00CF78C7" w:rsidP="004D3D3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lang w:val="ru-RU"/>
        </w:rPr>
      </w:pPr>
    </w:p>
    <w:p w14:paraId="4DF66719" w14:textId="77777777" w:rsidR="00CF78C7" w:rsidRDefault="00CF78C7" w:rsidP="004D3D3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lang w:val="ru-RU"/>
        </w:rPr>
      </w:pPr>
    </w:p>
    <w:p w14:paraId="00DE166F" w14:textId="77777777" w:rsidR="00CF78C7" w:rsidRDefault="00CF78C7" w:rsidP="004D3D31">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lang w:val="ru-RU"/>
        </w:rPr>
      </w:pPr>
    </w:p>
    <w:tbl>
      <w:tblPr>
        <w:tblW w:w="9639" w:type="dxa"/>
        <w:tblLook w:val="04A0" w:firstRow="1" w:lastRow="0" w:firstColumn="1" w:lastColumn="0" w:noHBand="0" w:noVBand="1"/>
      </w:tblPr>
      <w:tblGrid>
        <w:gridCol w:w="993"/>
        <w:gridCol w:w="7484"/>
        <w:gridCol w:w="1166"/>
      </w:tblGrid>
      <w:tr w:rsidR="001B562E" w14:paraId="3922481C" w14:textId="77777777" w:rsidTr="001B562E">
        <w:trPr>
          <w:trHeight w:val="300"/>
        </w:trPr>
        <w:tc>
          <w:tcPr>
            <w:tcW w:w="993" w:type="dxa"/>
            <w:noWrap/>
            <w:vAlign w:val="bottom"/>
            <w:hideMark/>
          </w:tcPr>
          <w:p w14:paraId="0BC552D6" w14:textId="77777777" w:rsidR="001B562E" w:rsidRDefault="001B562E">
            <w:pPr>
              <w:rPr>
                <w:rFonts w:ascii="Arial CYR" w:hAnsi="Arial CYR" w:cs="Arial CYR"/>
                <w:b/>
                <w:bCs/>
                <w:sz w:val="22"/>
                <w:lang w:val="uk-UA" w:eastAsia="uk-UA"/>
              </w:rPr>
            </w:pPr>
            <w:r>
              <w:rPr>
                <w:rFonts w:ascii="Arial CYR" w:hAnsi="Arial CYR" w:cs="Arial CYR"/>
                <w:b/>
                <w:bCs/>
                <w:lang w:eastAsia="uk-UA"/>
              </w:rPr>
              <w:t xml:space="preserve">                                                                                                     </w:t>
            </w:r>
          </w:p>
        </w:tc>
        <w:tc>
          <w:tcPr>
            <w:tcW w:w="8646" w:type="dxa"/>
            <w:gridSpan w:val="2"/>
            <w:noWrap/>
            <w:vAlign w:val="bottom"/>
            <w:hideMark/>
          </w:tcPr>
          <w:p w14:paraId="2C078FBE" w14:textId="77777777" w:rsidR="001B562E" w:rsidRPr="001B562E" w:rsidRDefault="001B562E" w:rsidP="001B562E">
            <w:pPr>
              <w:jc w:val="right"/>
              <w:rPr>
                <w:rFonts w:ascii="Times New Roman" w:hAnsi="Times New Roman"/>
                <w:bCs/>
                <w:sz w:val="24"/>
                <w:szCs w:val="24"/>
                <w:lang w:eastAsia="uk-UA"/>
              </w:rPr>
            </w:pPr>
            <w:r w:rsidRPr="001B562E">
              <w:rPr>
                <w:rFonts w:ascii="Times New Roman" w:hAnsi="Times New Roman"/>
                <w:bCs/>
                <w:sz w:val="24"/>
                <w:szCs w:val="24"/>
                <w:lang w:eastAsia="uk-UA"/>
              </w:rPr>
              <w:t>Додаток</w:t>
            </w:r>
          </w:p>
        </w:tc>
      </w:tr>
      <w:tr w:rsidR="001B562E" w14:paraId="0E85A714" w14:textId="77777777" w:rsidTr="001B562E">
        <w:trPr>
          <w:trHeight w:val="300"/>
        </w:trPr>
        <w:tc>
          <w:tcPr>
            <w:tcW w:w="993" w:type="dxa"/>
            <w:noWrap/>
            <w:vAlign w:val="bottom"/>
            <w:hideMark/>
          </w:tcPr>
          <w:p w14:paraId="73353D13" w14:textId="77777777" w:rsidR="001B562E" w:rsidRDefault="001B562E">
            <w:pPr>
              <w:rPr>
                <w:rFonts w:ascii="Arial CYR" w:hAnsi="Arial CYR" w:cs="Arial CYR"/>
                <w:b/>
                <w:bCs/>
                <w:lang w:eastAsia="uk-UA"/>
              </w:rPr>
            </w:pPr>
            <w:r>
              <w:rPr>
                <w:rFonts w:ascii="Arial CYR" w:hAnsi="Arial CYR" w:cs="Arial CYR"/>
                <w:b/>
                <w:bCs/>
                <w:lang w:eastAsia="uk-UA"/>
              </w:rPr>
              <w:t xml:space="preserve">                                                                                     </w:t>
            </w:r>
          </w:p>
        </w:tc>
        <w:tc>
          <w:tcPr>
            <w:tcW w:w="8646" w:type="dxa"/>
            <w:gridSpan w:val="2"/>
            <w:noWrap/>
            <w:vAlign w:val="bottom"/>
            <w:hideMark/>
          </w:tcPr>
          <w:p w14:paraId="5C74F91D" w14:textId="77777777" w:rsidR="001B562E" w:rsidRPr="001B562E" w:rsidRDefault="001B562E" w:rsidP="001B562E">
            <w:pPr>
              <w:jc w:val="right"/>
              <w:rPr>
                <w:rFonts w:ascii="Times New Roman" w:hAnsi="Times New Roman"/>
                <w:bCs/>
                <w:sz w:val="24"/>
                <w:szCs w:val="24"/>
                <w:lang w:eastAsia="uk-UA"/>
              </w:rPr>
            </w:pPr>
            <w:r w:rsidRPr="001B562E">
              <w:rPr>
                <w:rFonts w:ascii="Times New Roman" w:hAnsi="Times New Roman"/>
                <w:bCs/>
                <w:sz w:val="24"/>
                <w:szCs w:val="24"/>
                <w:lang w:eastAsia="uk-UA"/>
              </w:rPr>
              <w:t xml:space="preserve">до рішення виконавчого  </w:t>
            </w:r>
          </w:p>
        </w:tc>
      </w:tr>
      <w:tr w:rsidR="001B562E" w14:paraId="707B3FA9" w14:textId="77777777" w:rsidTr="001B562E">
        <w:trPr>
          <w:trHeight w:val="300"/>
        </w:trPr>
        <w:tc>
          <w:tcPr>
            <w:tcW w:w="993" w:type="dxa"/>
            <w:noWrap/>
            <w:vAlign w:val="bottom"/>
            <w:hideMark/>
          </w:tcPr>
          <w:p w14:paraId="38676011" w14:textId="77777777" w:rsidR="001B562E" w:rsidRDefault="001B562E">
            <w:pPr>
              <w:rPr>
                <w:rFonts w:ascii="Arial CYR" w:hAnsi="Arial CYR" w:cs="Arial CYR"/>
                <w:b/>
                <w:bCs/>
                <w:lang w:eastAsia="uk-UA"/>
              </w:rPr>
            </w:pPr>
          </w:p>
        </w:tc>
        <w:tc>
          <w:tcPr>
            <w:tcW w:w="8646" w:type="dxa"/>
            <w:gridSpan w:val="2"/>
            <w:noWrap/>
            <w:vAlign w:val="bottom"/>
            <w:hideMark/>
          </w:tcPr>
          <w:p w14:paraId="70DD2FAF" w14:textId="77777777" w:rsidR="001B562E" w:rsidRPr="001B562E" w:rsidRDefault="001B562E" w:rsidP="001B562E">
            <w:pPr>
              <w:jc w:val="right"/>
              <w:rPr>
                <w:rFonts w:ascii="Times New Roman" w:hAnsi="Times New Roman"/>
                <w:bCs/>
                <w:sz w:val="24"/>
                <w:szCs w:val="24"/>
                <w:lang w:eastAsia="uk-UA"/>
              </w:rPr>
            </w:pPr>
            <w:r w:rsidRPr="001B562E">
              <w:rPr>
                <w:rFonts w:ascii="Times New Roman" w:hAnsi="Times New Roman"/>
                <w:bCs/>
                <w:sz w:val="24"/>
                <w:szCs w:val="24"/>
                <w:lang w:eastAsia="uk-UA"/>
              </w:rPr>
              <w:t xml:space="preserve">                                                            комітету Обухівської міської ради</w:t>
            </w:r>
          </w:p>
        </w:tc>
      </w:tr>
      <w:tr w:rsidR="001B562E" w14:paraId="376E3FE0" w14:textId="77777777" w:rsidTr="001B562E">
        <w:trPr>
          <w:trHeight w:val="300"/>
        </w:trPr>
        <w:tc>
          <w:tcPr>
            <w:tcW w:w="993" w:type="dxa"/>
            <w:noWrap/>
            <w:vAlign w:val="bottom"/>
            <w:hideMark/>
          </w:tcPr>
          <w:p w14:paraId="43463699" w14:textId="77777777" w:rsidR="001B562E" w:rsidRDefault="001B562E">
            <w:pPr>
              <w:rPr>
                <w:rFonts w:ascii="Arial CYR" w:hAnsi="Arial CYR" w:cs="Arial CYR"/>
                <w:b/>
                <w:bCs/>
                <w:lang w:eastAsia="uk-UA"/>
              </w:rPr>
            </w:pPr>
            <w:r>
              <w:rPr>
                <w:rFonts w:ascii="Arial CYR" w:hAnsi="Arial CYR" w:cs="Arial CYR"/>
                <w:b/>
                <w:bCs/>
                <w:lang w:eastAsia="uk-UA"/>
              </w:rPr>
              <w:t xml:space="preserve">                                                                                                      </w:t>
            </w:r>
          </w:p>
        </w:tc>
        <w:tc>
          <w:tcPr>
            <w:tcW w:w="8646" w:type="dxa"/>
            <w:gridSpan w:val="2"/>
            <w:noWrap/>
            <w:vAlign w:val="bottom"/>
            <w:hideMark/>
          </w:tcPr>
          <w:p w14:paraId="77A95D53" w14:textId="77777777" w:rsidR="001B562E" w:rsidRPr="001B562E" w:rsidRDefault="001B562E" w:rsidP="001B562E">
            <w:pPr>
              <w:rPr>
                <w:rFonts w:ascii="Times New Roman" w:hAnsi="Times New Roman"/>
                <w:bCs/>
                <w:sz w:val="24"/>
                <w:szCs w:val="24"/>
                <w:lang w:eastAsia="uk-UA"/>
              </w:rPr>
            </w:pPr>
          </w:p>
        </w:tc>
      </w:tr>
      <w:tr w:rsidR="001B562E" w14:paraId="0DA087CE" w14:textId="77777777" w:rsidTr="001B562E">
        <w:trPr>
          <w:trHeight w:val="300"/>
        </w:trPr>
        <w:tc>
          <w:tcPr>
            <w:tcW w:w="993" w:type="dxa"/>
            <w:noWrap/>
            <w:vAlign w:val="bottom"/>
            <w:hideMark/>
          </w:tcPr>
          <w:p w14:paraId="1B953EA2" w14:textId="77777777" w:rsidR="001B562E" w:rsidRDefault="001B562E">
            <w:pPr>
              <w:rPr>
                <w:sz w:val="20"/>
                <w:lang w:eastAsia="uk-UA"/>
              </w:rPr>
            </w:pPr>
          </w:p>
        </w:tc>
        <w:tc>
          <w:tcPr>
            <w:tcW w:w="8646" w:type="dxa"/>
            <w:gridSpan w:val="2"/>
            <w:noWrap/>
            <w:vAlign w:val="bottom"/>
            <w:hideMark/>
          </w:tcPr>
          <w:p w14:paraId="4790808D" w14:textId="591F8ABA" w:rsidR="001B562E" w:rsidRPr="001B562E" w:rsidRDefault="001B562E" w:rsidP="001B562E">
            <w:pPr>
              <w:jc w:val="right"/>
              <w:rPr>
                <w:rFonts w:ascii="Times New Roman" w:hAnsi="Times New Roman"/>
                <w:bCs/>
                <w:sz w:val="24"/>
                <w:szCs w:val="24"/>
                <w:lang w:eastAsia="uk-UA"/>
              </w:rPr>
            </w:pPr>
            <w:r w:rsidRPr="001B562E">
              <w:rPr>
                <w:rFonts w:ascii="Times New Roman" w:hAnsi="Times New Roman"/>
                <w:bCs/>
                <w:sz w:val="24"/>
                <w:szCs w:val="24"/>
                <w:lang w:eastAsia="uk-UA"/>
              </w:rPr>
              <w:t xml:space="preserve">                                                             </w:t>
            </w:r>
            <w:r>
              <w:rPr>
                <w:rFonts w:ascii="Times New Roman" w:hAnsi="Times New Roman"/>
                <w:bCs/>
                <w:sz w:val="24"/>
                <w:szCs w:val="24"/>
                <w:lang w:eastAsia="uk-UA"/>
              </w:rPr>
              <w:t xml:space="preserve">            від 08.02.2024 року  №43</w:t>
            </w:r>
            <w:r w:rsidRPr="001B562E">
              <w:rPr>
                <w:rFonts w:ascii="Times New Roman" w:hAnsi="Times New Roman"/>
                <w:bCs/>
                <w:sz w:val="24"/>
                <w:szCs w:val="24"/>
                <w:lang w:eastAsia="uk-UA"/>
              </w:rPr>
              <w:t xml:space="preserve">  </w:t>
            </w:r>
          </w:p>
        </w:tc>
      </w:tr>
      <w:tr w:rsidR="001B562E" w14:paraId="59516562" w14:textId="77777777" w:rsidTr="001B562E">
        <w:trPr>
          <w:trHeight w:val="300"/>
        </w:trPr>
        <w:tc>
          <w:tcPr>
            <w:tcW w:w="993" w:type="dxa"/>
            <w:noWrap/>
            <w:vAlign w:val="bottom"/>
            <w:hideMark/>
          </w:tcPr>
          <w:p w14:paraId="6286907F" w14:textId="77777777" w:rsidR="001B562E" w:rsidRDefault="001B562E">
            <w:pPr>
              <w:rPr>
                <w:rFonts w:ascii="Arial CYR" w:hAnsi="Arial CYR" w:cs="Arial CYR"/>
                <w:b/>
                <w:bCs/>
                <w:sz w:val="20"/>
                <w:lang w:eastAsia="uk-UA"/>
              </w:rPr>
            </w:pPr>
          </w:p>
        </w:tc>
        <w:tc>
          <w:tcPr>
            <w:tcW w:w="8646" w:type="dxa"/>
            <w:gridSpan w:val="2"/>
            <w:noWrap/>
            <w:vAlign w:val="bottom"/>
            <w:hideMark/>
          </w:tcPr>
          <w:p w14:paraId="5F624DD9" w14:textId="77777777" w:rsidR="001B562E" w:rsidRDefault="001B562E">
            <w:pPr>
              <w:rPr>
                <w:sz w:val="20"/>
                <w:lang w:eastAsia="uk-UA"/>
              </w:rPr>
            </w:pPr>
          </w:p>
        </w:tc>
      </w:tr>
      <w:tr w:rsidR="001B562E" w14:paraId="1E1610EA" w14:textId="77777777" w:rsidTr="001B562E">
        <w:trPr>
          <w:trHeight w:val="705"/>
        </w:trPr>
        <w:tc>
          <w:tcPr>
            <w:tcW w:w="9639" w:type="dxa"/>
            <w:gridSpan w:val="3"/>
            <w:tcBorders>
              <w:top w:val="nil"/>
              <w:left w:val="nil"/>
              <w:bottom w:val="single" w:sz="4" w:space="0" w:color="auto"/>
              <w:right w:val="nil"/>
            </w:tcBorders>
            <w:vAlign w:val="bottom"/>
            <w:hideMark/>
          </w:tcPr>
          <w:p w14:paraId="22AB3B7E" w14:textId="77777777" w:rsidR="001B562E" w:rsidRDefault="001B562E">
            <w:pPr>
              <w:jc w:val="center"/>
              <w:rPr>
                <w:rFonts w:ascii="Times New Roman" w:hAnsi="Times New Roman"/>
                <w:b/>
                <w:bCs/>
                <w:szCs w:val="28"/>
                <w:lang w:eastAsia="uk-UA"/>
              </w:rPr>
            </w:pPr>
            <w:r>
              <w:rPr>
                <w:rFonts w:ascii="Times New Roman" w:hAnsi="Times New Roman"/>
                <w:b/>
                <w:bCs/>
                <w:szCs w:val="28"/>
                <w:lang w:eastAsia="uk-UA"/>
              </w:rPr>
              <w:t>Тарифи на платні стоматологічні послуги КНП ОМР "Обухівська  стоматологічна поліклініка"</w:t>
            </w:r>
          </w:p>
        </w:tc>
      </w:tr>
      <w:tr w:rsidR="001B562E" w14:paraId="1431B463" w14:textId="77777777" w:rsidTr="001B562E">
        <w:trPr>
          <w:trHeight w:val="630"/>
        </w:trPr>
        <w:tc>
          <w:tcPr>
            <w:tcW w:w="993" w:type="dxa"/>
            <w:tcBorders>
              <w:top w:val="nil"/>
              <w:left w:val="single" w:sz="4" w:space="0" w:color="auto"/>
              <w:bottom w:val="single" w:sz="4" w:space="0" w:color="auto"/>
              <w:right w:val="single" w:sz="4" w:space="0" w:color="auto"/>
            </w:tcBorders>
            <w:vAlign w:val="bottom"/>
            <w:hideMark/>
          </w:tcPr>
          <w:p w14:paraId="4F93A711" w14:textId="77777777" w:rsidR="001B562E" w:rsidRDefault="001B562E">
            <w:pPr>
              <w:jc w:val="center"/>
              <w:rPr>
                <w:rFonts w:ascii="Times New Roman" w:hAnsi="Times New Roman"/>
                <w:b/>
                <w:bCs/>
                <w:sz w:val="24"/>
                <w:szCs w:val="24"/>
                <w:lang w:eastAsia="uk-UA"/>
              </w:rPr>
            </w:pPr>
            <w:r>
              <w:rPr>
                <w:rFonts w:ascii="Times New Roman" w:hAnsi="Times New Roman"/>
                <w:b/>
                <w:bCs/>
                <w:sz w:val="24"/>
                <w:szCs w:val="24"/>
                <w:lang w:eastAsia="uk-UA"/>
              </w:rPr>
              <w:t>№п/п</w:t>
            </w:r>
          </w:p>
        </w:tc>
        <w:tc>
          <w:tcPr>
            <w:tcW w:w="7484" w:type="dxa"/>
            <w:tcBorders>
              <w:top w:val="nil"/>
              <w:left w:val="nil"/>
              <w:bottom w:val="single" w:sz="4" w:space="0" w:color="auto"/>
              <w:right w:val="single" w:sz="4" w:space="0" w:color="auto"/>
            </w:tcBorders>
            <w:noWrap/>
            <w:vAlign w:val="bottom"/>
            <w:hideMark/>
          </w:tcPr>
          <w:p w14:paraId="6E7D0AA5" w14:textId="77777777" w:rsidR="001B562E" w:rsidRDefault="001B562E">
            <w:pPr>
              <w:jc w:val="center"/>
              <w:rPr>
                <w:rFonts w:ascii="Times New Roman" w:hAnsi="Times New Roman"/>
                <w:b/>
                <w:bCs/>
                <w:sz w:val="24"/>
                <w:szCs w:val="24"/>
                <w:lang w:eastAsia="uk-UA"/>
              </w:rPr>
            </w:pPr>
            <w:r>
              <w:rPr>
                <w:rFonts w:ascii="Times New Roman" w:hAnsi="Times New Roman"/>
                <w:b/>
                <w:bCs/>
                <w:sz w:val="24"/>
                <w:szCs w:val="24"/>
                <w:lang w:eastAsia="uk-UA"/>
              </w:rPr>
              <w:t>Перелік платних послуг</w:t>
            </w:r>
          </w:p>
        </w:tc>
        <w:tc>
          <w:tcPr>
            <w:tcW w:w="1162" w:type="dxa"/>
            <w:tcBorders>
              <w:top w:val="nil"/>
              <w:left w:val="nil"/>
              <w:bottom w:val="single" w:sz="4" w:space="0" w:color="auto"/>
              <w:right w:val="single" w:sz="4" w:space="0" w:color="auto"/>
            </w:tcBorders>
            <w:vAlign w:val="bottom"/>
            <w:hideMark/>
          </w:tcPr>
          <w:p w14:paraId="4E0E431E" w14:textId="77777777" w:rsidR="001B562E" w:rsidRDefault="001B562E">
            <w:pPr>
              <w:jc w:val="center"/>
              <w:rPr>
                <w:rFonts w:ascii="Times New Roman" w:hAnsi="Times New Roman"/>
                <w:b/>
                <w:bCs/>
                <w:sz w:val="24"/>
                <w:szCs w:val="24"/>
                <w:lang w:eastAsia="uk-UA"/>
              </w:rPr>
            </w:pPr>
            <w:r>
              <w:rPr>
                <w:rFonts w:ascii="Times New Roman" w:hAnsi="Times New Roman"/>
                <w:b/>
                <w:bCs/>
                <w:sz w:val="24"/>
                <w:szCs w:val="24"/>
                <w:lang w:eastAsia="uk-UA"/>
              </w:rPr>
              <w:t>Вартість            (без ПДВ)</w:t>
            </w:r>
          </w:p>
        </w:tc>
      </w:tr>
      <w:tr w:rsidR="001B562E" w14:paraId="0DB3BEDE" w14:textId="77777777" w:rsidTr="001B562E">
        <w:trPr>
          <w:trHeight w:val="375"/>
        </w:trPr>
        <w:tc>
          <w:tcPr>
            <w:tcW w:w="8477" w:type="dxa"/>
            <w:gridSpan w:val="2"/>
            <w:tcBorders>
              <w:top w:val="single" w:sz="4" w:space="0" w:color="auto"/>
              <w:left w:val="single" w:sz="4" w:space="0" w:color="auto"/>
              <w:bottom w:val="single" w:sz="4" w:space="0" w:color="auto"/>
              <w:right w:val="nil"/>
            </w:tcBorders>
            <w:noWrap/>
            <w:vAlign w:val="bottom"/>
            <w:hideMark/>
          </w:tcPr>
          <w:p w14:paraId="51E1EF50" w14:textId="77777777" w:rsidR="001B562E" w:rsidRDefault="001B562E">
            <w:pPr>
              <w:jc w:val="center"/>
              <w:rPr>
                <w:rFonts w:ascii="Times New Roman" w:hAnsi="Times New Roman"/>
                <w:b/>
                <w:bCs/>
                <w:szCs w:val="28"/>
                <w:lang w:eastAsia="uk-UA"/>
              </w:rPr>
            </w:pPr>
            <w:r>
              <w:rPr>
                <w:rFonts w:ascii="Times New Roman" w:hAnsi="Times New Roman"/>
                <w:b/>
                <w:bCs/>
                <w:szCs w:val="28"/>
                <w:lang w:eastAsia="uk-UA"/>
              </w:rPr>
              <w:t>Ортопантомограма та Комп'ютерна томографія (3Д)</w:t>
            </w:r>
          </w:p>
        </w:tc>
        <w:tc>
          <w:tcPr>
            <w:tcW w:w="1162" w:type="dxa"/>
            <w:tcBorders>
              <w:top w:val="nil"/>
              <w:left w:val="nil"/>
              <w:bottom w:val="single" w:sz="4" w:space="0" w:color="auto"/>
              <w:right w:val="single" w:sz="4" w:space="0" w:color="auto"/>
            </w:tcBorders>
            <w:noWrap/>
            <w:vAlign w:val="bottom"/>
            <w:hideMark/>
          </w:tcPr>
          <w:p w14:paraId="63A6B67D" w14:textId="77777777" w:rsidR="001B562E" w:rsidRDefault="001B562E">
            <w:pPr>
              <w:jc w:val="center"/>
              <w:rPr>
                <w:rFonts w:ascii="Times New Roman" w:hAnsi="Times New Roman"/>
                <w:b/>
                <w:bCs/>
                <w:sz w:val="26"/>
                <w:szCs w:val="26"/>
                <w:lang w:eastAsia="uk-UA"/>
              </w:rPr>
            </w:pPr>
            <w:r>
              <w:rPr>
                <w:rFonts w:ascii="Times New Roman" w:hAnsi="Times New Roman"/>
                <w:b/>
                <w:bCs/>
                <w:sz w:val="26"/>
                <w:szCs w:val="26"/>
                <w:lang w:eastAsia="uk-UA"/>
              </w:rPr>
              <w:t> </w:t>
            </w:r>
          </w:p>
        </w:tc>
      </w:tr>
      <w:tr w:rsidR="001B562E" w14:paraId="288ACC25" w14:textId="77777777" w:rsidTr="001B562E">
        <w:trPr>
          <w:trHeight w:val="750"/>
        </w:trPr>
        <w:tc>
          <w:tcPr>
            <w:tcW w:w="993" w:type="dxa"/>
            <w:tcBorders>
              <w:top w:val="nil"/>
              <w:left w:val="single" w:sz="4" w:space="0" w:color="auto"/>
              <w:bottom w:val="single" w:sz="4" w:space="0" w:color="auto"/>
              <w:right w:val="single" w:sz="4" w:space="0" w:color="auto"/>
            </w:tcBorders>
            <w:noWrap/>
            <w:vAlign w:val="bottom"/>
            <w:hideMark/>
          </w:tcPr>
          <w:p w14:paraId="43ADFBE0"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1</w:t>
            </w:r>
          </w:p>
        </w:tc>
        <w:tc>
          <w:tcPr>
            <w:tcW w:w="7484" w:type="dxa"/>
            <w:tcBorders>
              <w:top w:val="nil"/>
              <w:left w:val="nil"/>
              <w:bottom w:val="single" w:sz="4" w:space="0" w:color="auto"/>
              <w:right w:val="single" w:sz="4" w:space="0" w:color="auto"/>
            </w:tcBorders>
            <w:hideMark/>
          </w:tcPr>
          <w:p w14:paraId="04A4A72E"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Ортопантомограма (стандарт панорамний) на знімку ( фотобумага А4)</w:t>
            </w:r>
          </w:p>
        </w:tc>
        <w:tc>
          <w:tcPr>
            <w:tcW w:w="1162" w:type="dxa"/>
            <w:tcBorders>
              <w:top w:val="nil"/>
              <w:left w:val="nil"/>
              <w:bottom w:val="single" w:sz="4" w:space="0" w:color="auto"/>
              <w:right w:val="single" w:sz="4" w:space="0" w:color="auto"/>
            </w:tcBorders>
            <w:noWrap/>
            <w:vAlign w:val="bottom"/>
            <w:hideMark/>
          </w:tcPr>
          <w:p w14:paraId="3BAE4B48"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350,00</w:t>
            </w:r>
          </w:p>
        </w:tc>
      </w:tr>
      <w:tr w:rsidR="001B562E" w14:paraId="7CCBA256" w14:textId="77777777" w:rsidTr="001B562E">
        <w:trPr>
          <w:trHeight w:val="375"/>
        </w:trPr>
        <w:tc>
          <w:tcPr>
            <w:tcW w:w="993" w:type="dxa"/>
            <w:tcBorders>
              <w:top w:val="nil"/>
              <w:left w:val="single" w:sz="4" w:space="0" w:color="auto"/>
              <w:bottom w:val="single" w:sz="4" w:space="0" w:color="auto"/>
              <w:right w:val="single" w:sz="4" w:space="0" w:color="auto"/>
            </w:tcBorders>
            <w:noWrap/>
            <w:vAlign w:val="bottom"/>
            <w:hideMark/>
          </w:tcPr>
          <w:p w14:paraId="6FC669C0"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2</w:t>
            </w:r>
          </w:p>
        </w:tc>
        <w:tc>
          <w:tcPr>
            <w:tcW w:w="7484" w:type="dxa"/>
            <w:tcBorders>
              <w:top w:val="nil"/>
              <w:left w:val="nil"/>
              <w:bottom w:val="single" w:sz="4" w:space="0" w:color="auto"/>
              <w:right w:val="single" w:sz="4" w:space="0" w:color="auto"/>
            </w:tcBorders>
            <w:hideMark/>
          </w:tcPr>
          <w:p w14:paraId="29D3E170"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Ортопантомограма (стандарт панорамний) на діску</w:t>
            </w:r>
          </w:p>
        </w:tc>
        <w:tc>
          <w:tcPr>
            <w:tcW w:w="1162" w:type="dxa"/>
            <w:tcBorders>
              <w:top w:val="nil"/>
              <w:left w:val="nil"/>
              <w:bottom w:val="single" w:sz="4" w:space="0" w:color="auto"/>
              <w:right w:val="single" w:sz="4" w:space="0" w:color="auto"/>
            </w:tcBorders>
            <w:noWrap/>
            <w:vAlign w:val="bottom"/>
            <w:hideMark/>
          </w:tcPr>
          <w:p w14:paraId="407C54BD"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370,00</w:t>
            </w:r>
          </w:p>
        </w:tc>
      </w:tr>
      <w:tr w:rsidR="001B562E" w14:paraId="502A5059" w14:textId="77777777" w:rsidTr="001B562E">
        <w:trPr>
          <w:trHeight w:val="315"/>
        </w:trPr>
        <w:tc>
          <w:tcPr>
            <w:tcW w:w="993" w:type="dxa"/>
            <w:tcBorders>
              <w:top w:val="nil"/>
              <w:left w:val="single" w:sz="4" w:space="0" w:color="auto"/>
              <w:bottom w:val="single" w:sz="4" w:space="0" w:color="auto"/>
              <w:right w:val="single" w:sz="4" w:space="0" w:color="auto"/>
            </w:tcBorders>
            <w:noWrap/>
            <w:vAlign w:val="bottom"/>
            <w:hideMark/>
          </w:tcPr>
          <w:p w14:paraId="2B1FA89E"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3</w:t>
            </w:r>
          </w:p>
        </w:tc>
        <w:tc>
          <w:tcPr>
            <w:tcW w:w="7484" w:type="dxa"/>
            <w:tcBorders>
              <w:top w:val="nil"/>
              <w:left w:val="nil"/>
              <w:bottom w:val="single" w:sz="4" w:space="0" w:color="auto"/>
              <w:right w:val="single" w:sz="4" w:space="0" w:color="auto"/>
            </w:tcBorders>
            <w:hideMark/>
          </w:tcPr>
          <w:p w14:paraId="7894741C"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Комп'ютерна томографія КТ ( 3Д на знімку- фотобумага А4)</w:t>
            </w:r>
          </w:p>
        </w:tc>
        <w:tc>
          <w:tcPr>
            <w:tcW w:w="1162" w:type="dxa"/>
            <w:tcBorders>
              <w:top w:val="nil"/>
              <w:left w:val="nil"/>
              <w:bottom w:val="single" w:sz="4" w:space="0" w:color="auto"/>
              <w:right w:val="single" w:sz="4" w:space="0" w:color="auto"/>
            </w:tcBorders>
            <w:noWrap/>
            <w:vAlign w:val="bottom"/>
            <w:hideMark/>
          </w:tcPr>
          <w:p w14:paraId="723757A5"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540,00</w:t>
            </w:r>
          </w:p>
        </w:tc>
      </w:tr>
      <w:tr w:rsidR="001B562E" w14:paraId="255C447F" w14:textId="77777777" w:rsidTr="001B562E">
        <w:trPr>
          <w:trHeight w:val="465"/>
        </w:trPr>
        <w:tc>
          <w:tcPr>
            <w:tcW w:w="993" w:type="dxa"/>
            <w:tcBorders>
              <w:top w:val="nil"/>
              <w:left w:val="single" w:sz="4" w:space="0" w:color="auto"/>
              <w:bottom w:val="single" w:sz="4" w:space="0" w:color="auto"/>
              <w:right w:val="single" w:sz="4" w:space="0" w:color="auto"/>
            </w:tcBorders>
            <w:noWrap/>
            <w:vAlign w:val="bottom"/>
            <w:hideMark/>
          </w:tcPr>
          <w:p w14:paraId="02594678"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4</w:t>
            </w:r>
          </w:p>
        </w:tc>
        <w:tc>
          <w:tcPr>
            <w:tcW w:w="7484" w:type="dxa"/>
            <w:tcBorders>
              <w:top w:val="nil"/>
              <w:left w:val="nil"/>
              <w:bottom w:val="single" w:sz="4" w:space="0" w:color="auto"/>
              <w:right w:val="single" w:sz="4" w:space="0" w:color="auto"/>
            </w:tcBorders>
            <w:hideMark/>
          </w:tcPr>
          <w:p w14:paraId="35F11ECB"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Комп'ютерна томографія КТ ( 3Д на діску)</w:t>
            </w:r>
          </w:p>
        </w:tc>
        <w:tc>
          <w:tcPr>
            <w:tcW w:w="1162" w:type="dxa"/>
            <w:tcBorders>
              <w:top w:val="nil"/>
              <w:left w:val="nil"/>
              <w:bottom w:val="single" w:sz="4" w:space="0" w:color="auto"/>
              <w:right w:val="single" w:sz="4" w:space="0" w:color="auto"/>
            </w:tcBorders>
            <w:noWrap/>
            <w:vAlign w:val="bottom"/>
            <w:hideMark/>
          </w:tcPr>
          <w:p w14:paraId="7E372A3C"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560,00</w:t>
            </w:r>
          </w:p>
        </w:tc>
      </w:tr>
      <w:tr w:rsidR="001B562E" w14:paraId="4F63590A" w14:textId="77777777" w:rsidTr="001B562E">
        <w:trPr>
          <w:trHeight w:val="750"/>
        </w:trPr>
        <w:tc>
          <w:tcPr>
            <w:tcW w:w="993" w:type="dxa"/>
            <w:tcBorders>
              <w:top w:val="nil"/>
              <w:left w:val="single" w:sz="4" w:space="0" w:color="auto"/>
              <w:bottom w:val="single" w:sz="4" w:space="0" w:color="auto"/>
              <w:right w:val="single" w:sz="4" w:space="0" w:color="auto"/>
            </w:tcBorders>
            <w:noWrap/>
            <w:vAlign w:val="bottom"/>
            <w:hideMark/>
          </w:tcPr>
          <w:p w14:paraId="5FBC89FC"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 </w:t>
            </w:r>
          </w:p>
        </w:tc>
        <w:tc>
          <w:tcPr>
            <w:tcW w:w="7484" w:type="dxa"/>
            <w:tcBorders>
              <w:top w:val="nil"/>
              <w:left w:val="nil"/>
              <w:bottom w:val="single" w:sz="4" w:space="0" w:color="auto"/>
              <w:right w:val="single" w:sz="4" w:space="0" w:color="auto"/>
            </w:tcBorders>
            <w:vAlign w:val="center"/>
            <w:hideMark/>
          </w:tcPr>
          <w:p w14:paraId="5F067E2F" w14:textId="77777777" w:rsidR="001B562E" w:rsidRDefault="001B562E">
            <w:pPr>
              <w:jc w:val="center"/>
              <w:rPr>
                <w:rFonts w:ascii="Times New Roman" w:hAnsi="Times New Roman"/>
                <w:b/>
                <w:bCs/>
                <w:sz w:val="24"/>
                <w:szCs w:val="24"/>
                <w:lang w:eastAsia="uk-UA"/>
              </w:rPr>
            </w:pPr>
            <w:r>
              <w:rPr>
                <w:rFonts w:ascii="Times New Roman" w:hAnsi="Times New Roman"/>
                <w:b/>
                <w:bCs/>
                <w:sz w:val="24"/>
                <w:szCs w:val="24"/>
                <w:lang w:eastAsia="uk-UA"/>
              </w:rPr>
              <w:t>ІМПЛАНТОЛОГІЯ</w:t>
            </w:r>
          </w:p>
        </w:tc>
        <w:tc>
          <w:tcPr>
            <w:tcW w:w="1162" w:type="dxa"/>
            <w:tcBorders>
              <w:top w:val="nil"/>
              <w:left w:val="nil"/>
              <w:bottom w:val="single" w:sz="4" w:space="0" w:color="auto"/>
              <w:right w:val="single" w:sz="4" w:space="0" w:color="auto"/>
            </w:tcBorders>
            <w:noWrap/>
            <w:vAlign w:val="bottom"/>
            <w:hideMark/>
          </w:tcPr>
          <w:p w14:paraId="1723B1A9" w14:textId="77777777" w:rsidR="001B562E" w:rsidRDefault="001B562E">
            <w:pPr>
              <w:rPr>
                <w:rFonts w:ascii="Times New Roman" w:hAnsi="Times New Roman"/>
                <w:b/>
                <w:bCs/>
                <w:szCs w:val="28"/>
                <w:lang w:eastAsia="uk-UA"/>
              </w:rPr>
            </w:pPr>
            <w:r>
              <w:rPr>
                <w:rFonts w:ascii="Times New Roman" w:hAnsi="Times New Roman"/>
                <w:b/>
                <w:bCs/>
                <w:szCs w:val="28"/>
                <w:lang w:eastAsia="uk-UA"/>
              </w:rPr>
              <w:t> </w:t>
            </w:r>
          </w:p>
        </w:tc>
      </w:tr>
      <w:tr w:rsidR="001B562E" w14:paraId="03E48D39" w14:textId="77777777" w:rsidTr="001B562E">
        <w:trPr>
          <w:trHeight w:val="330"/>
        </w:trPr>
        <w:tc>
          <w:tcPr>
            <w:tcW w:w="993" w:type="dxa"/>
            <w:tcBorders>
              <w:top w:val="nil"/>
              <w:left w:val="single" w:sz="4" w:space="0" w:color="auto"/>
              <w:bottom w:val="single" w:sz="4" w:space="0" w:color="auto"/>
              <w:right w:val="single" w:sz="4" w:space="0" w:color="auto"/>
            </w:tcBorders>
            <w:noWrap/>
            <w:vAlign w:val="bottom"/>
            <w:hideMark/>
          </w:tcPr>
          <w:p w14:paraId="315BBAC3"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1</w:t>
            </w:r>
          </w:p>
        </w:tc>
        <w:tc>
          <w:tcPr>
            <w:tcW w:w="7484" w:type="dxa"/>
            <w:tcBorders>
              <w:top w:val="nil"/>
              <w:left w:val="nil"/>
              <w:bottom w:val="single" w:sz="4" w:space="0" w:color="auto"/>
              <w:right w:val="single" w:sz="4" w:space="0" w:color="auto"/>
            </w:tcBorders>
            <w:hideMark/>
          </w:tcPr>
          <w:p w14:paraId="2718946C"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Первинний огляд при імплантології</w:t>
            </w:r>
          </w:p>
        </w:tc>
        <w:tc>
          <w:tcPr>
            <w:tcW w:w="1162" w:type="dxa"/>
            <w:tcBorders>
              <w:top w:val="nil"/>
              <w:left w:val="nil"/>
              <w:bottom w:val="single" w:sz="4" w:space="0" w:color="auto"/>
              <w:right w:val="single" w:sz="4" w:space="0" w:color="auto"/>
            </w:tcBorders>
            <w:noWrap/>
            <w:vAlign w:val="bottom"/>
            <w:hideMark/>
          </w:tcPr>
          <w:p w14:paraId="7502B4F2"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910,00</w:t>
            </w:r>
          </w:p>
        </w:tc>
      </w:tr>
      <w:tr w:rsidR="001B562E" w14:paraId="64DD5B76" w14:textId="77777777" w:rsidTr="001B562E">
        <w:trPr>
          <w:trHeight w:val="390"/>
        </w:trPr>
        <w:tc>
          <w:tcPr>
            <w:tcW w:w="993" w:type="dxa"/>
            <w:tcBorders>
              <w:top w:val="nil"/>
              <w:left w:val="single" w:sz="4" w:space="0" w:color="auto"/>
              <w:bottom w:val="single" w:sz="4" w:space="0" w:color="auto"/>
              <w:right w:val="single" w:sz="4" w:space="0" w:color="auto"/>
            </w:tcBorders>
            <w:noWrap/>
            <w:vAlign w:val="bottom"/>
            <w:hideMark/>
          </w:tcPr>
          <w:p w14:paraId="720A66FF"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2</w:t>
            </w:r>
          </w:p>
        </w:tc>
        <w:tc>
          <w:tcPr>
            <w:tcW w:w="7484" w:type="dxa"/>
            <w:tcBorders>
              <w:top w:val="nil"/>
              <w:left w:val="nil"/>
              <w:bottom w:val="single" w:sz="4" w:space="0" w:color="auto"/>
              <w:right w:val="single" w:sz="4" w:space="0" w:color="auto"/>
            </w:tcBorders>
            <w:hideMark/>
          </w:tcPr>
          <w:p w14:paraId="141E33AF"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Одноразовий набір при імплантології</w:t>
            </w:r>
          </w:p>
        </w:tc>
        <w:tc>
          <w:tcPr>
            <w:tcW w:w="1162" w:type="dxa"/>
            <w:tcBorders>
              <w:top w:val="nil"/>
              <w:left w:val="nil"/>
              <w:bottom w:val="single" w:sz="4" w:space="0" w:color="auto"/>
              <w:right w:val="single" w:sz="4" w:space="0" w:color="auto"/>
            </w:tcBorders>
            <w:noWrap/>
            <w:vAlign w:val="bottom"/>
            <w:hideMark/>
          </w:tcPr>
          <w:p w14:paraId="65B17B8A"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630,00</w:t>
            </w:r>
          </w:p>
        </w:tc>
      </w:tr>
      <w:tr w:rsidR="001B562E" w14:paraId="49A613B0" w14:textId="77777777" w:rsidTr="001B562E">
        <w:trPr>
          <w:trHeight w:val="285"/>
        </w:trPr>
        <w:tc>
          <w:tcPr>
            <w:tcW w:w="993" w:type="dxa"/>
            <w:tcBorders>
              <w:top w:val="nil"/>
              <w:left w:val="single" w:sz="4" w:space="0" w:color="auto"/>
              <w:bottom w:val="single" w:sz="4" w:space="0" w:color="auto"/>
              <w:right w:val="single" w:sz="4" w:space="0" w:color="auto"/>
            </w:tcBorders>
            <w:noWrap/>
            <w:vAlign w:val="bottom"/>
            <w:hideMark/>
          </w:tcPr>
          <w:p w14:paraId="1B0AA126"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3</w:t>
            </w:r>
          </w:p>
        </w:tc>
        <w:tc>
          <w:tcPr>
            <w:tcW w:w="7484" w:type="dxa"/>
            <w:tcBorders>
              <w:top w:val="nil"/>
              <w:left w:val="nil"/>
              <w:bottom w:val="single" w:sz="4" w:space="0" w:color="auto"/>
              <w:right w:val="single" w:sz="4" w:space="0" w:color="auto"/>
            </w:tcBorders>
            <w:hideMark/>
          </w:tcPr>
          <w:p w14:paraId="01D4FC23"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Встановлення імпланта 1 етап (1895,00 грн)</w:t>
            </w:r>
          </w:p>
        </w:tc>
        <w:tc>
          <w:tcPr>
            <w:tcW w:w="1162" w:type="dxa"/>
            <w:tcBorders>
              <w:top w:val="nil"/>
              <w:left w:val="nil"/>
              <w:bottom w:val="single" w:sz="4" w:space="0" w:color="auto"/>
              <w:right w:val="single" w:sz="4" w:space="0" w:color="auto"/>
            </w:tcBorders>
            <w:noWrap/>
            <w:vAlign w:val="bottom"/>
            <w:hideMark/>
          </w:tcPr>
          <w:p w14:paraId="62D96935"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5060,00</w:t>
            </w:r>
          </w:p>
        </w:tc>
      </w:tr>
      <w:tr w:rsidR="001B562E" w14:paraId="145ADBD2" w14:textId="77777777" w:rsidTr="001B562E">
        <w:trPr>
          <w:trHeight w:val="285"/>
        </w:trPr>
        <w:tc>
          <w:tcPr>
            <w:tcW w:w="993" w:type="dxa"/>
            <w:tcBorders>
              <w:top w:val="nil"/>
              <w:left w:val="single" w:sz="4" w:space="0" w:color="auto"/>
              <w:bottom w:val="single" w:sz="4" w:space="0" w:color="auto"/>
              <w:right w:val="single" w:sz="4" w:space="0" w:color="auto"/>
            </w:tcBorders>
            <w:noWrap/>
            <w:vAlign w:val="bottom"/>
            <w:hideMark/>
          </w:tcPr>
          <w:p w14:paraId="034E13F8"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4</w:t>
            </w:r>
          </w:p>
        </w:tc>
        <w:tc>
          <w:tcPr>
            <w:tcW w:w="7484" w:type="dxa"/>
            <w:tcBorders>
              <w:top w:val="nil"/>
              <w:left w:val="nil"/>
              <w:bottom w:val="single" w:sz="4" w:space="0" w:color="auto"/>
              <w:right w:val="single" w:sz="4" w:space="0" w:color="auto"/>
            </w:tcBorders>
            <w:hideMark/>
          </w:tcPr>
          <w:p w14:paraId="6560BA14"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Встановлення імпланта 1 етап (3159,00 грн)</w:t>
            </w:r>
          </w:p>
        </w:tc>
        <w:tc>
          <w:tcPr>
            <w:tcW w:w="1162" w:type="dxa"/>
            <w:tcBorders>
              <w:top w:val="nil"/>
              <w:left w:val="nil"/>
              <w:bottom w:val="single" w:sz="4" w:space="0" w:color="auto"/>
              <w:right w:val="single" w:sz="4" w:space="0" w:color="auto"/>
            </w:tcBorders>
            <w:noWrap/>
            <w:vAlign w:val="bottom"/>
            <w:hideMark/>
          </w:tcPr>
          <w:p w14:paraId="4ACF78D2"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6580,00</w:t>
            </w:r>
          </w:p>
        </w:tc>
      </w:tr>
      <w:tr w:rsidR="001B562E" w14:paraId="4D65CAFA" w14:textId="77777777" w:rsidTr="001B562E">
        <w:trPr>
          <w:trHeight w:val="555"/>
        </w:trPr>
        <w:tc>
          <w:tcPr>
            <w:tcW w:w="993" w:type="dxa"/>
            <w:tcBorders>
              <w:top w:val="nil"/>
              <w:left w:val="single" w:sz="4" w:space="0" w:color="auto"/>
              <w:bottom w:val="single" w:sz="4" w:space="0" w:color="auto"/>
              <w:right w:val="single" w:sz="4" w:space="0" w:color="auto"/>
            </w:tcBorders>
            <w:noWrap/>
            <w:vAlign w:val="bottom"/>
            <w:hideMark/>
          </w:tcPr>
          <w:p w14:paraId="7CAFBE5C"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5</w:t>
            </w:r>
          </w:p>
        </w:tc>
        <w:tc>
          <w:tcPr>
            <w:tcW w:w="7484" w:type="dxa"/>
            <w:tcBorders>
              <w:top w:val="nil"/>
              <w:left w:val="nil"/>
              <w:bottom w:val="single" w:sz="4" w:space="0" w:color="auto"/>
              <w:right w:val="single" w:sz="4" w:space="0" w:color="auto"/>
            </w:tcBorders>
            <w:hideMark/>
          </w:tcPr>
          <w:p w14:paraId="7D26BCAA"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Встановлення імпланта 1 етап (2052,00 грн)</w:t>
            </w:r>
          </w:p>
        </w:tc>
        <w:tc>
          <w:tcPr>
            <w:tcW w:w="1162" w:type="dxa"/>
            <w:tcBorders>
              <w:top w:val="nil"/>
              <w:left w:val="nil"/>
              <w:bottom w:val="single" w:sz="4" w:space="0" w:color="auto"/>
              <w:right w:val="single" w:sz="4" w:space="0" w:color="auto"/>
            </w:tcBorders>
            <w:noWrap/>
            <w:vAlign w:val="bottom"/>
            <w:hideMark/>
          </w:tcPr>
          <w:p w14:paraId="5220BFAA"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5250,00</w:t>
            </w:r>
          </w:p>
        </w:tc>
      </w:tr>
      <w:tr w:rsidR="001B562E" w14:paraId="3F5AC4FA" w14:textId="77777777" w:rsidTr="001B562E">
        <w:trPr>
          <w:trHeight w:val="510"/>
        </w:trPr>
        <w:tc>
          <w:tcPr>
            <w:tcW w:w="993" w:type="dxa"/>
            <w:tcBorders>
              <w:top w:val="nil"/>
              <w:left w:val="single" w:sz="4" w:space="0" w:color="auto"/>
              <w:bottom w:val="single" w:sz="4" w:space="0" w:color="auto"/>
              <w:right w:val="single" w:sz="4" w:space="0" w:color="auto"/>
            </w:tcBorders>
            <w:noWrap/>
            <w:vAlign w:val="bottom"/>
            <w:hideMark/>
          </w:tcPr>
          <w:p w14:paraId="5528BA14"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6</w:t>
            </w:r>
          </w:p>
        </w:tc>
        <w:tc>
          <w:tcPr>
            <w:tcW w:w="7484" w:type="dxa"/>
            <w:tcBorders>
              <w:top w:val="nil"/>
              <w:left w:val="nil"/>
              <w:bottom w:val="single" w:sz="4" w:space="0" w:color="auto"/>
              <w:right w:val="single" w:sz="4" w:space="0" w:color="auto"/>
            </w:tcBorders>
            <w:hideMark/>
          </w:tcPr>
          <w:p w14:paraId="16776244"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Плановий огляд ( на 3-й  день)</w:t>
            </w:r>
          </w:p>
        </w:tc>
        <w:tc>
          <w:tcPr>
            <w:tcW w:w="1162" w:type="dxa"/>
            <w:tcBorders>
              <w:top w:val="nil"/>
              <w:left w:val="nil"/>
              <w:bottom w:val="single" w:sz="4" w:space="0" w:color="auto"/>
              <w:right w:val="single" w:sz="4" w:space="0" w:color="auto"/>
            </w:tcBorders>
            <w:noWrap/>
            <w:vAlign w:val="bottom"/>
            <w:hideMark/>
          </w:tcPr>
          <w:p w14:paraId="7D018BBD"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320,00</w:t>
            </w:r>
          </w:p>
        </w:tc>
      </w:tr>
      <w:tr w:rsidR="001B562E" w14:paraId="55452BEF" w14:textId="77777777" w:rsidTr="001B562E">
        <w:trPr>
          <w:trHeight w:val="705"/>
        </w:trPr>
        <w:tc>
          <w:tcPr>
            <w:tcW w:w="993" w:type="dxa"/>
            <w:tcBorders>
              <w:top w:val="nil"/>
              <w:left w:val="single" w:sz="4" w:space="0" w:color="auto"/>
              <w:bottom w:val="single" w:sz="4" w:space="0" w:color="auto"/>
              <w:right w:val="single" w:sz="4" w:space="0" w:color="auto"/>
            </w:tcBorders>
            <w:noWrap/>
            <w:vAlign w:val="bottom"/>
            <w:hideMark/>
          </w:tcPr>
          <w:p w14:paraId="18437347"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7</w:t>
            </w:r>
          </w:p>
        </w:tc>
        <w:tc>
          <w:tcPr>
            <w:tcW w:w="7484" w:type="dxa"/>
            <w:tcBorders>
              <w:top w:val="nil"/>
              <w:left w:val="nil"/>
              <w:bottom w:val="single" w:sz="4" w:space="0" w:color="auto"/>
              <w:right w:val="single" w:sz="4" w:space="0" w:color="auto"/>
            </w:tcBorders>
            <w:hideMark/>
          </w:tcPr>
          <w:p w14:paraId="6EAA3711"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Плановий огляд ( на 7-10 день), зняття швів</w:t>
            </w:r>
          </w:p>
        </w:tc>
        <w:tc>
          <w:tcPr>
            <w:tcW w:w="1162" w:type="dxa"/>
            <w:tcBorders>
              <w:top w:val="nil"/>
              <w:left w:val="nil"/>
              <w:bottom w:val="single" w:sz="4" w:space="0" w:color="auto"/>
              <w:right w:val="single" w:sz="4" w:space="0" w:color="auto"/>
            </w:tcBorders>
            <w:noWrap/>
            <w:vAlign w:val="bottom"/>
            <w:hideMark/>
          </w:tcPr>
          <w:p w14:paraId="130F83EF"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330,00</w:t>
            </w:r>
          </w:p>
        </w:tc>
      </w:tr>
      <w:tr w:rsidR="001B562E" w14:paraId="1356577B" w14:textId="77777777" w:rsidTr="001B562E">
        <w:trPr>
          <w:trHeight w:val="420"/>
        </w:trPr>
        <w:tc>
          <w:tcPr>
            <w:tcW w:w="993" w:type="dxa"/>
            <w:tcBorders>
              <w:top w:val="nil"/>
              <w:left w:val="single" w:sz="4" w:space="0" w:color="auto"/>
              <w:bottom w:val="single" w:sz="4" w:space="0" w:color="auto"/>
              <w:right w:val="single" w:sz="4" w:space="0" w:color="auto"/>
            </w:tcBorders>
            <w:noWrap/>
            <w:vAlign w:val="bottom"/>
            <w:hideMark/>
          </w:tcPr>
          <w:p w14:paraId="59B34DEF"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8</w:t>
            </w:r>
          </w:p>
        </w:tc>
        <w:tc>
          <w:tcPr>
            <w:tcW w:w="7484" w:type="dxa"/>
            <w:tcBorders>
              <w:top w:val="nil"/>
              <w:left w:val="nil"/>
              <w:bottom w:val="single" w:sz="4" w:space="0" w:color="auto"/>
              <w:right w:val="single" w:sz="4" w:space="0" w:color="auto"/>
            </w:tcBorders>
            <w:hideMark/>
          </w:tcPr>
          <w:p w14:paraId="4EC1A90F"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Встановленя формувача ясен</w:t>
            </w:r>
          </w:p>
        </w:tc>
        <w:tc>
          <w:tcPr>
            <w:tcW w:w="1162" w:type="dxa"/>
            <w:tcBorders>
              <w:top w:val="nil"/>
              <w:left w:val="nil"/>
              <w:bottom w:val="single" w:sz="4" w:space="0" w:color="auto"/>
              <w:right w:val="single" w:sz="4" w:space="0" w:color="auto"/>
            </w:tcBorders>
            <w:noWrap/>
            <w:vAlign w:val="bottom"/>
            <w:hideMark/>
          </w:tcPr>
          <w:p w14:paraId="767F791D"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2260,00</w:t>
            </w:r>
          </w:p>
        </w:tc>
      </w:tr>
      <w:tr w:rsidR="001B562E" w14:paraId="522A7F3F" w14:textId="77777777" w:rsidTr="001B562E">
        <w:trPr>
          <w:trHeight w:val="360"/>
        </w:trPr>
        <w:tc>
          <w:tcPr>
            <w:tcW w:w="993" w:type="dxa"/>
            <w:tcBorders>
              <w:top w:val="nil"/>
              <w:left w:val="single" w:sz="4" w:space="0" w:color="auto"/>
              <w:bottom w:val="single" w:sz="4" w:space="0" w:color="auto"/>
              <w:right w:val="single" w:sz="4" w:space="0" w:color="auto"/>
            </w:tcBorders>
            <w:noWrap/>
            <w:vAlign w:val="bottom"/>
            <w:hideMark/>
          </w:tcPr>
          <w:p w14:paraId="7266CC98"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9</w:t>
            </w:r>
          </w:p>
        </w:tc>
        <w:tc>
          <w:tcPr>
            <w:tcW w:w="7484" w:type="dxa"/>
            <w:tcBorders>
              <w:top w:val="nil"/>
              <w:left w:val="nil"/>
              <w:bottom w:val="single" w:sz="4" w:space="0" w:color="auto"/>
              <w:right w:val="single" w:sz="4" w:space="0" w:color="auto"/>
            </w:tcBorders>
            <w:hideMark/>
          </w:tcPr>
          <w:p w14:paraId="6CC3C4EC"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Зняття відбитків з прямим абатменом</w:t>
            </w:r>
          </w:p>
        </w:tc>
        <w:tc>
          <w:tcPr>
            <w:tcW w:w="1162" w:type="dxa"/>
            <w:tcBorders>
              <w:top w:val="nil"/>
              <w:left w:val="nil"/>
              <w:bottom w:val="single" w:sz="4" w:space="0" w:color="auto"/>
              <w:right w:val="single" w:sz="4" w:space="0" w:color="auto"/>
            </w:tcBorders>
            <w:noWrap/>
            <w:vAlign w:val="bottom"/>
            <w:hideMark/>
          </w:tcPr>
          <w:p w14:paraId="2D668C8B"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5960,00</w:t>
            </w:r>
          </w:p>
        </w:tc>
      </w:tr>
      <w:tr w:rsidR="001B562E" w14:paraId="037B564D" w14:textId="77777777" w:rsidTr="001B562E">
        <w:trPr>
          <w:trHeight w:val="405"/>
        </w:trPr>
        <w:tc>
          <w:tcPr>
            <w:tcW w:w="993" w:type="dxa"/>
            <w:tcBorders>
              <w:top w:val="nil"/>
              <w:left w:val="single" w:sz="4" w:space="0" w:color="auto"/>
              <w:bottom w:val="single" w:sz="4" w:space="0" w:color="auto"/>
              <w:right w:val="single" w:sz="4" w:space="0" w:color="auto"/>
            </w:tcBorders>
            <w:noWrap/>
            <w:vAlign w:val="bottom"/>
            <w:hideMark/>
          </w:tcPr>
          <w:p w14:paraId="43606A0E"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10</w:t>
            </w:r>
          </w:p>
        </w:tc>
        <w:tc>
          <w:tcPr>
            <w:tcW w:w="7484" w:type="dxa"/>
            <w:tcBorders>
              <w:top w:val="nil"/>
              <w:left w:val="nil"/>
              <w:bottom w:val="single" w:sz="4" w:space="0" w:color="auto"/>
              <w:right w:val="single" w:sz="4" w:space="0" w:color="auto"/>
            </w:tcBorders>
            <w:hideMark/>
          </w:tcPr>
          <w:p w14:paraId="64D17094"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Зняття відбитків з кутовим абатменом</w:t>
            </w:r>
          </w:p>
        </w:tc>
        <w:tc>
          <w:tcPr>
            <w:tcW w:w="1162" w:type="dxa"/>
            <w:tcBorders>
              <w:top w:val="nil"/>
              <w:left w:val="nil"/>
              <w:bottom w:val="single" w:sz="4" w:space="0" w:color="auto"/>
              <w:right w:val="single" w:sz="4" w:space="0" w:color="auto"/>
            </w:tcBorders>
            <w:noWrap/>
            <w:vAlign w:val="bottom"/>
            <w:hideMark/>
          </w:tcPr>
          <w:p w14:paraId="51D8C145"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6800,00</w:t>
            </w:r>
          </w:p>
        </w:tc>
      </w:tr>
      <w:tr w:rsidR="001B562E" w14:paraId="6BB57A6E" w14:textId="77777777" w:rsidTr="001B562E">
        <w:trPr>
          <w:trHeight w:val="345"/>
        </w:trPr>
        <w:tc>
          <w:tcPr>
            <w:tcW w:w="993" w:type="dxa"/>
            <w:tcBorders>
              <w:top w:val="nil"/>
              <w:left w:val="single" w:sz="4" w:space="0" w:color="auto"/>
              <w:bottom w:val="single" w:sz="4" w:space="0" w:color="auto"/>
              <w:right w:val="single" w:sz="4" w:space="0" w:color="auto"/>
            </w:tcBorders>
            <w:noWrap/>
            <w:vAlign w:val="bottom"/>
            <w:hideMark/>
          </w:tcPr>
          <w:p w14:paraId="2DAA8078" w14:textId="77777777" w:rsidR="001B562E" w:rsidRDefault="001B562E">
            <w:pPr>
              <w:jc w:val="right"/>
              <w:rPr>
                <w:rFonts w:ascii="Times New Roman" w:hAnsi="Times New Roman"/>
                <w:sz w:val="24"/>
                <w:szCs w:val="24"/>
                <w:lang w:eastAsia="uk-UA"/>
              </w:rPr>
            </w:pPr>
            <w:r>
              <w:rPr>
                <w:rFonts w:ascii="Times New Roman" w:hAnsi="Times New Roman"/>
                <w:sz w:val="24"/>
                <w:szCs w:val="24"/>
                <w:lang w:eastAsia="uk-UA"/>
              </w:rPr>
              <w:t>11</w:t>
            </w:r>
          </w:p>
        </w:tc>
        <w:tc>
          <w:tcPr>
            <w:tcW w:w="7484" w:type="dxa"/>
            <w:tcBorders>
              <w:top w:val="nil"/>
              <w:left w:val="nil"/>
              <w:bottom w:val="single" w:sz="4" w:space="0" w:color="auto"/>
              <w:right w:val="single" w:sz="4" w:space="0" w:color="auto"/>
            </w:tcBorders>
            <w:hideMark/>
          </w:tcPr>
          <w:p w14:paraId="010F53CA" w14:textId="77777777" w:rsidR="001B562E" w:rsidRDefault="001B562E">
            <w:pPr>
              <w:rPr>
                <w:rFonts w:ascii="Times New Roman" w:hAnsi="Times New Roman"/>
                <w:sz w:val="24"/>
                <w:szCs w:val="24"/>
                <w:lang w:eastAsia="uk-UA"/>
              </w:rPr>
            </w:pPr>
            <w:r>
              <w:rPr>
                <w:rFonts w:ascii="Times New Roman" w:hAnsi="Times New Roman"/>
                <w:sz w:val="24"/>
                <w:szCs w:val="24"/>
                <w:lang w:eastAsia="uk-UA"/>
              </w:rPr>
              <w:t>Встановлення конструкції на імпланти</w:t>
            </w:r>
          </w:p>
        </w:tc>
        <w:tc>
          <w:tcPr>
            <w:tcW w:w="1162" w:type="dxa"/>
            <w:tcBorders>
              <w:top w:val="nil"/>
              <w:left w:val="nil"/>
              <w:bottom w:val="single" w:sz="4" w:space="0" w:color="auto"/>
              <w:right w:val="single" w:sz="4" w:space="0" w:color="auto"/>
            </w:tcBorders>
            <w:noWrap/>
            <w:vAlign w:val="bottom"/>
            <w:hideMark/>
          </w:tcPr>
          <w:p w14:paraId="440E17D7" w14:textId="77777777" w:rsidR="001B562E" w:rsidRDefault="001B562E">
            <w:pPr>
              <w:jc w:val="right"/>
              <w:rPr>
                <w:rFonts w:ascii="Times New Roman" w:hAnsi="Times New Roman"/>
                <w:b/>
                <w:bCs/>
                <w:szCs w:val="28"/>
                <w:lang w:eastAsia="uk-UA"/>
              </w:rPr>
            </w:pPr>
            <w:r>
              <w:rPr>
                <w:rFonts w:ascii="Times New Roman" w:hAnsi="Times New Roman"/>
                <w:b/>
                <w:bCs/>
                <w:szCs w:val="28"/>
                <w:lang w:eastAsia="uk-UA"/>
              </w:rPr>
              <w:t>2680,00</w:t>
            </w:r>
          </w:p>
        </w:tc>
      </w:tr>
      <w:tr w:rsidR="001B562E" w14:paraId="65816599" w14:textId="77777777" w:rsidTr="001B562E">
        <w:trPr>
          <w:trHeight w:val="345"/>
        </w:trPr>
        <w:tc>
          <w:tcPr>
            <w:tcW w:w="993" w:type="dxa"/>
            <w:noWrap/>
            <w:vAlign w:val="bottom"/>
            <w:hideMark/>
          </w:tcPr>
          <w:p w14:paraId="2C26C5C6" w14:textId="77777777" w:rsidR="001B562E" w:rsidRDefault="001B562E">
            <w:pPr>
              <w:rPr>
                <w:rFonts w:ascii="Times New Roman" w:hAnsi="Times New Roman"/>
                <w:b/>
                <w:bCs/>
                <w:szCs w:val="28"/>
                <w:lang w:eastAsia="uk-UA"/>
              </w:rPr>
            </w:pPr>
          </w:p>
        </w:tc>
        <w:tc>
          <w:tcPr>
            <w:tcW w:w="7484" w:type="dxa"/>
            <w:hideMark/>
          </w:tcPr>
          <w:p w14:paraId="667E017D" w14:textId="77777777" w:rsidR="001B562E" w:rsidRDefault="001B562E">
            <w:pPr>
              <w:rPr>
                <w:sz w:val="20"/>
                <w:lang w:eastAsia="uk-UA"/>
              </w:rPr>
            </w:pPr>
          </w:p>
        </w:tc>
        <w:tc>
          <w:tcPr>
            <w:tcW w:w="1162" w:type="dxa"/>
            <w:noWrap/>
            <w:vAlign w:val="bottom"/>
            <w:hideMark/>
          </w:tcPr>
          <w:p w14:paraId="0B0BF9F8" w14:textId="77777777" w:rsidR="001B562E" w:rsidRDefault="001B562E">
            <w:pPr>
              <w:rPr>
                <w:sz w:val="20"/>
                <w:lang w:eastAsia="uk-UA"/>
              </w:rPr>
            </w:pPr>
          </w:p>
        </w:tc>
      </w:tr>
      <w:tr w:rsidR="001B562E" w14:paraId="65F7259E" w14:textId="77777777" w:rsidTr="001B562E">
        <w:trPr>
          <w:trHeight w:val="345"/>
        </w:trPr>
        <w:tc>
          <w:tcPr>
            <w:tcW w:w="993" w:type="dxa"/>
            <w:noWrap/>
            <w:vAlign w:val="bottom"/>
            <w:hideMark/>
          </w:tcPr>
          <w:p w14:paraId="30239BDD" w14:textId="77777777" w:rsidR="001B562E" w:rsidRDefault="001B562E">
            <w:pPr>
              <w:rPr>
                <w:sz w:val="20"/>
                <w:lang w:eastAsia="uk-UA"/>
              </w:rPr>
            </w:pPr>
          </w:p>
        </w:tc>
        <w:tc>
          <w:tcPr>
            <w:tcW w:w="7484" w:type="dxa"/>
            <w:hideMark/>
          </w:tcPr>
          <w:p w14:paraId="611F3BBC" w14:textId="77777777" w:rsidR="001B562E" w:rsidRDefault="001B562E">
            <w:pPr>
              <w:rPr>
                <w:sz w:val="20"/>
                <w:lang w:eastAsia="uk-UA"/>
              </w:rPr>
            </w:pPr>
          </w:p>
        </w:tc>
        <w:tc>
          <w:tcPr>
            <w:tcW w:w="1162" w:type="dxa"/>
            <w:noWrap/>
            <w:vAlign w:val="bottom"/>
            <w:hideMark/>
          </w:tcPr>
          <w:p w14:paraId="06437BF5" w14:textId="77777777" w:rsidR="001B562E" w:rsidRDefault="001B562E">
            <w:pPr>
              <w:rPr>
                <w:sz w:val="20"/>
                <w:lang w:eastAsia="uk-UA"/>
              </w:rPr>
            </w:pPr>
          </w:p>
        </w:tc>
      </w:tr>
      <w:tr w:rsidR="001B562E" w14:paraId="70F8E2E4" w14:textId="77777777" w:rsidTr="001B562E">
        <w:trPr>
          <w:trHeight w:val="345"/>
        </w:trPr>
        <w:tc>
          <w:tcPr>
            <w:tcW w:w="993" w:type="dxa"/>
            <w:noWrap/>
            <w:vAlign w:val="bottom"/>
            <w:hideMark/>
          </w:tcPr>
          <w:p w14:paraId="556B0067" w14:textId="77777777" w:rsidR="001B562E" w:rsidRDefault="001B562E">
            <w:pPr>
              <w:rPr>
                <w:sz w:val="20"/>
                <w:lang w:eastAsia="uk-UA"/>
              </w:rPr>
            </w:pPr>
          </w:p>
        </w:tc>
        <w:tc>
          <w:tcPr>
            <w:tcW w:w="7484" w:type="dxa"/>
            <w:hideMark/>
          </w:tcPr>
          <w:p w14:paraId="04FB5FBD" w14:textId="77777777" w:rsidR="001B562E" w:rsidRDefault="001B562E">
            <w:pPr>
              <w:rPr>
                <w:sz w:val="20"/>
                <w:lang w:eastAsia="uk-UA"/>
              </w:rPr>
            </w:pPr>
          </w:p>
        </w:tc>
        <w:tc>
          <w:tcPr>
            <w:tcW w:w="1162" w:type="dxa"/>
            <w:noWrap/>
            <w:vAlign w:val="bottom"/>
            <w:hideMark/>
          </w:tcPr>
          <w:p w14:paraId="3A9493DA" w14:textId="77777777" w:rsidR="001B562E" w:rsidRDefault="001B562E">
            <w:pPr>
              <w:rPr>
                <w:sz w:val="20"/>
                <w:lang w:eastAsia="uk-UA"/>
              </w:rPr>
            </w:pPr>
          </w:p>
        </w:tc>
      </w:tr>
      <w:tr w:rsidR="001B562E" w14:paraId="377DFE07" w14:textId="77777777" w:rsidTr="001B562E">
        <w:trPr>
          <w:trHeight w:val="315"/>
        </w:trPr>
        <w:tc>
          <w:tcPr>
            <w:tcW w:w="993" w:type="dxa"/>
            <w:noWrap/>
            <w:vAlign w:val="bottom"/>
            <w:hideMark/>
          </w:tcPr>
          <w:p w14:paraId="172536B9" w14:textId="77777777" w:rsidR="001B562E" w:rsidRPr="001B562E" w:rsidRDefault="001B562E">
            <w:pPr>
              <w:rPr>
                <w:szCs w:val="28"/>
                <w:lang w:eastAsia="uk-UA"/>
              </w:rPr>
            </w:pPr>
          </w:p>
        </w:tc>
        <w:tc>
          <w:tcPr>
            <w:tcW w:w="7484" w:type="dxa"/>
            <w:noWrap/>
            <w:vAlign w:val="bottom"/>
            <w:hideMark/>
          </w:tcPr>
          <w:p w14:paraId="09B10E48" w14:textId="77777777" w:rsidR="001B562E" w:rsidRPr="001B562E" w:rsidRDefault="001B562E">
            <w:pPr>
              <w:rPr>
                <w:szCs w:val="28"/>
                <w:lang w:eastAsia="uk-UA"/>
              </w:rPr>
            </w:pPr>
          </w:p>
        </w:tc>
        <w:tc>
          <w:tcPr>
            <w:tcW w:w="1162" w:type="dxa"/>
            <w:noWrap/>
            <w:vAlign w:val="bottom"/>
            <w:hideMark/>
          </w:tcPr>
          <w:p w14:paraId="687DA709" w14:textId="77777777" w:rsidR="001B562E" w:rsidRPr="001B562E" w:rsidRDefault="001B562E">
            <w:pPr>
              <w:rPr>
                <w:szCs w:val="28"/>
                <w:lang w:eastAsia="uk-UA"/>
              </w:rPr>
            </w:pPr>
          </w:p>
        </w:tc>
      </w:tr>
      <w:tr w:rsidR="001B562E" w14:paraId="1F39E89A" w14:textId="77777777" w:rsidTr="001B562E">
        <w:trPr>
          <w:trHeight w:val="930"/>
        </w:trPr>
        <w:tc>
          <w:tcPr>
            <w:tcW w:w="993" w:type="dxa"/>
            <w:noWrap/>
            <w:vAlign w:val="bottom"/>
            <w:hideMark/>
          </w:tcPr>
          <w:p w14:paraId="778732BF" w14:textId="77777777" w:rsidR="001B562E" w:rsidRPr="001B562E" w:rsidRDefault="001B562E">
            <w:pPr>
              <w:rPr>
                <w:szCs w:val="28"/>
                <w:lang w:eastAsia="uk-UA"/>
              </w:rPr>
            </w:pPr>
          </w:p>
        </w:tc>
        <w:tc>
          <w:tcPr>
            <w:tcW w:w="8646" w:type="dxa"/>
            <w:gridSpan w:val="2"/>
            <w:hideMark/>
          </w:tcPr>
          <w:p w14:paraId="18B2D249" w14:textId="1E7ECCED" w:rsidR="001B562E" w:rsidRPr="001B562E" w:rsidRDefault="001B562E" w:rsidP="001B562E">
            <w:pPr>
              <w:ind w:left="-108" w:firstLine="108"/>
              <w:rPr>
                <w:rFonts w:ascii="Times New Roman" w:hAnsi="Times New Roman"/>
                <w:b/>
                <w:bCs/>
                <w:szCs w:val="28"/>
                <w:lang w:eastAsia="uk-UA"/>
              </w:rPr>
            </w:pPr>
            <w:r w:rsidRPr="001B562E">
              <w:rPr>
                <w:rFonts w:ascii="Times New Roman" w:hAnsi="Times New Roman"/>
                <w:b/>
                <w:bCs/>
                <w:szCs w:val="28"/>
                <w:lang w:eastAsia="uk-UA"/>
              </w:rPr>
              <w:t>Директор КНП ОМР                                                                                                  «Обухівськ</w:t>
            </w:r>
            <w:r>
              <w:rPr>
                <w:rFonts w:ascii="Times New Roman" w:hAnsi="Times New Roman"/>
                <w:b/>
                <w:bCs/>
                <w:szCs w:val="28"/>
                <w:lang w:eastAsia="uk-UA"/>
              </w:rPr>
              <w:t>а стоматологічна поліклініка»</w:t>
            </w:r>
            <w:r>
              <w:rPr>
                <w:rFonts w:ascii="Times New Roman" w:hAnsi="Times New Roman"/>
                <w:b/>
                <w:bCs/>
                <w:szCs w:val="28"/>
                <w:lang w:val="uk-UA" w:eastAsia="uk-UA"/>
              </w:rPr>
              <w:t xml:space="preserve"> (підпис) </w:t>
            </w:r>
            <w:bookmarkStart w:id="2" w:name="_GoBack"/>
            <w:bookmarkEnd w:id="2"/>
            <w:r w:rsidRPr="001B562E">
              <w:rPr>
                <w:rFonts w:ascii="Times New Roman" w:hAnsi="Times New Roman"/>
                <w:b/>
                <w:bCs/>
                <w:szCs w:val="28"/>
                <w:lang w:eastAsia="uk-UA"/>
              </w:rPr>
              <w:t>Людмила АДАМОВА</w:t>
            </w:r>
          </w:p>
        </w:tc>
      </w:tr>
    </w:tbl>
    <w:p w14:paraId="0B9D2AA0" w14:textId="77777777" w:rsidR="001B562E" w:rsidRDefault="001B562E" w:rsidP="001B562E">
      <w:pPr>
        <w:rPr>
          <w:rFonts w:asciiTheme="minorHAnsi" w:eastAsiaTheme="minorHAnsi" w:hAnsiTheme="minorHAnsi" w:cstheme="minorBidi"/>
          <w:kern w:val="2"/>
          <w:sz w:val="22"/>
          <w:szCs w:val="22"/>
          <w:lang w:eastAsia="en-US"/>
          <w14:ligatures w14:val="standardContextual"/>
        </w:rPr>
      </w:pPr>
    </w:p>
    <w:p w14:paraId="630F4676" w14:textId="77777777" w:rsidR="00CF78C7" w:rsidRPr="001B562E" w:rsidRDefault="00CF78C7" w:rsidP="00CF78C7">
      <w:pPr>
        <w:rPr>
          <w:szCs w:val="28"/>
        </w:rPr>
      </w:pPr>
    </w:p>
    <w:p w14:paraId="5B5FAC95" w14:textId="77777777" w:rsidR="00227CE8" w:rsidRDefault="00227CE8" w:rsidP="00CB73EB">
      <w:pPr>
        <w:rPr>
          <w:sz w:val="20"/>
          <w:lang w:val="uk-UA"/>
        </w:rPr>
      </w:pPr>
    </w:p>
    <w:p w14:paraId="65D528D7" w14:textId="77777777" w:rsidR="00227CE8" w:rsidRDefault="00227CE8" w:rsidP="00CB73EB">
      <w:pPr>
        <w:rPr>
          <w:sz w:val="20"/>
          <w:lang w:val="uk-UA"/>
        </w:rPr>
      </w:pPr>
    </w:p>
    <w:p w14:paraId="2F744259" w14:textId="77777777" w:rsidR="00227CE8" w:rsidRDefault="00227CE8" w:rsidP="00CB73EB">
      <w:pPr>
        <w:rPr>
          <w:sz w:val="20"/>
          <w:lang w:val="uk-UA"/>
        </w:rPr>
      </w:pPr>
    </w:p>
    <w:sectPr w:rsidR="00227CE8" w:rsidSect="00B53FF4">
      <w:pgSz w:w="11906" w:h="16838"/>
      <w:pgMar w:top="510" w:right="851" w:bottom="51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Antiqua">
    <w:altName w:val="Times New Roman"/>
    <w:charset w:val="00"/>
    <w:family w:val="auto"/>
    <w:pitch w:val="variable"/>
  </w:font>
  <w:font w:name="Calibri Light">
    <w:panose1 w:val="020F03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Arial CYR">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D7183"/>
    <w:multiLevelType w:val="hybridMultilevel"/>
    <w:tmpl w:val="F500AA48"/>
    <w:lvl w:ilvl="0" w:tplc="85DCBC36">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2">
    <w:nsid w:val="057D391B"/>
    <w:multiLevelType w:val="hybridMultilevel"/>
    <w:tmpl w:val="096CCFB2"/>
    <w:lvl w:ilvl="0" w:tplc="12AA6C7A">
      <w:start w:val="1"/>
      <w:numFmt w:val="decimal"/>
      <w:lvlText w:val="%1."/>
      <w:lvlJc w:val="left"/>
      <w:pPr>
        <w:ind w:left="855" w:hanging="360"/>
      </w:pPr>
      <w:rPr>
        <w:rFonts w:hint="default"/>
      </w:rPr>
    </w:lvl>
    <w:lvl w:ilvl="1" w:tplc="04220019" w:tentative="1">
      <w:start w:val="1"/>
      <w:numFmt w:val="lowerLetter"/>
      <w:lvlText w:val="%2."/>
      <w:lvlJc w:val="left"/>
      <w:pPr>
        <w:ind w:left="1575" w:hanging="360"/>
      </w:pPr>
    </w:lvl>
    <w:lvl w:ilvl="2" w:tplc="0422001B" w:tentative="1">
      <w:start w:val="1"/>
      <w:numFmt w:val="lowerRoman"/>
      <w:lvlText w:val="%3."/>
      <w:lvlJc w:val="right"/>
      <w:pPr>
        <w:ind w:left="2295" w:hanging="180"/>
      </w:pPr>
    </w:lvl>
    <w:lvl w:ilvl="3" w:tplc="0422000F" w:tentative="1">
      <w:start w:val="1"/>
      <w:numFmt w:val="decimal"/>
      <w:lvlText w:val="%4."/>
      <w:lvlJc w:val="left"/>
      <w:pPr>
        <w:ind w:left="3015" w:hanging="360"/>
      </w:pPr>
    </w:lvl>
    <w:lvl w:ilvl="4" w:tplc="04220019" w:tentative="1">
      <w:start w:val="1"/>
      <w:numFmt w:val="lowerLetter"/>
      <w:lvlText w:val="%5."/>
      <w:lvlJc w:val="left"/>
      <w:pPr>
        <w:ind w:left="3735" w:hanging="360"/>
      </w:pPr>
    </w:lvl>
    <w:lvl w:ilvl="5" w:tplc="0422001B" w:tentative="1">
      <w:start w:val="1"/>
      <w:numFmt w:val="lowerRoman"/>
      <w:lvlText w:val="%6."/>
      <w:lvlJc w:val="right"/>
      <w:pPr>
        <w:ind w:left="4455" w:hanging="180"/>
      </w:pPr>
    </w:lvl>
    <w:lvl w:ilvl="6" w:tplc="0422000F" w:tentative="1">
      <w:start w:val="1"/>
      <w:numFmt w:val="decimal"/>
      <w:lvlText w:val="%7."/>
      <w:lvlJc w:val="left"/>
      <w:pPr>
        <w:ind w:left="5175" w:hanging="360"/>
      </w:pPr>
    </w:lvl>
    <w:lvl w:ilvl="7" w:tplc="04220019" w:tentative="1">
      <w:start w:val="1"/>
      <w:numFmt w:val="lowerLetter"/>
      <w:lvlText w:val="%8."/>
      <w:lvlJc w:val="left"/>
      <w:pPr>
        <w:ind w:left="5895" w:hanging="360"/>
      </w:pPr>
    </w:lvl>
    <w:lvl w:ilvl="8" w:tplc="0422001B" w:tentative="1">
      <w:start w:val="1"/>
      <w:numFmt w:val="lowerRoman"/>
      <w:lvlText w:val="%9."/>
      <w:lvlJc w:val="right"/>
      <w:pPr>
        <w:ind w:left="6615" w:hanging="180"/>
      </w:pPr>
    </w:lvl>
  </w:abstractNum>
  <w:abstractNum w:abstractNumId="3">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1"/>
  </w:num>
  <w:num w:numId="4">
    <w:abstractNumId w:val="7"/>
  </w:num>
  <w:num w:numId="5">
    <w:abstractNumId w:val="3"/>
  </w:num>
  <w:num w:numId="6">
    <w:abstractNumId w:val="8"/>
  </w:num>
  <w:num w:numId="7">
    <w:abstractNumId w:val="4"/>
  </w:num>
  <w:num w:numId="8">
    <w:abstractNumId w:val="5"/>
  </w:num>
  <w:num w:numId="9">
    <w:abstractNumId w:val="0"/>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3EB"/>
    <w:rsid w:val="00060BE2"/>
    <w:rsid w:val="00081486"/>
    <w:rsid w:val="00090E96"/>
    <w:rsid w:val="000E2073"/>
    <w:rsid w:val="000E25A2"/>
    <w:rsid w:val="00137E1D"/>
    <w:rsid w:val="00156236"/>
    <w:rsid w:val="001636B0"/>
    <w:rsid w:val="001636F8"/>
    <w:rsid w:val="00167365"/>
    <w:rsid w:val="00186856"/>
    <w:rsid w:val="001B562E"/>
    <w:rsid w:val="001C1D03"/>
    <w:rsid w:val="001D3C05"/>
    <w:rsid w:val="001D52B0"/>
    <w:rsid w:val="001F4A92"/>
    <w:rsid w:val="00227CE8"/>
    <w:rsid w:val="002378FA"/>
    <w:rsid w:val="00240E88"/>
    <w:rsid w:val="00261F68"/>
    <w:rsid w:val="002750AE"/>
    <w:rsid w:val="00276198"/>
    <w:rsid w:val="0029008E"/>
    <w:rsid w:val="00293621"/>
    <w:rsid w:val="002A7014"/>
    <w:rsid w:val="002B04A2"/>
    <w:rsid w:val="002B7CB7"/>
    <w:rsid w:val="002C19E0"/>
    <w:rsid w:val="002D0A79"/>
    <w:rsid w:val="002D2E0B"/>
    <w:rsid w:val="002E7A76"/>
    <w:rsid w:val="002F5B34"/>
    <w:rsid w:val="00340413"/>
    <w:rsid w:val="00340539"/>
    <w:rsid w:val="00377B3A"/>
    <w:rsid w:val="00396ECB"/>
    <w:rsid w:val="003A52EC"/>
    <w:rsid w:val="003B31D1"/>
    <w:rsid w:val="003E56E9"/>
    <w:rsid w:val="003F7877"/>
    <w:rsid w:val="00406A9A"/>
    <w:rsid w:val="0044798F"/>
    <w:rsid w:val="004A22E2"/>
    <w:rsid w:val="004A3A75"/>
    <w:rsid w:val="004C26EF"/>
    <w:rsid w:val="004D3D31"/>
    <w:rsid w:val="004E5D71"/>
    <w:rsid w:val="00510E40"/>
    <w:rsid w:val="005307D9"/>
    <w:rsid w:val="00582565"/>
    <w:rsid w:val="005D4A7F"/>
    <w:rsid w:val="005F5687"/>
    <w:rsid w:val="00615D93"/>
    <w:rsid w:val="006203CC"/>
    <w:rsid w:val="00625551"/>
    <w:rsid w:val="00646CD6"/>
    <w:rsid w:val="006773FE"/>
    <w:rsid w:val="006C37F5"/>
    <w:rsid w:val="00700CA3"/>
    <w:rsid w:val="00741C02"/>
    <w:rsid w:val="00762452"/>
    <w:rsid w:val="00764233"/>
    <w:rsid w:val="007B7436"/>
    <w:rsid w:val="007C2D33"/>
    <w:rsid w:val="007D13F9"/>
    <w:rsid w:val="007E20EE"/>
    <w:rsid w:val="007E7068"/>
    <w:rsid w:val="00851732"/>
    <w:rsid w:val="00876A23"/>
    <w:rsid w:val="008F0871"/>
    <w:rsid w:val="00912248"/>
    <w:rsid w:val="00916C5C"/>
    <w:rsid w:val="00920B86"/>
    <w:rsid w:val="0094134D"/>
    <w:rsid w:val="00954802"/>
    <w:rsid w:val="00961F8E"/>
    <w:rsid w:val="009704DC"/>
    <w:rsid w:val="009838D9"/>
    <w:rsid w:val="009A1B79"/>
    <w:rsid w:val="009B3F73"/>
    <w:rsid w:val="009D59C8"/>
    <w:rsid w:val="009F5286"/>
    <w:rsid w:val="00A76CE6"/>
    <w:rsid w:val="00A77D49"/>
    <w:rsid w:val="00AA67BE"/>
    <w:rsid w:val="00AB3B8B"/>
    <w:rsid w:val="00AE0CB1"/>
    <w:rsid w:val="00B0783C"/>
    <w:rsid w:val="00B30D72"/>
    <w:rsid w:val="00B42C01"/>
    <w:rsid w:val="00B53FF4"/>
    <w:rsid w:val="00B71763"/>
    <w:rsid w:val="00B77344"/>
    <w:rsid w:val="00B80E56"/>
    <w:rsid w:val="00B95684"/>
    <w:rsid w:val="00BA207C"/>
    <w:rsid w:val="00BA64A6"/>
    <w:rsid w:val="00BB0ED2"/>
    <w:rsid w:val="00C068F9"/>
    <w:rsid w:val="00C248A2"/>
    <w:rsid w:val="00C60B63"/>
    <w:rsid w:val="00C820B6"/>
    <w:rsid w:val="00C829F5"/>
    <w:rsid w:val="00CB73EB"/>
    <w:rsid w:val="00CC35E5"/>
    <w:rsid w:val="00CE717A"/>
    <w:rsid w:val="00CF73E8"/>
    <w:rsid w:val="00CF78C7"/>
    <w:rsid w:val="00D153B7"/>
    <w:rsid w:val="00D50F55"/>
    <w:rsid w:val="00DD6E68"/>
    <w:rsid w:val="00DE5C3E"/>
    <w:rsid w:val="00E4305D"/>
    <w:rsid w:val="00E522A8"/>
    <w:rsid w:val="00E55AA4"/>
    <w:rsid w:val="00E910A7"/>
    <w:rsid w:val="00E97FCC"/>
    <w:rsid w:val="00EC214F"/>
    <w:rsid w:val="00ED00EA"/>
    <w:rsid w:val="00ED34DF"/>
    <w:rsid w:val="00ED5A07"/>
    <w:rsid w:val="00EE2AF0"/>
    <w:rsid w:val="00EE5446"/>
    <w:rsid w:val="00EF3F2C"/>
    <w:rsid w:val="00F210D9"/>
    <w:rsid w:val="00F230F4"/>
    <w:rsid w:val="00F37EBB"/>
    <w:rsid w:val="00F5481A"/>
    <w:rsid w:val="00F62106"/>
    <w:rsid w:val="00F67D02"/>
    <w:rsid w:val="00F7779D"/>
    <w:rsid w:val="00F84DA3"/>
    <w:rsid w:val="00F868AE"/>
    <w:rsid w:val="00FC12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82B33"/>
  <w15:docId w15:val="{92F44D75-B09B-4AB4-B2CC-697568CC2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table" w:styleId="af">
    <w:name w:val="Table Grid"/>
    <w:basedOn w:val="a1"/>
    <w:uiPriority w:val="59"/>
    <w:rsid w:val="00CF78C7"/>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5786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13CD0F-2D3B-4B55-97B2-11A8728A7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2264</Words>
  <Characters>1292</Characters>
  <Application>Microsoft Office Word</Application>
  <DocSecurity>0</DocSecurity>
  <Lines>10</Lines>
  <Paragraphs>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Zahalnyy V</cp:lastModifiedBy>
  <cp:revision>4</cp:revision>
  <cp:lastPrinted>2024-02-02T10:02:00Z</cp:lastPrinted>
  <dcterms:created xsi:type="dcterms:W3CDTF">2024-02-05T05:46:00Z</dcterms:created>
  <dcterms:modified xsi:type="dcterms:W3CDTF">2024-02-13T07:33:00Z</dcterms:modified>
</cp:coreProperties>
</file>