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55A" w:rsidRPr="00B0455A" w:rsidRDefault="001979D0" w:rsidP="001979D0">
      <w:pPr>
        <w:tabs>
          <w:tab w:val="right" w:pos="382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bookmarkStart w:id="0" w:name="n3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7.2pt;margin-top:0;width:36.15pt;height:48.2pt;flip:x;z-index:251660288">
            <v:imagedata r:id="rId4" o:title=""/>
            <w10:wrap type="topAndBottom"/>
          </v:shape>
          <o:OLEObject Type="Embed" ProgID="MS_ClipArt_Gallery" ShapeID="_x0000_s1026" DrawAspect="Content" ObjectID="_1758004712" r:id="rId5"/>
        </w:object>
      </w:r>
    </w:p>
    <w:p w:rsidR="00B0455A" w:rsidRPr="00B0455A" w:rsidRDefault="00B0455A" w:rsidP="00B0455A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 w:rsidRPr="00B0455A">
        <w:rPr>
          <w:rFonts w:ascii="Times New Roman" w:eastAsia="Times New Roman" w:hAnsi="Times New Roman" w:cs="Times New Roman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0DFA1A" wp14:editId="1340957C">
                <wp:simplePos x="0" y="0"/>
                <wp:positionH relativeFrom="column">
                  <wp:posOffset>5063490</wp:posOffset>
                </wp:positionH>
                <wp:positionV relativeFrom="paragraph">
                  <wp:posOffset>-653415</wp:posOffset>
                </wp:positionV>
                <wp:extent cx="1181100" cy="262890"/>
                <wp:effectExtent l="0" t="0" r="0" b="381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455A" w:rsidRDefault="00B0455A" w:rsidP="00B045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DFA1A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398.7pt;margin-top:-51.45pt;width:93pt;height:2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" stroked="f">
                <v:textbox>
                  <w:txbxContent>
                    <w:p w:rsidR="00B0455A" w:rsidRDefault="00B0455A" w:rsidP="00B0455A"/>
                  </w:txbxContent>
                </v:textbox>
              </v:shape>
            </w:pict>
          </mc:Fallback>
        </mc:AlternateContent>
      </w:r>
      <w:r w:rsidRPr="00B0455A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ОБУХІВСЬКА МІСЬКА РАДА</w:t>
      </w:r>
    </w:p>
    <w:p w:rsidR="00B0455A" w:rsidRPr="00B0455A" w:rsidRDefault="00B0455A" w:rsidP="00B0455A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 w:rsidRPr="00B0455A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КИЇВСЬКОЇ ОБЛАСТІ</w:t>
      </w:r>
    </w:p>
    <w:p w:rsidR="00B0455A" w:rsidRPr="00B0455A" w:rsidRDefault="00B0455A" w:rsidP="001979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 w:rsidRPr="00B0455A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ВИКОНАВЧИЙ КОМІТЕТ</w:t>
      </w:r>
    </w:p>
    <w:p w:rsidR="00B0455A" w:rsidRPr="00B0455A" w:rsidRDefault="001979D0" w:rsidP="00B04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 І Ш Е Н Н Я №314</w:t>
      </w:r>
    </w:p>
    <w:p w:rsidR="00B0455A" w:rsidRPr="00B0455A" w:rsidRDefault="00B0455A" w:rsidP="00B04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49"/>
        <w:gridCol w:w="4749"/>
      </w:tblGrid>
      <w:tr w:rsidR="00B0455A" w:rsidRPr="00B0455A" w:rsidTr="00D01B67">
        <w:tc>
          <w:tcPr>
            <w:tcW w:w="4749" w:type="dxa"/>
            <w:hideMark/>
          </w:tcPr>
          <w:p w:rsidR="00B0455A" w:rsidRPr="00B0455A" w:rsidRDefault="001979D0" w:rsidP="00B0455A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від   03</w:t>
            </w:r>
            <w:r w:rsidR="00E019F9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      жовт</w:t>
            </w:r>
            <w:r w:rsidR="007B5D61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ня</w:t>
            </w:r>
            <w:r w:rsidR="00B0455A" w:rsidRPr="00B0455A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 2023 року</w:t>
            </w:r>
          </w:p>
        </w:tc>
        <w:tc>
          <w:tcPr>
            <w:tcW w:w="4749" w:type="dxa"/>
            <w:hideMark/>
          </w:tcPr>
          <w:p w:rsidR="00B0455A" w:rsidRPr="00B0455A" w:rsidRDefault="00B0455A" w:rsidP="00B0455A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B0455A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м. Обухів</w:t>
            </w:r>
          </w:p>
        </w:tc>
      </w:tr>
      <w:tr w:rsidR="001979D0" w:rsidRPr="00B0455A" w:rsidTr="00D01B67">
        <w:tc>
          <w:tcPr>
            <w:tcW w:w="4749" w:type="dxa"/>
          </w:tcPr>
          <w:p w:rsidR="001979D0" w:rsidRDefault="001979D0" w:rsidP="00B0455A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749" w:type="dxa"/>
          </w:tcPr>
          <w:p w:rsidR="001979D0" w:rsidRPr="00B0455A" w:rsidRDefault="001979D0" w:rsidP="00B0455A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</w:tr>
    </w:tbl>
    <w:p w:rsidR="00D01B67" w:rsidRPr="00D01B67" w:rsidRDefault="00D01B67" w:rsidP="00D01B67">
      <w:pPr>
        <w:tabs>
          <w:tab w:val="left" w:pos="0"/>
        </w:tabs>
        <w:ind w:right="198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01B67">
        <w:rPr>
          <w:rFonts w:ascii="Times New Roman" w:hAnsi="Times New Roman" w:cs="Times New Roman"/>
          <w:sz w:val="28"/>
          <w:szCs w:val="28"/>
          <w:lang w:val="uk-UA"/>
        </w:rPr>
        <w:t xml:space="preserve">Про погодження ПрАТ «ДТЕК Київські регіональні </w:t>
      </w:r>
      <w:r w:rsidR="0063577E">
        <w:rPr>
          <w:rFonts w:ascii="Times New Roman" w:hAnsi="Times New Roman" w:cs="Times New Roman"/>
          <w:sz w:val="28"/>
          <w:szCs w:val="28"/>
          <w:lang w:val="uk-UA"/>
        </w:rPr>
        <w:t>електро</w:t>
      </w:r>
      <w:r w:rsidRPr="00D01B67">
        <w:rPr>
          <w:rFonts w:ascii="Times New Roman" w:hAnsi="Times New Roman" w:cs="Times New Roman"/>
          <w:sz w:val="28"/>
          <w:szCs w:val="28"/>
          <w:lang w:val="uk-UA"/>
        </w:rPr>
        <w:t>мережі» видалення зелених насаджень в охоронній зоні  електричних мереж та артезіанських свердловин на території Обухівської міської територіальної громади Обухівського району Київської області</w:t>
      </w:r>
    </w:p>
    <w:p w:rsidR="00B0455A" w:rsidRPr="00D01B67" w:rsidRDefault="00D01B67" w:rsidP="00D01B67">
      <w:pPr>
        <w:shd w:val="clear" w:color="auto" w:fill="FFFFFF"/>
        <w:tabs>
          <w:tab w:val="left" w:pos="8905"/>
        </w:tabs>
        <w:spacing w:after="0"/>
        <w:jc w:val="both"/>
        <w:rPr>
          <w:rFonts w:ascii="Times New Roman" w:hAnsi="Times New Roman" w:cs="Times New Roman"/>
          <w:color w:val="333333"/>
          <w:sz w:val="28"/>
          <w:szCs w:val="28"/>
          <w:lang w:val="uk-UA"/>
        </w:rPr>
      </w:pPr>
      <w:r w:rsidRPr="00D01B67">
        <w:rPr>
          <w:rFonts w:ascii="Times New Roman" w:hAnsi="Times New Roman" w:cs="Times New Roman"/>
          <w:sz w:val="28"/>
          <w:szCs w:val="28"/>
          <w:lang w:val="uk-UA"/>
        </w:rPr>
        <w:t xml:space="preserve">          Розглянувши звернення ПрАТ «ДТЕК Київські регіональні </w:t>
      </w:r>
      <w:r w:rsidR="0063577E">
        <w:rPr>
          <w:rFonts w:ascii="Times New Roman" w:hAnsi="Times New Roman" w:cs="Times New Roman"/>
          <w:sz w:val="28"/>
          <w:szCs w:val="28"/>
          <w:lang w:val="uk-UA"/>
        </w:rPr>
        <w:t>електро</w:t>
      </w:r>
      <w:r w:rsidRPr="00D01B67">
        <w:rPr>
          <w:rFonts w:ascii="Times New Roman" w:hAnsi="Times New Roman" w:cs="Times New Roman"/>
          <w:sz w:val="28"/>
          <w:szCs w:val="28"/>
          <w:lang w:val="uk-UA"/>
        </w:rPr>
        <w:t xml:space="preserve">мережі» від 15.06.2023 № 1/017, керуючись підпунктом 7 пункту «а» статті 30, статтею 59 Закону України «Про місцеве самоврядування в Україні», відповідно до Порядку видалення дерев, кущів, газонів і квітників у населених пунктах, затвердженого постановою Кабінету Міністрів України від 01.08.2006 №1045 (зі змінами), </w:t>
      </w:r>
      <w:r w:rsidRPr="00D01B67">
        <w:rPr>
          <w:rFonts w:ascii="Times New Roman" w:hAnsi="Times New Roman" w:cs="Times New Roman"/>
          <w:bCs/>
          <w:color w:val="333333"/>
          <w:sz w:val="28"/>
          <w:szCs w:val="28"/>
          <w:lang w:val="uk-UA"/>
        </w:rPr>
        <w:t xml:space="preserve">постанови Кабінету Міністрів України від </w:t>
      </w:r>
      <w:r w:rsidRPr="00D01B67">
        <w:rPr>
          <w:rFonts w:ascii="Times New Roman" w:hAnsi="Times New Roman" w:cs="Times New Roman"/>
          <w:bCs/>
          <w:sz w:val="28"/>
          <w:szCs w:val="28"/>
          <w:lang w:val="uk-UA"/>
        </w:rPr>
        <w:t>27 грудня 2022 року № 1455 «</w:t>
      </w:r>
      <w:r w:rsidRPr="00D01B67">
        <w:rPr>
          <w:rFonts w:ascii="Times New Roman" w:hAnsi="Times New Roman" w:cs="Times New Roman"/>
          <w:bCs/>
          <w:color w:val="333333"/>
          <w:sz w:val="28"/>
          <w:szCs w:val="28"/>
          <w:lang w:val="uk-UA"/>
        </w:rPr>
        <w:t xml:space="preserve">Про затвердження Правил охорони електричних мереж» (зі змінами, далі-Правила охорони електричних мереж), </w:t>
      </w:r>
      <w:r w:rsidRPr="00D01B67">
        <w:rPr>
          <w:rFonts w:ascii="Times New Roman" w:hAnsi="Times New Roman" w:cs="Times New Roman"/>
          <w:sz w:val="28"/>
          <w:szCs w:val="28"/>
          <w:lang w:val="uk-UA"/>
        </w:rPr>
        <w:t>наказу Міністерства будівництва, архітектури та житлово-комунального господарства України від 10.04.2006 №105 «Про затвердження Правил утримання зелених насаджень у населених пунктах України», зареєстрованого в Міністерстві юстиції України 27 липня 2006 року за №880/12754, з метою забезпечення надійної експлуатації електричних мереж та інших електроустановок та їх охорони на території Обухівської міської територіальної громади Обухівського району Київської області</w:t>
      </w:r>
    </w:p>
    <w:p w:rsidR="00B0455A" w:rsidRPr="00B0455A" w:rsidRDefault="00B0455A" w:rsidP="00D01B6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B0455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ВИКОНАВЧИЙ КОМІТЕТ ОБУХІВСЬКОЇ МІСЬКОЇ РАДИ</w:t>
      </w:r>
    </w:p>
    <w:p w:rsidR="00B0455A" w:rsidRPr="0063577E" w:rsidRDefault="00AC11EC" w:rsidP="0063577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ВИРІШИВ</w:t>
      </w:r>
    </w:p>
    <w:p w:rsidR="00B0455A" w:rsidRPr="00B0455A" w:rsidRDefault="00B0455A" w:rsidP="00B045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0455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</w:t>
      </w:r>
      <w:r w:rsidR="00A70BC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Погодити</w:t>
      </w:r>
      <w:r w:rsidR="00A70BCD" w:rsidRPr="00A70BC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ПрАТ «ДТЕК Київські регіональні </w:t>
      </w:r>
      <w:r w:rsidR="0063577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електро</w:t>
      </w:r>
      <w:r w:rsidR="00A70BCD" w:rsidRPr="00A70BC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мережі»</w:t>
      </w:r>
      <w:r w:rsidR="00A70BC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видалення </w:t>
      </w:r>
      <w:r w:rsidR="000C4B2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аварійних та сухостійних </w:t>
      </w:r>
      <w:r w:rsidR="00A70BC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зелених насаджень в охоронній та санітарно-захисній зоні ЛЕП-бкв</w:t>
      </w:r>
      <w:r w:rsidR="000C4B2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Л-128 «Артсвердловина 1» та Л-129 «Артсвердловина 2», уздовж високовольтної лінії, за показниками та на відстанях, що передбачені Прав</w:t>
      </w:r>
      <w:r w:rsidR="006E286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илами охорони електричних мереж, без сплати відновної вартості.</w:t>
      </w:r>
      <w:r w:rsidR="000C4B2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B0455A" w:rsidRPr="001979D0" w:rsidRDefault="000C4B23" w:rsidP="00B045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7A7A7A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</w:t>
      </w:r>
      <w:r w:rsidR="00B0455A" w:rsidRPr="00B0455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Контроль за виконанням цього рішення покласти на заступника міського голови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питань діяльності виконавчих органів Обухівської міської ради</w:t>
      </w:r>
      <w:r w:rsidR="00B0455A" w:rsidRPr="00B0455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згідно з розподілом обов’язків</w:t>
      </w:r>
      <w:r w:rsidR="00B0455A" w:rsidRPr="001979D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ru-RU"/>
        </w:rPr>
        <w:t>.</w:t>
      </w:r>
    </w:p>
    <w:p w:rsidR="00B0455A" w:rsidRPr="00B0455A" w:rsidRDefault="00B0455A" w:rsidP="00B0455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:rsidR="00D01B67" w:rsidRDefault="00B0455A" w:rsidP="00D01B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B0455A">
        <w:rPr>
          <w:rFonts w:ascii="Times New Roman" w:eastAsia="Times New Roman" w:hAnsi="Times New Roman" w:cs="Times New Roman"/>
          <w:noProof/>
          <w:sz w:val="28"/>
          <w:szCs w:val="28"/>
          <w:lang w:val="uk-UA"/>
        </w:rPr>
        <w:t>Секре</w:t>
      </w:r>
      <w:r w:rsidR="001979D0">
        <w:rPr>
          <w:rFonts w:ascii="Times New Roman" w:eastAsia="Times New Roman" w:hAnsi="Times New Roman" w:cs="Times New Roman"/>
          <w:noProof/>
          <w:sz w:val="28"/>
          <w:szCs w:val="28"/>
          <w:lang w:val="uk-UA"/>
        </w:rPr>
        <w:t>тар Обухівської міської ради</w:t>
      </w:r>
      <w:r w:rsidR="001979D0">
        <w:rPr>
          <w:rFonts w:ascii="Times New Roman" w:eastAsia="Times New Roman" w:hAnsi="Times New Roman" w:cs="Times New Roman"/>
          <w:noProof/>
          <w:sz w:val="28"/>
          <w:szCs w:val="28"/>
          <w:lang w:val="uk-UA"/>
        </w:rPr>
        <w:tab/>
        <w:t xml:space="preserve">            </w:t>
      </w:r>
      <w:bookmarkStart w:id="1" w:name="_GoBack"/>
      <w:bookmarkEnd w:id="1"/>
      <w:r w:rsidR="001979D0">
        <w:rPr>
          <w:rFonts w:ascii="Times New Roman" w:eastAsia="Times New Roman" w:hAnsi="Times New Roman" w:cs="Times New Roman"/>
          <w:noProof/>
          <w:sz w:val="28"/>
          <w:szCs w:val="28"/>
          <w:lang w:val="uk-UA"/>
        </w:rPr>
        <w:t>(підпис)</w:t>
      </w:r>
      <w:r w:rsidRPr="00B0455A">
        <w:rPr>
          <w:rFonts w:ascii="Times New Roman" w:eastAsia="Times New Roman" w:hAnsi="Times New Roman" w:cs="Times New Roman"/>
          <w:noProof/>
          <w:sz w:val="28"/>
          <w:szCs w:val="28"/>
          <w:lang w:val="uk-UA"/>
        </w:rPr>
        <w:tab/>
      </w:r>
      <w:r w:rsidR="002817E5">
        <w:rPr>
          <w:rFonts w:ascii="Times New Roman" w:eastAsia="Times New Roman" w:hAnsi="Times New Roman" w:cs="Times New Roman"/>
          <w:noProof/>
          <w:sz w:val="28"/>
          <w:szCs w:val="28"/>
          <w:lang w:val="uk-UA"/>
        </w:rPr>
        <w:t xml:space="preserve">     </w:t>
      </w:r>
      <w:r w:rsidRPr="00B0455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Сергій КЛОЧКО</w:t>
      </w:r>
    </w:p>
    <w:p w:rsidR="002817E5" w:rsidRPr="001979D0" w:rsidRDefault="006E286A" w:rsidP="001979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val="uk-UA" w:eastAsia="ru-RU"/>
        </w:rPr>
        <w:t>Н. Пушенко</w:t>
      </w:r>
    </w:p>
    <w:sectPr w:rsidR="002817E5" w:rsidRPr="001979D0" w:rsidSect="00A70BCD">
      <w:pgSz w:w="11906" w:h="16838"/>
      <w:pgMar w:top="426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99F"/>
    <w:rsid w:val="000C4B23"/>
    <w:rsid w:val="001979D0"/>
    <w:rsid w:val="001B06E5"/>
    <w:rsid w:val="002442F3"/>
    <w:rsid w:val="002817E5"/>
    <w:rsid w:val="0063577E"/>
    <w:rsid w:val="006E286A"/>
    <w:rsid w:val="007B5D61"/>
    <w:rsid w:val="00926432"/>
    <w:rsid w:val="009A31D0"/>
    <w:rsid w:val="00A70BCD"/>
    <w:rsid w:val="00AC11EC"/>
    <w:rsid w:val="00B0455A"/>
    <w:rsid w:val="00D01B67"/>
    <w:rsid w:val="00D404DA"/>
    <w:rsid w:val="00DF10B7"/>
    <w:rsid w:val="00E019F9"/>
    <w:rsid w:val="00F06B74"/>
    <w:rsid w:val="00FD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B6DE720-9605-4AB0-A8ED-8CF65B075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F06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06B7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B5D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5D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53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440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1325</Words>
  <Characters>756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Zahalnyy V</cp:lastModifiedBy>
  <cp:revision>15</cp:revision>
  <cp:lastPrinted>2023-10-02T12:01:00Z</cp:lastPrinted>
  <dcterms:created xsi:type="dcterms:W3CDTF">2023-09-06T14:06:00Z</dcterms:created>
  <dcterms:modified xsi:type="dcterms:W3CDTF">2023-10-05T06:52:00Z</dcterms:modified>
</cp:coreProperties>
</file>