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D94" w:rsidRDefault="009A7D94" w:rsidP="009A7D94">
      <w:pPr>
        <w:jc w:val="both"/>
        <w:rPr>
          <w:sz w:val="28"/>
          <w:lang w:val="uk-UA"/>
        </w:rPr>
      </w:pPr>
    </w:p>
    <w:p w:rsidR="009A7D94" w:rsidRDefault="009A7D94" w:rsidP="009A7D94">
      <w:pPr>
        <w:jc w:val="center"/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42300376" r:id="rId5"/>
        </w:object>
      </w:r>
      <w:r>
        <w:t xml:space="preserve">     </w:t>
      </w:r>
    </w:p>
    <w:p w:rsidR="009A7D94" w:rsidRDefault="009A7D94" w:rsidP="009A7D94">
      <w:pPr>
        <w:ind w:right="-14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9A7D94" w:rsidRDefault="009A7D94" w:rsidP="009A7D9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9A7D94" w:rsidRDefault="009A7D94" w:rsidP="009A7D94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9A7D94" w:rsidRDefault="009A7D94" w:rsidP="009A7D94">
      <w:pPr>
        <w:jc w:val="center"/>
        <w:rPr>
          <w:b/>
          <w:sz w:val="16"/>
          <w:szCs w:val="16"/>
        </w:rPr>
      </w:pPr>
    </w:p>
    <w:p w:rsidR="009A7D94" w:rsidRDefault="009A7D94" w:rsidP="009A7D9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РІШЕННЯ № </w:t>
      </w:r>
      <w:r>
        <w:rPr>
          <w:b/>
          <w:sz w:val="28"/>
          <w:szCs w:val="28"/>
          <w:lang w:val="uk-UA"/>
        </w:rPr>
        <w:t>108</w:t>
      </w:r>
    </w:p>
    <w:p w:rsidR="009A7D94" w:rsidRDefault="009A7D94" w:rsidP="009A7D94">
      <w:pPr>
        <w:rPr>
          <w:sz w:val="28"/>
          <w:szCs w:val="28"/>
        </w:rPr>
      </w:pPr>
    </w:p>
    <w:p w:rsidR="009A7D94" w:rsidRDefault="009A7D94" w:rsidP="009A7D9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04 квітня 2023 року                                                                          м. Обухів</w:t>
      </w:r>
    </w:p>
    <w:p w:rsidR="009A7D94" w:rsidRDefault="009A7D94" w:rsidP="009A7D94">
      <w:pPr>
        <w:jc w:val="both"/>
        <w:rPr>
          <w:bCs/>
          <w:sz w:val="28"/>
          <w:lang w:val="uk-UA"/>
        </w:rPr>
      </w:pPr>
    </w:p>
    <w:p w:rsidR="009A7D94" w:rsidRDefault="009A7D94" w:rsidP="009A7D94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Про погодження фізичній особі – підприємцю</w:t>
      </w:r>
    </w:p>
    <w:p w:rsidR="009A7D94" w:rsidRDefault="009A7D94" w:rsidP="009A7D94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Савенко Тетяні Анатоліївні розміщення об’єкту</w:t>
      </w:r>
    </w:p>
    <w:p w:rsidR="009A7D94" w:rsidRDefault="009A7D94" w:rsidP="009A7D94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виїзної торгівлі з автомобіля на території міста</w:t>
      </w:r>
    </w:p>
    <w:p w:rsidR="009A7D94" w:rsidRDefault="009A7D94" w:rsidP="009A7D94">
      <w:pPr>
        <w:jc w:val="both"/>
        <w:rPr>
          <w:bCs/>
          <w:sz w:val="28"/>
          <w:lang w:val="uk-UA"/>
        </w:rPr>
      </w:pPr>
      <w:proofErr w:type="spellStart"/>
      <w:r>
        <w:rPr>
          <w:bCs/>
          <w:sz w:val="28"/>
          <w:lang w:val="uk-UA"/>
        </w:rPr>
        <w:t>Обухова</w:t>
      </w:r>
      <w:proofErr w:type="spellEnd"/>
      <w:r>
        <w:rPr>
          <w:bCs/>
          <w:sz w:val="28"/>
          <w:lang w:val="uk-UA"/>
        </w:rPr>
        <w:t xml:space="preserve"> та погодження режиму роботи</w:t>
      </w:r>
    </w:p>
    <w:p w:rsidR="009A7D94" w:rsidRDefault="009A7D94" w:rsidP="009A7D94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9A7D94" w:rsidRDefault="009A7D94" w:rsidP="009A7D9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lang w:val="uk-UA"/>
        </w:rPr>
        <w:t xml:space="preserve"> від 28.03.2023 фізичної особи – підприємця Савенко Тетяни Анатоліївни щодо розміщення об’єкту виїзної торгівлі з автомобіля на території міста </w:t>
      </w:r>
      <w:proofErr w:type="spellStart"/>
      <w:r>
        <w:rPr>
          <w:bCs/>
          <w:sz w:val="28"/>
          <w:lang w:val="uk-UA"/>
        </w:rPr>
        <w:t>Обухова</w:t>
      </w:r>
      <w:proofErr w:type="spellEnd"/>
      <w:r>
        <w:rPr>
          <w:bCs/>
          <w:sz w:val="28"/>
          <w:lang w:val="uk-UA"/>
        </w:rPr>
        <w:t xml:space="preserve"> (вул. Київська, навпроти кав’ярні «</w:t>
      </w:r>
      <w:proofErr w:type="spellStart"/>
      <w:r>
        <w:rPr>
          <w:bCs/>
          <w:sz w:val="28"/>
          <w:lang w:val="uk-UA"/>
        </w:rPr>
        <w:t>Papa</w:t>
      </w:r>
      <w:proofErr w:type="spellEnd"/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Cofee</w:t>
      </w:r>
      <w:proofErr w:type="spellEnd"/>
      <w:r>
        <w:rPr>
          <w:bCs/>
          <w:sz w:val="28"/>
          <w:lang w:val="uk-UA"/>
        </w:rPr>
        <w:t xml:space="preserve">») та погодження режиму роботи, відповідно до рішення Обухівської міської ради Київської області від 22.12.2022 № 725-36-VIII «Про затвердження Порядку </w:t>
      </w:r>
      <w:r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>
        <w:rPr>
          <w:bCs/>
          <w:sz w:val="28"/>
          <w:lang w:val="uk-UA"/>
        </w:rPr>
        <w:t>», керуючись підпунктом 4 пункту б</w:t>
      </w:r>
      <w:r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9A7D94" w:rsidRDefault="009A7D94" w:rsidP="009A7D94">
      <w:pPr>
        <w:jc w:val="both"/>
        <w:rPr>
          <w:bCs/>
          <w:sz w:val="16"/>
          <w:szCs w:val="16"/>
          <w:lang w:val="uk-UA"/>
        </w:rPr>
      </w:pPr>
    </w:p>
    <w:p w:rsidR="009A7D94" w:rsidRDefault="009A7D94" w:rsidP="009A7D94">
      <w:pPr>
        <w:ind w:firstLine="709"/>
        <w:jc w:val="both"/>
        <w:rPr>
          <w:bCs/>
          <w:sz w:val="16"/>
          <w:szCs w:val="16"/>
          <w:lang w:val="uk-UA"/>
        </w:rPr>
      </w:pPr>
    </w:p>
    <w:p w:rsidR="009A7D94" w:rsidRDefault="009A7D94" w:rsidP="009A7D94">
      <w:pPr>
        <w:jc w:val="center"/>
        <w:rPr>
          <w:sz w:val="16"/>
          <w:szCs w:val="16"/>
          <w:lang w:val="uk-UA"/>
        </w:rPr>
      </w:pPr>
    </w:p>
    <w:p w:rsidR="009A7D94" w:rsidRDefault="009A7D94" w:rsidP="009A7D94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A7D94" w:rsidRDefault="009A7D94" w:rsidP="009A7D94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A7D94" w:rsidRDefault="009A7D94" w:rsidP="009A7D94">
      <w:pPr>
        <w:ind w:firstLine="709"/>
        <w:jc w:val="center"/>
        <w:rPr>
          <w:b/>
          <w:sz w:val="28"/>
          <w:szCs w:val="28"/>
          <w:lang w:val="uk-UA"/>
        </w:rPr>
      </w:pPr>
    </w:p>
    <w:p w:rsidR="009A7D94" w:rsidRDefault="009A7D94" w:rsidP="009A7D94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підприємцю Савенко Тетяні Анатоліївні розміщення об’єкту виїзної торгівлі з автомобіля на площі 10 квадратних метрів з використанням елементів благоустрою на території міста </w:t>
      </w:r>
      <w:proofErr w:type="spellStart"/>
      <w:r>
        <w:rPr>
          <w:bCs/>
          <w:sz w:val="28"/>
          <w:lang w:val="uk-UA"/>
        </w:rPr>
        <w:t>Обухова</w:t>
      </w:r>
      <w:proofErr w:type="spellEnd"/>
      <w:r>
        <w:rPr>
          <w:bCs/>
          <w:sz w:val="28"/>
          <w:lang w:val="uk-UA"/>
        </w:rPr>
        <w:t xml:space="preserve"> (вул. Київська, навпроти кав’ярні «</w:t>
      </w:r>
      <w:proofErr w:type="spellStart"/>
      <w:r>
        <w:rPr>
          <w:bCs/>
          <w:sz w:val="28"/>
          <w:lang w:val="uk-UA"/>
        </w:rPr>
        <w:t>Papa</w:t>
      </w:r>
      <w:proofErr w:type="spellEnd"/>
      <w:r>
        <w:rPr>
          <w:bCs/>
          <w:sz w:val="28"/>
          <w:lang w:val="uk-UA"/>
        </w:rPr>
        <w:t xml:space="preserve"> </w:t>
      </w:r>
      <w:proofErr w:type="spellStart"/>
      <w:r>
        <w:rPr>
          <w:bCs/>
          <w:sz w:val="28"/>
          <w:lang w:val="uk-UA"/>
        </w:rPr>
        <w:t>Cofee</w:t>
      </w:r>
      <w:proofErr w:type="spellEnd"/>
      <w:r>
        <w:rPr>
          <w:bCs/>
          <w:sz w:val="28"/>
          <w:lang w:val="uk-UA"/>
        </w:rPr>
        <w:t xml:space="preserve">») на сезонний період з 01травня по 30 вересня 2023, 2024, 2025 років  з режимом роботи об’єкту торгівлі з 09-00 до 21-00 години, щоденно без перерви на обід, при умові щоденного звільнення місця торгівлі, естетичного оформлення об’єкту торгівлі, створення вільного проходу для пересування пішоходів та укладання договору </w:t>
      </w:r>
      <w:r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9A7D94" w:rsidRDefault="009A7D94" w:rsidP="009A7D94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Савенко Тетяною Анатоліївною договір </w:t>
      </w:r>
      <w:r>
        <w:rPr>
          <w:sz w:val="28"/>
          <w:szCs w:val="28"/>
          <w:lang w:val="uk-UA"/>
        </w:rPr>
        <w:t xml:space="preserve">про тимчасове використання окремих об’єктів благоустрою Обухівської міської територіальної громади Обухівського району </w:t>
      </w:r>
      <w:r>
        <w:rPr>
          <w:sz w:val="28"/>
          <w:szCs w:val="28"/>
          <w:lang w:val="uk-UA"/>
        </w:rPr>
        <w:lastRenderedPageBreak/>
        <w:t>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bCs/>
          <w:sz w:val="28"/>
          <w:lang w:val="uk-UA"/>
        </w:rPr>
        <w:t xml:space="preserve"> </w:t>
      </w:r>
    </w:p>
    <w:p w:rsidR="009A7D94" w:rsidRDefault="009A7D94" w:rsidP="009A7D94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 xml:space="preserve">3. Фізичній особі – підприємцю Савенко Тетяні Анатоліївні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</w:t>
      </w:r>
      <w:r>
        <w:rPr>
          <w:bCs/>
          <w:sz w:val="28"/>
          <w:szCs w:val="28"/>
          <w:bdr w:val="none" w:sz="0" w:space="0" w:color="auto" w:frame="1"/>
          <w:lang w:val="uk-UA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>
        <w:rPr>
          <w:bCs/>
          <w:sz w:val="28"/>
          <w:lang w:val="uk-UA"/>
        </w:rPr>
        <w:t>та Правил благоустрою населених пунктів Обухівської міської територіальної громади – забезпечення в них чистоти і порядку.</w:t>
      </w:r>
    </w:p>
    <w:p w:rsidR="009A7D94" w:rsidRDefault="009A7D94" w:rsidP="009A7D94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 xml:space="preserve">4. Фізичній особі – підприємцю Савенко Тетяні Анатоліївні при здійснені підприємницької діяльності забезпечити дотримання вимог санітарного законодавства та належних протиепідемічних заходів спрямованих на запобігання ускладнення епідемічної ситуації внаслідок поширення </w:t>
      </w:r>
      <w:proofErr w:type="spellStart"/>
      <w:r>
        <w:rPr>
          <w:bCs/>
          <w:sz w:val="28"/>
          <w:lang w:val="uk-UA"/>
        </w:rPr>
        <w:t>коронавірусної</w:t>
      </w:r>
      <w:proofErr w:type="spellEnd"/>
      <w:r>
        <w:rPr>
          <w:bCs/>
          <w:sz w:val="28"/>
          <w:lang w:val="uk-UA"/>
        </w:rPr>
        <w:t xml:space="preserve"> хвороби (COVID-19).</w:t>
      </w:r>
    </w:p>
    <w:p w:rsidR="009A7D94" w:rsidRDefault="009A7D94" w:rsidP="009A7D94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 xml:space="preserve">5. Відділу з питань благоустрою Виконавчого комітету Обухівської міської ради Київської області затвердити фізичній особі- підприємцю Савенко Тетяні Анатоліївні схему прибирання закріпленої прилеглої території. </w:t>
      </w:r>
    </w:p>
    <w:p w:rsidR="009A7D94" w:rsidRDefault="009A7D94" w:rsidP="009A7D94">
      <w:pPr>
        <w:ind w:firstLine="708"/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>6. Фізичній особі – підприємцю Савенко Тетяні Анатоліївні укласти з приватним підприємством «</w:t>
      </w:r>
      <w:proofErr w:type="spellStart"/>
      <w:r>
        <w:rPr>
          <w:sz w:val="28"/>
          <w:szCs w:val="28"/>
          <w:shd w:val="clear" w:color="auto" w:fill="FFFFFF"/>
          <w:lang w:val="uk-UA"/>
        </w:rPr>
        <w:t>Обухівміськвторресурси</w:t>
      </w:r>
      <w:proofErr w:type="spellEnd"/>
      <w:r>
        <w:rPr>
          <w:sz w:val="28"/>
          <w:szCs w:val="28"/>
          <w:shd w:val="clear" w:color="auto" w:fill="FFFFFF"/>
          <w:lang w:val="uk-UA"/>
        </w:rPr>
        <w:t>» договір про надання послуг на вивезення твердих побутових відходів.</w:t>
      </w:r>
    </w:p>
    <w:p w:rsidR="009A7D94" w:rsidRDefault="009A7D94" w:rsidP="009A7D94">
      <w:pPr>
        <w:ind w:firstLine="708"/>
        <w:jc w:val="both"/>
        <w:rPr>
          <w:bCs/>
          <w:sz w:val="16"/>
          <w:szCs w:val="16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7. </w:t>
      </w:r>
      <w:r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>
        <w:rPr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9A7D94" w:rsidRDefault="009A7D94" w:rsidP="009A7D94">
      <w:pPr>
        <w:ind w:firstLine="708"/>
        <w:jc w:val="both"/>
        <w:rPr>
          <w:bCs/>
          <w:sz w:val="28"/>
          <w:lang w:val="uk-UA"/>
        </w:rPr>
      </w:pPr>
    </w:p>
    <w:p w:rsidR="009A7D94" w:rsidRDefault="009A7D94" w:rsidP="009A7D94">
      <w:pPr>
        <w:ind w:firstLine="708"/>
        <w:jc w:val="both"/>
        <w:rPr>
          <w:bCs/>
          <w:sz w:val="28"/>
          <w:lang w:val="uk-UA"/>
        </w:rPr>
      </w:pPr>
    </w:p>
    <w:p w:rsidR="009A7D94" w:rsidRDefault="009A7D94" w:rsidP="009A7D9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9A7D94" w:rsidRDefault="009A7D94" w:rsidP="009A7D94">
      <w:pPr>
        <w:ind w:right="-1"/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 xml:space="preserve">Секретар Обухівської </w:t>
      </w:r>
      <w:r>
        <w:rPr>
          <w:rFonts w:eastAsia="Batang"/>
          <w:sz w:val="28"/>
          <w:szCs w:val="28"/>
          <w:lang w:val="uk-UA"/>
        </w:rPr>
        <w:t xml:space="preserve">міської ради                  (підпис)                 </w:t>
      </w:r>
      <w:bookmarkStart w:id="0" w:name="_GoBack"/>
      <w:bookmarkEnd w:id="0"/>
      <w:r>
        <w:rPr>
          <w:rFonts w:eastAsia="Batang"/>
          <w:sz w:val="28"/>
          <w:szCs w:val="28"/>
          <w:lang w:val="uk-UA"/>
        </w:rPr>
        <w:t xml:space="preserve">   Сергій КЛОЧКО </w:t>
      </w: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  <w:r>
        <w:rPr>
          <w:rFonts w:eastAsia="Batang"/>
          <w:lang w:val="uk-UA"/>
        </w:rPr>
        <w:t xml:space="preserve">Кондратюк А.М. </w:t>
      </w: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9A7D94" w:rsidRDefault="009A7D94" w:rsidP="009A7D94">
      <w:pPr>
        <w:jc w:val="both"/>
        <w:rPr>
          <w:rFonts w:eastAsia="Batang"/>
          <w:lang w:val="uk-UA"/>
        </w:rPr>
      </w:pPr>
    </w:p>
    <w:p w:rsidR="00BA220B" w:rsidRDefault="00BA220B"/>
    <w:sectPr w:rsidR="00BA220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D46"/>
    <w:rsid w:val="00786D46"/>
    <w:rsid w:val="009A7D94"/>
    <w:rsid w:val="00BA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63BAB5-D18F-4A9E-BA24-E8B8B6F86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2457</Words>
  <Characters>1401</Characters>
  <Application>Microsoft Office Word</Application>
  <DocSecurity>0</DocSecurity>
  <Lines>11</Lines>
  <Paragraphs>7</Paragraphs>
  <ScaleCrop>false</ScaleCrop>
  <Company>SPecialiST RePack</Company>
  <LinksUpToDate>false</LinksUpToDate>
  <CharactersWithSpaces>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2023-04-06T12:33:00Z</dcterms:created>
  <dcterms:modified xsi:type="dcterms:W3CDTF">2023-04-06T12:33:00Z</dcterms:modified>
</cp:coreProperties>
</file>