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F7B" w:rsidRDefault="00576F7B" w:rsidP="00576F7B">
      <w:pPr>
        <w:pStyle w:val="1"/>
        <w:jc w:val="center"/>
        <w:rPr>
          <w:sz w:val="28"/>
          <w:szCs w:val="28"/>
        </w:rPr>
      </w:pPr>
      <w:r>
        <w:rPr>
          <w:color w:val="0000FF"/>
          <w:sz w:val="28"/>
          <w:szCs w:val="28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56.25pt" o:ole="" fillcolor="window">
            <v:imagedata r:id="rId4" o:title=""/>
          </v:shape>
          <o:OLEObject Type="Embed" ProgID="Word.Picture.8" ShapeID="_x0000_i1025" DrawAspect="Content" ObjectID="_1734947344" r:id="rId5"/>
        </w:object>
      </w:r>
    </w:p>
    <w:p w:rsidR="00576F7B" w:rsidRDefault="00576F7B" w:rsidP="00576F7B">
      <w:pPr>
        <w:pStyle w:val="6"/>
        <w:spacing w:before="0" w:line="240" w:lineRule="auto"/>
        <w:jc w:val="center"/>
        <w:rPr>
          <w:rFonts w:ascii="Times New Roman" w:hAnsi="Times New Roman"/>
          <w:b/>
          <w:color w:val="auto"/>
          <w:sz w:val="28"/>
          <w:szCs w:val="28"/>
          <w:lang w:val="uk-UA"/>
        </w:rPr>
      </w:pPr>
      <w:r>
        <w:rPr>
          <w:rFonts w:ascii="Times New Roman" w:hAnsi="Times New Roman"/>
          <w:b/>
          <w:color w:val="auto"/>
          <w:sz w:val="28"/>
          <w:szCs w:val="28"/>
          <w:lang w:val="uk-UA"/>
        </w:rPr>
        <w:t>ОБУХІВСЬКА МІСЬКА РАДА</w:t>
      </w:r>
    </w:p>
    <w:p w:rsidR="00576F7B" w:rsidRDefault="00576F7B" w:rsidP="00576F7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КИЇВСЬКОЇ ОБЛАСТІ</w:t>
      </w:r>
    </w:p>
    <w:p w:rsidR="00576F7B" w:rsidRDefault="00576F7B" w:rsidP="00576F7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ВИКОНАВЧИЙ КОМІТЕТ</w:t>
      </w:r>
    </w:p>
    <w:p w:rsidR="00576F7B" w:rsidRDefault="00576F7B" w:rsidP="00576F7B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РІШЕННЯ №07  </w:t>
      </w:r>
    </w:p>
    <w:p w:rsidR="00576F7B" w:rsidRDefault="00576F7B" w:rsidP="00576F7B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 10 січня 2023 року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</w:t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                     м. Обухів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затвердження переліку та тарифів 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платних соціальних послуг, які надаються 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Територіальним центром надання соціальних 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послуг Обухівської міської ради Київської області,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 2023 рік</w:t>
      </w:r>
    </w:p>
    <w:p w:rsidR="00576F7B" w:rsidRDefault="00576F7B" w:rsidP="00576F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 xml:space="preserve">             Розглянувши подання Територіального центру надання соціальних послуг Обухівської міської ради від  15.12.2021 № 222, керуючись </w:t>
      </w:r>
      <w:r>
        <w:rPr>
          <w:rFonts w:ascii="Times New Roman" w:hAnsi="Times New Roman"/>
          <w:sz w:val="28"/>
          <w:szCs w:val="28"/>
          <w:lang w:val="uk-UA"/>
        </w:rPr>
        <w:t>вимогами Закону України  «Про соціальні послуги», постановами Кабінету Міністрів України від 01.06.2020  №587  «Про порядок надання соціальних послуг»,  від 01.06.2020 №428 «Про затвердження Порядку регулювання тарифів на  соціальні послуги», від 01.06.2020 «Про  затвердження Порядку  установлення диференційованої плати за надання соціальних послуг», від 29.12.2009. №1417 «Деякі питання діяльності територіальних центрів соціального обслуговування (надання соціальних послуг)» , Положенням про  Територіальний  центр надання соціальних послуг Обухівської міської ради Київської області</w:t>
      </w:r>
      <w:r>
        <w:rPr>
          <w:rFonts w:ascii="Times New Roman" w:hAnsi="Times New Roman"/>
          <w:bCs/>
          <w:sz w:val="28"/>
          <w:szCs w:val="28"/>
          <w:lang w:val="uk-UA"/>
        </w:rPr>
        <w:t>, Положенням про умови та порядок надання платних соціальних послуг Територіальним центром надання соціальних послуг Обухівської міської ради Київської області, підпунктом 2 пункту а статті 28 Закону України «Про місцеве самоврядування в Україні</w:t>
      </w:r>
      <w:r>
        <w:rPr>
          <w:rFonts w:ascii="Times New Roman" w:hAnsi="Times New Roman"/>
          <w:i/>
          <w:sz w:val="28"/>
          <w:szCs w:val="28"/>
          <w:lang w:val="uk-UA"/>
        </w:rPr>
        <w:t>»</w:t>
      </w:r>
    </w:p>
    <w:p w:rsidR="00576F7B" w:rsidRDefault="00576F7B" w:rsidP="00576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 ОБУХІВСЬКОЇ МІСЬКОЇ РАДИ</w:t>
      </w:r>
    </w:p>
    <w:p w:rsidR="00576F7B" w:rsidRDefault="00576F7B" w:rsidP="00576F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ВИРІШИВ:</w:t>
      </w: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1. Затвердити </w:t>
      </w:r>
      <w:bookmarkStart w:id="0" w:name="8"/>
      <w:bookmarkStart w:id="1" w:name="9"/>
      <w:bookmarkEnd w:id="0"/>
      <w:bookmarkEnd w:id="1"/>
      <w:r>
        <w:rPr>
          <w:rFonts w:ascii="Times New Roman" w:hAnsi="Times New Roman" w:cs="Times New Roman"/>
          <w:iCs/>
          <w:sz w:val="28"/>
          <w:szCs w:val="28"/>
          <w:lang w:val="uk-UA"/>
        </w:rPr>
        <w:t>перелік та тарифи  платних  соціальних послу , які надаються   Територіальним центром надання соціальних послуг  Обухівської міської ради Київської області,  на 2023 рік згідно додатку, що додається.</w:t>
      </w: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bookmarkStart w:id="2" w:name="10"/>
      <w:bookmarkEnd w:id="2"/>
      <w:r>
        <w:rPr>
          <w:rFonts w:ascii="Times New Roman" w:hAnsi="Times New Roman" w:cs="Times New Roman"/>
          <w:sz w:val="28"/>
          <w:szCs w:val="28"/>
          <w:lang w:val="uk-UA"/>
        </w:rPr>
        <w:t xml:space="preserve"> 2.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 ШЕВЧЕНКО.</w:t>
      </w: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Секретар Обухівської міської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         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    Сергій КЛОЧКО</w:t>
      </w: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6F7B" w:rsidRDefault="00576F7B" w:rsidP="00576F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6F7B" w:rsidRDefault="00576F7B" w:rsidP="00576F7B">
      <w:pPr>
        <w:spacing w:after="0" w:line="360" w:lineRule="auto"/>
        <w:jc w:val="both"/>
        <w:rPr>
          <w:rFonts w:ascii="Times New Roman" w:hAnsi="Times New Roman" w:cs="Times New Roman"/>
          <w:lang w:val="uk-UA"/>
        </w:rPr>
      </w:pPr>
    </w:p>
    <w:p w:rsidR="00576F7B" w:rsidRDefault="00576F7B" w:rsidP="00576F7B">
      <w:pPr>
        <w:spacing w:after="0" w:line="360" w:lineRule="auto"/>
        <w:jc w:val="both"/>
        <w:rPr>
          <w:rFonts w:ascii="Times New Roman" w:hAnsi="Times New Roman" w:cs="Times New Roman"/>
          <w:lang w:val="uk-UA"/>
        </w:rPr>
      </w:pPr>
    </w:p>
    <w:p w:rsidR="00576F7B" w:rsidRDefault="00576F7B" w:rsidP="00576F7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t xml:space="preserve"> Зоя КОРОЛЕНКО</w:t>
      </w:r>
    </w:p>
    <w:tbl>
      <w:tblPr>
        <w:tblW w:w="9620" w:type="dxa"/>
        <w:tblLook w:val="04A0"/>
      </w:tblPr>
      <w:tblGrid>
        <w:gridCol w:w="760"/>
        <w:gridCol w:w="4485"/>
        <w:gridCol w:w="142"/>
        <w:gridCol w:w="1940"/>
        <w:gridCol w:w="960"/>
        <w:gridCol w:w="898"/>
        <w:gridCol w:w="435"/>
      </w:tblGrid>
      <w:tr w:rsidR="00576F7B" w:rsidTr="00576F7B">
        <w:trPr>
          <w:gridAfter w:val="1"/>
          <w:wAfter w:w="435" w:type="dxa"/>
          <w:trHeight w:val="300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485" w:type="dxa"/>
            <w:noWrap/>
            <w:vAlign w:val="bottom"/>
            <w:hideMark/>
          </w:tcPr>
          <w:p w:rsidR="00576F7B" w:rsidRDefault="00576F7B">
            <w:pPr>
              <w:spacing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3940" w:type="dxa"/>
            <w:gridSpan w:val="4"/>
            <w:noWrap/>
            <w:vAlign w:val="center"/>
            <w:hideMark/>
          </w:tcPr>
          <w:p w:rsidR="00576F7B" w:rsidRDefault="00576F7B" w:rsidP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576F7B" w:rsidRDefault="00576F7B" w:rsidP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 xml:space="preserve">Додаток </w:t>
            </w:r>
          </w:p>
          <w:p w:rsidR="00576F7B" w:rsidRDefault="00576F7B" w:rsidP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до рішення Виконавчого комітету Обухівської міської ради</w:t>
            </w:r>
          </w:p>
        </w:tc>
      </w:tr>
      <w:tr w:rsidR="00576F7B" w:rsidTr="00576F7B">
        <w:trPr>
          <w:gridAfter w:val="1"/>
          <w:wAfter w:w="435" w:type="dxa"/>
          <w:trHeight w:val="300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485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3940" w:type="dxa"/>
            <w:gridSpan w:val="4"/>
            <w:noWrap/>
            <w:vAlign w:val="center"/>
            <w:hideMark/>
          </w:tcPr>
          <w:p w:rsidR="00576F7B" w:rsidRDefault="00576F7B" w:rsidP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від 10.01.2023 №07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627" w:type="dxa"/>
            <w:gridSpan w:val="2"/>
            <w:noWrap/>
            <w:vAlign w:val="bottom"/>
            <w:hideMark/>
          </w:tcPr>
          <w:p w:rsidR="00576F7B" w:rsidRDefault="00576F7B" w:rsidP="00576F7B">
            <w:pPr>
              <w:spacing w:after="0" w:line="256" w:lineRule="auto"/>
              <w:jc w:val="right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2900" w:type="dxa"/>
            <w:gridSpan w:val="2"/>
            <w:noWrap/>
            <w:vAlign w:val="bottom"/>
          </w:tcPr>
          <w:p w:rsidR="00576F7B" w:rsidRDefault="00576F7B" w:rsidP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</w:p>
        </w:tc>
        <w:tc>
          <w:tcPr>
            <w:tcW w:w="1333" w:type="dxa"/>
            <w:gridSpan w:val="2"/>
            <w:noWrap/>
            <w:vAlign w:val="bottom"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</w:p>
        </w:tc>
      </w:tr>
      <w:tr w:rsidR="00576F7B" w:rsidTr="00576F7B">
        <w:trPr>
          <w:trHeight w:val="300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627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940" w:type="dxa"/>
            <w:noWrap/>
            <w:vAlign w:val="center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333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</w:tr>
      <w:tr w:rsidR="00576F7B" w:rsidTr="00576F7B">
        <w:trPr>
          <w:trHeight w:val="300"/>
        </w:trPr>
        <w:tc>
          <w:tcPr>
            <w:tcW w:w="9620" w:type="dxa"/>
            <w:gridSpan w:val="7"/>
            <w:vAlign w:val="bottom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 xml:space="preserve">ПЕРЕЛІК ТА ТАРИФИ </w:t>
            </w:r>
          </w:p>
        </w:tc>
      </w:tr>
      <w:tr w:rsidR="00576F7B" w:rsidTr="00576F7B">
        <w:trPr>
          <w:trHeight w:val="690"/>
        </w:trPr>
        <w:tc>
          <w:tcPr>
            <w:tcW w:w="9620" w:type="dxa"/>
            <w:gridSpan w:val="7"/>
            <w:vAlign w:val="bottom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 xml:space="preserve">  платних послуг, які надаються Територіальним центром надання соціальних послуг Обухівської міської ради  на 2023 рік</w:t>
            </w:r>
          </w:p>
        </w:tc>
      </w:tr>
      <w:tr w:rsidR="00576F7B" w:rsidTr="00576F7B">
        <w:trPr>
          <w:trHeight w:val="315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627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940" w:type="dxa"/>
            <w:noWrap/>
            <w:vAlign w:val="center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333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</w:tr>
      <w:tr w:rsidR="00576F7B" w:rsidTr="00576F7B">
        <w:trPr>
          <w:trHeight w:val="645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№ з/п</w:t>
            </w:r>
          </w:p>
        </w:tc>
        <w:tc>
          <w:tcPr>
            <w:tcW w:w="46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Назва заходу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Одиниця вимірювання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Витрати часу, хв.</w:t>
            </w:r>
          </w:p>
        </w:tc>
        <w:tc>
          <w:tcPr>
            <w:tcW w:w="13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 xml:space="preserve">Вартість  послуги,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грн</w:t>
            </w:r>
            <w:proofErr w:type="spellEnd"/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  <w:t>Допомога у самообслуговуванні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Вмивання, обтирання, обмивання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Вдягання, роздягання, взування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Зміна натільної білизни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Зміна постільної білизни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Купання, надання допомоги при купанні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75,08</w:t>
            </w:r>
          </w:p>
        </w:tc>
      </w:tr>
      <w:tr w:rsidR="00576F7B" w:rsidTr="00576F7B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Чищення зубів (2р/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тижд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Миття голови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8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Розчісування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12,51</w:t>
            </w:r>
          </w:p>
        </w:tc>
      </w:tr>
      <w:tr w:rsidR="00576F7B" w:rsidTr="00576F7B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Гоління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10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Обрізання нігтів (без патології) на руках або ногах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224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Стрижка волосся (не модельна)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54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Допомога у користуванні туалетом (подача й винесення судна з подальшою обробкою)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Допомога у користуванні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сечо-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чи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калоприймачами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50,06</w:t>
            </w:r>
          </w:p>
        </w:tc>
      </w:tr>
      <w:tr w:rsidR="00576F7B" w:rsidTr="00576F7B">
        <w:trPr>
          <w:trHeight w:val="304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Навчання навичкам самообслуговування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  <w:t>Ведення домашнього господарства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</w:tr>
      <w:tr w:rsidR="00576F7B" w:rsidTr="00576F7B">
        <w:trPr>
          <w:trHeight w:val="8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Придбання і доставка продовольчих, промислових та господарських товарів, медикаментів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84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105,12</w:t>
            </w:r>
          </w:p>
        </w:tc>
      </w:tr>
      <w:tr w:rsidR="00576F7B" w:rsidTr="00576F7B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16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Допомога у приготуванні їжі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</w:tr>
      <w:tr w:rsidR="00576F7B" w:rsidTr="00576F7B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16.1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а)підготовка продуктів для приготування їжі;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22,53</w:t>
            </w:r>
          </w:p>
        </w:tc>
      </w:tr>
      <w:tr w:rsidR="00576F7B" w:rsidTr="00576F7B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16.2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б)миття овочів, фруктів;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22,53</w:t>
            </w:r>
          </w:p>
        </w:tc>
      </w:tr>
      <w:tr w:rsidR="00576F7B" w:rsidTr="00576F7B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16.3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в) миття посуду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22,53</w:t>
            </w:r>
          </w:p>
        </w:tc>
      </w:tr>
      <w:tr w:rsidR="00576F7B" w:rsidTr="00576F7B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16.4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г) винесення сміття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22,53</w:t>
            </w:r>
          </w:p>
        </w:tc>
      </w:tr>
      <w:tr w:rsidR="00576F7B" w:rsidTr="00576F7B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17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Приготування їжі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75,08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Годування (для ліжкових хворих)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30,04</w:t>
            </w:r>
          </w:p>
        </w:tc>
      </w:tr>
      <w:tr w:rsidR="00576F7B" w:rsidTr="00576F7B">
        <w:trPr>
          <w:trHeight w:val="25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19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Допомога при консервації овочів та фруктів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112,63</w:t>
            </w:r>
          </w:p>
        </w:tc>
      </w:tr>
      <w:tr w:rsidR="00576F7B" w:rsidTr="00576F7B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Прибирання житла: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</w:tr>
      <w:tr w:rsidR="00576F7B" w:rsidTr="00576F7B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20.1.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а) косметичне прибирання;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22,53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20.2.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б) вологе прибирання;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52,56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20.3.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uk-UA" w:eastAsia="uk-UA"/>
              </w:rPr>
              <w:t>в) генеральне прибирання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126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157,68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Розпалювання печей, піднесення вугілля, дров, розчистка снігу; доставка води з колонки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52,56</w:t>
            </w:r>
          </w:p>
        </w:tc>
      </w:tr>
      <w:tr w:rsidR="00576F7B" w:rsidTr="00576F7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22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Миття вікон (не більше 3)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Миття 1 вікна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378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Обклеювання вікон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Прання білизни та одягу (до 1,5 кг білизни)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Одне прання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46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Прасування (до 1,5 кг сухої білизни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прасування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38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26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Ремонт одягу (дрібний)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7,51</w:t>
            </w:r>
          </w:p>
        </w:tc>
      </w:tr>
      <w:tr w:rsidR="00576F7B" w:rsidTr="00576F7B">
        <w:trPr>
          <w:trHeight w:val="58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27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Забезпечення супроводження (супровід споживача соціальних послуг у поліклініку 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97,61</w:t>
            </w:r>
          </w:p>
        </w:tc>
      </w:tr>
      <w:tr w:rsidR="00576F7B" w:rsidTr="00576F7B">
        <w:trPr>
          <w:trHeight w:val="9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28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допомоги в оплаті комунальних послуг (заповнення абонентних книжок, оплата комунальних послуг, звірення платежів, заміна книжок)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Одна оплата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56,32</w:t>
            </w:r>
          </w:p>
        </w:tc>
      </w:tr>
      <w:tr w:rsidR="00576F7B" w:rsidTr="00576F7B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29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допомоги в оформленні документів (оформлення субсидій на квартирну плату і комунальні послуги)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оформлення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75,08</w:t>
            </w:r>
          </w:p>
        </w:tc>
      </w:tr>
      <w:tr w:rsidR="00576F7B" w:rsidTr="00576F7B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Написання листів, заяв, скарг, отримання довідок, документів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Один лист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1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Представництво інтересів в органах державної влади, установах, підприємствах та організаціях (виконання доручень, пов’язаних з необхідністю відвідування різних організацій)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90,10</w:t>
            </w:r>
          </w:p>
        </w:tc>
      </w:tr>
      <w:tr w:rsidR="00576F7B" w:rsidTr="00576F7B">
        <w:trPr>
          <w:trHeight w:val="947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допомоги у сільській місцевості з проведення сільськогосподарських робіт (в обробці присадибної ділянки)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доручення, не більше 0,02 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138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172,70</w:t>
            </w:r>
          </w:p>
        </w:tc>
      </w:tr>
      <w:tr w:rsidR="00576F7B" w:rsidTr="00576F7B">
        <w:trPr>
          <w:trHeight w:val="5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послуг з виконання ремонтних робіт (допомога в ремонті житлових приміщень)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240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300,33</w:t>
            </w:r>
          </w:p>
        </w:tc>
      </w:tr>
      <w:tr w:rsidR="00576F7B" w:rsidTr="00576F7B">
        <w:trPr>
          <w:trHeight w:val="13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Навчання користуванню та вироблення практичних навичок самостійного користування технічними допоміжними і обов’язковими гігієнічними засобами (протезами,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ортезами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, інвалідними колясками, катетерами,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калоприймачами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тощо)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52,56</w:t>
            </w:r>
          </w:p>
        </w:tc>
      </w:tr>
      <w:tr w:rsidR="00576F7B" w:rsidTr="00576F7B">
        <w:trPr>
          <w:trHeight w:val="8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Спостереження за станом здоров’я, допомога у проведенні процедур, пов’язаних зі здоров’ям, надання допомоги до приходу лікаря, виклик лікаря додому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18,77</w:t>
            </w:r>
          </w:p>
        </w:tc>
      </w:tr>
      <w:tr w:rsidR="00576F7B" w:rsidTr="00576F7B">
        <w:trPr>
          <w:trHeight w:val="5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36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Сприяння в отриманні медичної допомоги в установах охорони здоров’я та лікувально-профілактичних установах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84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Сприяння у направленні до стаціонарної установи, установи охорони здоров’я та соціального захисту населення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72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38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Проведення відповідно до призначень лікаря медичних процедур за наявності ліцензії на медичну діяльність цього виду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37,55</w:t>
            </w:r>
          </w:p>
        </w:tc>
      </w:tr>
      <w:tr w:rsidR="00576F7B" w:rsidTr="00576F7B">
        <w:trPr>
          <w:trHeight w:val="6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39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допомоги у виконанні реабілітаційних (лікувально-фізичних) вправ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56,32</w:t>
            </w:r>
          </w:p>
        </w:tc>
      </w:tr>
      <w:tr w:rsidR="00576F7B" w:rsidTr="00576F7B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40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Сприяння в отриманні протезно-ортопедичної допомоги, технічних (допоміжних засобів), а також засобів догляду і реабілітації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112,63</w:t>
            </w:r>
          </w:p>
        </w:tc>
      </w:tr>
      <w:tr w:rsidR="00576F7B" w:rsidTr="00576F7B">
        <w:trPr>
          <w:trHeight w:val="6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Психологічна підтримка (бесіди, спілкування, мотивація до активності)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60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75,08</w:t>
            </w:r>
          </w:p>
        </w:tc>
      </w:tr>
      <w:tr w:rsidR="00576F7B" w:rsidTr="00576F7B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42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Сприяння в організації консультування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отримувачів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послуги із соціально-правових питань, питань отримання комунально-побутових, медичних, соціальних послуг, питань представлення й захисту інтересів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отримувачів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соціальної послуги у державних і місцевих органах влади, в установах, організаціях, підприємствах, громадських об’єднаннях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72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90,10</w:t>
            </w:r>
          </w:p>
        </w:tc>
      </w:tr>
      <w:tr w:rsidR="00576F7B" w:rsidTr="00576F7B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Допомога в організації взаємодії з іншими фахівцями та службами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Надання інформації з питань соціального захисту населення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25,02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Денний догляд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46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Соціальна адаптація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47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Соціальна реабілітація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48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Вивчення мов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49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Організація дозвілля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50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Спортивно - оздоровчі послуги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51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Послуги з формування, розвитку навичок та умінь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52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Послуги з організації денної зайнятості та дозвілля в Університеті третього віку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53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Соціальна профілактика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54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Соціально - трудова адаптація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45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31,95</w:t>
            </w:r>
          </w:p>
        </w:tc>
      </w:tr>
      <w:tr w:rsidR="00576F7B" w:rsidTr="00576F7B">
        <w:trPr>
          <w:trHeight w:val="21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55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Стаціонарний догляд в приміщенні надавача соціальної послуги (Вартість перебування у відділенні стаціонарного догляду залежить від фактичних  витрат по відділенню. Тому планова вартість щомісяця буде коригуватися на коефіцієнт відхилення планових витрат у порівнянні до фактичних у більшу чи меншу сторону)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місяць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1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9875,00</w:t>
            </w:r>
          </w:p>
        </w:tc>
      </w:tr>
      <w:tr w:rsidR="00576F7B" w:rsidTr="00576F7B">
        <w:trPr>
          <w:trHeight w:val="1515"/>
        </w:trPr>
        <w:tc>
          <w:tcPr>
            <w:tcW w:w="7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4627" w:type="dxa"/>
            <w:gridSpan w:val="2"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940" w:type="dxa"/>
            <w:noWrap/>
            <w:vAlign w:val="center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333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</w:tr>
      <w:tr w:rsidR="00576F7B" w:rsidTr="00576F7B">
        <w:trPr>
          <w:trHeight w:val="315"/>
        </w:trPr>
        <w:tc>
          <w:tcPr>
            <w:tcW w:w="5387" w:type="dxa"/>
            <w:gridSpan w:val="3"/>
            <w:noWrap/>
            <w:vAlign w:val="bottom"/>
            <w:hideMark/>
          </w:tcPr>
          <w:p w:rsidR="00576F7B" w:rsidRDefault="00576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Головний бухгалтер                       (підпис)</w:t>
            </w:r>
          </w:p>
        </w:tc>
        <w:tc>
          <w:tcPr>
            <w:tcW w:w="1940" w:type="dxa"/>
            <w:noWrap/>
            <w:vAlign w:val="center"/>
            <w:hideMark/>
          </w:tcPr>
          <w:p w:rsidR="00576F7B" w:rsidRDefault="00576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Мельніченко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  <w:tc>
          <w:tcPr>
            <w:tcW w:w="1333" w:type="dxa"/>
            <w:gridSpan w:val="2"/>
            <w:noWrap/>
            <w:vAlign w:val="bottom"/>
            <w:hideMark/>
          </w:tcPr>
          <w:p w:rsidR="00576F7B" w:rsidRDefault="00576F7B">
            <w:pPr>
              <w:spacing w:after="0" w:line="256" w:lineRule="auto"/>
              <w:rPr>
                <w:rFonts w:eastAsiaTheme="minorEastAsia" w:cs="Times New Roman"/>
                <w:lang w:val="uk-UA" w:eastAsia="uk-UA"/>
              </w:rPr>
            </w:pPr>
          </w:p>
        </w:tc>
      </w:tr>
    </w:tbl>
    <w:p w:rsidR="00576F7B" w:rsidRDefault="00576F7B" w:rsidP="00576F7B">
      <w:pPr>
        <w:rPr>
          <w:lang w:val="uk-UA"/>
        </w:rPr>
      </w:pPr>
    </w:p>
    <w:p w:rsidR="00576F7B" w:rsidRDefault="00576F7B" w:rsidP="00576F7B">
      <w:pPr>
        <w:rPr>
          <w:lang w:val="uk-UA"/>
        </w:rPr>
      </w:pPr>
    </w:p>
    <w:p w:rsidR="00E62ACD" w:rsidRDefault="00E62ACD"/>
    <w:sectPr w:rsidR="00E62ACD" w:rsidSect="00E62AC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6F7B"/>
    <w:rsid w:val="00576F7B"/>
    <w:rsid w:val="00E62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7B"/>
    <w:pPr>
      <w:spacing w:after="160" w:line="254" w:lineRule="auto"/>
    </w:pPr>
    <w:rPr>
      <w:lang w:val="en-US"/>
    </w:rPr>
  </w:style>
  <w:style w:type="paragraph" w:styleId="1">
    <w:name w:val="heading 1"/>
    <w:basedOn w:val="a"/>
    <w:next w:val="a"/>
    <w:link w:val="10"/>
    <w:qFormat/>
    <w:rsid w:val="00576F7B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bCs/>
      <w:sz w:val="23"/>
      <w:szCs w:val="24"/>
      <w:lang w:val="uk-UA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6F7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F7B"/>
    <w:rPr>
      <w:rFonts w:ascii="Times New Roman" w:eastAsia="Calibri" w:hAnsi="Times New Roman" w:cs="Times New Roman"/>
      <w:b/>
      <w:bCs/>
      <w:sz w:val="23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76F7B"/>
    <w:rPr>
      <w:rFonts w:asciiTheme="majorHAnsi" w:eastAsiaTheme="majorEastAsia" w:hAnsiTheme="majorHAnsi" w:cstheme="majorBidi"/>
      <w:color w:val="243F60" w:themeColor="accent1" w:themeShade="7F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7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5116</Words>
  <Characters>2917</Characters>
  <Application>Microsoft Office Word</Application>
  <DocSecurity>0</DocSecurity>
  <Lines>24</Lines>
  <Paragraphs>16</Paragraphs>
  <ScaleCrop>false</ScaleCrop>
  <Company>DG Win&amp;Soft</Company>
  <LinksUpToDate>false</LinksUpToDate>
  <CharactersWithSpaces>8017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2</cp:revision>
  <dcterms:created xsi:type="dcterms:W3CDTF">2023-01-11T11:00:00Z</dcterms:created>
  <dcterms:modified xsi:type="dcterms:W3CDTF">2023-01-11T11:03:00Z</dcterms:modified>
</cp:coreProperties>
</file>