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DDB821" w14:textId="77777777" w:rsidR="00C277E0" w:rsidRPr="00C277E0" w:rsidRDefault="00DF540C" w:rsidP="00C27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val="uk-UA" w:eastAsia="ru-RU"/>
        </w:rPr>
        <w:object w:dxaOrig="1440" w:dyaOrig="1440" w14:anchorId="046325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05pt;margin-top:.3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830598823" r:id="rId6"/>
        </w:object>
      </w:r>
      <w:r w:rsidR="00C277E0" w:rsidRPr="00C277E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</w:t>
      </w:r>
    </w:p>
    <w:p w14:paraId="48ED80C3" w14:textId="77777777" w:rsidR="00C277E0" w:rsidRPr="00C277E0" w:rsidRDefault="00C277E0" w:rsidP="00C27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КИЇВСЬКОЇ ОБЛАСТІ</w:t>
      </w:r>
    </w:p>
    <w:p w14:paraId="5A718A36" w14:textId="77777777" w:rsidR="00C277E0" w:rsidRPr="00C277E0" w:rsidRDefault="00C277E0" w:rsidP="00C27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ВИКОНАВЧИЙ КОМІТЕТ</w:t>
      </w:r>
    </w:p>
    <w:p w14:paraId="50D01D7F" w14:textId="7464DC6D" w:rsidR="00C277E0" w:rsidRPr="00C277E0" w:rsidRDefault="00C277E0" w:rsidP="00C27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РІШЕННЯ</w:t>
      </w:r>
      <w:r w:rsidR="00DF540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</w:p>
    <w:p w14:paraId="5B086FD8" w14:textId="77777777" w:rsidR="00C277E0" w:rsidRPr="00C277E0" w:rsidRDefault="00C277E0" w:rsidP="00C277E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6DB7A215" w14:textId="3E8A6552" w:rsidR="00C277E0" w:rsidRPr="00C277E0" w:rsidRDefault="00DF540C" w:rsidP="00C277E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від 20</w:t>
      </w:r>
      <w:r w:rsidR="00C277E0" w:rsidRPr="00C277E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січня 2026 року</w:t>
      </w:r>
      <w:r w:rsidR="00C277E0" w:rsidRPr="00C277E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  <w:t xml:space="preserve">                    місто Обухів        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              №04</w:t>
      </w:r>
      <w:r w:rsidR="00C277E0" w:rsidRPr="00C277E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  <w:r w:rsidR="00C277E0" w:rsidRPr="00C277E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  <w:r w:rsidR="00C277E0" w:rsidRPr="00C277E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  <w:r w:rsidR="00C277E0" w:rsidRPr="00C277E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ab/>
      </w:r>
    </w:p>
    <w:p w14:paraId="38D2000F" w14:textId="77777777" w:rsidR="00C277E0" w:rsidRPr="00C277E0" w:rsidRDefault="00C277E0" w:rsidP="00C277E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bookmarkStart w:id="0" w:name="_Hlk90989181"/>
      <w:r w:rsidRPr="00C277E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Про встановлення розміру батьківської плати за харчування дітей у комунальних закладах дошкільної освіти на 2026 рік та організацію харчування у комунальних закладах загальної середньої освіти на території Обухівської міської територіальної громади Обухівського району</w:t>
      </w:r>
    </w:p>
    <w:p w14:paraId="6B58FFCF" w14:textId="77777777" w:rsidR="00C277E0" w:rsidRPr="00C277E0" w:rsidRDefault="00C277E0" w:rsidP="00C277E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Київської області на перше півріччя 2026 року</w:t>
      </w:r>
    </w:p>
    <w:bookmarkEnd w:id="0"/>
    <w:p w14:paraId="505AA986" w14:textId="77777777" w:rsidR="00C277E0" w:rsidRPr="00C277E0" w:rsidRDefault="00C277E0" w:rsidP="00C277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26674D" w14:textId="77777777" w:rsidR="00C277E0" w:rsidRPr="00C277E0" w:rsidRDefault="00C277E0" w:rsidP="00C277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Розглянувши подання Управління освіти виконавчого комітету Обухівської міської ради Київської області, відповідно до підпункту 6 пункту а статті 32 Закону України «Про місцеве самоврядування в Україні»,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статті 56 Закону України «Про освіту», частини 7 статті 20 Закону України «Про повну загальну середню освіту», статті 19 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Закону України </w:t>
      </w:r>
      <w:bookmarkStart w:id="1" w:name="_Hlk141691934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«Про дошкільну освіту», </w:t>
      </w:r>
      <w:bookmarkEnd w:id="1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статей 10 і 10</w:t>
      </w:r>
      <w:r w:rsidRPr="00C277E0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uk-UA"/>
        </w:rPr>
        <w:t>1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Закону України «Про статус ветеранів війни, гарантії їх соціального захисту»,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Закону України «Про державну соціальну допомогу малозабезпеченим сім’ям», Закону України «Про затвердження Указу Президента України "Про продовження строку дії воєнного стану в Україні" від 21.10.2025 № 4643-ІХ,</w:t>
      </w:r>
      <w:r w:rsidRPr="00C277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Закону України «Про внесення змін до деяких законів України щодо забезпечення безкоштовним харчуванням дітей внутрішньо переміщених осіб»,   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постанов Кабінету Міністрів України: від 19.06.2002 № 856 «Про організацію харчування окремих категорій учнів у загальноосвітніх навчальних закладах», 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 02.02.2011 № 116 «Про затвердження Порядку надання послуг з харчування вихованців у закладах дошкільної освіти, учнів у закладах загальної середньої та професійної (професійно-технічної) освіти, операції з надання яких звільняються від обкладення податком на додану вартість»,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 7 липня 2025 року № 816 «Деякі питання діяльності закладів дошкільної освіти та пансіонів закладів освіти», </w:t>
      </w:r>
      <w:r w:rsidRPr="00C277E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 xml:space="preserve">від </w:t>
      </w:r>
      <w:r w:rsidRPr="00C277E0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val="uk-UA" w:eastAsia="ru-RU"/>
        </w:rPr>
        <w:t>24.03.2021 № 305</w:t>
      </w:r>
      <w:r w:rsidRPr="00C277E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ru-RU"/>
        </w:rPr>
        <w:t xml:space="preserve"> «</w:t>
      </w:r>
      <w:r w:rsidRPr="00C277E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Про затвердження норм та Порядку організації харчування у закладах освіти та дитячих закладах оздоровлення та відпочинку»</w:t>
      </w:r>
      <w:r w:rsidRPr="00C277E0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val="uk-UA" w:eastAsia="ru-RU"/>
        </w:rPr>
        <w:t xml:space="preserve">, від 17.12. 2025 № 1677 «Про внесення змін до постанови Кабінету Міністрів України від 24 березня 2021 р. № 305», від 20.12.2024 № 1451 «Деякі питання надання субвенції з державного бюджету місцевим бюджетам на покращення якості гарячого харчування учнів початкових класів закладів загальної середньої освіти», наказу Міністерства освіти і науки України від 21.11.2002 № 667 «Про затвердження Порядку встановлення плати для батьків за перебування дітей у державних і комунальних дошкільних та </w:t>
      </w:r>
      <w:r w:rsidRPr="00C277E0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lang w:val="uk-UA" w:eastAsia="ru-RU"/>
        </w:rPr>
        <w:lastRenderedPageBreak/>
        <w:t>інтернатних навчальних закладах», наказу Міністерство з розвитку громад та територій України від 28.02.2025 № 376 «Про затвердження Переліку територій, на яких ведуться (велися) бойові дії або тимчасово окупованих Російською Федерацією», рішення Обухівської міської ради Київської області від 23.12.2025 № 2018-89-VIII «Про бюджет Обухівської міської територіальної громади на 2026 рік»,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метою забезпечення належного рівня забезпечення харчування  дітей у комунальних закладах освіти </w:t>
      </w:r>
    </w:p>
    <w:p w14:paraId="414C6E27" w14:textId="77777777" w:rsidR="0061584B" w:rsidRDefault="0061584B" w:rsidP="00C27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7955C4D8" w14:textId="5A5D1DC8" w:rsidR="00C277E0" w:rsidRPr="00C277E0" w:rsidRDefault="00C277E0" w:rsidP="00C27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ВИКОНАВЧИЙ КОМІТЕТ ОБУХІВСЬКОЇ МІСЬКОЇ РАДИ</w:t>
      </w:r>
      <w:r w:rsidRPr="00C277E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6A6D846F" w14:textId="77777777" w:rsidR="00C277E0" w:rsidRPr="00C277E0" w:rsidRDefault="00C277E0" w:rsidP="00C27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ВИРІШИВ:</w:t>
      </w:r>
    </w:p>
    <w:p w14:paraId="067E7ACF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Встановити з 01 січня 2026 року </w:t>
      </w:r>
      <w:bookmarkStart w:id="2" w:name="_Hlk59528619"/>
      <w:bookmarkStart w:id="3" w:name="_Hlk90907520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до 31 грудня 2026 року </w:t>
      </w:r>
      <w:bookmarkEnd w:id="2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включно </w:t>
      </w:r>
      <w:bookmarkEnd w:id="3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вартість харчування дітей у комунальних закладах дошкільної освіти і дошкільних підрозділах гімназій та ліцеїв на території Обухівської </w:t>
      </w:r>
      <w:r w:rsidRPr="00C277E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міської територіальної громади 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Обухівського району</w:t>
      </w:r>
      <w:r w:rsidRPr="00C277E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Київської області у розмірі</w:t>
      </w:r>
      <w:r w:rsidRPr="00C277E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95 гривень на день: 45 гривень – місцевий бюджет, 50 гривень – батьківська плата.</w:t>
      </w:r>
    </w:p>
    <w:p w14:paraId="3D39FA91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Звільнити батьків (або осіб, які їх замінюють) на 100 відсотків від батьківської плати за харчування дітей у комунальних закладах дошкільної освіти та дошкільних підрозділах гімназій та ліцеїв на території Обухівської </w:t>
      </w:r>
      <w:r w:rsidRPr="00C277E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міської територіальної громади 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Обухівського району</w:t>
      </w:r>
      <w:r w:rsidRPr="00C277E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Київської області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</w:p>
    <w:p w14:paraId="744E5C52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1) дітей, яким згідно із Законом України «Про статус і соціальний захист громадян, які постраждали внаслідок Чорнобильської катастрофи» тобто дітей, евакуйованих із зони відчуження, дітей, які є особами з інвалідністю внаслідок Чорнобильської катастрофи, і тих, які проживали у зоні безумовного (обов'язкового) відселення з моменту аварії до прийняття постанови про відселення;</w:t>
      </w:r>
    </w:p>
    <w:p w14:paraId="7D38B936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2) дітей з інвалідністю;</w:t>
      </w:r>
    </w:p>
    <w:p w14:paraId="04263D8A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3) дітей-сиріт; </w:t>
      </w:r>
    </w:p>
    <w:p w14:paraId="4A13806B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4) дітей, позбавлених батьківського піклування;</w:t>
      </w:r>
    </w:p>
    <w:p w14:paraId="693265EE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5) дітей з особливими освітніми потребами, які навчаються у спеціальних та інклюзивних групах; </w:t>
      </w:r>
    </w:p>
    <w:p w14:paraId="4D7D4C3A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6) дітей із сімей, які отримують допомогу відповідно до Закону України «Про державну соціальну допомогу малозабезпеченим сім’ям»; </w:t>
      </w:r>
    </w:p>
    <w:p w14:paraId="5AE23512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7) дітей, з числа осіб, визначених у статтях 10 та 10</w:t>
      </w:r>
      <w:r w:rsidRPr="00C277E0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ru-RU"/>
        </w:rPr>
        <w:t>1</w:t>
      </w: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Закону України «Про статус ветеранів війни, гарантії їх соціального захисту»;</w:t>
      </w:r>
    </w:p>
    <w:p w14:paraId="331AD1E0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8) дітей з числа внутрішньо переміщених осіб з територій, на яких ведуться бойові дії або які тимчасово окуповані, чи дітей, які мають статус дитини, яка постраждала внаслідок воєнних дій і збройних конфліктів;</w:t>
      </w:r>
    </w:p>
    <w:p w14:paraId="26F24C27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9) дітей військовослужбовців, які зникли безвісти;</w:t>
      </w:r>
    </w:p>
    <w:p w14:paraId="38603C79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10) дітей військовослужбовців, які перебувають у полоні, або повернулися з полону;</w:t>
      </w:r>
    </w:p>
    <w:p w14:paraId="5EFCD2A9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11) дітей із сімей, сукупний дохід яких на кожного члена сім’ї за попередній квартал не перевищував рівень забезпечення прожиткового мінімуму (гарантованого мінімуму);</w:t>
      </w:r>
    </w:p>
    <w:p w14:paraId="242A7C08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12) багатодітних (які мають 3 та більше дітей);</w:t>
      </w:r>
    </w:p>
    <w:p w14:paraId="0CE50232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13) батьків, які мають статус учасників бойових дій;</w:t>
      </w:r>
    </w:p>
    <w:p w14:paraId="4891EFFC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4" w:name="_Hlk141713015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14) батьків, які беруть безпосередню участь у бойових діях;</w:t>
      </w:r>
    </w:p>
    <w:bookmarkEnd w:id="4"/>
    <w:p w14:paraId="21B07CC0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15) батьків, які мають статус особи з інвалідністю в наслідок війни.</w:t>
      </w:r>
    </w:p>
    <w:p w14:paraId="0AAEA24D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 Встановити, що з 01 січня 2026 року до 01 липня 2026 року:</w:t>
      </w:r>
    </w:p>
    <w:p w14:paraId="68952190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3.1 закладам загальної середньої освіти Обухівської міської територіальної громади Обухівського району Київської області, які організовують харчування самостійно (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Семенівський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ліцей Обухівської міської ради Київської області, Академічний ліцей № 1 імені А.С. Малишка Обухівської міської ради Київської області, Філія Академічного ліцею № 1 імені А.С. Малишка Обухівської міської ради Київської області «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Гудимівська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гімназія», Слобідський ліцей Обухівської міської ради Київської області, 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Копачівська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гімназія Обухівської міської ради Київської області) забезпечити:</w:t>
      </w:r>
    </w:p>
    <w:p w14:paraId="3C3576FE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3.1.1. вартість одноразового харчування (сніданок або обід) для учнів 1-4 класів – 55 грн. на день (100% - субвенція з державного бюджету);</w:t>
      </w:r>
    </w:p>
    <w:p w14:paraId="6A22B467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3.1.2. вартість одноразового харчування для учнів 5-11 класів пільгових категорій – 60 грн. на день (100% - місцевий бюджет);</w:t>
      </w:r>
    </w:p>
    <w:p w14:paraId="506FD438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3.2. закладам загальної середньої освіти Обухівської міської територіальної громади Обухівського району Київської області, які отримують послуги з організації гарячого харчування (Академічний ліцей № 3 Обухівської міської ради Київської області, Академічний ліцей № 5 Обухівської міської ради Київської області, 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Григорівський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ліцей Обухівської міської ради Київської області, Філія 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Григорівського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ліцею Обухівської міської ради Київської області «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Красненська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гімназія», 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Долинянська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гімназія Обухівської міської ради Київської області, Академічний ліцей № 2 Обухівської міської ради Київської області, Академічний ліцей № 4 Обухівської міської ради Київської області, Академічний ліцей ім. Володимира Мельника Обухівської міської ради Київської області, 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Германівська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гімназія ім. братів Гетьманів Обухівської міської ради Київської області, 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Дерев’янська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гімназія Обухівської міської ради Київської області, 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Маловільшанська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гімназія Обухівської міської ради Київської області) </w:t>
      </w:r>
      <w:bookmarkStart w:id="5" w:name="_Hlk217553361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забезпечити вартість одноразового харчування(сніданок або обід):</w:t>
      </w:r>
      <w:bookmarkEnd w:id="5"/>
    </w:p>
    <w:p w14:paraId="6D2D4B66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3.2.1. </w:t>
      </w:r>
      <w:bookmarkStart w:id="6" w:name="_Hlk217553413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для учнів 1-4 класів – 70 грн. на день (70% - субвенція з державного бюджету, місцевий бюджет – 30%);</w:t>
      </w:r>
    </w:p>
    <w:p w14:paraId="7DB266D6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3.2.2. для учнів 5-11 класів пільгових категорій – 75 грн. на день (100% - місцевий бюджет).</w:t>
      </w:r>
    </w:p>
    <w:bookmarkEnd w:id="6"/>
    <w:p w14:paraId="40201767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4. Визначити перелік пільгових категорій дітей закладів загальної середньої освіти, що забезпечуються харчуванням за рахунок місцевого бюджету:</w:t>
      </w:r>
    </w:p>
    <w:p w14:paraId="2A2EA768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1) діти, які мають статус згідно із Законом України «Про статус і соціальний захист громадян, які постраждали внаслідок Чорнобильської катастрофи» - евакуйовані із зони відчуження, є особами з інвалідністю внаслідок Чорнобильської катастрофи, проживали у зоні безумовного (обов'язкового) відселення з моменту аварії до прийняття постанови про відселення ;</w:t>
      </w:r>
    </w:p>
    <w:p w14:paraId="5AD90437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2) діти-сироти; </w:t>
      </w:r>
    </w:p>
    <w:p w14:paraId="52839E1A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 xml:space="preserve">3) діти, позбавлені батьківського піклування; </w:t>
      </w:r>
    </w:p>
    <w:p w14:paraId="1E552968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4) діти, з числа осіб, визначених у статтях 10 і 101 Закону України «Про статус ветеранів війни, гарантії їх соціального захисту»;</w:t>
      </w:r>
    </w:p>
    <w:p w14:paraId="44224C14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5) діти, батьки яких мають статус учасників бойових дій;</w:t>
      </w:r>
    </w:p>
    <w:p w14:paraId="72CD782D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6) діти, батьки яких беруть безпосередню участь у бойових діях;</w:t>
      </w:r>
    </w:p>
    <w:p w14:paraId="4F88392D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7) діти, батьки яких мають статус особи з інвалідністю в наслідок війни;</w:t>
      </w:r>
    </w:p>
    <w:p w14:paraId="380663AA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8) діти з особливими освітніми потребами, які навчаються в інклюзивних класах; </w:t>
      </w:r>
    </w:p>
    <w:p w14:paraId="682A554F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9) діти із сімей, які отримують допомогу відповідно до Закону України «Про державну соціальну допомогу малозабезпеченим сім’ям»; </w:t>
      </w:r>
    </w:p>
    <w:p w14:paraId="3B17AEC3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10) діти з числа внутрішньо переміщених осіб з територій, на яких ведуться бойові дії або які тимчасово окуповані, чи діти, які мають статус дитини, яка постраждала внаслідок воєнних дій і збройних конфліктів;</w:t>
      </w:r>
    </w:p>
    <w:p w14:paraId="16983A5F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11) діти військовослужбовців, які зникли безвісти;</w:t>
      </w:r>
    </w:p>
    <w:p w14:paraId="69040595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12) діти військовослужбовців, які перебувають у полоні, або повернулися з полону;</w:t>
      </w:r>
    </w:p>
    <w:p w14:paraId="5A571260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5. Встановити, що за окремим рішенням виконавчого комітету Обухівської міської ради Київської області, сім’я може бути звільнена від сплати за харчування у комунальному закладі освіти у зв’язку із скрутним матеріальним становищем та інших вагомих причин повністю або на 50 відсотків, якщо такі обставини підтверджені документально.</w:t>
      </w:r>
    </w:p>
    <w:p w14:paraId="5968C045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6. Управлінню освіти виконавчого комітету Обухівської міської ради Київської області, Академічному ліцею № 1 імені А.С. Малишка Обухівської міської ради Київської області, </w:t>
      </w:r>
      <w:proofErr w:type="spellStart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Григорівському</w:t>
      </w:r>
      <w:proofErr w:type="spellEnd"/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ліцею Обухівської міської ради Київської області організацію харчування вихованців та учнів комунальних закладів освіти здійснювати відповідно до цього рішення.</w:t>
      </w:r>
    </w:p>
    <w:p w14:paraId="22A4F747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7. Загальному відділу виконавчого комітету Обухівської міської ради Київської області надіслати це рішення Управлінню освіти виконавчого комітету Обухівської міської ради Київської області для виконання.</w:t>
      </w:r>
    </w:p>
    <w:p w14:paraId="2DAF1AF6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8. Керівникам комунальних закладів освіти Обухівської міської територіальної громади Обухівського району Київської області довести це рішення до батьків або опікунів.</w:t>
      </w:r>
    </w:p>
    <w:p w14:paraId="31AA23BD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9. 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обов’язків.</w:t>
      </w:r>
    </w:p>
    <w:p w14:paraId="6729D15D" w14:textId="77777777" w:rsidR="00C277E0" w:rsidRPr="00C277E0" w:rsidRDefault="00C277E0" w:rsidP="00C277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A51D678" w14:textId="77777777" w:rsidR="00C277E0" w:rsidRPr="00C277E0" w:rsidRDefault="00C277E0" w:rsidP="00C277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409D92D5" w14:textId="1F22BB20" w:rsidR="00C277E0" w:rsidRPr="00C277E0" w:rsidRDefault="00C277E0" w:rsidP="00C277E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277E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Секретар Обухівської міської ради  </w:t>
      </w:r>
      <w:r w:rsidR="00DF540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       (підпис)</w:t>
      </w:r>
      <w:r w:rsidRPr="00C277E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  Лариса ІЛЬЄНКО</w:t>
      </w:r>
    </w:p>
    <w:p w14:paraId="7816DC07" w14:textId="77777777" w:rsidR="00C277E0" w:rsidRPr="00C277E0" w:rsidRDefault="00C277E0" w:rsidP="00C277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14:paraId="2003F2E7" w14:textId="77777777" w:rsidR="00C277E0" w:rsidRPr="00C277E0" w:rsidRDefault="00C277E0" w:rsidP="00C277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14:paraId="528A5338" w14:textId="77777777" w:rsidR="00C277E0" w:rsidRPr="00C277E0" w:rsidRDefault="00C277E0" w:rsidP="00C277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14:paraId="1FA77A3D" w14:textId="77777777" w:rsidR="00C277E0" w:rsidRPr="00C277E0" w:rsidRDefault="00C277E0" w:rsidP="00C277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14:paraId="77094967" w14:textId="77777777" w:rsidR="00C277E0" w:rsidRPr="00C277E0" w:rsidRDefault="00C277E0" w:rsidP="00C277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14:paraId="3A51ED0E" w14:textId="77777777" w:rsidR="00C277E0" w:rsidRPr="00C277E0" w:rsidRDefault="00C277E0" w:rsidP="00C277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14:paraId="68113998" w14:textId="77777777" w:rsidR="00C277E0" w:rsidRPr="00C277E0" w:rsidRDefault="00C277E0" w:rsidP="00C277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14:paraId="3969769B" w14:textId="4AEDF674" w:rsidR="00C277E0" w:rsidRDefault="00C277E0" w:rsidP="00C277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C277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Аліна ДУБРОВСЬКА</w:t>
      </w:r>
    </w:p>
    <w:p w14:paraId="2A81E728" w14:textId="4D218BD4" w:rsidR="00C72E3F" w:rsidRPr="00DF540C" w:rsidRDefault="00C277E0" w:rsidP="00DF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Аліна БУДНИК</w:t>
      </w:r>
      <w:bookmarkStart w:id="7" w:name="_GoBack"/>
      <w:bookmarkEnd w:id="7"/>
    </w:p>
    <w:sectPr w:rsidR="00C72E3F" w:rsidRPr="00DF5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756389"/>
    <w:multiLevelType w:val="hybridMultilevel"/>
    <w:tmpl w:val="BBAE86E4"/>
    <w:lvl w:ilvl="0" w:tplc="ECA6539A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967"/>
    <w:rsid w:val="000477FB"/>
    <w:rsid w:val="0009790E"/>
    <w:rsid w:val="00110D67"/>
    <w:rsid w:val="00297537"/>
    <w:rsid w:val="0061584B"/>
    <w:rsid w:val="008C5967"/>
    <w:rsid w:val="00C277E0"/>
    <w:rsid w:val="00C72E3F"/>
    <w:rsid w:val="00DF5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B74CD1E"/>
  <w15:chartTrackingRefBased/>
  <w15:docId w15:val="{D8CFA251-A852-44AA-B9B5-AF9BB046C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6473</Words>
  <Characters>3691</Characters>
  <Application>Microsoft Office Word</Application>
  <DocSecurity>0</DocSecurity>
  <Lines>30</Lines>
  <Paragraphs>20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user13</cp:lastModifiedBy>
  <cp:revision>7</cp:revision>
  <dcterms:created xsi:type="dcterms:W3CDTF">2026-01-06T07:46:00Z</dcterms:created>
  <dcterms:modified xsi:type="dcterms:W3CDTF">2026-01-22T12:54:00Z</dcterms:modified>
</cp:coreProperties>
</file>