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650CD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543780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EE6ED9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94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E6E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10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A0390B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березня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EE6ED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</w:p>
    <w:p w:rsidR="00A0390B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>наближення асигнувань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та про перерозподіл</w:t>
      </w:r>
    </w:p>
    <w:p w:rsidR="00A0390B" w:rsidRDefault="00A0390B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коштів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сільського бюджету</w:t>
      </w:r>
      <w:r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E803B1"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E803B1" w:rsidRPr="00A0390B" w:rsidRDefault="00E803B1" w:rsidP="00A0390B">
      <w:pPr>
        <w:pStyle w:val="a4"/>
        <w:numPr>
          <w:ilvl w:val="0"/>
          <w:numId w:val="4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>Для вчасної оплати за комуналь</w:t>
      </w:r>
      <w:r w:rsidR="00A0390B">
        <w:rPr>
          <w:sz w:val="28"/>
          <w:szCs w:val="28"/>
          <w:lang w:val="uk-UA"/>
        </w:rPr>
        <w:t xml:space="preserve">ні послуги  провести наближення </w:t>
      </w:r>
      <w:r w:rsidRPr="00A0390B">
        <w:rPr>
          <w:sz w:val="28"/>
          <w:szCs w:val="28"/>
          <w:lang w:val="uk-UA"/>
        </w:rPr>
        <w:t>асигнування загального фонду за економічною класифікацією, а саме:</w:t>
      </w:r>
    </w:p>
    <w:p w:rsidR="00076B21" w:rsidRDefault="00E803B1" w:rsidP="00A0390B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>по ТКВКБМС – 011</w:t>
      </w:r>
      <w:r>
        <w:rPr>
          <w:rFonts w:eastAsia="Times New Roman" w:cs="Times New Roman"/>
          <w:sz w:val="28"/>
          <w:szCs w:val="28"/>
          <w:lang w:val="uk-UA"/>
        </w:rPr>
        <w:t>6030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>
        <w:rPr>
          <w:rFonts w:eastAsia="Times New Roman" w:cs="Times New Roman"/>
          <w:sz w:val="28"/>
          <w:szCs w:val="28"/>
          <w:lang w:val="uk-UA"/>
        </w:rPr>
        <w:t>Організація благоустрою населених пунктів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>
        <w:rPr>
          <w:rFonts w:eastAsia="Times New Roman" w:cs="Times New Roman"/>
          <w:sz w:val="28"/>
          <w:szCs w:val="28"/>
          <w:lang w:val="uk-UA"/>
        </w:rPr>
        <w:t xml:space="preserve"> по КЕКВ – 2273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(Оплата електроенергії)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зняти :  з </w:t>
      </w:r>
      <w:r w:rsidR="00A0390B">
        <w:rPr>
          <w:rFonts w:eastAsia="Times New Roman" w:cs="Times New Roman"/>
          <w:sz w:val="28"/>
          <w:szCs w:val="28"/>
          <w:lang w:val="uk-UA"/>
        </w:rPr>
        <w:t xml:space="preserve">вересня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року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            –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1500,00 грн. та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з </w:t>
      </w:r>
      <w:r w:rsidR="00A0390B">
        <w:rPr>
          <w:rFonts w:eastAsia="Times New Roman" w:cs="Times New Roman"/>
          <w:sz w:val="28"/>
          <w:szCs w:val="28"/>
          <w:lang w:val="uk-UA"/>
        </w:rPr>
        <w:t>жовтня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 року  -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>1</w:t>
      </w:r>
      <w:r w:rsidR="00076B21">
        <w:rPr>
          <w:rFonts w:eastAsia="Times New Roman" w:cs="Times New Roman"/>
          <w:sz w:val="28"/>
          <w:szCs w:val="28"/>
          <w:lang w:val="uk-UA"/>
        </w:rPr>
        <w:t>500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>,00 грн.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;  на  </w:t>
      </w:r>
      <w:r w:rsidR="00A0390B">
        <w:rPr>
          <w:rFonts w:eastAsia="Times New Roman" w:cs="Times New Roman"/>
          <w:sz w:val="28"/>
          <w:szCs w:val="28"/>
          <w:lang w:val="uk-UA"/>
        </w:rPr>
        <w:t>березень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 року +3000,00 грн.</w:t>
      </w:r>
    </w:p>
    <w:p w:rsidR="00A0390B" w:rsidRDefault="00A0390B" w:rsidP="00A0390B">
      <w:pPr>
        <w:pStyle w:val="a4"/>
        <w:numPr>
          <w:ilvl w:val="0"/>
          <w:numId w:val="4"/>
        </w:num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Також зробити перерозподіл коштів по КПК 0110150 (Організаційне</w:t>
      </w:r>
    </w:p>
    <w:p w:rsidR="00A0390B" w:rsidRPr="00A0390B" w:rsidRDefault="00A0390B" w:rsidP="00A0390B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і</w:t>
      </w:r>
      <w:r w:rsidRPr="00A0390B">
        <w:rPr>
          <w:sz w:val="28"/>
          <w:szCs w:val="28"/>
          <w:lang w:val="uk-UA"/>
        </w:rPr>
        <w:t>нформаційно-</w:t>
      </w:r>
      <w:proofErr w:type="spellEnd"/>
      <w:r w:rsidRPr="00A0390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аналітичне та матеріально-технічне забезпечення діяльності обласної ради, районної ради, районної у місті ради(у разі її створення), міської, селищної,сільської рад) з КЕКВ 2210 (предмети, матеріали</w:t>
      </w:r>
      <w:r w:rsidR="00EC41B5">
        <w:rPr>
          <w:sz w:val="28"/>
          <w:szCs w:val="28"/>
          <w:lang w:val="uk-UA"/>
        </w:rPr>
        <w:t>,обладнання та інвентар) зняти 400,00 грн. та направити на КЕКВ 2280 (інші поточні видатки)</w:t>
      </w:r>
      <w:r>
        <w:rPr>
          <w:sz w:val="28"/>
          <w:szCs w:val="28"/>
          <w:lang w:val="uk-UA"/>
        </w:rPr>
        <w:t xml:space="preserve"> </w:t>
      </w:r>
    </w:p>
    <w:p w:rsidR="0074420A" w:rsidRPr="008519FD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</w:t>
      </w:r>
      <w:r w:rsidR="00EE6E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EE6E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EE6E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E6ED9" w:rsidRDefault="00EE6ED9">
      <w:pPr>
        <w:rPr>
          <w:rFonts w:cs="Times New Roman"/>
          <w:color w:val="000000"/>
          <w:shd w:val="clear" w:color="auto" w:fill="FFFFFF"/>
          <w:lang w:val="uk-UA"/>
        </w:rPr>
      </w:pPr>
    </w:p>
    <w:p w:rsidR="00EE6ED9" w:rsidRDefault="00EE6ED9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Pr="005F1F69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132DC8"/>
    <w:rsid w:val="00205DA0"/>
    <w:rsid w:val="0027727C"/>
    <w:rsid w:val="0039665D"/>
    <w:rsid w:val="003C0FC5"/>
    <w:rsid w:val="003F6B87"/>
    <w:rsid w:val="004B338A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519FD"/>
    <w:rsid w:val="008A5C5E"/>
    <w:rsid w:val="008F313A"/>
    <w:rsid w:val="00904B22"/>
    <w:rsid w:val="009B6DF0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650CD"/>
    <w:rsid w:val="00CE17E3"/>
    <w:rsid w:val="00D06C5C"/>
    <w:rsid w:val="00DA08DC"/>
    <w:rsid w:val="00DE1685"/>
    <w:rsid w:val="00E803B1"/>
    <w:rsid w:val="00E87D85"/>
    <w:rsid w:val="00EC41B5"/>
    <w:rsid w:val="00EE6ED9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921</Words>
  <Characters>526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27</cp:revision>
  <cp:lastPrinted>2020-03-10T13:38:00Z</cp:lastPrinted>
  <dcterms:created xsi:type="dcterms:W3CDTF">2019-09-10T08:23:00Z</dcterms:created>
  <dcterms:modified xsi:type="dcterms:W3CDTF">2020-03-11T11:17:00Z</dcterms:modified>
</cp:coreProperties>
</file>