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103BC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4F513B">
        <w:rPr>
          <w:rFonts w:ascii="Times New Roman" w:hAnsi="Times New Roman" w:cs="Times New Roman"/>
          <w:b/>
          <w:sz w:val="28"/>
          <w:szCs w:val="28"/>
        </w:rPr>
        <w:t>579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2303A7">
        <w:rPr>
          <w:rFonts w:ascii="Times New Roman" w:hAnsi="Times New Roman" w:cs="Times New Roman"/>
          <w:sz w:val="28"/>
          <w:szCs w:val="28"/>
        </w:rPr>
        <w:t xml:space="preserve">  </w:t>
      </w:r>
      <w:r w:rsidR="004F513B">
        <w:rPr>
          <w:rFonts w:ascii="Times New Roman" w:hAnsi="Times New Roman" w:cs="Times New Roman"/>
          <w:sz w:val="28"/>
          <w:szCs w:val="28"/>
        </w:rPr>
        <w:t>23</w:t>
      </w:r>
      <w:r w:rsidR="002303A7">
        <w:rPr>
          <w:rFonts w:ascii="Times New Roman" w:hAnsi="Times New Roman" w:cs="Times New Roman"/>
          <w:sz w:val="28"/>
          <w:szCs w:val="28"/>
        </w:rPr>
        <w:t xml:space="preserve">     </w:t>
      </w:r>
      <w:r w:rsidR="00D8048D">
        <w:rPr>
          <w:rFonts w:ascii="Times New Roman" w:hAnsi="Times New Roman" w:cs="Times New Roman"/>
          <w:sz w:val="28"/>
          <w:szCs w:val="28"/>
        </w:rPr>
        <w:t xml:space="preserve"> </w:t>
      </w:r>
      <w:r w:rsidR="00AF3693">
        <w:rPr>
          <w:rFonts w:ascii="Times New Roman" w:hAnsi="Times New Roman" w:cs="Times New Roman"/>
          <w:sz w:val="28"/>
          <w:szCs w:val="28"/>
        </w:rPr>
        <w:t>грудня</w:t>
      </w:r>
      <w:r w:rsidR="00F33D5C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AE565D" w:rsidRPr="00AF3693" w:rsidRDefault="00AE565D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 xml:space="preserve">Про внесення </w:t>
      </w:r>
      <w:r w:rsidR="0089338A" w:rsidRPr="00AF3693">
        <w:rPr>
          <w:rFonts w:ascii="Times New Roman" w:hAnsi="Times New Roman" w:cs="Times New Roman"/>
          <w:sz w:val="28"/>
          <w:szCs w:val="28"/>
        </w:rPr>
        <w:t xml:space="preserve"> </w:t>
      </w:r>
      <w:r w:rsidRPr="00AF3693">
        <w:rPr>
          <w:rFonts w:ascii="Times New Roman" w:hAnsi="Times New Roman" w:cs="Times New Roman"/>
          <w:sz w:val="28"/>
          <w:szCs w:val="28"/>
        </w:rPr>
        <w:t xml:space="preserve">змін до </w:t>
      </w:r>
      <w:r w:rsidR="00AF3693" w:rsidRPr="00AF3693">
        <w:rPr>
          <w:rFonts w:ascii="Times New Roman" w:hAnsi="Times New Roman" w:cs="Times New Roman"/>
          <w:sz w:val="28"/>
          <w:szCs w:val="28"/>
        </w:rPr>
        <w:t>назви</w:t>
      </w:r>
      <w:r w:rsidR="000E293A" w:rsidRPr="00AF3693">
        <w:rPr>
          <w:rFonts w:ascii="Times New Roman" w:hAnsi="Times New Roman" w:cs="Times New Roman"/>
          <w:sz w:val="28"/>
          <w:szCs w:val="28"/>
        </w:rPr>
        <w:t xml:space="preserve"> </w:t>
      </w:r>
      <w:r w:rsidR="0089338A" w:rsidRPr="00AF3693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Pr="00AF3693">
        <w:rPr>
          <w:rFonts w:ascii="Times New Roman" w:hAnsi="Times New Roman" w:cs="Times New Roman"/>
          <w:sz w:val="28"/>
          <w:szCs w:val="28"/>
        </w:rPr>
        <w:t xml:space="preserve">щодо розгляду </w:t>
      </w:r>
    </w:p>
    <w:p w:rsidR="00CA4C15" w:rsidRPr="00AF3693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 xml:space="preserve">заяв членів сімей загиблих військовослужбовців </w:t>
      </w:r>
    </w:p>
    <w:p w:rsidR="002303A7" w:rsidRPr="00AF3693" w:rsidRDefault="002303A7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та учасників бойових дій</w:t>
      </w:r>
      <w:r w:rsidR="00CA4C15" w:rsidRPr="00AF3693">
        <w:rPr>
          <w:rFonts w:ascii="Times New Roman" w:hAnsi="Times New Roman" w:cs="Times New Roman"/>
          <w:sz w:val="28"/>
          <w:szCs w:val="28"/>
        </w:rPr>
        <w:t xml:space="preserve"> про виплату грошової </w:t>
      </w:r>
    </w:p>
    <w:p w:rsidR="00CA4C15" w:rsidRPr="00AF3693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компенсації на придбання житла</w:t>
      </w:r>
    </w:p>
    <w:p w:rsidR="00AF0A4D" w:rsidRPr="00AF3693" w:rsidRDefault="00AF0A4D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CA4C15" w:rsidRDefault="00CA4C15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9C7039" w:rsidRPr="00AF3693" w:rsidRDefault="00AF0A4D" w:rsidP="00F51D4D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Відповідно до підпункту 2 пункту «б» частини 1 статті 34,</w:t>
      </w:r>
      <w:r w:rsidR="00CA4AE7">
        <w:rPr>
          <w:rFonts w:ascii="Times New Roman" w:hAnsi="Times New Roman" w:cs="Times New Roman"/>
          <w:sz w:val="28"/>
          <w:szCs w:val="28"/>
        </w:rPr>
        <w:t xml:space="preserve"> пункту 20 частини 1 статті </w:t>
      </w:r>
      <w:r w:rsidRPr="00AF3693">
        <w:rPr>
          <w:rFonts w:ascii="Times New Roman" w:hAnsi="Times New Roman" w:cs="Times New Roman"/>
          <w:sz w:val="28"/>
          <w:szCs w:val="28"/>
        </w:rPr>
        <w:t>42 Закону України «Про місцеве самоврядування в України»</w:t>
      </w:r>
      <w:r w:rsidRPr="00AF369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, з метою реалізації передбаченої дер</w:t>
      </w:r>
      <w:r w:rsidR="009C7039" w:rsidRPr="00AF369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жавним бюджетом субвенції на виплату грошової компенсац</w:t>
      </w:r>
      <w:r w:rsidR="00AF369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ії для придбання житла</w:t>
      </w:r>
    </w:p>
    <w:p w:rsidR="00AE565D" w:rsidRPr="00AF3693" w:rsidRDefault="00202F5C" w:rsidP="002303A7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Внести з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міни до </w:t>
      </w:r>
      <w:r w:rsidR="00AF3693">
        <w:rPr>
          <w:rFonts w:ascii="Times New Roman" w:hAnsi="Times New Roman" w:cs="Times New Roman"/>
          <w:sz w:val="28"/>
          <w:szCs w:val="28"/>
        </w:rPr>
        <w:t>назви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комісії </w:t>
      </w:r>
      <w:r w:rsidR="00CA4C15" w:rsidRPr="00AF3693">
        <w:rPr>
          <w:rFonts w:ascii="Times New Roman" w:hAnsi="Times New Roman" w:cs="Times New Roman"/>
          <w:sz w:val="28"/>
          <w:szCs w:val="28"/>
        </w:rPr>
        <w:t>створеної розпорядженням Обухівського міського голови від 28.10.2016 № 594</w:t>
      </w:r>
      <w:r w:rsidR="00AF3693">
        <w:rPr>
          <w:rFonts w:ascii="Times New Roman" w:hAnsi="Times New Roman" w:cs="Times New Roman"/>
          <w:sz w:val="28"/>
          <w:szCs w:val="28"/>
        </w:rPr>
        <w:t xml:space="preserve">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="002303A7" w:rsidRPr="00AF369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AF3693">
        <w:rPr>
          <w:rFonts w:ascii="Times New Roman" w:hAnsi="Times New Roman" w:cs="Times New Roman"/>
          <w:sz w:val="28"/>
          <w:szCs w:val="28"/>
        </w:rPr>
        <w:t>—</w:t>
      </w:r>
      <w:r w:rsidR="002303A7" w:rsidRPr="00AF369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операції; осіб з інвалідністю </w:t>
      </w:r>
      <w:r w:rsidR="002303A7" w:rsidRPr="00AF369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AF3693">
        <w:rPr>
          <w:rFonts w:ascii="Times New Roman" w:hAnsi="Times New Roman" w:cs="Times New Roman"/>
          <w:sz w:val="28"/>
          <w:szCs w:val="28"/>
        </w:rPr>
        <w:t>—</w:t>
      </w:r>
      <w:r w:rsidR="002303A7" w:rsidRPr="00AF369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</w:t>
      </w:r>
      <w:r w:rsidR="00AF3693">
        <w:rPr>
          <w:rFonts w:ascii="Times New Roman" w:hAnsi="Times New Roman" w:cs="Times New Roman"/>
          <w:sz w:val="28"/>
          <w:szCs w:val="28"/>
        </w:rPr>
        <w:t>ують поліпшення житлових умов, виклавши в новій редакції</w:t>
      </w:r>
      <w:r w:rsidR="004D58D7">
        <w:rPr>
          <w:rFonts w:ascii="Times New Roman" w:hAnsi="Times New Roman" w:cs="Times New Roman"/>
          <w:sz w:val="28"/>
          <w:szCs w:val="28"/>
        </w:rPr>
        <w:t>, а саме</w:t>
      </w:r>
      <w:r w:rsidR="00CA4AE7">
        <w:rPr>
          <w:rFonts w:ascii="Times New Roman" w:hAnsi="Times New Roman" w:cs="Times New Roman"/>
          <w:sz w:val="28"/>
          <w:szCs w:val="28"/>
        </w:rPr>
        <w:t>:</w:t>
      </w:r>
      <w:r w:rsidR="00AF3693">
        <w:rPr>
          <w:rFonts w:ascii="Times New Roman" w:hAnsi="Times New Roman" w:cs="Times New Roman"/>
          <w:sz w:val="28"/>
          <w:szCs w:val="28"/>
        </w:rPr>
        <w:t xml:space="preserve"> </w:t>
      </w:r>
      <w:r w:rsidR="00CA4AE7">
        <w:rPr>
          <w:rFonts w:ascii="Times New Roman" w:hAnsi="Times New Roman" w:cs="Times New Roman"/>
          <w:sz w:val="28"/>
          <w:szCs w:val="28"/>
        </w:rPr>
        <w:t>«</w:t>
      </w:r>
      <w:r w:rsidR="00AF3693">
        <w:rPr>
          <w:rFonts w:ascii="Times New Roman" w:hAnsi="Times New Roman" w:cs="Times New Roman"/>
          <w:sz w:val="28"/>
          <w:szCs w:val="28"/>
        </w:rPr>
        <w:t>Комісія з розгляду заяв  щодо призначення грошової компенсації за належні для отримання жилі приміщення для деяких категорій осіб</w:t>
      </w:r>
      <w:r w:rsidR="00CA4AE7">
        <w:rPr>
          <w:rFonts w:ascii="Times New Roman" w:hAnsi="Times New Roman" w:cs="Times New Roman"/>
          <w:sz w:val="28"/>
          <w:szCs w:val="28"/>
        </w:rPr>
        <w:t>»</w:t>
      </w:r>
      <w:r w:rsidR="00F51D4D" w:rsidRPr="00AF3693">
        <w:rPr>
          <w:rFonts w:ascii="Times New Roman" w:hAnsi="Times New Roman" w:cs="Times New Roman"/>
          <w:sz w:val="28"/>
          <w:szCs w:val="28"/>
        </w:rPr>
        <w:t>.</w:t>
      </w:r>
    </w:p>
    <w:p w:rsidR="009C7039" w:rsidRPr="00AF3693" w:rsidRDefault="009C7039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розпорядження покласти на заступника міського голови, </w:t>
      </w:r>
      <w:r w:rsidR="00CA4AE7">
        <w:rPr>
          <w:rFonts w:ascii="Times New Roman" w:hAnsi="Times New Roman" w:cs="Times New Roman"/>
          <w:sz w:val="28"/>
          <w:szCs w:val="28"/>
        </w:rPr>
        <w:t>Шевченко А.В.</w:t>
      </w:r>
    </w:p>
    <w:p w:rsidR="002303A7" w:rsidRPr="00AF3693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AF3693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AF3693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Pr="00AF3693" w:rsidRDefault="00F33D5C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Міський голова</w:t>
      </w:r>
      <w:r w:rsidR="006763D5" w:rsidRPr="00AF3693">
        <w:rPr>
          <w:rFonts w:ascii="Times New Roman" w:hAnsi="Times New Roman" w:cs="Times New Roman"/>
          <w:sz w:val="28"/>
          <w:szCs w:val="28"/>
        </w:rPr>
        <w:t xml:space="preserve">      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     </w:t>
      </w:r>
      <w:r w:rsidR="00CA4AE7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4F513B">
        <w:rPr>
          <w:rFonts w:ascii="Times New Roman" w:hAnsi="Times New Roman" w:cs="Times New Roman"/>
          <w:sz w:val="28"/>
          <w:szCs w:val="28"/>
        </w:rPr>
        <w:t xml:space="preserve">  (підпис)</w:t>
      </w:r>
      <w:r w:rsidRPr="00AF3693">
        <w:rPr>
          <w:rFonts w:ascii="Times New Roman" w:hAnsi="Times New Roman" w:cs="Times New Roman"/>
          <w:sz w:val="28"/>
          <w:szCs w:val="28"/>
        </w:rPr>
        <w:t xml:space="preserve">   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  </w:t>
      </w:r>
      <w:r w:rsidR="006763D5" w:rsidRPr="00AF3693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F3693">
        <w:rPr>
          <w:rFonts w:ascii="Times New Roman" w:hAnsi="Times New Roman" w:cs="Times New Roman"/>
          <w:sz w:val="28"/>
          <w:szCs w:val="28"/>
        </w:rPr>
        <w:t>О.М.Левченко</w:t>
      </w:r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Default="00F51D4D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</w:t>
      </w:r>
    </w:p>
    <w:p w:rsidR="00103BC3" w:rsidRDefault="00103BC3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</w:p>
    <w:p w:rsidR="00103BC3" w:rsidRDefault="00103BC3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</w:p>
    <w:p w:rsidR="004D27B2" w:rsidRDefault="004D27B2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CA4AE7" w:rsidRDefault="00CA4AE7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797F01" w:rsidRDefault="00797F01" w:rsidP="004F513B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sectPr w:rsidR="00797F01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EFD" w:rsidRDefault="007E0EFD" w:rsidP="0087376F">
      <w:pPr>
        <w:spacing w:before="0" w:after="0"/>
      </w:pPr>
      <w:r>
        <w:separator/>
      </w:r>
    </w:p>
  </w:endnote>
  <w:endnote w:type="continuationSeparator" w:id="0">
    <w:p w:rsidR="007E0EFD" w:rsidRDefault="007E0EFD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EFD" w:rsidRDefault="007E0EFD" w:rsidP="0087376F">
      <w:pPr>
        <w:spacing w:before="0" w:after="0"/>
      </w:pPr>
      <w:r>
        <w:separator/>
      </w:r>
    </w:p>
  </w:footnote>
  <w:footnote w:type="continuationSeparator" w:id="0">
    <w:p w:rsidR="007E0EFD" w:rsidRDefault="007E0EFD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60FDB"/>
    <w:rsid w:val="000618E8"/>
    <w:rsid w:val="000664ED"/>
    <w:rsid w:val="000A5D34"/>
    <w:rsid w:val="000B1B78"/>
    <w:rsid w:val="000B26C0"/>
    <w:rsid w:val="000D59C7"/>
    <w:rsid w:val="000E293A"/>
    <w:rsid w:val="00103BC3"/>
    <w:rsid w:val="00140DF0"/>
    <w:rsid w:val="00153FFA"/>
    <w:rsid w:val="001567CF"/>
    <w:rsid w:val="00182B3D"/>
    <w:rsid w:val="001A03E6"/>
    <w:rsid w:val="001D108D"/>
    <w:rsid w:val="001F50F3"/>
    <w:rsid w:val="00202F5C"/>
    <w:rsid w:val="002242C6"/>
    <w:rsid w:val="0022558A"/>
    <w:rsid w:val="00226F48"/>
    <w:rsid w:val="002303A7"/>
    <w:rsid w:val="00263097"/>
    <w:rsid w:val="0028129C"/>
    <w:rsid w:val="00293DE2"/>
    <w:rsid w:val="002C328B"/>
    <w:rsid w:val="002D6091"/>
    <w:rsid w:val="00332291"/>
    <w:rsid w:val="00333E9E"/>
    <w:rsid w:val="003B0954"/>
    <w:rsid w:val="003C239C"/>
    <w:rsid w:val="003D189B"/>
    <w:rsid w:val="00407306"/>
    <w:rsid w:val="00425881"/>
    <w:rsid w:val="0042591F"/>
    <w:rsid w:val="00491A76"/>
    <w:rsid w:val="004C711D"/>
    <w:rsid w:val="004D118C"/>
    <w:rsid w:val="004D27B2"/>
    <w:rsid w:val="004D58D7"/>
    <w:rsid w:val="004F513B"/>
    <w:rsid w:val="00533351"/>
    <w:rsid w:val="00536F6F"/>
    <w:rsid w:val="005B67AE"/>
    <w:rsid w:val="005D3AFC"/>
    <w:rsid w:val="005D778C"/>
    <w:rsid w:val="0060233B"/>
    <w:rsid w:val="006261A4"/>
    <w:rsid w:val="00645AA1"/>
    <w:rsid w:val="0067140B"/>
    <w:rsid w:val="006763D5"/>
    <w:rsid w:val="00693A25"/>
    <w:rsid w:val="006A2C51"/>
    <w:rsid w:val="006E6828"/>
    <w:rsid w:val="00724091"/>
    <w:rsid w:val="00797F01"/>
    <w:rsid w:val="007A635F"/>
    <w:rsid w:val="007E0EFD"/>
    <w:rsid w:val="007E2182"/>
    <w:rsid w:val="007E37D6"/>
    <w:rsid w:val="007F6142"/>
    <w:rsid w:val="008337A6"/>
    <w:rsid w:val="00855CA7"/>
    <w:rsid w:val="0087376F"/>
    <w:rsid w:val="00876D27"/>
    <w:rsid w:val="0089112C"/>
    <w:rsid w:val="0089338A"/>
    <w:rsid w:val="00897DA5"/>
    <w:rsid w:val="008A52C9"/>
    <w:rsid w:val="008C2755"/>
    <w:rsid w:val="008C2E47"/>
    <w:rsid w:val="008F0F74"/>
    <w:rsid w:val="008F5C15"/>
    <w:rsid w:val="00957347"/>
    <w:rsid w:val="00983D6E"/>
    <w:rsid w:val="009C7039"/>
    <w:rsid w:val="009E67E1"/>
    <w:rsid w:val="009F60E7"/>
    <w:rsid w:val="00A16201"/>
    <w:rsid w:val="00A222CA"/>
    <w:rsid w:val="00A37003"/>
    <w:rsid w:val="00A7672E"/>
    <w:rsid w:val="00AC7401"/>
    <w:rsid w:val="00AD5906"/>
    <w:rsid w:val="00AE565D"/>
    <w:rsid w:val="00AF0A4D"/>
    <w:rsid w:val="00AF3693"/>
    <w:rsid w:val="00BD5845"/>
    <w:rsid w:val="00BD6916"/>
    <w:rsid w:val="00C10B01"/>
    <w:rsid w:val="00C13477"/>
    <w:rsid w:val="00C27A44"/>
    <w:rsid w:val="00C5354B"/>
    <w:rsid w:val="00C55F4E"/>
    <w:rsid w:val="00C5793B"/>
    <w:rsid w:val="00C65B3E"/>
    <w:rsid w:val="00C85F3F"/>
    <w:rsid w:val="00C91DB1"/>
    <w:rsid w:val="00CA4AE7"/>
    <w:rsid w:val="00CA4C15"/>
    <w:rsid w:val="00CC0FCA"/>
    <w:rsid w:val="00CC5552"/>
    <w:rsid w:val="00CF71A5"/>
    <w:rsid w:val="00D04CF5"/>
    <w:rsid w:val="00D730BD"/>
    <w:rsid w:val="00D8048D"/>
    <w:rsid w:val="00DA4822"/>
    <w:rsid w:val="00DE0B69"/>
    <w:rsid w:val="00DE5C75"/>
    <w:rsid w:val="00DE64D9"/>
    <w:rsid w:val="00E70C03"/>
    <w:rsid w:val="00E96BCC"/>
    <w:rsid w:val="00EB396A"/>
    <w:rsid w:val="00EB4823"/>
    <w:rsid w:val="00EC68B7"/>
    <w:rsid w:val="00ED2C98"/>
    <w:rsid w:val="00ED4B76"/>
    <w:rsid w:val="00EF4A10"/>
    <w:rsid w:val="00F06FA1"/>
    <w:rsid w:val="00F24D98"/>
    <w:rsid w:val="00F301C6"/>
    <w:rsid w:val="00F33D5C"/>
    <w:rsid w:val="00F51D4D"/>
    <w:rsid w:val="00FA0D1D"/>
    <w:rsid w:val="00FB1F81"/>
    <w:rsid w:val="00FB2C8A"/>
    <w:rsid w:val="00FC1646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A55E9-DD1C-4F18-9EAC-ED9D5CEA1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1050</Words>
  <Characters>599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7</cp:revision>
  <cp:lastPrinted>2019-12-19T12:08:00Z</cp:lastPrinted>
  <dcterms:created xsi:type="dcterms:W3CDTF">2019-12-19T12:00:00Z</dcterms:created>
  <dcterms:modified xsi:type="dcterms:W3CDTF">2019-12-26T11:51:00Z</dcterms:modified>
</cp:coreProperties>
</file>