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D02" w:rsidRDefault="00966603" w:rsidP="003E6D02">
      <w:pPr>
        <w:pStyle w:val="a5"/>
        <w:jc w:val="left"/>
        <w:rPr>
          <w:sz w:val="16"/>
        </w:rPr>
      </w:pPr>
      <w:r w:rsidRPr="00966603"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6.35pt;margin-top:-13.15pt;width:39.45pt;height:50.4pt;z-index:251659264">
            <v:imagedata r:id="rId4" o:title=""/>
            <w10:wrap type="topAndBottom"/>
          </v:shape>
          <o:OLEObject Type="Embed" ProgID="MS_ClipArt_Gallery" ShapeID="_x0000_s1026" DrawAspect="Content" ObjectID="_1609569560" r:id="rId5"/>
        </w:pict>
      </w:r>
    </w:p>
    <w:p w:rsidR="003E6D02" w:rsidRPr="00FD0626" w:rsidRDefault="003E6D02" w:rsidP="003E6D02">
      <w:pPr>
        <w:pStyle w:val="a3"/>
        <w:tabs>
          <w:tab w:val="left" w:pos="7560"/>
        </w:tabs>
        <w:rPr>
          <w:lang w:val="uk-UA"/>
        </w:rPr>
      </w:pPr>
      <w:r>
        <w:rPr>
          <w:sz w:val="16"/>
        </w:rPr>
        <w:t xml:space="preserve">    </w:t>
      </w:r>
      <w:r w:rsidRPr="00FD0626">
        <w:t>ОБУХІВСЬКА МІСЬКА РАДА</w:t>
      </w:r>
    </w:p>
    <w:p w:rsidR="003E6D02" w:rsidRPr="00FD0626" w:rsidRDefault="003E6D02" w:rsidP="003E6D02">
      <w:pPr>
        <w:pStyle w:val="a3"/>
        <w:rPr>
          <w:lang w:val="uk-UA"/>
        </w:rPr>
      </w:pPr>
      <w:r w:rsidRPr="00FD0626">
        <w:rPr>
          <w:lang w:val="uk-UA"/>
        </w:rPr>
        <w:t xml:space="preserve">КИЇВСЬКОЇ ОБЛАСТІ </w:t>
      </w:r>
    </w:p>
    <w:p w:rsidR="003E6D02" w:rsidRPr="003C6D15" w:rsidRDefault="003E6D02" w:rsidP="003E6D02">
      <w:pPr>
        <w:pStyle w:val="4"/>
        <w:jc w:val="center"/>
        <w:rPr>
          <w:rFonts w:ascii="Times New Roman" w:hAnsi="Times New Roman" w:cs="Times New Roman"/>
          <w:b/>
          <w:i w:val="0"/>
          <w:color w:val="auto"/>
          <w:sz w:val="28"/>
          <w:szCs w:val="28"/>
        </w:rPr>
      </w:pPr>
      <w:r w:rsidRPr="003C6D15">
        <w:rPr>
          <w:rFonts w:ascii="Times New Roman" w:hAnsi="Times New Roman" w:cs="Times New Roman"/>
          <w:b/>
          <w:i w:val="0"/>
          <w:color w:val="auto"/>
          <w:sz w:val="28"/>
          <w:szCs w:val="28"/>
        </w:rPr>
        <w:t>ВИКОНАВЧИЙ КОМІТЕТ</w:t>
      </w:r>
    </w:p>
    <w:p w:rsidR="003E6D02" w:rsidRPr="004068F9" w:rsidRDefault="003E6D02" w:rsidP="003E6D02">
      <w:pPr>
        <w:rPr>
          <w:lang w:val="uk-UA"/>
        </w:rPr>
      </w:pPr>
    </w:p>
    <w:p w:rsidR="003E6D02" w:rsidRPr="008A41E9" w:rsidRDefault="003E6D02" w:rsidP="003E6D02">
      <w:pPr>
        <w:jc w:val="center"/>
        <w:rPr>
          <w:b/>
          <w:bCs/>
          <w:sz w:val="28"/>
          <w:szCs w:val="28"/>
          <w:lang w:val="uk-UA"/>
        </w:rPr>
      </w:pPr>
      <w:r w:rsidRPr="008A41E9">
        <w:rPr>
          <w:b/>
          <w:bCs/>
          <w:sz w:val="28"/>
          <w:szCs w:val="28"/>
        </w:rPr>
        <w:t xml:space="preserve">Р </w:t>
      </w:r>
      <w:r w:rsidRPr="008A41E9">
        <w:rPr>
          <w:b/>
          <w:bCs/>
          <w:sz w:val="28"/>
          <w:szCs w:val="28"/>
          <w:lang w:val="uk-UA"/>
        </w:rPr>
        <w:t xml:space="preserve">О З П О Р Я Д Ж Е Н </w:t>
      </w:r>
      <w:proofErr w:type="spellStart"/>
      <w:proofErr w:type="gramStart"/>
      <w:r w:rsidRPr="008A41E9">
        <w:rPr>
          <w:b/>
          <w:bCs/>
          <w:sz w:val="28"/>
          <w:szCs w:val="28"/>
          <w:lang w:val="uk-UA"/>
        </w:rPr>
        <w:t>Н</w:t>
      </w:r>
      <w:proofErr w:type="spellEnd"/>
      <w:proofErr w:type="gramEnd"/>
      <w:r w:rsidRPr="008A41E9">
        <w:rPr>
          <w:b/>
          <w:bCs/>
          <w:sz w:val="28"/>
          <w:szCs w:val="28"/>
          <w:lang w:val="uk-UA"/>
        </w:rPr>
        <w:t xml:space="preserve"> Я </w:t>
      </w:r>
      <w:r w:rsidRPr="008A41E9">
        <w:rPr>
          <w:b/>
          <w:bCs/>
          <w:sz w:val="28"/>
          <w:szCs w:val="28"/>
        </w:rPr>
        <w:t xml:space="preserve"> №</w:t>
      </w:r>
      <w:r w:rsidRPr="008A41E9">
        <w:rPr>
          <w:b/>
          <w:bCs/>
          <w:sz w:val="28"/>
          <w:szCs w:val="28"/>
          <w:lang w:val="uk-UA"/>
        </w:rPr>
        <w:t xml:space="preserve"> </w:t>
      </w:r>
      <w:r w:rsidR="003C6D15">
        <w:rPr>
          <w:b/>
          <w:bCs/>
          <w:sz w:val="28"/>
          <w:szCs w:val="28"/>
          <w:lang w:val="uk-UA"/>
        </w:rPr>
        <w:t>558</w:t>
      </w:r>
    </w:p>
    <w:p w:rsidR="003E6D02" w:rsidRDefault="003E6D02" w:rsidP="003E6D02">
      <w:pPr>
        <w:pStyle w:val="a5"/>
        <w:jc w:val="left"/>
      </w:pPr>
    </w:p>
    <w:p w:rsidR="003E6D02" w:rsidRPr="003C6D15" w:rsidRDefault="003C6D15" w:rsidP="003E6D02">
      <w:pPr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>від  28</w:t>
      </w:r>
      <w:r w:rsidR="003E6D02" w:rsidRPr="003C6D15">
        <w:rPr>
          <w:sz w:val="28"/>
          <w:szCs w:val="28"/>
          <w:lang w:val="uk-UA"/>
        </w:rPr>
        <w:t xml:space="preserve"> грудня  2018 року</w:t>
      </w:r>
      <w:r w:rsidR="003E6D02" w:rsidRPr="003C6D15">
        <w:rPr>
          <w:sz w:val="28"/>
          <w:szCs w:val="28"/>
          <w:lang w:val="uk-UA"/>
        </w:rPr>
        <w:tab/>
      </w:r>
      <w:r w:rsidR="003E6D02" w:rsidRPr="003C6D15">
        <w:rPr>
          <w:sz w:val="28"/>
          <w:szCs w:val="28"/>
          <w:lang w:val="uk-UA"/>
        </w:rPr>
        <w:tab/>
      </w:r>
      <w:r w:rsidR="003E6D02" w:rsidRPr="003C6D15">
        <w:rPr>
          <w:sz w:val="28"/>
          <w:szCs w:val="28"/>
          <w:lang w:val="uk-UA"/>
        </w:rPr>
        <w:tab/>
        <w:t xml:space="preserve">                                              м. Обухів</w:t>
      </w:r>
    </w:p>
    <w:p w:rsidR="003E6D02" w:rsidRPr="003C6D15" w:rsidRDefault="003E6D02" w:rsidP="003E6D02">
      <w:pPr>
        <w:rPr>
          <w:sz w:val="28"/>
          <w:szCs w:val="28"/>
          <w:lang w:val="uk-UA"/>
        </w:rPr>
      </w:pPr>
    </w:p>
    <w:p w:rsidR="003E6D02" w:rsidRPr="003C6D15" w:rsidRDefault="003E6D02" w:rsidP="003E6D02">
      <w:pPr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 xml:space="preserve">Про відведення місць для розміщення  </w:t>
      </w:r>
    </w:p>
    <w:p w:rsidR="003E6D02" w:rsidRPr="003C6D15" w:rsidRDefault="003E6D02" w:rsidP="003E6D02">
      <w:pPr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 xml:space="preserve">матеріалів передвиборної агітації  </w:t>
      </w:r>
    </w:p>
    <w:p w:rsidR="003E6D02" w:rsidRPr="00A4254D" w:rsidRDefault="003E6D02" w:rsidP="003E6D02">
      <w:pPr>
        <w:rPr>
          <w:lang w:val="uk-UA"/>
        </w:rPr>
      </w:pPr>
    </w:p>
    <w:p w:rsidR="003E6D02" w:rsidRPr="003C6D15" w:rsidRDefault="003E6D02" w:rsidP="003E6D02">
      <w:pPr>
        <w:ind w:firstLine="720"/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 xml:space="preserve">Відповідно до частини 1 статті 48, статті 64  Закону України «Про вибори Президента України», пункту 20 частини 4 статті 42 Закону України «Про місцеве самоврядування в Україні»,  з метою впорядкування розміщення матеріалів передвиборної агітації   </w:t>
      </w:r>
    </w:p>
    <w:p w:rsidR="003E6D02" w:rsidRPr="003C6D15" w:rsidRDefault="003E6D02" w:rsidP="003E6D02">
      <w:pPr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 xml:space="preserve"> </w:t>
      </w:r>
      <w:r w:rsidRPr="003C6D15">
        <w:rPr>
          <w:sz w:val="28"/>
          <w:szCs w:val="28"/>
          <w:lang w:val="uk-UA"/>
        </w:rPr>
        <w:tab/>
        <w:t>1. Відвести у людних місцях міста Обухова наступні місця для розміщення    матеріалів передвиборної агітації:</w:t>
      </w:r>
    </w:p>
    <w:p w:rsidR="003E6D02" w:rsidRPr="003C6D15" w:rsidRDefault="003E6D02" w:rsidP="003E6D02">
      <w:pPr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 xml:space="preserve"> </w:t>
      </w:r>
      <w:r w:rsidRPr="003C6D15">
        <w:rPr>
          <w:sz w:val="28"/>
          <w:szCs w:val="28"/>
          <w:lang w:val="uk-UA"/>
        </w:rPr>
        <w:tab/>
        <w:t>1.1. на стендах та дошках оголошень на зупинках: Центр, Школа, Піщана, Центральна районна лікарня, мікрорайон Яблуневий;</w:t>
      </w:r>
    </w:p>
    <w:p w:rsidR="003E6D02" w:rsidRPr="003C6D15" w:rsidRDefault="003E6D02" w:rsidP="003E6D02">
      <w:pPr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ab/>
        <w:t>1.2. на стендах та дошках оголошень, що розміщені на вхідних групах під’їздів багатоквартирних житлових будинків.</w:t>
      </w:r>
    </w:p>
    <w:p w:rsidR="003E6D02" w:rsidRPr="003C6D15" w:rsidRDefault="003E6D02" w:rsidP="003E6D02">
      <w:pPr>
        <w:jc w:val="both"/>
        <w:rPr>
          <w:color w:val="FF6600"/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ab/>
        <w:t>1.3. розміщення агітаційних наметів та палаток для розповсюдження в них матеріалів передвиборної агітації</w:t>
      </w:r>
      <w:r w:rsidRPr="003C6D15">
        <w:rPr>
          <w:color w:val="FF6600"/>
          <w:sz w:val="28"/>
          <w:szCs w:val="28"/>
          <w:lang w:val="uk-UA"/>
        </w:rPr>
        <w:t xml:space="preserve"> </w:t>
      </w:r>
      <w:r w:rsidRPr="003C6D15">
        <w:rPr>
          <w:color w:val="000000"/>
          <w:sz w:val="28"/>
          <w:szCs w:val="28"/>
          <w:shd w:val="clear" w:color="auto" w:fill="FFFFFF"/>
          <w:lang w:val="uk-UA"/>
        </w:rPr>
        <w:t>у місцях, де вони не перешкоджають безпеці дорожнього руху.</w:t>
      </w:r>
    </w:p>
    <w:p w:rsidR="003E6D02" w:rsidRPr="003C6D15" w:rsidRDefault="003E6D02" w:rsidP="003E6D02">
      <w:pPr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ab/>
        <w:t>2. Комунальному підприємству  «Міське господарство», ТОВ «Міський житловий центр» привести в належний стан та обладнати стенди і дошки оголошень на зупинках: Центр, Школа, Піщана, Центральна районна лікарня, мікрорайон Яблуневий та на вхідних групах</w:t>
      </w:r>
      <w:r w:rsidRPr="003C6D15">
        <w:rPr>
          <w:color w:val="FF6600"/>
          <w:sz w:val="28"/>
          <w:szCs w:val="28"/>
          <w:lang w:val="uk-UA"/>
        </w:rPr>
        <w:t xml:space="preserve"> </w:t>
      </w:r>
      <w:r w:rsidRPr="003C6D15">
        <w:rPr>
          <w:sz w:val="28"/>
          <w:szCs w:val="28"/>
          <w:lang w:val="uk-UA"/>
        </w:rPr>
        <w:t>під’їздів багатоквартирних житлових будинків в термін до 21.01.2019.</w:t>
      </w:r>
    </w:p>
    <w:p w:rsidR="003E6D02" w:rsidRPr="003C6D15" w:rsidRDefault="003E6D02" w:rsidP="003E6D02">
      <w:pPr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ab/>
        <w:t>3. Відділу з питань благоустрою виконавчого комітету Обухівської міської ради забезпечити зняття передвиборних агітаційних матеріалів з 24-00 години 29.03.2019.</w:t>
      </w:r>
    </w:p>
    <w:p w:rsidR="003E6D02" w:rsidRPr="003C6D15" w:rsidRDefault="003E6D02" w:rsidP="003E6D02">
      <w:pPr>
        <w:ind w:firstLine="360"/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ab/>
        <w:t xml:space="preserve"> 4. Доручити відділу інформаційно-аналітичного забезпечення та комунікації з </w:t>
      </w:r>
      <w:proofErr w:type="spellStart"/>
      <w:r w:rsidRPr="003C6D15">
        <w:rPr>
          <w:sz w:val="28"/>
          <w:szCs w:val="28"/>
          <w:lang w:val="uk-UA"/>
        </w:rPr>
        <w:t>громадск</w:t>
      </w:r>
      <w:r w:rsidR="00AD5CB0" w:rsidRPr="003C6D15">
        <w:rPr>
          <w:sz w:val="28"/>
          <w:szCs w:val="28"/>
          <w:lang w:val="uk-UA"/>
        </w:rPr>
        <w:t>і</w:t>
      </w:r>
      <w:bookmarkStart w:id="0" w:name="_GoBack"/>
      <w:bookmarkEnd w:id="0"/>
      <w:r w:rsidRPr="003C6D15">
        <w:rPr>
          <w:sz w:val="28"/>
          <w:szCs w:val="28"/>
          <w:lang w:val="uk-UA"/>
        </w:rPr>
        <w:t>стю</w:t>
      </w:r>
      <w:proofErr w:type="spellEnd"/>
      <w:r w:rsidRPr="003C6D15">
        <w:rPr>
          <w:sz w:val="28"/>
          <w:szCs w:val="28"/>
          <w:lang w:val="uk-UA"/>
        </w:rPr>
        <w:t xml:space="preserve"> забезпечити оприлюднення цього розпорядження на офіційному веб-сайті Обухівської міської ради.  </w:t>
      </w:r>
    </w:p>
    <w:p w:rsidR="003E6D02" w:rsidRPr="003C6D15" w:rsidRDefault="003E6D02" w:rsidP="003E6D02">
      <w:pPr>
        <w:ind w:firstLine="708"/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 xml:space="preserve"> 5. Заборонити суб’єктам виборчого процесу розміщувати друковані та інші  матеріали передвиборної агітації в місцях, не передбачених пунктом 1 цього розпорядження та довести до відома суб’єктів виборчого процесу, що за порушення Правил благоустрою міста та цього розпорядження вони несуть відповідальність згідно статті 152 Кодексу України про адміністративні правопорушення.</w:t>
      </w:r>
    </w:p>
    <w:p w:rsidR="003E6D02" w:rsidRPr="003C6D15" w:rsidRDefault="003E6D02" w:rsidP="003E6D02">
      <w:pPr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ab/>
        <w:t xml:space="preserve">  6. Контроль за виконанням даного розпорядження покласти на відділ з питань  благоустрою виконавчого комітету Обухівської міської ради та на першого заступника міського голови Верещака А.М. </w:t>
      </w:r>
    </w:p>
    <w:p w:rsidR="003E6D02" w:rsidRPr="003C6D15" w:rsidRDefault="003E6D02" w:rsidP="003E6D02">
      <w:pPr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lastRenderedPageBreak/>
        <w:tab/>
        <w:t xml:space="preserve">  7. Загальному відділу виконавчого комітету Обухівської міської ради направити копії розпорядження для виконання Комунальному підприємству  «Міське господарство», ТОВ «Міський житловий центр» та відділу з питань благоустрою виконавчого комітету Обухівської міської ради.</w:t>
      </w:r>
    </w:p>
    <w:p w:rsidR="003E6D02" w:rsidRPr="003C6D15" w:rsidRDefault="003E6D02" w:rsidP="003E6D02">
      <w:pPr>
        <w:ind w:firstLine="708"/>
        <w:jc w:val="both"/>
        <w:rPr>
          <w:sz w:val="28"/>
          <w:szCs w:val="28"/>
          <w:lang w:val="uk-UA"/>
        </w:rPr>
      </w:pPr>
      <w:r w:rsidRPr="003C6D15">
        <w:rPr>
          <w:sz w:val="28"/>
          <w:szCs w:val="28"/>
          <w:lang w:val="uk-UA"/>
        </w:rPr>
        <w:t xml:space="preserve">  8. Це розпорядження винести на затвердження виконавчого комітету Обухівської міської ради.</w:t>
      </w:r>
    </w:p>
    <w:p w:rsidR="003E6D02" w:rsidRPr="003C6D15" w:rsidRDefault="003E6D02" w:rsidP="003E6D02">
      <w:pPr>
        <w:pStyle w:val="3"/>
        <w:rPr>
          <w:b/>
          <w:sz w:val="28"/>
          <w:szCs w:val="28"/>
        </w:rPr>
      </w:pPr>
    </w:p>
    <w:p w:rsidR="003E6D02" w:rsidRPr="003C6D15" w:rsidRDefault="003C6D15" w:rsidP="003E6D02">
      <w:pPr>
        <w:pStyle w:val="3"/>
        <w:rPr>
          <w:sz w:val="28"/>
          <w:szCs w:val="28"/>
        </w:rPr>
      </w:pPr>
      <w:proofErr w:type="spellStart"/>
      <w:r>
        <w:rPr>
          <w:sz w:val="28"/>
          <w:szCs w:val="28"/>
        </w:rPr>
        <w:t>Міський</w:t>
      </w:r>
      <w:proofErr w:type="spellEnd"/>
      <w:r>
        <w:rPr>
          <w:sz w:val="28"/>
          <w:szCs w:val="28"/>
        </w:rPr>
        <w:t xml:space="preserve"> голова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 xml:space="preserve">                (</w:t>
      </w:r>
      <w:proofErr w:type="gramStart"/>
      <w:r>
        <w:rPr>
          <w:sz w:val="28"/>
          <w:szCs w:val="28"/>
          <w:lang w:val="uk-UA"/>
        </w:rPr>
        <w:t>п</w:t>
      </w:r>
      <w:proofErr w:type="gramEnd"/>
      <w:r>
        <w:rPr>
          <w:sz w:val="28"/>
          <w:szCs w:val="28"/>
          <w:lang w:val="uk-UA"/>
        </w:rPr>
        <w:t>ідпис)</w:t>
      </w:r>
      <w:r w:rsidR="003E6D02" w:rsidRPr="003C6D15">
        <w:rPr>
          <w:sz w:val="28"/>
          <w:szCs w:val="28"/>
        </w:rPr>
        <w:t xml:space="preserve">                         О.М. Левченко</w:t>
      </w:r>
    </w:p>
    <w:p w:rsidR="00CC330E" w:rsidRPr="003C6D15" w:rsidRDefault="00CC330E">
      <w:pPr>
        <w:rPr>
          <w:sz w:val="28"/>
          <w:szCs w:val="28"/>
        </w:rPr>
      </w:pPr>
    </w:p>
    <w:sectPr w:rsidR="00CC330E" w:rsidRPr="003C6D15" w:rsidSect="0096660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hyphenationZone w:val="425"/>
  <w:characterSpacingControl w:val="doNotCompress"/>
  <w:compat/>
  <w:rsids>
    <w:rsidRoot w:val="003E6D02"/>
    <w:rsid w:val="003C6D15"/>
    <w:rsid w:val="003E6D02"/>
    <w:rsid w:val="00766AAE"/>
    <w:rsid w:val="00966603"/>
    <w:rsid w:val="00AD5CB0"/>
    <w:rsid w:val="00CC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6D02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6D02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semiHidden/>
    <w:rsid w:val="003E6D02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ru-RU"/>
    </w:rPr>
  </w:style>
  <w:style w:type="paragraph" w:styleId="a3">
    <w:name w:val="Subtitle"/>
    <w:basedOn w:val="a"/>
    <w:link w:val="a4"/>
    <w:qFormat/>
    <w:rsid w:val="003E6D02"/>
    <w:pPr>
      <w:jc w:val="center"/>
    </w:pPr>
    <w:rPr>
      <w:b/>
      <w:bCs/>
      <w:sz w:val="28"/>
      <w:szCs w:val="28"/>
    </w:rPr>
  </w:style>
  <w:style w:type="character" w:customStyle="1" w:styleId="a4">
    <w:name w:val="Подзаголовок Знак"/>
    <w:basedOn w:val="a0"/>
    <w:link w:val="a3"/>
    <w:rsid w:val="003E6D02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3"/>
    <w:basedOn w:val="a"/>
    <w:link w:val="30"/>
    <w:uiPriority w:val="99"/>
    <w:rsid w:val="003E6D02"/>
    <w:pPr>
      <w:widowControl w:val="0"/>
      <w:adjustRightInd w:val="0"/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rsid w:val="003E6D0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caption"/>
    <w:basedOn w:val="a"/>
    <w:qFormat/>
    <w:rsid w:val="003E6D02"/>
    <w:pPr>
      <w:autoSpaceDE/>
      <w:autoSpaceDN/>
      <w:jc w:val="center"/>
    </w:pPr>
    <w:rPr>
      <w:b/>
      <w:sz w:val="32"/>
      <w:szCs w:val="20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1729</Words>
  <Characters>987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</cp:revision>
  <dcterms:created xsi:type="dcterms:W3CDTF">2019-01-18T13:22:00Z</dcterms:created>
  <dcterms:modified xsi:type="dcterms:W3CDTF">2019-01-21T07:53:00Z</dcterms:modified>
</cp:coreProperties>
</file>