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53B" w:rsidRPr="00632097" w:rsidRDefault="0000753B" w:rsidP="00632097">
      <w:pPr>
        <w:pStyle w:val="Heading5"/>
        <w:keepLines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31.1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3633529" r:id="rId6"/>
        </w:pict>
      </w:r>
      <w:r w:rsidRPr="00F656E8">
        <w:rPr>
          <w:rFonts w:ascii="Times New Roman" w:hAnsi="Times New Roman"/>
          <w:i w:val="0"/>
          <w:sz w:val="28"/>
          <w:szCs w:val="28"/>
          <w:lang w:val="ru-RU"/>
        </w:rPr>
        <w:t xml:space="preserve">ОБУХІВСЬКА МІСЬКА РАДА </w:t>
      </w:r>
      <w:r w:rsidRPr="00F656E8">
        <w:rPr>
          <w:rFonts w:ascii="Times New Roman" w:hAnsi="Times New Roman"/>
          <w:i w:val="0"/>
          <w:sz w:val="28"/>
          <w:szCs w:val="28"/>
        </w:rPr>
        <w:t>КИЇВСЬКОЇ ОБЛАСТІ</w:t>
      </w:r>
    </w:p>
    <w:p w:rsidR="0000753B" w:rsidRPr="00F656E8" w:rsidRDefault="0000753B" w:rsidP="00F656E8">
      <w:pPr>
        <w:ind w:left="-284"/>
        <w:jc w:val="center"/>
        <w:rPr>
          <w:b/>
          <w:sz w:val="28"/>
          <w:szCs w:val="28"/>
        </w:rPr>
      </w:pPr>
      <w:r w:rsidRPr="00F656E8">
        <w:rPr>
          <w:b/>
          <w:sz w:val="28"/>
          <w:szCs w:val="28"/>
        </w:rPr>
        <w:t>ВИКОНАВЧИЙ КОМІТЕТ</w:t>
      </w:r>
    </w:p>
    <w:p w:rsidR="0000753B" w:rsidRDefault="0000753B" w:rsidP="00F656E8">
      <w:pPr>
        <w:ind w:left="-284"/>
        <w:jc w:val="center"/>
        <w:rPr>
          <w:b/>
          <w:sz w:val="28"/>
          <w:szCs w:val="28"/>
        </w:rPr>
      </w:pPr>
    </w:p>
    <w:p w:rsidR="0000753B" w:rsidRPr="00563609" w:rsidRDefault="0000753B" w:rsidP="00F656E8">
      <w:pPr>
        <w:ind w:left="-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РОЗПОРЯДЖЕННЯ</w:t>
      </w:r>
      <w:r w:rsidRPr="00563609">
        <w:rPr>
          <w:b/>
          <w:sz w:val="28"/>
          <w:szCs w:val="28"/>
        </w:rPr>
        <w:t xml:space="preserve"> №</w:t>
      </w:r>
      <w:r>
        <w:rPr>
          <w:b/>
          <w:sz w:val="28"/>
          <w:szCs w:val="28"/>
        </w:rPr>
        <w:t xml:space="preserve">505 </w:t>
      </w:r>
    </w:p>
    <w:p w:rsidR="0000753B" w:rsidRDefault="0000753B" w:rsidP="00F656E8">
      <w:pPr>
        <w:rPr>
          <w:b/>
          <w:sz w:val="28"/>
          <w:szCs w:val="28"/>
        </w:rPr>
      </w:pPr>
    </w:p>
    <w:p w:rsidR="0000753B" w:rsidRPr="00530FFA" w:rsidRDefault="0000753B" w:rsidP="009C4751">
      <w:pPr>
        <w:rPr>
          <w:szCs w:val="28"/>
        </w:rPr>
      </w:pPr>
      <w:r>
        <w:rPr>
          <w:sz w:val="28"/>
          <w:szCs w:val="28"/>
        </w:rPr>
        <w:t>від 18 серпня 2016 року                                                                          місто Обухів</w:t>
      </w:r>
    </w:p>
    <w:p w:rsidR="0000753B" w:rsidRDefault="0000753B" w:rsidP="009C6921">
      <w:pPr>
        <w:ind w:right="3838"/>
        <w:rPr>
          <w:sz w:val="28"/>
          <w:szCs w:val="28"/>
        </w:rPr>
      </w:pPr>
    </w:p>
    <w:p w:rsidR="0000753B" w:rsidRDefault="0000753B" w:rsidP="00EA415B">
      <w:pPr>
        <w:ind w:right="3838"/>
        <w:rPr>
          <w:sz w:val="28"/>
          <w:szCs w:val="28"/>
        </w:rPr>
      </w:pPr>
    </w:p>
    <w:p w:rsidR="0000753B" w:rsidRDefault="0000753B" w:rsidP="00EA415B">
      <w:pPr>
        <w:ind w:right="3838"/>
        <w:rPr>
          <w:sz w:val="28"/>
          <w:szCs w:val="28"/>
        </w:rPr>
      </w:pPr>
      <w:r w:rsidRPr="00F656E8">
        <w:rPr>
          <w:sz w:val="28"/>
          <w:szCs w:val="28"/>
        </w:rPr>
        <w:t xml:space="preserve">Про </w:t>
      </w:r>
      <w:r>
        <w:rPr>
          <w:sz w:val="28"/>
          <w:szCs w:val="28"/>
        </w:rPr>
        <w:t xml:space="preserve">затвердження  плану основних </w:t>
      </w:r>
    </w:p>
    <w:p w:rsidR="0000753B" w:rsidRDefault="0000753B" w:rsidP="00EA415B">
      <w:pPr>
        <w:ind w:right="3838"/>
        <w:rPr>
          <w:sz w:val="28"/>
          <w:szCs w:val="28"/>
        </w:rPr>
      </w:pPr>
      <w:r>
        <w:rPr>
          <w:sz w:val="28"/>
          <w:szCs w:val="28"/>
        </w:rPr>
        <w:t>заходів цивільного захисту  на території</w:t>
      </w:r>
    </w:p>
    <w:p w:rsidR="0000753B" w:rsidRPr="00F656E8" w:rsidRDefault="0000753B" w:rsidP="00EA415B">
      <w:pPr>
        <w:ind w:right="3838"/>
        <w:rPr>
          <w:color w:val="FF0000"/>
          <w:sz w:val="28"/>
          <w:szCs w:val="28"/>
        </w:rPr>
      </w:pPr>
      <w:r>
        <w:rPr>
          <w:sz w:val="28"/>
          <w:szCs w:val="28"/>
        </w:rPr>
        <w:t>Обухівської міської ради на 2016 рік.</w:t>
      </w:r>
    </w:p>
    <w:p w:rsidR="0000753B" w:rsidRDefault="0000753B" w:rsidP="00362941">
      <w:pPr>
        <w:pStyle w:val="BodyText2"/>
        <w:jc w:val="both"/>
        <w:rPr>
          <w:sz w:val="28"/>
          <w:szCs w:val="28"/>
        </w:rPr>
      </w:pPr>
    </w:p>
    <w:p w:rsidR="0000753B" w:rsidRDefault="0000753B" w:rsidP="00B63E6D">
      <w:pPr>
        <w:ind w:firstLine="708"/>
        <w:jc w:val="both"/>
        <w:outlineLvl w:val="0"/>
        <w:rPr>
          <w:sz w:val="28"/>
          <w:szCs w:val="28"/>
          <w:lang w:eastAsia="uk-UA"/>
        </w:rPr>
      </w:pPr>
    </w:p>
    <w:p w:rsidR="0000753B" w:rsidRDefault="0000753B" w:rsidP="00EA415B">
      <w:pPr>
        <w:ind w:firstLine="708"/>
        <w:jc w:val="both"/>
        <w:outlineLvl w:val="0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Відповідно до Кодексу цивільного захисту України, розпорядження Київської обласної державної адміністрації від 18 березня 2016 року № 80 «Про затвердження плану основних заходів цивільного захисту Київської області на 2016 рік»,  пункту 3</w:t>
      </w:r>
      <w:r w:rsidRPr="007B10F8">
        <w:rPr>
          <w:sz w:val="28"/>
          <w:szCs w:val="28"/>
          <w:lang w:eastAsia="uk-UA"/>
        </w:rPr>
        <w:t xml:space="preserve"> ста</w:t>
      </w:r>
      <w:r>
        <w:rPr>
          <w:sz w:val="28"/>
          <w:szCs w:val="28"/>
          <w:lang w:eastAsia="uk-UA"/>
        </w:rPr>
        <w:t xml:space="preserve">тті </w:t>
      </w:r>
      <w:r w:rsidRPr="007B10F8">
        <w:rPr>
          <w:sz w:val="28"/>
          <w:szCs w:val="28"/>
          <w:lang w:eastAsia="uk-UA"/>
        </w:rPr>
        <w:t xml:space="preserve"> </w:t>
      </w:r>
      <w:r>
        <w:rPr>
          <w:sz w:val="28"/>
          <w:szCs w:val="28"/>
          <w:lang w:eastAsia="uk-UA"/>
        </w:rPr>
        <w:t xml:space="preserve">36 та пункту 20 частини 4 статті </w:t>
      </w:r>
      <w:r w:rsidRPr="00E0518B">
        <w:rPr>
          <w:sz w:val="28"/>
          <w:szCs w:val="28"/>
        </w:rPr>
        <w:t xml:space="preserve">42 Закону України </w:t>
      </w:r>
      <w:r>
        <w:rPr>
          <w:sz w:val="28"/>
          <w:szCs w:val="28"/>
        </w:rPr>
        <w:t>«</w:t>
      </w:r>
      <w:r w:rsidRPr="00E0518B">
        <w:rPr>
          <w:sz w:val="28"/>
          <w:szCs w:val="28"/>
        </w:rPr>
        <w:t>Про місцеве самоврядування в Україні</w:t>
      </w:r>
      <w:r>
        <w:rPr>
          <w:sz w:val="28"/>
          <w:szCs w:val="28"/>
        </w:rPr>
        <w:t>» та з метою удосконалення готовності територіальної підсистеми єдиної державної системи цивільного захисту, підвищення готовності та вдосконалення підготовки органів управління і сил цивільного захисту Обухівської міської ради до дій за призначенням в умовах надзвичайних ситуацій мирного часу та в особливий період:</w:t>
      </w:r>
    </w:p>
    <w:p w:rsidR="0000753B" w:rsidRPr="007B10F8" w:rsidRDefault="0000753B" w:rsidP="00B63E6D">
      <w:pPr>
        <w:ind w:firstLine="851"/>
        <w:jc w:val="both"/>
        <w:rPr>
          <w:sz w:val="28"/>
          <w:szCs w:val="28"/>
          <w:lang w:eastAsia="uk-UA"/>
        </w:rPr>
      </w:pPr>
    </w:p>
    <w:p w:rsidR="0000753B" w:rsidRDefault="0000753B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Затвердити план основних заходів цивільного захисту на території Обухівської міської ради на 2016 рік згідно з додатком.</w:t>
      </w:r>
    </w:p>
    <w:p w:rsidR="0000753B" w:rsidRDefault="0000753B" w:rsidP="00BD7F12">
      <w:pPr>
        <w:jc w:val="both"/>
        <w:rPr>
          <w:sz w:val="28"/>
          <w:szCs w:val="28"/>
          <w:lang w:eastAsia="uk-UA"/>
        </w:rPr>
      </w:pPr>
    </w:p>
    <w:p w:rsidR="0000753B" w:rsidRDefault="0000753B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Звіти про виконання плану основних заходів цивільного захисту на 2016 рік подати до департаменту з питань цивільного захисту та ліквідації наслідків Чорнобильської катастрофи Київської облдержадміністрації за перше півріччя до 01 липня 2016 року та за друге півріччя до 20 грудня 2016 року</w:t>
      </w:r>
    </w:p>
    <w:p w:rsidR="0000753B" w:rsidRDefault="0000753B" w:rsidP="00BD7F12">
      <w:pPr>
        <w:jc w:val="both"/>
        <w:rPr>
          <w:sz w:val="28"/>
          <w:szCs w:val="28"/>
          <w:lang w:eastAsia="uk-UA"/>
        </w:rPr>
      </w:pPr>
    </w:p>
    <w:p w:rsidR="0000753B" w:rsidRDefault="0000753B" w:rsidP="00BD7F12">
      <w:pPr>
        <w:jc w:val="both"/>
        <w:rPr>
          <w:sz w:val="28"/>
          <w:szCs w:val="28"/>
          <w:lang w:eastAsia="uk-UA"/>
        </w:rPr>
      </w:pPr>
    </w:p>
    <w:p w:rsidR="0000753B" w:rsidRPr="00C94B11" w:rsidRDefault="0000753B" w:rsidP="009C4751">
      <w:pPr>
        <w:numPr>
          <w:ilvl w:val="0"/>
          <w:numId w:val="4"/>
        </w:numPr>
        <w:ind w:left="0"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К</w:t>
      </w:r>
      <w:r w:rsidRPr="007D56B1">
        <w:rPr>
          <w:sz w:val="28"/>
          <w:szCs w:val="28"/>
        </w:rPr>
        <w:t>онтроль за виконанням даного розпорядження покласти на першого заступника міського голови Верещака А.М.</w:t>
      </w:r>
    </w:p>
    <w:p w:rsidR="0000753B" w:rsidRPr="009C6921" w:rsidRDefault="0000753B" w:rsidP="00C94B11">
      <w:pPr>
        <w:ind w:firstLine="800"/>
        <w:jc w:val="both"/>
      </w:pPr>
    </w:p>
    <w:p w:rsidR="0000753B" w:rsidRPr="0019684B" w:rsidRDefault="0000753B" w:rsidP="00C94B11">
      <w:pPr>
        <w:ind w:firstLine="800"/>
        <w:jc w:val="both"/>
        <w:rPr>
          <w:color w:val="FF0000"/>
        </w:rPr>
      </w:pPr>
    </w:p>
    <w:p w:rsidR="0000753B" w:rsidRDefault="0000753B" w:rsidP="009C4751">
      <w:pPr>
        <w:tabs>
          <w:tab w:val="left" w:pos="6804"/>
        </w:tabs>
        <w:rPr>
          <w:sz w:val="28"/>
          <w:szCs w:val="28"/>
        </w:rPr>
      </w:pPr>
      <w:r>
        <w:rPr>
          <w:sz w:val="28"/>
          <w:szCs w:val="28"/>
        </w:rPr>
        <w:t xml:space="preserve">Міський голова                                       (підпис)                  О.М.Левченко </w:t>
      </w:r>
    </w:p>
    <w:p w:rsidR="0000753B" w:rsidRDefault="0000753B" w:rsidP="00BD7F12"/>
    <w:p w:rsidR="0000753B" w:rsidRDefault="0000753B" w:rsidP="00BD7F12"/>
    <w:p w:rsidR="0000753B" w:rsidRDefault="0000753B" w:rsidP="00BD7F12"/>
    <w:p w:rsidR="0000753B" w:rsidRDefault="0000753B" w:rsidP="00BD7F12"/>
    <w:p w:rsidR="0000753B" w:rsidRDefault="0000753B" w:rsidP="00BD7F12"/>
    <w:p w:rsidR="0000753B" w:rsidRDefault="0000753B" w:rsidP="00BD7F12"/>
    <w:p w:rsidR="0000753B" w:rsidRDefault="0000753B" w:rsidP="00BD7F12"/>
    <w:p w:rsidR="0000753B" w:rsidRDefault="0000753B" w:rsidP="00BD7F12"/>
    <w:p w:rsidR="0000753B" w:rsidRDefault="0000753B" w:rsidP="00BD7F12">
      <w:r>
        <w:t xml:space="preserve">Виконавець: </w:t>
      </w:r>
      <w:r w:rsidRPr="00C500D8">
        <w:t>Ленда</w:t>
      </w:r>
      <w:r>
        <w:t>О.М.</w:t>
      </w:r>
    </w:p>
    <w:p w:rsidR="0000753B" w:rsidRDefault="0000753B" w:rsidP="00632097">
      <w:pPr>
        <w:rPr>
          <w:sz w:val="28"/>
          <w:szCs w:val="28"/>
        </w:rPr>
      </w:pPr>
    </w:p>
    <w:p w:rsidR="0000753B" w:rsidRDefault="0000753B" w:rsidP="00632097">
      <w:pPr>
        <w:rPr>
          <w:sz w:val="20"/>
          <w:szCs w:val="20"/>
        </w:rPr>
      </w:pPr>
    </w:p>
    <w:p w:rsidR="0000753B" w:rsidRDefault="0000753B" w:rsidP="00632097">
      <w:pPr>
        <w:rPr>
          <w:sz w:val="20"/>
          <w:szCs w:val="20"/>
        </w:rPr>
      </w:pPr>
    </w:p>
    <w:p w:rsidR="0000753B" w:rsidRDefault="0000753B" w:rsidP="00BD7F12">
      <w:pPr>
        <w:pStyle w:val="a0"/>
        <w:spacing w:before="0" w:after="0" w:line="225" w:lineRule="auto"/>
        <w:rPr>
          <w:rFonts w:ascii="Times New Roman" w:hAnsi="Times New Roman"/>
          <w:b w:val="0"/>
          <w:sz w:val="28"/>
          <w:szCs w:val="28"/>
        </w:rPr>
      </w:pPr>
    </w:p>
    <w:p w:rsidR="0000753B" w:rsidRDefault="0000753B" w:rsidP="00BD7F12">
      <w:pPr>
        <w:pStyle w:val="a0"/>
        <w:spacing w:before="0" w:after="0" w:line="225" w:lineRule="auto"/>
        <w:rPr>
          <w:rFonts w:ascii="Times New Roman" w:hAnsi="Times New Roman"/>
          <w:b w:val="0"/>
          <w:sz w:val="28"/>
          <w:szCs w:val="28"/>
        </w:rPr>
      </w:pPr>
    </w:p>
    <w:p w:rsidR="0000753B" w:rsidRDefault="0000753B" w:rsidP="00BD7F12">
      <w:pPr>
        <w:pStyle w:val="a0"/>
        <w:spacing w:before="0" w:after="0" w:line="225" w:lineRule="auto"/>
        <w:rPr>
          <w:rFonts w:ascii="Times New Roman" w:hAnsi="Times New Roman"/>
          <w:b w:val="0"/>
          <w:sz w:val="28"/>
          <w:szCs w:val="28"/>
        </w:rPr>
        <w:sectPr w:rsidR="0000753B" w:rsidSect="00BD7F12">
          <w:pgSz w:w="11906" w:h="16838"/>
          <w:pgMar w:top="1134" w:right="567" w:bottom="567" w:left="1701" w:header="709" w:footer="709" w:gutter="0"/>
          <w:cols w:space="708"/>
          <w:docGrid w:linePitch="360"/>
        </w:sectPr>
      </w:pPr>
    </w:p>
    <w:p w:rsidR="0000753B" w:rsidRPr="00882997" w:rsidRDefault="0000753B" w:rsidP="00BD7F12">
      <w:pPr>
        <w:pStyle w:val="a0"/>
        <w:spacing w:before="0" w:after="0" w:line="225" w:lineRule="auto"/>
        <w:rPr>
          <w:rFonts w:ascii="Times New Roman" w:hAnsi="Times New Roman"/>
          <w:b w:val="0"/>
          <w:sz w:val="28"/>
          <w:szCs w:val="28"/>
          <w:lang w:eastAsia="uk-UA"/>
        </w:rPr>
      </w:pPr>
      <w:r w:rsidRPr="00882997">
        <w:rPr>
          <w:rFonts w:ascii="Times New Roman" w:hAnsi="Times New Roman"/>
          <w:b w:val="0"/>
          <w:sz w:val="28"/>
          <w:szCs w:val="28"/>
        </w:rPr>
        <w:t>ПЛАН</w:t>
      </w:r>
      <w:r w:rsidRPr="00882997">
        <w:rPr>
          <w:rFonts w:ascii="Times New Roman" w:hAnsi="Times New Roman"/>
          <w:b w:val="0"/>
          <w:sz w:val="28"/>
          <w:szCs w:val="28"/>
        </w:rPr>
        <w:br/>
        <w:t xml:space="preserve">основних заходів цивільного захисту </w:t>
      </w:r>
      <w:r>
        <w:rPr>
          <w:rFonts w:ascii="Times New Roman" w:hAnsi="Times New Roman"/>
          <w:b w:val="0"/>
          <w:sz w:val="28"/>
          <w:szCs w:val="28"/>
          <w:lang w:eastAsia="uk-UA"/>
        </w:rPr>
        <w:t xml:space="preserve">на території Обухівської міської ради на </w:t>
      </w:r>
      <w:r w:rsidRPr="00882997">
        <w:rPr>
          <w:rFonts w:ascii="Times New Roman" w:hAnsi="Times New Roman"/>
          <w:b w:val="0"/>
          <w:sz w:val="28"/>
          <w:szCs w:val="28"/>
          <w:lang w:eastAsia="uk-UA"/>
        </w:rPr>
        <w:t>2016 рік</w:t>
      </w:r>
      <w:r>
        <w:rPr>
          <w:rFonts w:ascii="Times New Roman" w:hAnsi="Times New Roman"/>
          <w:b w:val="0"/>
          <w:sz w:val="28"/>
          <w:szCs w:val="28"/>
          <w:lang w:eastAsia="uk-UA"/>
        </w:rPr>
        <w:t>.</w:t>
      </w:r>
    </w:p>
    <w:p w:rsidR="0000753B" w:rsidRPr="00882997" w:rsidRDefault="0000753B" w:rsidP="00BD7F12">
      <w:pPr>
        <w:rPr>
          <w:sz w:val="28"/>
          <w:szCs w:val="28"/>
        </w:rPr>
      </w:pPr>
    </w:p>
    <w:tbl>
      <w:tblPr>
        <w:tblW w:w="5066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711"/>
        <w:gridCol w:w="6805"/>
        <w:gridCol w:w="5667"/>
        <w:gridCol w:w="2268"/>
      </w:tblGrid>
      <w:tr w:rsidR="0000753B" w:rsidRPr="004C155E" w:rsidTr="00D3186E">
        <w:trPr>
          <w:trHeight w:val="838"/>
          <w:tblHeader/>
        </w:trPr>
        <w:tc>
          <w:tcPr>
            <w:tcW w:w="230" w:type="pct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882997">
              <w:rPr>
                <w:rFonts w:ascii="Times New Roman" w:hAnsi="Times New Roman"/>
                <w:sz w:val="28"/>
                <w:szCs w:val="28"/>
                <w:lang w:eastAsia="uk-UA"/>
              </w:rPr>
              <w:t>№</w:t>
            </w:r>
          </w:p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  <w:lang w:eastAsia="uk-UA"/>
              </w:rPr>
              <w:t>з/п</w:t>
            </w:r>
          </w:p>
        </w:tc>
        <w:tc>
          <w:tcPr>
            <w:tcW w:w="2202" w:type="pct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Найменування заходів</w:t>
            </w:r>
          </w:p>
        </w:tc>
        <w:tc>
          <w:tcPr>
            <w:tcW w:w="18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Pr="00882997" w:rsidRDefault="0000753B" w:rsidP="00D3186E">
            <w:pPr>
              <w:pStyle w:val="a"/>
              <w:spacing w:before="0"/>
              <w:ind w:left="-479" w:firstLine="479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Відповідальні за виконання</w:t>
            </w:r>
          </w:p>
        </w:tc>
        <w:tc>
          <w:tcPr>
            <w:tcW w:w="734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Строки виконання</w:t>
            </w:r>
          </w:p>
        </w:tc>
      </w:tr>
    </w:tbl>
    <w:p w:rsidR="0000753B" w:rsidRPr="00882997" w:rsidRDefault="0000753B" w:rsidP="00BD7F12">
      <w:pPr>
        <w:rPr>
          <w:sz w:val="2"/>
          <w:szCs w:val="2"/>
        </w:rPr>
      </w:pPr>
    </w:p>
    <w:tbl>
      <w:tblPr>
        <w:tblW w:w="5050" w:type="pct"/>
        <w:tblInd w:w="-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/>
      </w:tblPr>
      <w:tblGrid>
        <w:gridCol w:w="630"/>
        <w:gridCol w:w="6915"/>
        <w:gridCol w:w="5621"/>
        <w:gridCol w:w="2237"/>
      </w:tblGrid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 w:rsidRPr="00882997">
              <w:rPr>
                <w:rFonts w:ascii="Times New Roman" w:hAnsi="Times New Roman"/>
                <w:sz w:val="28"/>
                <w:szCs w:val="28"/>
                <w:lang w:eastAsia="uk-UA"/>
              </w:rPr>
              <w:t>1</w:t>
            </w:r>
          </w:p>
        </w:tc>
        <w:tc>
          <w:tcPr>
            <w:tcW w:w="2283" w:type="pct"/>
            <w:vAlign w:val="center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8299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Pr="00882997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1.</w:t>
            </w:r>
          </w:p>
        </w:tc>
        <w:tc>
          <w:tcPr>
            <w:tcW w:w="2283" w:type="pct"/>
            <w:vAlign w:val="center"/>
          </w:tcPr>
          <w:p w:rsidR="0000753B" w:rsidRDefault="0000753B" w:rsidP="00D3186E">
            <w:pPr>
              <w:pStyle w:val="a"/>
              <w:spacing w:before="0"/>
              <w:ind w:left="195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Розроблення та затвердження міським головою, нормативних документів з питань цивільного захисту :</w:t>
            </w:r>
          </w:p>
          <w:p w:rsidR="0000753B" w:rsidRDefault="0000753B" w:rsidP="00D3186E">
            <w:pPr>
              <w:pStyle w:val="a"/>
              <w:numPr>
                <w:ilvl w:val="0"/>
                <w:numId w:val="5"/>
              </w:numPr>
              <w:spacing w:before="0"/>
              <w:ind w:right="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спеціальні служби цивільного захисту територіальної підсистеми ЄДС ЦЗ та її місцевих ланок;</w:t>
            </w:r>
          </w:p>
          <w:p w:rsidR="0000753B" w:rsidRDefault="0000753B" w:rsidP="00D3186E">
            <w:pPr>
              <w:pStyle w:val="a"/>
              <w:numPr>
                <w:ilvl w:val="0"/>
                <w:numId w:val="5"/>
              </w:numPr>
              <w:spacing w:before="0"/>
              <w:ind w:right="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комісію з питань техногенно-екологічної безпеки та надзвичайних ситуацій;</w:t>
            </w:r>
          </w:p>
          <w:p w:rsidR="0000753B" w:rsidRPr="002B1842" w:rsidRDefault="0000753B" w:rsidP="00D3186E">
            <w:pPr>
              <w:pStyle w:val="a"/>
              <w:numPr>
                <w:ilvl w:val="0"/>
                <w:numId w:val="5"/>
              </w:numPr>
              <w:spacing w:before="0"/>
              <w:ind w:right="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евакуаційну комісію</w:t>
            </w:r>
            <w:r w:rsidRPr="002B184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0753B" w:rsidRDefault="0000753B" w:rsidP="00D3186E">
            <w:pPr>
              <w:pStyle w:val="a"/>
              <w:numPr>
                <w:ilvl w:val="0"/>
                <w:numId w:val="5"/>
              </w:numPr>
              <w:spacing w:before="0"/>
              <w:ind w:right="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 страховий фонд документації;</w:t>
            </w:r>
          </w:p>
          <w:p w:rsidR="0000753B" w:rsidRDefault="0000753B" w:rsidP="00D3186E">
            <w:pPr>
              <w:pStyle w:val="a"/>
              <w:numPr>
                <w:ilvl w:val="0"/>
                <w:numId w:val="5"/>
              </w:numPr>
              <w:spacing w:before="0"/>
              <w:ind w:right="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Плану евакуації населення у разі загрози виникнення або виникнення надзвичайних ситуацій техногенного та природного характеру;</w:t>
            </w:r>
          </w:p>
          <w:p w:rsidR="0000753B" w:rsidRPr="00F84D75" w:rsidRDefault="0000753B" w:rsidP="00D3186E">
            <w:pPr>
              <w:pStyle w:val="a"/>
              <w:numPr>
                <w:ilvl w:val="0"/>
                <w:numId w:val="5"/>
              </w:numPr>
              <w:spacing w:before="0"/>
              <w:ind w:right="8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Плану цивільного захисту міста на особливий період; 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Pr="00882997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753B" w:rsidRPr="00882997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Протягом 2016 року.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2.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Участь у здійсненні організаційних заходів щодо впровадження системи екстреної допомоги населенню за єдиним телефонним номером 112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відділ поліції ГУ Національної поліції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Обухівська ЦРЛ.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районний центр Телекомунікації № 224.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 відповідно до обласної цільової програми захисту населення і територій від надзвичайних ситуацій на 2014-2017 роки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3.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Залучення до оповіщення населення операторів телекомунікації, телерадіоорганізації шляхом підключення технічних засобів мовлення до автоматизованих систем централізованого обладнання для автоматизованої передачі сигналів та повідомлень про загрозу або виникнення надзвичайних ситуацій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районний центр Телекомунікації № 224.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00753B" w:rsidRPr="004C155E" w:rsidTr="00D3186E">
        <w:trPr>
          <w:trHeight w:val="3669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4.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Продовження технічної інвентаризації захисних споруд цивільного захисту.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 15 грудня 2016 року.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5.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Забезпечення укриття населення в захисних спорудах цивільного захисту та в інших спорудах цивільного захисту, приведення їх у готовність за призначенням.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6.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Забезпечення впровадження на об’єктах підвищеної небезпеки  автоматизованих систем раннього виявлення загрози виникнення надзвичайних ситуацій.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00753B" w:rsidRPr="004C155E" w:rsidTr="00D3186E">
        <w:trPr>
          <w:trHeight w:val="5135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7.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Уточнення переліку хімічно-небезпечних  та потенційно небезпечних  об’єктів розташованих на території міста.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8.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Створення, накопичення, зберігання та поновлення у разі використання матеріальних резервів для запобігання надзвичайних ситуацій та їх наслідків згідно із затвердженою номенклатурою.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 відповідно до обласної цільової програми захисту населення і територій від надзвичайних ситуацій на 2014-2017 роки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9.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Розроблення та здійснення комплексу організаційних заходів щодо запобіганню виникнення надзвичайних ситуацій під час повеней та паводків, пожеж протягом пожежно-небезпечного періоду, 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00753B" w:rsidRPr="004C155E" w:rsidTr="00D3186E">
        <w:trPr>
          <w:trHeight w:val="38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10.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Уточнення планів реагування на надзвичайні ситуації 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Міжрайонне управління водного господарства.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 продовж року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11.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Проведення спеціальних об’єктових навчань та тренувань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Підприємства, установи та організації міста.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Протягом року 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окремим графіком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12.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Надання методичної допомоги у здійсненні навчання населення діям у надзвичайних ситуаціях органами управляння і суб’єктами господарювання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Навчально-методичний центр цивільного захисту та безпеки життєдіяльності Київської області.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Протягом року.</w:t>
            </w:r>
          </w:p>
        </w:tc>
      </w:tr>
      <w:tr w:rsidR="0000753B" w:rsidRPr="004C155E" w:rsidTr="00D3186E">
        <w:trPr>
          <w:trHeight w:val="6226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13.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Організація та проведення командно-штабних навчань з органами управління та силами цивільного захисту місцевої ланки територіальної підсистеми єдиної державної системи цивільного захисту виконавчого комітету обухівської міської ради 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Навчально-методичний центр цивільного захисту та безпеки життєдіяльності Київської області.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Серпень місяць 2016 року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14.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Організація та проведення комплексної перевірки стану готовності територіальної системи централізованого оповіщення з доведенням до відома населення навчальної інформації у сфері цивільного захисту через засоби масової інформації.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Департамент з питань цивільного захисту та ліквідації наслідків Чорнобильської катастрофи Київської облдержадміністрації.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районний центр Телекомунікації № 224.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Листопад місяць 2016 року.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15.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Перевірка стану протипожежного захисту та техногенної безпеки об’єктів з високим ступенем ризику від провадження господарської діяльності.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окремим графіком.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16.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Перевірка стану протипожежного захисту та техногенної безпеки закладів освіти щодо їх готовності 20 2016/2017 навчального року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Виконавчий комітет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Серпень місяць 2016 року.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17.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Функціональне навчання керівного складу і фахівців місцевих органів виконавчої влади, підприємств, установ та організацій.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Навчально-методичний центр цивільного захисту.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 планами комплектування.</w:t>
            </w:r>
          </w:p>
        </w:tc>
      </w:tr>
      <w:tr w:rsidR="0000753B" w:rsidRPr="004C155E" w:rsidTr="00D3186E">
        <w:trPr>
          <w:trHeight w:val="287"/>
          <w:tblHeader/>
        </w:trPr>
        <w:tc>
          <w:tcPr>
            <w:tcW w:w="243" w:type="pct"/>
            <w:vAlign w:val="center"/>
          </w:tcPr>
          <w:p w:rsidR="0000753B" w:rsidRDefault="0000753B" w:rsidP="00D3186E">
            <w:pPr>
              <w:pStyle w:val="a"/>
              <w:spacing w:before="0"/>
              <w:ind w:firstLine="0"/>
              <w:jc w:val="center"/>
              <w:rPr>
                <w:rFonts w:ascii="Times New Roman" w:hAnsi="Times New Roman"/>
                <w:sz w:val="28"/>
                <w:szCs w:val="28"/>
                <w:lang w:eastAsia="uk-UA"/>
              </w:rPr>
            </w:pPr>
            <w:r>
              <w:rPr>
                <w:rFonts w:ascii="Times New Roman" w:hAnsi="Times New Roman"/>
                <w:sz w:val="28"/>
                <w:szCs w:val="28"/>
                <w:lang w:eastAsia="uk-UA"/>
              </w:rPr>
              <w:t>18.</w:t>
            </w:r>
          </w:p>
        </w:tc>
        <w:tc>
          <w:tcPr>
            <w:tcW w:w="2283" w:type="pct"/>
          </w:tcPr>
          <w:p w:rsidR="0000753B" w:rsidRDefault="0000753B" w:rsidP="00D3186E">
            <w:pPr>
              <w:pStyle w:val="a"/>
              <w:spacing w:before="0"/>
              <w:ind w:left="195" w:right="128"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Участь у проведенні у загальноосвітніх та дошкільних закладів Дня цивільного захисту, Тижня знань з основ безпеки життєдіяльності, Тижня безпеки дитини.</w:t>
            </w:r>
          </w:p>
        </w:tc>
        <w:tc>
          <w:tcPr>
            <w:tcW w:w="1863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Управління освіти.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Відділ з питань надзвичайних ситуацій та  цивільного захисту населення виконавчого комітету Обухівської міської ради.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Обухівський РС ГУДСНС України в Київській області</w:t>
            </w:r>
          </w:p>
        </w:tc>
        <w:tc>
          <w:tcPr>
            <w:tcW w:w="610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Жовтень,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Листопад</w:t>
            </w:r>
          </w:p>
          <w:p w:rsidR="0000753B" w:rsidRDefault="0000753B" w:rsidP="00D3186E">
            <w:pPr>
              <w:pStyle w:val="a"/>
              <w:spacing w:before="0"/>
              <w:ind w:firstLine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2016 року</w:t>
            </w:r>
          </w:p>
        </w:tc>
      </w:tr>
    </w:tbl>
    <w:p w:rsidR="0000753B" w:rsidRDefault="0000753B" w:rsidP="00BD7F12"/>
    <w:p w:rsidR="0000753B" w:rsidRDefault="0000753B" w:rsidP="00BD7F12">
      <w:pPr>
        <w:rPr>
          <w:sz w:val="28"/>
          <w:szCs w:val="28"/>
        </w:rPr>
      </w:pPr>
      <w:r>
        <w:rPr>
          <w:sz w:val="28"/>
          <w:szCs w:val="28"/>
        </w:rPr>
        <w:t>Заступник міського голови</w:t>
      </w:r>
    </w:p>
    <w:p w:rsidR="0000753B" w:rsidRPr="00C53981" w:rsidRDefault="0000753B" w:rsidP="00BD7F12">
      <w:pPr>
        <w:rPr>
          <w:sz w:val="28"/>
          <w:szCs w:val="28"/>
        </w:rPr>
      </w:pPr>
      <w:r>
        <w:rPr>
          <w:sz w:val="28"/>
          <w:szCs w:val="28"/>
        </w:rPr>
        <w:t>Керуючий справам виконавчого комітету                                                         (підпис)                                     В.І. Рогоза</w:t>
      </w: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3C63C4" w:rsidRDefault="0000753B" w:rsidP="00632097">
      <w:pPr>
        <w:jc w:val="both"/>
        <w:rPr>
          <w:b/>
          <w:sz w:val="28"/>
          <w:szCs w:val="28"/>
        </w:rPr>
      </w:pPr>
    </w:p>
    <w:p w:rsidR="0000753B" w:rsidRPr="00102670" w:rsidRDefault="0000753B" w:rsidP="00102670">
      <w:pPr>
        <w:jc w:val="both"/>
        <w:rPr>
          <w:sz w:val="28"/>
          <w:szCs w:val="28"/>
        </w:rPr>
      </w:pPr>
    </w:p>
    <w:sectPr w:rsidR="0000753B" w:rsidRPr="00102670" w:rsidSect="00BD7F12">
      <w:pgSz w:w="16838" w:h="11906" w:orient="landscape"/>
      <w:pgMar w:top="567" w:right="567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ntiqu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7989"/>
    <w:multiLevelType w:val="hybridMultilevel"/>
    <w:tmpl w:val="301C17F2"/>
    <w:lvl w:ilvl="0" w:tplc="E5708EC2">
      <w:start w:val="1"/>
      <w:numFmt w:val="decimal"/>
      <w:lvlText w:val="%1."/>
      <w:lvlJc w:val="left"/>
      <w:pPr>
        <w:ind w:left="2006" w:hanging="1155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">
    <w:nsid w:val="14901B5F"/>
    <w:multiLevelType w:val="hybridMultilevel"/>
    <w:tmpl w:val="0FC07E88"/>
    <w:lvl w:ilvl="0" w:tplc="5CB2AF06">
      <w:start w:val="1"/>
      <w:numFmt w:val="bullet"/>
      <w:lvlText w:val="-"/>
      <w:lvlJc w:val="left"/>
      <w:pPr>
        <w:ind w:left="555" w:hanging="360"/>
      </w:pPr>
      <w:rPr>
        <w:rFonts w:ascii="Times New Roman" w:eastAsia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75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199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71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435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15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7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95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315" w:hanging="360"/>
      </w:pPr>
      <w:rPr>
        <w:rFonts w:ascii="Wingdings" w:hAnsi="Wingdings" w:hint="default"/>
      </w:rPr>
    </w:lvl>
  </w:abstractNum>
  <w:abstractNum w:abstractNumId="2">
    <w:nsid w:val="59FB31A3"/>
    <w:multiLevelType w:val="singleLevel"/>
    <w:tmpl w:val="748CAB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sz w:val="28"/>
        <w:szCs w:val="28"/>
      </w:rPr>
    </w:lvl>
  </w:abstractNum>
  <w:abstractNum w:abstractNumId="3">
    <w:nsid w:val="5C39527D"/>
    <w:multiLevelType w:val="hybridMultilevel"/>
    <w:tmpl w:val="BC6A9D7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2941"/>
    <w:rsid w:val="0000753B"/>
    <w:rsid w:val="0005770E"/>
    <w:rsid w:val="00067286"/>
    <w:rsid w:val="000708E7"/>
    <w:rsid w:val="000764A7"/>
    <w:rsid w:val="000B6891"/>
    <w:rsid w:val="000C56B4"/>
    <w:rsid w:val="000D3EBE"/>
    <w:rsid w:val="000E50FB"/>
    <w:rsid w:val="000E71BF"/>
    <w:rsid w:val="000F08AF"/>
    <w:rsid w:val="00102670"/>
    <w:rsid w:val="001316D6"/>
    <w:rsid w:val="0018369D"/>
    <w:rsid w:val="0019684B"/>
    <w:rsid w:val="001A387E"/>
    <w:rsid w:val="00285A83"/>
    <w:rsid w:val="002B1842"/>
    <w:rsid w:val="002E5C3A"/>
    <w:rsid w:val="0030087D"/>
    <w:rsid w:val="00335E3E"/>
    <w:rsid w:val="00362941"/>
    <w:rsid w:val="003823A7"/>
    <w:rsid w:val="003B1EE0"/>
    <w:rsid w:val="003C63C4"/>
    <w:rsid w:val="003D6459"/>
    <w:rsid w:val="003E1857"/>
    <w:rsid w:val="004456E6"/>
    <w:rsid w:val="004C00CF"/>
    <w:rsid w:val="004C155E"/>
    <w:rsid w:val="004C4679"/>
    <w:rsid w:val="004E10C4"/>
    <w:rsid w:val="00506B5A"/>
    <w:rsid w:val="00530FFA"/>
    <w:rsid w:val="005451FA"/>
    <w:rsid w:val="00563609"/>
    <w:rsid w:val="005A2FE5"/>
    <w:rsid w:val="005B6E32"/>
    <w:rsid w:val="005F5CD3"/>
    <w:rsid w:val="006123D0"/>
    <w:rsid w:val="00632097"/>
    <w:rsid w:val="00650B68"/>
    <w:rsid w:val="00662B69"/>
    <w:rsid w:val="006A3AF1"/>
    <w:rsid w:val="006A43B0"/>
    <w:rsid w:val="006C2F09"/>
    <w:rsid w:val="006F60EF"/>
    <w:rsid w:val="00782F23"/>
    <w:rsid w:val="00786954"/>
    <w:rsid w:val="007A71B7"/>
    <w:rsid w:val="007B10F8"/>
    <w:rsid w:val="007B3924"/>
    <w:rsid w:val="007B7C14"/>
    <w:rsid w:val="007D16F5"/>
    <w:rsid w:val="007D56B1"/>
    <w:rsid w:val="007E018B"/>
    <w:rsid w:val="007E333A"/>
    <w:rsid w:val="007F734A"/>
    <w:rsid w:val="00817467"/>
    <w:rsid w:val="00862D4E"/>
    <w:rsid w:val="00872499"/>
    <w:rsid w:val="00876042"/>
    <w:rsid w:val="00882997"/>
    <w:rsid w:val="008A7631"/>
    <w:rsid w:val="008F027A"/>
    <w:rsid w:val="008F1028"/>
    <w:rsid w:val="008F2293"/>
    <w:rsid w:val="008F4416"/>
    <w:rsid w:val="008F47EB"/>
    <w:rsid w:val="0096106B"/>
    <w:rsid w:val="0099716C"/>
    <w:rsid w:val="009B300B"/>
    <w:rsid w:val="009C1182"/>
    <w:rsid w:val="009C4751"/>
    <w:rsid w:val="009C6921"/>
    <w:rsid w:val="009F73C8"/>
    <w:rsid w:val="00A11BDD"/>
    <w:rsid w:val="00A24E48"/>
    <w:rsid w:val="00A36A7F"/>
    <w:rsid w:val="00A52A39"/>
    <w:rsid w:val="00A70834"/>
    <w:rsid w:val="00A857AC"/>
    <w:rsid w:val="00A92B64"/>
    <w:rsid w:val="00AA6ADF"/>
    <w:rsid w:val="00B17A84"/>
    <w:rsid w:val="00B44DAE"/>
    <w:rsid w:val="00B63E6D"/>
    <w:rsid w:val="00BA3980"/>
    <w:rsid w:val="00BD19B4"/>
    <w:rsid w:val="00BD7F12"/>
    <w:rsid w:val="00C00CD6"/>
    <w:rsid w:val="00C2265F"/>
    <w:rsid w:val="00C500D8"/>
    <w:rsid w:val="00C53981"/>
    <w:rsid w:val="00C604F3"/>
    <w:rsid w:val="00C94B11"/>
    <w:rsid w:val="00C977DC"/>
    <w:rsid w:val="00CB16AF"/>
    <w:rsid w:val="00CD6658"/>
    <w:rsid w:val="00CD75F9"/>
    <w:rsid w:val="00CF5ADE"/>
    <w:rsid w:val="00CF7876"/>
    <w:rsid w:val="00D3186E"/>
    <w:rsid w:val="00D33C90"/>
    <w:rsid w:val="00DB2AE1"/>
    <w:rsid w:val="00DF7BCD"/>
    <w:rsid w:val="00E0518B"/>
    <w:rsid w:val="00E37CD5"/>
    <w:rsid w:val="00EA415B"/>
    <w:rsid w:val="00EE54E2"/>
    <w:rsid w:val="00F211EC"/>
    <w:rsid w:val="00F656E8"/>
    <w:rsid w:val="00F84D75"/>
    <w:rsid w:val="00F86FCA"/>
    <w:rsid w:val="00F9436E"/>
    <w:rsid w:val="00F94CF1"/>
    <w:rsid w:val="00FE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941"/>
    <w:rPr>
      <w:sz w:val="24"/>
      <w:szCs w:val="24"/>
      <w:lang w:val="uk-UA"/>
    </w:rPr>
  </w:style>
  <w:style w:type="paragraph" w:styleId="Heading1">
    <w:name w:val="heading 1"/>
    <w:basedOn w:val="Normal"/>
    <w:link w:val="Heading1Char"/>
    <w:uiPriority w:val="99"/>
    <w:qFormat/>
    <w:rsid w:val="003629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656E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3C63C4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7D0"/>
    <w:rPr>
      <w:rFonts w:asciiTheme="majorHAnsi" w:eastAsiaTheme="majorEastAsia" w:hAnsiTheme="majorHAnsi" w:cstheme="majorBidi"/>
      <w:b/>
      <w:bCs/>
      <w:kern w:val="32"/>
      <w:sz w:val="32"/>
      <w:szCs w:val="32"/>
      <w:lang w:val="uk-UA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656E8"/>
    <w:rPr>
      <w:rFonts w:ascii="Calibri" w:hAnsi="Calibri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3C63C4"/>
    <w:rPr>
      <w:rFonts w:ascii="Cambria" w:hAnsi="Cambria" w:cs="Times New Roman"/>
      <w:i/>
      <w:iCs/>
      <w:color w:val="404040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rsid w:val="00362941"/>
    <w:pPr>
      <w:jc w:val="center"/>
    </w:pPr>
    <w:rPr>
      <w:bCs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F67D0"/>
    <w:rPr>
      <w:sz w:val="24"/>
      <w:szCs w:val="24"/>
      <w:lang w:val="uk-UA"/>
    </w:rPr>
  </w:style>
  <w:style w:type="character" w:styleId="Strong">
    <w:name w:val="Strong"/>
    <w:basedOn w:val="DefaultParagraphFont"/>
    <w:uiPriority w:val="99"/>
    <w:qFormat/>
    <w:rsid w:val="00CF7876"/>
    <w:rPr>
      <w:rFonts w:cs="Times New Roman"/>
      <w:b/>
    </w:rPr>
  </w:style>
  <w:style w:type="paragraph" w:customStyle="1" w:styleId="1">
    <w:name w:val="Знак Знак Знак Знак1 Знак Знак Знак"/>
    <w:basedOn w:val="Normal"/>
    <w:uiPriority w:val="99"/>
    <w:rsid w:val="00C94B11"/>
    <w:rPr>
      <w:rFonts w:ascii="Verdana" w:hAnsi="Verdana" w:cs="Verdana"/>
      <w:sz w:val="20"/>
      <w:szCs w:val="20"/>
      <w:lang w:val="en-US" w:eastAsia="en-US"/>
    </w:rPr>
  </w:style>
  <w:style w:type="paragraph" w:customStyle="1" w:styleId="10">
    <w:name w:val="Знак Знак1 Знак Знак Знак Знак Знак Знак Знак Знак Знак Знак Знак Знак Знак Знак Знак Знак Знак Знак Знак Знак Знак Знак Знак Знак Знак"/>
    <w:basedOn w:val="Normal"/>
    <w:uiPriority w:val="99"/>
    <w:rsid w:val="009B300B"/>
    <w:rPr>
      <w:rFonts w:ascii="Verdana" w:hAnsi="Verdana"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99"/>
    <w:qFormat/>
    <w:rsid w:val="003C63C4"/>
    <w:pPr>
      <w:ind w:left="720"/>
      <w:contextualSpacing/>
    </w:pPr>
    <w:rPr>
      <w:lang w:val="ru-RU"/>
    </w:rPr>
  </w:style>
  <w:style w:type="paragraph" w:customStyle="1" w:styleId="a">
    <w:name w:val="Нормальний текст"/>
    <w:basedOn w:val="Normal"/>
    <w:uiPriority w:val="99"/>
    <w:rsid w:val="00BD7F12"/>
    <w:pPr>
      <w:spacing w:before="120"/>
      <w:ind w:firstLine="567"/>
      <w:jc w:val="both"/>
    </w:pPr>
    <w:rPr>
      <w:rFonts w:ascii="Antiqua" w:hAnsi="Antiqua"/>
      <w:sz w:val="26"/>
      <w:szCs w:val="20"/>
    </w:rPr>
  </w:style>
  <w:style w:type="paragraph" w:customStyle="1" w:styleId="a0">
    <w:name w:val="Назва документа"/>
    <w:basedOn w:val="Normal"/>
    <w:next w:val="a"/>
    <w:uiPriority w:val="99"/>
    <w:rsid w:val="00BD7F12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</w:rPr>
  </w:style>
  <w:style w:type="paragraph" w:customStyle="1" w:styleId="Default">
    <w:name w:val="Default"/>
    <w:uiPriority w:val="99"/>
    <w:rsid w:val="00BD7F12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3332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11</Pages>
  <Words>1500</Words>
  <Characters>8554</Characters>
  <Application>Microsoft Office Outlook</Application>
  <DocSecurity>0</DocSecurity>
  <Lines>0</Lines>
  <Paragraphs>0</Paragraphs>
  <ScaleCrop>false</ScaleCrop>
  <Company>MoBIL 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RDAMNS</dc:creator>
  <cp:keywords/>
  <dc:description/>
  <cp:lastModifiedBy>Zal</cp:lastModifiedBy>
  <cp:revision>5</cp:revision>
  <cp:lastPrinted>2016-08-16T07:35:00Z</cp:lastPrinted>
  <dcterms:created xsi:type="dcterms:W3CDTF">2016-08-17T06:45:00Z</dcterms:created>
  <dcterms:modified xsi:type="dcterms:W3CDTF">2016-08-25T09:32:00Z</dcterms:modified>
</cp:coreProperties>
</file>