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A152B2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1907100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F84D32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F84D32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 xml:space="preserve"> 25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29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січня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</w:t>
      </w:r>
      <w:r w:rsidR="005F1F6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</w:t>
      </w:r>
      <w:r w:rsidR="005F1F6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5F1F6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</w:t>
      </w:r>
      <w:r w:rsidR="005F1F6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>наближення асигнувань сільського бюджету</w:t>
      </w:r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proofErr w:type="spellStart"/>
      <w:r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>
        <w:rPr>
          <w:rFonts w:eastAsia="Times New Roman" w:cs="Times New Roman"/>
          <w:bCs/>
          <w:sz w:val="28"/>
          <w:szCs w:val="28"/>
          <w:lang w:val="uk-UA"/>
        </w:rPr>
        <w:t xml:space="preserve"> сільської ради на 2020 рік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E803B1" w:rsidRPr="00E803B1" w:rsidRDefault="00E803B1" w:rsidP="00E803B1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val="uk-UA"/>
        </w:rPr>
      </w:pPr>
      <w:r w:rsidRPr="00E803B1">
        <w:rPr>
          <w:rFonts w:eastAsia="Times New Roman" w:cs="Times New Roman"/>
          <w:sz w:val="28"/>
          <w:szCs w:val="28"/>
          <w:lang w:val="uk-UA"/>
        </w:rPr>
        <w:t>Для вчасної оплати за комунальні послуги  провести наближення асигнування загального фонду за економічною класифікацією, а саме:</w:t>
      </w:r>
    </w:p>
    <w:p w:rsidR="00076B21" w:rsidRPr="00076B21" w:rsidRDefault="00E803B1" w:rsidP="00076B21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val="uk-UA"/>
        </w:rPr>
      </w:pPr>
      <w:r w:rsidRPr="00E803B1">
        <w:rPr>
          <w:rFonts w:eastAsia="Times New Roman" w:cs="Times New Roman"/>
          <w:sz w:val="28"/>
          <w:szCs w:val="28"/>
          <w:lang w:val="uk-UA"/>
        </w:rPr>
        <w:t xml:space="preserve"> по ТКВКБМС – 011</w:t>
      </w:r>
      <w:r>
        <w:rPr>
          <w:rFonts w:eastAsia="Times New Roman" w:cs="Times New Roman"/>
          <w:sz w:val="28"/>
          <w:szCs w:val="28"/>
          <w:lang w:val="uk-UA"/>
        </w:rPr>
        <w:t>6030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>
        <w:rPr>
          <w:rFonts w:eastAsia="Times New Roman" w:cs="Times New Roman"/>
          <w:sz w:val="28"/>
          <w:szCs w:val="28"/>
          <w:lang w:val="uk-UA"/>
        </w:rPr>
        <w:t>Організація благоустрою населених пунктів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>
        <w:rPr>
          <w:rFonts w:eastAsia="Times New Roman" w:cs="Times New Roman"/>
          <w:sz w:val="28"/>
          <w:szCs w:val="28"/>
          <w:lang w:val="uk-UA"/>
        </w:rPr>
        <w:t xml:space="preserve"> по КЕКВ – 2273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(Оплата електроенергії)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зняти :  з </w:t>
      </w:r>
      <w:r w:rsidR="00076B21">
        <w:rPr>
          <w:rFonts w:eastAsia="Times New Roman" w:cs="Times New Roman"/>
          <w:sz w:val="28"/>
          <w:szCs w:val="28"/>
          <w:lang w:val="uk-UA"/>
        </w:rPr>
        <w:t>листопада 2020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року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            –</w:t>
      </w:r>
      <w:bookmarkStart w:id="0" w:name="_GoBack"/>
      <w:bookmarkEnd w:id="0"/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1500,00 грн. та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з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грудня 2020 року  -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>1</w:t>
      </w:r>
      <w:r w:rsidR="00076B21">
        <w:rPr>
          <w:rFonts w:eastAsia="Times New Roman" w:cs="Times New Roman"/>
          <w:sz w:val="28"/>
          <w:szCs w:val="28"/>
          <w:lang w:val="uk-UA"/>
        </w:rPr>
        <w:t>500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>,00 грн.</w:t>
      </w:r>
      <w:r w:rsidR="00076B21">
        <w:rPr>
          <w:rFonts w:eastAsia="Times New Roman" w:cs="Times New Roman"/>
          <w:sz w:val="28"/>
          <w:szCs w:val="28"/>
          <w:lang w:val="uk-UA"/>
        </w:rPr>
        <w:t>;  на  січень 2020 року +3000,00 грн.</w:t>
      </w:r>
    </w:p>
    <w:p w:rsidR="00E803B1" w:rsidRPr="00E803B1" w:rsidRDefault="00E803B1" w:rsidP="00E803B1">
      <w:pPr>
        <w:spacing w:line="360" w:lineRule="auto"/>
        <w:ind w:firstLine="709"/>
        <w:jc w:val="both"/>
        <w:rPr>
          <w:rFonts w:eastAsia="Times New Roman" w:cs="Times New Roman"/>
          <w:sz w:val="28"/>
          <w:szCs w:val="28"/>
          <w:lang w:val="uk-UA"/>
        </w:rPr>
      </w:pPr>
    </w:p>
    <w:p w:rsidR="00E803B1" w:rsidRPr="00E803B1" w:rsidRDefault="00E803B1" w:rsidP="00E803B1">
      <w:pPr>
        <w:spacing w:after="200" w:line="276" w:lineRule="auto"/>
        <w:ind w:firstLine="709"/>
        <w:contextualSpacing/>
        <w:jc w:val="both"/>
        <w:rPr>
          <w:rFonts w:cs="Times New Roman"/>
          <w:sz w:val="28"/>
          <w:szCs w:val="28"/>
          <w:lang w:val="uk-UA" w:eastAsia="en-US"/>
        </w:rPr>
      </w:pP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</w:t>
      </w:r>
      <w:r w:rsidR="00F84D3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</w:t>
      </w:r>
      <w:r w:rsidR="00F84D3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 w:rsidR="00F84D3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 w:rsidR="00F84D3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F84D3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F84D3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            О.М. Левченко</w:t>
      </w:r>
    </w:p>
    <w:p w:rsid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84D32" w:rsidRPr="006C5F22" w:rsidRDefault="00F84D3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Pr="00CF12E8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</w:t>
      </w:r>
      <w:r w:rsidR="00CF12E8">
        <w:rPr>
          <w:rFonts w:cs="Times New Roman"/>
          <w:color w:val="000000"/>
          <w:shd w:val="clear" w:color="auto" w:fill="FFFFFF"/>
          <w:lang w:val="uk-UA"/>
        </w:rPr>
        <w:t>.</w:t>
      </w:r>
    </w:p>
    <w:sectPr w:rsidR="00E803B1" w:rsidRPr="00CF12E8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205DA0"/>
    <w:rsid w:val="0027727C"/>
    <w:rsid w:val="0039665D"/>
    <w:rsid w:val="003C0FC5"/>
    <w:rsid w:val="003F6B87"/>
    <w:rsid w:val="004B338A"/>
    <w:rsid w:val="00501504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04B22"/>
    <w:rsid w:val="009B6DF0"/>
    <w:rsid w:val="009F6CEA"/>
    <w:rsid w:val="00A11F9B"/>
    <w:rsid w:val="00A152B2"/>
    <w:rsid w:val="00A861B1"/>
    <w:rsid w:val="00AB264F"/>
    <w:rsid w:val="00AB6AE7"/>
    <w:rsid w:val="00B04003"/>
    <w:rsid w:val="00BA74B2"/>
    <w:rsid w:val="00C2229B"/>
    <w:rsid w:val="00C56FC7"/>
    <w:rsid w:val="00CE17E3"/>
    <w:rsid w:val="00CF12E8"/>
    <w:rsid w:val="00D06C5C"/>
    <w:rsid w:val="00DA08DC"/>
    <w:rsid w:val="00DE1685"/>
    <w:rsid w:val="00E803B1"/>
    <w:rsid w:val="00E87D85"/>
    <w:rsid w:val="00F84D32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678</Words>
  <Characters>387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2020-01-27T15:52:00Z</cp:lastPrinted>
  <dcterms:created xsi:type="dcterms:W3CDTF">2019-09-10T08:23:00Z</dcterms:created>
  <dcterms:modified xsi:type="dcterms:W3CDTF">2020-01-30T14:32:00Z</dcterms:modified>
</cp:coreProperties>
</file>