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EB2" w:rsidRDefault="00935EB2" w:rsidP="00935EB2">
      <w:pPr>
        <w:ind w:right="141"/>
        <w:jc w:val="center"/>
        <w:rPr>
          <w:b/>
          <w:sz w:val="28"/>
          <w:szCs w:val="28"/>
          <w:lang w:val="uk-UA"/>
        </w:rPr>
      </w:pPr>
    </w:p>
    <w:p w:rsidR="00935EB2" w:rsidRDefault="00935EB2" w:rsidP="00935EB2">
      <w:pPr>
        <w:ind w:right="141"/>
        <w:jc w:val="center"/>
        <w:rPr>
          <w:b/>
          <w:sz w:val="28"/>
          <w:szCs w:val="28"/>
          <w:lang w:val="uk-UA"/>
        </w:rPr>
      </w:pPr>
    </w:p>
    <w:p w:rsidR="00935EB2" w:rsidRDefault="00935EB2" w:rsidP="00935EB2">
      <w:pPr>
        <w:ind w:right="141"/>
        <w:jc w:val="center"/>
        <w:rPr>
          <w:b/>
          <w:sz w:val="28"/>
          <w:szCs w:val="28"/>
          <w:lang w:val="uk-U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672640573" r:id="rId6"/>
        </w:pict>
      </w:r>
      <w:r>
        <w:rPr>
          <w:b/>
          <w:sz w:val="28"/>
          <w:szCs w:val="28"/>
          <w:lang w:val="uk-UA"/>
        </w:rPr>
        <w:t>ОБУХІВСЬКА МІСЬКА РАДА</w:t>
      </w:r>
    </w:p>
    <w:p w:rsidR="00935EB2" w:rsidRDefault="00935EB2" w:rsidP="00935EB2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КИЇСЬКОЇ ОБЛАСТІ </w:t>
      </w:r>
    </w:p>
    <w:p w:rsidR="00935EB2" w:rsidRDefault="00935EB2" w:rsidP="00935EB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ВИКОНАВЧИЙ КОМІТЕТ </w:t>
      </w:r>
    </w:p>
    <w:p w:rsidR="00935EB2" w:rsidRDefault="00935EB2" w:rsidP="00935EB2">
      <w:pPr>
        <w:jc w:val="center"/>
        <w:rPr>
          <w:b/>
          <w:sz w:val="28"/>
          <w:szCs w:val="28"/>
          <w:lang w:val="uk-UA"/>
        </w:rPr>
      </w:pPr>
    </w:p>
    <w:p w:rsidR="00935EB2" w:rsidRDefault="00935EB2" w:rsidP="00935EB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№13 </w:t>
      </w:r>
    </w:p>
    <w:p w:rsidR="00935EB2" w:rsidRDefault="00935EB2" w:rsidP="00935EB2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935EB2" w:rsidTr="00935EB2">
        <w:tc>
          <w:tcPr>
            <w:tcW w:w="4785" w:type="dxa"/>
            <w:hideMark/>
          </w:tcPr>
          <w:p w:rsidR="00935EB2" w:rsidRDefault="00935EB2">
            <w:pPr>
              <w:spacing w:line="254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19 січня  2021 року</w:t>
            </w:r>
          </w:p>
        </w:tc>
        <w:tc>
          <w:tcPr>
            <w:tcW w:w="4786" w:type="dxa"/>
            <w:hideMark/>
          </w:tcPr>
          <w:p w:rsidR="00935EB2" w:rsidRDefault="00935EB2">
            <w:pPr>
              <w:spacing w:line="254" w:lineRule="auto"/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м. Обухів </w:t>
            </w:r>
          </w:p>
        </w:tc>
      </w:tr>
    </w:tbl>
    <w:p w:rsidR="00935EB2" w:rsidRDefault="00935EB2" w:rsidP="00935EB2">
      <w:pPr>
        <w:rPr>
          <w:sz w:val="16"/>
          <w:szCs w:val="16"/>
          <w:lang w:val="uk-UA"/>
        </w:rPr>
      </w:pPr>
    </w:p>
    <w:p w:rsidR="00935EB2" w:rsidRDefault="00935EB2" w:rsidP="00935EB2">
      <w:pPr>
        <w:jc w:val="center"/>
        <w:rPr>
          <w:sz w:val="16"/>
          <w:szCs w:val="16"/>
          <w:lang w:val="uk-UA"/>
        </w:rPr>
      </w:pPr>
    </w:p>
    <w:p w:rsidR="00935EB2" w:rsidRDefault="00935EB2" w:rsidP="00935E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встановлення надбавки за вислугу років</w:t>
      </w:r>
    </w:p>
    <w:p w:rsidR="00935EB2" w:rsidRDefault="00935EB2" w:rsidP="00935E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головному бухгалтеру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</w:t>
      </w:r>
    </w:p>
    <w:p w:rsidR="00935EB2" w:rsidRDefault="00935EB2" w:rsidP="00935E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Обухівського району Київської області</w:t>
      </w:r>
    </w:p>
    <w:p w:rsidR="00935EB2" w:rsidRDefault="00935EB2" w:rsidP="00935EB2">
      <w:pPr>
        <w:jc w:val="both"/>
        <w:rPr>
          <w:sz w:val="28"/>
          <w:szCs w:val="28"/>
          <w:lang w:val="uk-UA"/>
        </w:rPr>
      </w:pPr>
    </w:p>
    <w:p w:rsidR="00935EB2" w:rsidRDefault="00935EB2" w:rsidP="00935EB2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У відповідності до пункту 20 частини 4 статті 42 Закону України «Про місцеве самоврядування в Україні»,  ст. 22 Закону України «Про службу в органах місцевого самоврядування», постанови Кабінету Міністрів України від 20.12.1993 року №1049 «Про надбавки за вислугу років для працівників органів виконавчої влади та інших державних органів»:</w:t>
      </w:r>
    </w:p>
    <w:p w:rsidR="00935EB2" w:rsidRDefault="00935EB2" w:rsidP="00935EB2">
      <w:pPr>
        <w:numPr>
          <w:ilvl w:val="0"/>
          <w:numId w:val="1"/>
        </w:numPr>
        <w:ind w:left="0" w:firstLine="79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Встановити  з 01 січня  2021 року головному бухгалтеру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 Обухівського району Київської області  </w:t>
      </w:r>
      <w:proofErr w:type="spellStart"/>
      <w:r>
        <w:rPr>
          <w:sz w:val="28"/>
          <w:szCs w:val="28"/>
          <w:lang w:val="uk-UA"/>
        </w:rPr>
        <w:t>Поповіченко</w:t>
      </w:r>
      <w:proofErr w:type="spellEnd"/>
      <w:r>
        <w:rPr>
          <w:sz w:val="28"/>
          <w:szCs w:val="28"/>
          <w:lang w:val="uk-UA"/>
        </w:rPr>
        <w:t xml:space="preserve"> Оксані Михайлівні щомісячно надбавку за вислугу  років у розмірі 20 відсотків з урахуванням доплати за ранг і залежно від стажу державної служби (служби в органах місцевого самоврядування), який станом на 01.01.2021  становить 10 років  00 місяців;</w:t>
      </w:r>
    </w:p>
    <w:p w:rsidR="00935EB2" w:rsidRDefault="00935EB2" w:rsidP="00935EB2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Головному бухгалтеру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 Обухівського району Київської області</w:t>
      </w:r>
      <w:bookmarkStart w:id="0" w:name="_GoBack"/>
      <w:bookmarkEnd w:id="0"/>
      <w:r>
        <w:rPr>
          <w:sz w:val="28"/>
          <w:szCs w:val="28"/>
          <w:lang w:val="uk-UA"/>
        </w:rPr>
        <w:t>, відділу фінансово – господарського забезпечення виконавчого комітету Обухівської міської ради Київської області нарахування та виплату надбавки проводити відповідно до чинного законодавства.</w:t>
      </w:r>
    </w:p>
    <w:p w:rsidR="00935EB2" w:rsidRDefault="00935EB2" w:rsidP="00935EB2">
      <w:pPr>
        <w:jc w:val="both"/>
        <w:rPr>
          <w:sz w:val="28"/>
          <w:szCs w:val="28"/>
          <w:lang w:val="uk-UA"/>
        </w:rPr>
      </w:pPr>
    </w:p>
    <w:p w:rsidR="00935EB2" w:rsidRDefault="00935EB2" w:rsidP="00935EB2">
      <w:pPr>
        <w:jc w:val="both"/>
        <w:rPr>
          <w:sz w:val="28"/>
          <w:szCs w:val="28"/>
          <w:lang w:val="uk-UA"/>
        </w:rPr>
      </w:pPr>
    </w:p>
    <w:p w:rsidR="00935EB2" w:rsidRDefault="00935EB2" w:rsidP="00935EB2">
      <w:pPr>
        <w:jc w:val="both"/>
        <w:rPr>
          <w:sz w:val="28"/>
          <w:szCs w:val="28"/>
          <w:lang w:val="uk-UA"/>
        </w:rPr>
      </w:pPr>
    </w:p>
    <w:p w:rsidR="00935EB2" w:rsidRDefault="00935EB2" w:rsidP="00935E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                 (підпис)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935EB2" w:rsidRDefault="00935EB2" w:rsidP="00935EB2">
      <w:pPr>
        <w:jc w:val="both"/>
        <w:rPr>
          <w:sz w:val="28"/>
          <w:szCs w:val="28"/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sz w:val="28"/>
          <w:szCs w:val="28"/>
          <w:lang w:val="uk-UA"/>
        </w:rPr>
      </w:pPr>
      <w:r>
        <w:rPr>
          <w:lang w:val="uk-UA"/>
        </w:rPr>
        <w:t>Рогоза В.І.</w:t>
      </w: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lang w:val="uk-UA"/>
        </w:rPr>
      </w:pPr>
    </w:p>
    <w:p w:rsidR="00935EB2" w:rsidRDefault="00935EB2" w:rsidP="00935EB2">
      <w:pPr>
        <w:jc w:val="both"/>
        <w:rPr>
          <w:sz w:val="28"/>
          <w:szCs w:val="28"/>
          <w:lang w:val="uk-UA"/>
        </w:rPr>
      </w:pPr>
    </w:p>
    <w:p w:rsidR="009742DE" w:rsidRDefault="009742DE"/>
    <w:sectPr w:rsidR="009742DE" w:rsidSect="009742D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30EF6"/>
    <w:multiLevelType w:val="hybridMultilevel"/>
    <w:tmpl w:val="C718977A"/>
    <w:lvl w:ilvl="0" w:tplc="B43AB77C">
      <w:start w:val="1"/>
      <w:numFmt w:val="decimal"/>
      <w:lvlText w:val="%1."/>
      <w:lvlJc w:val="left"/>
      <w:pPr>
        <w:ind w:left="115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5EB2"/>
    <w:rsid w:val="002153C8"/>
    <w:rsid w:val="00935EB2"/>
    <w:rsid w:val="00974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EB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9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889</Words>
  <Characters>507</Characters>
  <Application>Microsoft Office Word</Application>
  <DocSecurity>0</DocSecurity>
  <Lines>4</Lines>
  <Paragraphs>2</Paragraphs>
  <ScaleCrop>false</ScaleCrop>
  <Company>DG Win&amp;Soft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dcterms:created xsi:type="dcterms:W3CDTF">2021-01-20T07:36:00Z</dcterms:created>
  <dcterms:modified xsi:type="dcterms:W3CDTF">2021-01-20T07:36:00Z</dcterms:modified>
</cp:coreProperties>
</file>