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A9" w:rsidRPr="00F056A9" w:rsidRDefault="00F056A9" w:rsidP="00F056A9">
      <w:pPr>
        <w:keepNext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bookmarkStart w:id="0" w:name="_GoBack"/>
      <w:bookmarkEnd w:id="0"/>
      <w:r w:rsidRPr="00F056A9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197A05F0" wp14:editId="75961B39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A9" w:rsidRPr="00F056A9" w:rsidRDefault="00F056A9" w:rsidP="00F056A9">
      <w:pPr>
        <w:suppressAutoHyphens w:val="0"/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F056A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:rsidR="00F056A9" w:rsidRPr="00F056A9" w:rsidRDefault="00F056A9" w:rsidP="00F056A9">
      <w:pPr>
        <w:suppressAutoHyphens w:val="0"/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</w:pPr>
      <w:r w:rsidRPr="00F056A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  <w:t xml:space="preserve"> КИЇВСЬКОЇ ОБЛАСТІ</w:t>
      </w:r>
    </w:p>
    <w:p w:rsidR="00F056A9" w:rsidRPr="00F056A9" w:rsidRDefault="00F056A9" w:rsidP="00F056A9">
      <w:pPr>
        <w:keepNext/>
        <w:pBdr>
          <w:bottom w:val="single" w:sz="12" w:space="1" w:color="auto"/>
        </w:pBdr>
        <w:suppressAutoHyphens w:val="0"/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eastAsia="ru-RU"/>
        </w:rPr>
      </w:pPr>
    </w:p>
    <w:p w:rsidR="00F056A9" w:rsidRPr="00F056A9" w:rsidRDefault="00F056A9" w:rsidP="00F056A9">
      <w:pPr>
        <w:suppressAutoHyphens w:val="0"/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ДЕВ’Я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НОСТО ВОСЬМА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СЕСІЯ ВОСЬ</w:t>
      </w:r>
      <w:r w:rsidRPr="00F05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МОГО СКЛИКАННЯ</w:t>
      </w:r>
    </w:p>
    <w:p w:rsidR="00F056A9" w:rsidRPr="00F056A9" w:rsidRDefault="00F056A9" w:rsidP="00F056A9">
      <w:pPr>
        <w:keepNext/>
        <w:suppressAutoHyphens w:val="0"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proofErr w:type="gramStart"/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>Р  І</w:t>
      </w:r>
      <w:proofErr w:type="gramEnd"/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 xml:space="preserve">  Ш  Е  Н  </w:t>
      </w:r>
      <w:proofErr w:type="spellStart"/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>Н</w:t>
      </w:r>
      <w:proofErr w:type="spellEnd"/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 xml:space="preserve">  Я</w:t>
      </w:r>
    </w:p>
    <w:p w:rsidR="00F056A9" w:rsidRDefault="00F056A9" w:rsidP="00F056A9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uppressAutoHyphens w:val="0"/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</w:pP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13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серпня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202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6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року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  <w:t xml:space="preserve">  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  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      №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4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–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98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– 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F056A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ІІІ</w:t>
      </w:r>
    </w:p>
    <w:p w:rsidR="00F056A9" w:rsidRPr="00F056A9" w:rsidRDefault="00F056A9" w:rsidP="00F056A9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uppressAutoHyphens w:val="0"/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</w:pPr>
    </w:p>
    <w:p w:rsidR="0056278C" w:rsidRDefault="009D58F9" w:rsidP="00F056A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внесення змін до Комплексної програми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розвитку та фінансової підтримки закладів охорони здоров’я, що надають медичну допомогу на території Обухівської міської територіальної громади на 2026-2028 роки </w:t>
      </w:r>
    </w:p>
    <w:p w:rsidR="0056278C" w:rsidRDefault="0056278C" w:rsidP="00F05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56278C" w:rsidRDefault="009D58F9" w:rsidP="00F05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Розглянувши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подання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директора Комунального некомерційного підприємства Обухівської міської ради «Обухівська багатопрофільна лікарня інтенсивного лікування» від 30.07.2026 № 1090, відповідно до пункту 22 частини першої статті 26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державні фінансові гарантії медичного обслуговування населення», а також враховуючи рекомендації постійних комісій з гуманітарних питань; з питань фінансів, бюджету, планування, соціально-економічного розвитку, інвестицій та міжнародного співробітництва</w:t>
      </w:r>
      <w:r w:rsidR="00F056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56278C" w:rsidRDefault="0056278C" w:rsidP="00F05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</w:p>
    <w:p w:rsidR="0056278C" w:rsidRDefault="009D58F9" w:rsidP="00F056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ОБУХІВСЬКА МІСЬКА РАДА ВИРІШИЛА:</w:t>
      </w:r>
    </w:p>
    <w:p w:rsidR="0056278C" w:rsidRDefault="0056278C" w:rsidP="00F056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6278C" w:rsidRDefault="009D58F9" w:rsidP="00F056A9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Додатку 2 до Комплексної програми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розвитку та фінансової підтримки закладів охорони здоров’я, що надають медичну допомогу на території Обухівської міської територіальної громади на 2026-2028 роки на 2026 рік, що затверджена рішенням Обухівської міської ради від 23.12.2025 №1999-89-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F056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виклавши його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новій редакції (додається). </w:t>
      </w:r>
    </w:p>
    <w:p w:rsidR="0056278C" w:rsidRDefault="009D58F9" w:rsidP="00F056A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Фінансовому управлінню Виконавчого комітету Обухівської міської ради здійснювати фінансування видатків згідно з прийнятим рішенням, на підтримку Комунального некомерційного підприємства Обухівської міської ради «Обухівська багатопрофільна лікарня інтенсивного лікування».</w:t>
      </w:r>
    </w:p>
    <w:p w:rsidR="0056278C" w:rsidRDefault="009D58F9" w:rsidP="00F056A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рішення покласти на заступника міського голови з питань діяльності виконавчих органів Обухівської міської ради Олена ПАЄНКО та постійні комісії Обухівської міської ради Київської області з гуманітарних питань; з питань фінансів, бюджету, планування, соціально-економічного розвитку, інвестицій та міжнародного співробітництва.</w:t>
      </w:r>
    </w:p>
    <w:p w:rsidR="0056278C" w:rsidRDefault="0056278C" w:rsidP="00F056A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F056A9" w:rsidRPr="00F056A9" w:rsidRDefault="00F056A9" w:rsidP="00F05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</w:p>
    <w:p w:rsidR="0056278C" w:rsidRPr="00F056A9" w:rsidRDefault="009D58F9" w:rsidP="00F05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056A9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>Секретар Обухівської міської ради</w:t>
      </w:r>
      <w:r w:rsidRPr="00F056A9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ab/>
        <w:t xml:space="preserve">                 </w:t>
      </w:r>
      <w:r w:rsidR="00F056A9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              </w:t>
      </w:r>
      <w:r w:rsidRPr="00F056A9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  <w:r w:rsidRPr="00F056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Лариса ІЛЬЄНКО</w:t>
      </w:r>
    </w:p>
    <w:p w:rsidR="00F056A9" w:rsidRDefault="00F056A9" w:rsidP="00F0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56A9" w:rsidRDefault="00F056A9" w:rsidP="00F0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56A9" w:rsidRDefault="00F056A9" w:rsidP="00F0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056A9" w:rsidRDefault="00F056A9" w:rsidP="00F0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6278C" w:rsidRPr="00F056A9" w:rsidRDefault="009D58F9" w:rsidP="00F05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056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Ірина ТКАЧЕНКО</w:t>
      </w:r>
    </w:p>
    <w:p w:rsidR="0056278C" w:rsidRDefault="009D58F9">
      <w:pPr>
        <w:tabs>
          <w:tab w:val="left" w:pos="567"/>
        </w:tabs>
        <w:spacing w:after="0" w:line="276" w:lineRule="auto"/>
        <w:jc w:val="right"/>
        <w:rPr>
          <w:lang w:val="uk-UA"/>
        </w:rPr>
      </w:pPr>
      <w:r>
        <w:rPr>
          <w:rFonts w:ascii="Times New Roman" w:hAnsi="Times New Roman"/>
          <w:lang w:val="uk-UA"/>
        </w:rPr>
        <w:lastRenderedPageBreak/>
        <w:t>Затверджено</w:t>
      </w:r>
    </w:p>
    <w:p w:rsidR="0056278C" w:rsidRDefault="009D58F9">
      <w:pPr>
        <w:tabs>
          <w:tab w:val="left" w:pos="567"/>
        </w:tabs>
        <w:spacing w:after="0" w:line="276" w:lineRule="auto"/>
        <w:jc w:val="right"/>
        <w:rPr>
          <w:lang w:val="uk-UA"/>
        </w:rPr>
      </w:pPr>
      <w:r>
        <w:rPr>
          <w:rFonts w:ascii="Times New Roman" w:hAnsi="Times New Roman"/>
          <w:lang w:val="uk-UA"/>
        </w:rPr>
        <w:t>рішення</w:t>
      </w:r>
      <w:r w:rsidR="00F056A9">
        <w:rPr>
          <w:rFonts w:ascii="Times New Roman" w:hAnsi="Times New Roman"/>
          <w:lang w:val="uk-UA"/>
        </w:rPr>
        <w:t xml:space="preserve"> Обухівської міської ради від 13 .08</w:t>
      </w:r>
      <w:r>
        <w:rPr>
          <w:rFonts w:ascii="Times New Roman" w:hAnsi="Times New Roman"/>
          <w:lang w:val="uk-UA"/>
        </w:rPr>
        <w:t>.2026</w:t>
      </w:r>
    </w:p>
    <w:p w:rsidR="0056278C" w:rsidRDefault="00F056A9">
      <w:pPr>
        <w:tabs>
          <w:tab w:val="left" w:pos="567"/>
        </w:tabs>
        <w:spacing w:after="0" w:line="276" w:lineRule="auto"/>
        <w:jc w:val="right"/>
      </w:pPr>
      <w:r>
        <w:rPr>
          <w:rFonts w:ascii="Times New Roman" w:hAnsi="Times New Roman"/>
          <w:lang w:val="uk-UA"/>
        </w:rPr>
        <w:t>№ 2364</w:t>
      </w:r>
      <w:r w:rsidR="009D58F9">
        <w:rPr>
          <w:rFonts w:ascii="Times New Roman" w:hAnsi="Times New Roman"/>
          <w:lang w:val="uk-UA"/>
        </w:rPr>
        <w:t>-98-</w:t>
      </w:r>
      <w:r w:rsidR="009D58F9">
        <w:rPr>
          <w:rFonts w:ascii="Times New Roman" w:hAnsi="Times New Roman"/>
          <w:lang w:val="en-US"/>
        </w:rPr>
        <w:t>VIII</w:t>
      </w:r>
    </w:p>
    <w:p w:rsidR="0056278C" w:rsidRDefault="009D58F9">
      <w:pPr>
        <w:tabs>
          <w:tab w:val="left" w:pos="567"/>
        </w:tabs>
        <w:spacing w:after="0" w:line="276" w:lineRule="auto"/>
        <w:jc w:val="right"/>
        <w:rPr>
          <w:lang w:val="uk-UA"/>
        </w:rPr>
      </w:pPr>
      <w:r>
        <w:rPr>
          <w:rFonts w:ascii="Times New Roman" w:hAnsi="Times New Roman"/>
          <w:lang w:val="uk-UA"/>
        </w:rPr>
        <w:t>Додаток  2</w:t>
      </w:r>
    </w:p>
    <w:p w:rsidR="0056278C" w:rsidRDefault="009D58F9">
      <w:pPr>
        <w:tabs>
          <w:tab w:val="left" w:pos="567"/>
        </w:tabs>
        <w:spacing w:after="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 xml:space="preserve">до Комплексної  програми розвитку та фінансової підтримки  </w:t>
      </w:r>
    </w:p>
    <w:p w:rsidR="0056278C" w:rsidRDefault="009D58F9">
      <w:pPr>
        <w:tabs>
          <w:tab w:val="left" w:pos="567"/>
        </w:tabs>
        <w:spacing w:after="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 xml:space="preserve">закладів охорони здоров’я, що надають  медичну  допомогу на території </w:t>
      </w:r>
    </w:p>
    <w:p w:rsidR="0056278C" w:rsidRDefault="009D58F9">
      <w:pPr>
        <w:tabs>
          <w:tab w:val="left" w:pos="567"/>
        </w:tabs>
        <w:spacing w:after="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Обухівської міської територіальної громади  на 2026-2028 роки</w:t>
      </w:r>
    </w:p>
    <w:p w:rsidR="0056278C" w:rsidRDefault="0056278C">
      <w:pPr>
        <w:tabs>
          <w:tab w:val="left" w:pos="567"/>
        </w:tabs>
        <w:spacing w:after="0" w:line="276" w:lineRule="auto"/>
        <w:jc w:val="right"/>
        <w:rPr>
          <w:rFonts w:ascii="Times New Roman" w:hAnsi="Times New Roman"/>
        </w:rPr>
      </w:pPr>
    </w:p>
    <w:p w:rsidR="0056278C" w:rsidRDefault="009D58F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Заходи реалізації </w:t>
      </w:r>
    </w:p>
    <w:p w:rsidR="0056278C" w:rsidRDefault="009D58F9">
      <w:pPr>
        <w:spacing w:after="0"/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Комплексної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програми </w:t>
      </w:r>
      <w:r>
        <w:rPr>
          <w:rFonts w:ascii="Times New Roman" w:hAnsi="Times New Roman"/>
          <w:b/>
          <w:sz w:val="28"/>
          <w:szCs w:val="28"/>
          <w:lang w:val="uk-UA"/>
        </w:rPr>
        <w:t>розвитку та фінансової  підтримки  закладів охорони здоров’я, що надають медичну допомогу на території Обухівської міської територіальної громади  на 2026 рік</w:t>
      </w:r>
    </w:p>
    <w:p w:rsidR="0056278C" w:rsidRDefault="009D58F9">
      <w:pPr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Комунального некомерційного підприємства Обухівської міської ради «Обухівська багатопрофільна лікарня інтенсивного лікування» </w:t>
      </w:r>
    </w:p>
    <w:tbl>
      <w:tblPr>
        <w:tblW w:w="9284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401"/>
        <w:gridCol w:w="4215"/>
        <w:gridCol w:w="1401"/>
        <w:gridCol w:w="1603"/>
        <w:gridCol w:w="224"/>
        <w:gridCol w:w="1440"/>
      </w:tblGrid>
      <w:tr w:rsidR="0056278C" w:rsidTr="0090722E">
        <w:trPr>
          <w:trHeight w:val="80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56A9">
              <w:rPr>
                <w:rFonts w:ascii="Times New Roman" w:hAnsi="Times New Roman"/>
                <w:sz w:val="24"/>
                <w:szCs w:val="24"/>
              </w:rPr>
              <w:t>Перелік</w:t>
            </w:r>
            <w:proofErr w:type="spellEnd"/>
            <w:r w:rsidRPr="00F056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56A9">
              <w:rPr>
                <w:rFonts w:ascii="Times New Roman" w:hAnsi="Times New Roman"/>
                <w:sz w:val="24"/>
                <w:szCs w:val="24"/>
              </w:rPr>
              <w:t>заходів</w:t>
            </w:r>
            <w:proofErr w:type="spellEnd"/>
            <w:r w:rsidRPr="00F056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56A9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Обсяг </w:t>
            </w:r>
            <w:r w:rsidRPr="00F056A9">
              <w:rPr>
                <w:rFonts w:ascii="Times New Roman" w:hAnsi="Times New Roman"/>
                <w:lang w:val="uk-UA"/>
              </w:rPr>
              <w:t xml:space="preserve">фінансування </w:t>
            </w:r>
            <w:r w:rsidR="00F056A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</w:t>
            </w: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2026 рік, грн.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Зміни обсягу фінансування на  2026 рік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фінансування на  2026 рік, грн.</w:t>
            </w:r>
          </w:p>
        </w:tc>
      </w:tr>
      <w:tr w:rsidR="0056278C">
        <w:trPr>
          <w:trHeight w:val="272"/>
        </w:trPr>
        <w:tc>
          <w:tcPr>
            <w:tcW w:w="9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Таблиця 1 (первинна допомога)</w:t>
            </w:r>
          </w:p>
        </w:tc>
      </w:tr>
      <w:tr w:rsidR="0056278C" w:rsidTr="0090722E">
        <w:trPr>
          <w:trHeight w:val="132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56278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6278C" w:rsidRPr="00F056A9" w:rsidRDefault="009D58F9">
            <w:pPr>
              <w:rPr>
                <w:rFonts w:ascii="Times New Roman" w:hAnsi="Times New Roman"/>
                <w:sz w:val="24"/>
                <w:szCs w:val="24"/>
              </w:rPr>
            </w:pPr>
            <w:r w:rsidRPr="00F056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Придбання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пально</w:t>
            </w:r>
            <w:proofErr w:type="gramEnd"/>
            <w:r>
              <w:rPr>
                <w:rFonts w:ascii="Times New Roman" w:hAnsi="Times New Roman"/>
              </w:rPr>
              <w:t>-мастильних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матеріалів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запасних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частин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технічне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обслуговування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поточний</w:t>
            </w:r>
            <w:proofErr w:type="spellEnd"/>
            <w:r>
              <w:rPr>
                <w:rFonts w:ascii="Times New Roman" w:hAnsi="Times New Roman"/>
              </w:rPr>
              <w:t xml:space="preserve"> ремонт </w:t>
            </w:r>
            <w:proofErr w:type="spellStart"/>
            <w:r>
              <w:rPr>
                <w:rFonts w:ascii="Times New Roman" w:hAnsi="Times New Roman"/>
              </w:rPr>
              <w:t>автомобіля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що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надає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цілодобову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невідкладну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невідкладну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медичну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допомогу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380 000,00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color w:val="00B050"/>
                <w:lang w:val="uk-UA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380 000,00</w:t>
            </w:r>
          </w:p>
        </w:tc>
      </w:tr>
      <w:tr w:rsidR="0056278C" w:rsidTr="0090722E">
        <w:trPr>
          <w:trHeight w:val="178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56278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6278C" w:rsidRPr="00F056A9" w:rsidRDefault="009D58F9">
            <w:pPr>
              <w:rPr>
                <w:rFonts w:ascii="Times New Roman" w:hAnsi="Times New Roman"/>
                <w:sz w:val="24"/>
                <w:szCs w:val="24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Відшкодування витрат на безоплатний відпуск наркотичних та психотропних препаратів, лікарських засобів для надання паліативної допомоги важкохворим пацієнтам для лікування больового синдрому, неврологічним та психіатричним хворим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400 000,00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400 000,00</w:t>
            </w:r>
          </w:p>
        </w:tc>
      </w:tr>
      <w:tr w:rsidR="0056278C" w:rsidTr="0090722E">
        <w:trPr>
          <w:trHeight w:val="83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rPr>
                <w:rFonts w:ascii="Times New Roman" w:hAnsi="Times New Roman"/>
                <w:sz w:val="24"/>
                <w:szCs w:val="24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Забезпечення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осіб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інвалідністю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hd w:val="clear" w:color="auto" w:fill="FFFFFF"/>
                <w:lang w:val="uk-UA"/>
              </w:rPr>
              <w:t>та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інших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окремих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категорій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населення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медичними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виробами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іншими</w:t>
            </w:r>
            <w:proofErr w:type="spellEnd"/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hd w:val="clear" w:color="auto" w:fill="FFFFFF"/>
              </w:rPr>
              <w:t>засобами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220 000,00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220 000,00</w:t>
            </w:r>
          </w:p>
        </w:tc>
      </w:tr>
      <w:tr w:rsidR="0056278C" w:rsidTr="0090722E">
        <w:trPr>
          <w:trHeight w:val="41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56278C">
            <w:pP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 Таблиці 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uk-UA"/>
              </w:rPr>
              <w:t>1 000 000,00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b/>
                <w:color w:val="00B050"/>
                <w:lang w:val="uk-UA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uk-UA"/>
              </w:rPr>
              <w:t>1 000 000,00</w:t>
            </w:r>
          </w:p>
        </w:tc>
      </w:tr>
      <w:tr w:rsidR="0056278C">
        <w:trPr>
          <w:trHeight w:val="409"/>
        </w:trPr>
        <w:tc>
          <w:tcPr>
            <w:tcW w:w="9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Таблиця 2 (вторинна  допомога)</w:t>
            </w:r>
          </w:p>
        </w:tc>
      </w:tr>
      <w:tr w:rsidR="0056278C" w:rsidTr="0090722E">
        <w:trPr>
          <w:trHeight w:val="823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Демонтаж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обєкта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незавершеного будівництва — лікарняного корпусу на 240 ліжок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м. Обухів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вул.Каштанова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52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1 490 000,00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56278C">
            <w:pPr>
              <w:tabs>
                <w:tab w:val="left" w:pos="7695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1 490 000,00</w:t>
            </w:r>
          </w:p>
        </w:tc>
      </w:tr>
      <w:tr w:rsidR="0056278C" w:rsidTr="0090722E">
        <w:trPr>
          <w:trHeight w:val="2090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елементів благоустрою території Комунального некомерційного підприємства Обухівської міської ради “Обухівська багатопрофільна лікарня інтенсивного лікування”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вул. Каштанова, 52, м. Обухів, Київська область,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виготовлення КД та експертиза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56278C">
            <w:pPr>
              <w:tabs>
                <w:tab w:val="left" w:pos="7695"/>
              </w:tabs>
              <w:rPr>
                <w:rFonts w:ascii="Times New Roman" w:hAnsi="Times New Roman"/>
                <w:i/>
                <w:iCs/>
                <w:lang w:val="uk-UA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+1 490 000,00</w:t>
            </w: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1 490 000,00</w:t>
            </w:r>
          </w:p>
        </w:tc>
      </w:tr>
      <w:tr w:rsidR="0056278C" w:rsidTr="0090722E">
        <w:trPr>
          <w:trHeight w:val="823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покрівлі даху Слобідської АЗПСМ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вул. І.Ф. Кабанця, 4, с Слобідка, Обухівський р-н, Київська обл.,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виготовлення КД та експертиза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56278C">
            <w:pPr>
              <w:tabs>
                <w:tab w:val="left" w:pos="7695"/>
              </w:tabs>
              <w:rPr>
                <w:rFonts w:ascii="Times New Roman" w:hAnsi="Times New Roman"/>
                <w:i/>
                <w:iCs/>
                <w:lang w:val="uk-UA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+506 000,00</w:t>
            </w: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506 000,00</w:t>
            </w:r>
          </w:p>
        </w:tc>
      </w:tr>
      <w:tr w:rsidR="0056278C" w:rsidTr="00F056A9">
        <w:trPr>
          <w:trHeight w:val="309"/>
        </w:trPr>
        <w:tc>
          <w:tcPr>
            <w:tcW w:w="92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tabs>
                <w:tab w:val="left" w:pos="769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Поповнення статутного капіталу</w:t>
            </w:r>
          </w:p>
        </w:tc>
      </w:tr>
      <w:tr w:rsidR="0056278C" w:rsidTr="0090722E">
        <w:trPr>
          <w:trHeight w:val="2060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spacing w:before="1083" w:after="10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uk-UA"/>
              </w:rPr>
              <w:t xml:space="preserve">Виготовлення проектно кошторисної документації: «Реконструкція частини системи електропостачання зі встановленням наземної сонячної електростанції (СЕС) для власного споживання КНП ОМР «Обухівська БЛІЛ» за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: вул. Каштанова, 52, м. Обухів, Київська обл., 08704»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126 000,00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126 000,00</w:t>
            </w:r>
          </w:p>
        </w:tc>
      </w:tr>
      <w:tr w:rsidR="0056278C" w:rsidTr="0090722E">
        <w:trPr>
          <w:trHeight w:val="667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spacing w:before="1083" w:after="10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roofErr w:type="spellStart"/>
            <w:r>
              <w:rPr>
                <w:rFonts w:ascii="Times New Roman" w:hAnsi="Times New Roman"/>
              </w:rPr>
              <w:t>Капітальний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ремонт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другого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поверху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частини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терапевтичного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відділення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дитячої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поліклініки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під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реабілітаційне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відділення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першого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поверху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дитячої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поліклініки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під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центр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ментального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здоров</w:t>
            </w:r>
            <w:r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КНП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ОМР</w:t>
            </w:r>
            <w:r>
              <w:rPr>
                <w:rFonts w:ascii="Times New Roman" w:hAnsi="Times New Roman"/>
                <w:lang w:val="en-US"/>
              </w:rPr>
              <w:t xml:space="preserve">  «</w:t>
            </w:r>
            <w:proofErr w:type="spellStart"/>
            <w:proofErr w:type="gramEnd"/>
            <w:r>
              <w:rPr>
                <w:rFonts w:ascii="Times New Roman" w:hAnsi="Times New Roman"/>
              </w:rPr>
              <w:t>Обухівської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БЛІЛ</w:t>
            </w:r>
            <w:r>
              <w:rPr>
                <w:rFonts w:ascii="Times New Roman" w:hAnsi="Times New Roman"/>
                <w:lang w:val="en-US"/>
              </w:rPr>
              <w:t xml:space="preserve">»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Обухів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вул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 xml:space="preserve">Каштанова, 52, в тому </w:t>
            </w:r>
            <w:proofErr w:type="spellStart"/>
            <w:r>
              <w:rPr>
                <w:rFonts w:ascii="Times New Roman" w:hAnsi="Times New Roman"/>
              </w:rPr>
              <w:t>числі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виготовлення</w:t>
            </w:r>
            <w:proofErr w:type="spellEnd"/>
            <w:r>
              <w:rPr>
                <w:rFonts w:ascii="Times New Roman" w:hAnsi="Times New Roman"/>
              </w:rPr>
              <w:t xml:space="preserve"> проектно-</w:t>
            </w:r>
            <w:proofErr w:type="spellStart"/>
            <w:r>
              <w:rPr>
                <w:rFonts w:ascii="Times New Roman" w:hAnsi="Times New Roman"/>
              </w:rPr>
              <w:t>кошторисної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документації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експертизи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5 707 000</w:t>
            </w:r>
            <w:r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5 707 000</w:t>
            </w:r>
            <w:r>
              <w:rPr>
                <w:rFonts w:ascii="Times New Roman" w:hAnsi="Times New Roman"/>
                <w:lang w:val="uk-UA"/>
              </w:rPr>
              <w:t>,00</w:t>
            </w:r>
          </w:p>
        </w:tc>
      </w:tr>
      <w:tr w:rsidR="0056278C" w:rsidTr="0090722E">
        <w:trPr>
          <w:trHeight w:val="555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омп’ютерне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обладнання,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комп’ютери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в комплекті, ноутбуки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750 000,00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750 000,00</w:t>
            </w:r>
          </w:p>
        </w:tc>
      </w:tr>
      <w:tr w:rsidR="0056278C" w:rsidTr="0090722E">
        <w:trPr>
          <w:trHeight w:val="545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Придбання Автомобіля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900 000,00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900 000,00</w:t>
            </w:r>
          </w:p>
        </w:tc>
      </w:tr>
      <w:tr w:rsidR="0056278C" w:rsidTr="0090722E">
        <w:trPr>
          <w:trHeight w:val="1420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Pr="00F056A9" w:rsidRDefault="009D58F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56A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двох приміщень травматологічного відділення  КНП ОМР «Обухівська БЛІЛ» з виготовленням проектно-кошторисної документації за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>: вулиця Каштанова, 52, місто Обухів, Київської області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1 490 000,00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1 490 000,00</w:t>
            </w:r>
          </w:p>
        </w:tc>
      </w:tr>
      <w:tr w:rsidR="0056278C" w:rsidTr="0090722E">
        <w:trPr>
          <w:trHeight w:val="421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Меблі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302 000,00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302 000,00</w:t>
            </w:r>
          </w:p>
        </w:tc>
      </w:tr>
      <w:tr w:rsidR="0056278C" w:rsidTr="0090722E">
        <w:trPr>
          <w:trHeight w:val="443"/>
        </w:trPr>
        <w:tc>
          <w:tcPr>
            <w:tcW w:w="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Автоматичний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рефракто-кератометр</w:t>
            </w:r>
            <w:proofErr w:type="spellEnd"/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450 000,00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450 000,00</w:t>
            </w:r>
          </w:p>
        </w:tc>
      </w:tr>
      <w:tr w:rsidR="0056278C" w:rsidTr="0090722E">
        <w:trPr>
          <w:trHeight w:val="35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 Таблиці 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11 215 000,00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+1 996 000,00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13 211 000,00</w:t>
            </w:r>
          </w:p>
        </w:tc>
      </w:tr>
      <w:tr w:rsidR="0056278C" w:rsidTr="0090722E">
        <w:trPr>
          <w:trHeight w:val="27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56278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Таблиці 1,2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12 215 000,00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+1 996 000,00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78C" w:rsidRDefault="009D58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14 211 000,00</w:t>
            </w:r>
          </w:p>
        </w:tc>
      </w:tr>
    </w:tbl>
    <w:p w:rsidR="00F056A9" w:rsidRDefault="00F056A9" w:rsidP="00F056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278C" w:rsidRDefault="009D58F9" w:rsidP="00F056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Обухівської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F056A9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Лариса ІЛЬЄНКО</w:t>
      </w:r>
    </w:p>
    <w:p w:rsidR="00F056A9" w:rsidRDefault="00F056A9" w:rsidP="00F056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278C" w:rsidRDefault="009D58F9" w:rsidP="00F056A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ДиректорКНП</w:t>
      </w:r>
      <w:proofErr w:type="spellEnd"/>
      <w:r>
        <w:rPr>
          <w:rFonts w:ascii="Times New Roman" w:hAnsi="Times New Roman"/>
          <w:sz w:val="28"/>
          <w:szCs w:val="28"/>
        </w:rPr>
        <w:t xml:space="preserve"> ОМР «</w:t>
      </w:r>
      <w:proofErr w:type="spellStart"/>
      <w:r>
        <w:rPr>
          <w:rFonts w:ascii="Times New Roman" w:hAnsi="Times New Roman"/>
          <w:sz w:val="28"/>
          <w:szCs w:val="28"/>
        </w:rPr>
        <w:t>Обухівська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 xml:space="preserve">БЛІЛ»   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 w:rsidR="00F056A9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Ірина ТКАЧЕНКО</w:t>
      </w:r>
    </w:p>
    <w:sectPr w:rsidR="0056278C" w:rsidSect="00F056A9">
      <w:pgSz w:w="11906" w:h="16838"/>
      <w:pgMar w:top="851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;Lucida Sans Unicode">
    <w:panose1 w:val="00000000000000000000"/>
    <w:charset w:val="00"/>
    <w:family w:val="roman"/>
    <w:notTrueType/>
    <w:pitch w:val="default"/>
  </w:font>
  <w:font w:name="Antiqua;Times New Roman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;Segoe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1E9"/>
    <w:multiLevelType w:val="multilevel"/>
    <w:tmpl w:val="55B0952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D57C6"/>
    <w:multiLevelType w:val="multilevel"/>
    <w:tmpl w:val="31305A5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295BED"/>
    <w:multiLevelType w:val="multilevel"/>
    <w:tmpl w:val="B7A02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8C"/>
    <w:rsid w:val="0056278C"/>
    <w:rsid w:val="0090722E"/>
    <w:rsid w:val="009D58F9"/>
    <w:rsid w:val="00F0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6C557-8C1D-4B5F-853A-E9627D86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E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995DB1"/>
    <w:rPr>
      <w:rFonts w:ascii="Antiqua" w:eastAsia="Times New Roman" w:hAnsi="Antiqua" w:cs="Times New Roman"/>
      <w:sz w:val="28"/>
      <w:szCs w:val="20"/>
      <w:lang w:val="hr-HR"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D182F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6F7D6C"/>
    <w:rPr>
      <w:color w:val="0000FF"/>
      <w:u w:val="single"/>
    </w:rPr>
  </w:style>
  <w:style w:type="character" w:customStyle="1" w:styleId="a8">
    <w:name w:val="Нижний колонтитул Знак"/>
    <w:qFormat/>
    <w:rPr>
      <w:rFonts w:ascii="Calibri" w:eastAsia="Calibri" w:hAnsi="Calibri" w:cs="Calibri"/>
      <w:sz w:val="22"/>
      <w:szCs w:val="22"/>
    </w:rPr>
  </w:style>
  <w:style w:type="character" w:customStyle="1" w:styleId="a9">
    <w:name w:val="Верхний колонтитул Знак"/>
    <w:qFormat/>
    <w:rPr>
      <w:rFonts w:ascii="Calibri" w:eastAsia="Calibri" w:hAnsi="Calibri" w:cs="Calibri"/>
      <w:sz w:val="22"/>
      <w:szCs w:val="22"/>
    </w:rPr>
  </w:style>
  <w:style w:type="character" w:styleId="aa">
    <w:name w:val="Emphasis"/>
    <w:qFormat/>
    <w:rPr>
      <w:i/>
      <w:iCs/>
    </w:rPr>
  </w:style>
  <w:style w:type="character" w:customStyle="1" w:styleId="1">
    <w:name w:val="Основной шрифт абзаца1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11z0">
    <w:name w:val="WW8Num11z0"/>
    <w:qFormat/>
    <w:rPr>
      <w:color w:val="000000"/>
    </w:rPr>
  </w:style>
  <w:style w:type="character" w:customStyle="1" w:styleId="WW8Num10z0">
    <w:name w:val="WW8Num10z0"/>
    <w:qFormat/>
    <w:rPr>
      <w:color w:val="000000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Calibri" w:hAnsi="Times New Roman" w:cs="Times New Roman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Pr>
      <w:b w:val="0"/>
      <w:color w:val="000000"/>
    </w:rPr>
  </w:style>
  <w:style w:type="character" w:customStyle="1" w:styleId="WW8Num2z0">
    <w:name w:val="WW8Num2z0"/>
    <w:qFormat/>
    <w:rPr>
      <w:b w:val="0"/>
      <w:color w:val="000000"/>
    </w:rPr>
  </w:style>
  <w:style w:type="character" w:customStyle="1" w:styleId="WW8Num1z0">
    <w:name w:val="WW8Num1z0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;Lucida Sans Unicode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qFormat/>
    <w:pPr>
      <w:spacing w:after="0" w:line="240" w:lineRule="auto"/>
      <w:ind w:left="720"/>
      <w:contextualSpacing/>
    </w:pPr>
    <w:rPr>
      <w:rFonts w:ascii="Antiqua;Times New Roman" w:eastAsia="Times New Roman" w:hAnsi="Antiqua;Times New Roman" w:cs="Antiqua;Times New Roman"/>
      <w:sz w:val="28"/>
      <w:szCs w:val="20"/>
      <w:lang w:val="hr-HR"/>
    </w:r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міст рамки"/>
    <w:basedOn w:val="a"/>
    <w:qFormat/>
  </w:style>
  <w:style w:type="paragraph" w:customStyle="1" w:styleId="user1">
    <w:name w:val="Вміст рамки (user)"/>
    <w:basedOn w:val="a"/>
    <w:qFormat/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Верхній і нижній колонтитули (user)"/>
    <w:basedOn w:val="a"/>
    <w:qFormat/>
    <w:pPr>
      <w:suppressLineNumbers/>
      <w:tabs>
        <w:tab w:val="center" w:pos="4677"/>
        <w:tab w:val="right" w:pos="9354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uk-UA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lang w:val="uk-UA"/>
    </w:rPr>
  </w:style>
  <w:style w:type="paragraph" w:customStyle="1" w:styleId="ShiftAlt">
    <w:name w:val="Додаток_основной_текст (Додаток___Shift+Alt)"/>
    <w:qFormat/>
    <w:pPr>
      <w:spacing w:line="210" w:lineRule="atLeast"/>
      <w:ind w:firstLine="227"/>
      <w:jc w:val="both"/>
      <w:textAlignment w:val="center"/>
    </w:pPr>
    <w:rPr>
      <w:rFonts w:ascii="Times New Roman" w:eastAsia="Calibri" w:hAnsi="Times New Roman" w:cs="Myriad Pro;Segoe UI"/>
      <w:color w:val="000000"/>
      <w:sz w:val="24"/>
      <w:szCs w:val="18"/>
    </w:rPr>
  </w:style>
  <w:style w:type="paragraph" w:customStyle="1" w:styleId="user4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numbering" w:customStyle="1" w:styleId="af6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1A50E-A8FC-4829-80CA-691B3DE4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3553</Words>
  <Characters>2026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user22</cp:lastModifiedBy>
  <cp:revision>3</cp:revision>
  <cp:lastPrinted>2026-07-30T13:03:00Z</cp:lastPrinted>
  <dcterms:created xsi:type="dcterms:W3CDTF">2026-08-12T13:37:00Z</dcterms:created>
  <dcterms:modified xsi:type="dcterms:W3CDTF">2026-08-14T08:45:00Z</dcterms:modified>
  <dc:language>uk-UA</dc:language>
</cp:coreProperties>
</file>