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A2E" w:rsidRPr="00DA2A2E" w:rsidRDefault="00DA2A2E" w:rsidP="00DA2A2E">
      <w:pPr>
        <w:keepNext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D0D0D"/>
          <w:kern w:val="32"/>
          <w:sz w:val="32"/>
          <w:szCs w:val="32"/>
          <w:lang w:val="ru-RU" w:eastAsia="ru-RU"/>
        </w:rPr>
      </w:pPr>
      <w:bookmarkStart w:id="0" w:name="_Hlk86909450"/>
      <w:bookmarkStart w:id="1" w:name="_Hlk123021026"/>
      <w:r w:rsidRPr="00DA2A2E">
        <w:rPr>
          <w:rFonts w:ascii="Times New Roman" w:eastAsia="Times New Roman" w:hAnsi="Times New Roman" w:cs="Times New Roman"/>
          <w:noProof/>
          <w:color w:val="000000" w:themeColor="text1"/>
          <w:kern w:val="32"/>
          <w:sz w:val="32"/>
          <w:szCs w:val="32"/>
          <w:lang w:val="uk-UA" w:eastAsia="uk-UA"/>
        </w:rPr>
        <w:drawing>
          <wp:inline distT="0" distB="0" distL="0" distR="0" wp14:anchorId="29E40E58" wp14:editId="384FD20A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A2E" w:rsidRPr="00DA2A2E" w:rsidRDefault="00DA2A2E" w:rsidP="00DA2A2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D0D0D"/>
          <w:sz w:val="28"/>
          <w:szCs w:val="28"/>
          <w:lang w:val="hr-HR" w:eastAsia="ru-RU"/>
        </w:rPr>
      </w:pPr>
      <w:r w:rsidRPr="00DA2A2E">
        <w:rPr>
          <w:rFonts w:ascii="Times New Roman" w:eastAsia="Times New Roman" w:hAnsi="Times New Roman" w:cs="Times New Roman"/>
          <w:b/>
          <w:color w:val="0D0D0D"/>
          <w:sz w:val="32"/>
          <w:szCs w:val="32"/>
          <w:lang w:val="hr-HR" w:eastAsia="ru-RU"/>
        </w:rPr>
        <w:t xml:space="preserve">ОБУХІВСЬКА МІСЬКА РАДА </w:t>
      </w:r>
    </w:p>
    <w:p w:rsidR="00DA2A2E" w:rsidRPr="00DA2A2E" w:rsidRDefault="00DA2A2E" w:rsidP="00DA2A2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D0D0D"/>
          <w:sz w:val="32"/>
          <w:szCs w:val="32"/>
          <w:lang w:val="ru-RU" w:eastAsia="uk-UA" w:bidi="uk-UA"/>
        </w:rPr>
      </w:pPr>
      <w:r w:rsidRPr="00DA2A2E">
        <w:rPr>
          <w:rFonts w:ascii="Times New Roman" w:eastAsia="Times New Roman" w:hAnsi="Times New Roman" w:cs="Times New Roman"/>
          <w:b/>
          <w:color w:val="0D0D0D"/>
          <w:sz w:val="32"/>
          <w:szCs w:val="32"/>
          <w:lang w:val="ru-RU" w:eastAsia="uk-UA" w:bidi="uk-UA"/>
        </w:rPr>
        <w:t xml:space="preserve"> КИЇВСЬКОЇ ОБЛАСТІ</w:t>
      </w:r>
    </w:p>
    <w:p w:rsidR="00DA2A2E" w:rsidRPr="00DA2A2E" w:rsidRDefault="00DA2A2E" w:rsidP="00DA2A2E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D0D0D"/>
          <w:sz w:val="4"/>
          <w:szCs w:val="28"/>
          <w:lang w:val="ru-RU" w:eastAsia="ru-RU"/>
        </w:rPr>
      </w:pPr>
    </w:p>
    <w:p w:rsidR="00DA2A2E" w:rsidRPr="00DA2A2E" w:rsidRDefault="00DA2A2E" w:rsidP="00DA2A2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val="ru-RU" w:eastAsia="ru-RU"/>
        </w:rPr>
      </w:pPr>
      <w:r w:rsidRPr="00DA2A2E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val="ru-RU" w:eastAsia="ru-RU"/>
        </w:rPr>
        <w:t>ВІСІМДЕСЯТА СЕСІЯ ВОСЬ</w:t>
      </w:r>
      <w:r w:rsidRPr="00DA2A2E">
        <w:rPr>
          <w:rFonts w:ascii="Times New Roman" w:eastAsia="Times New Roman" w:hAnsi="Times New Roman" w:cs="Times New Roman"/>
          <w:b/>
          <w:color w:val="0D0D0D"/>
          <w:sz w:val="24"/>
          <w:szCs w:val="24"/>
          <w:lang w:val="ru-RU" w:eastAsia="ru-RU"/>
        </w:rPr>
        <w:t>МОГО СКЛИКАННЯ</w:t>
      </w:r>
    </w:p>
    <w:p w:rsidR="00DA2A2E" w:rsidRPr="00DA2A2E" w:rsidRDefault="00DA2A2E" w:rsidP="00DA2A2E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D0D0D"/>
          <w:kern w:val="32"/>
          <w:sz w:val="32"/>
          <w:szCs w:val="32"/>
          <w:lang w:val="ru-RU" w:eastAsia="ru-RU"/>
        </w:rPr>
      </w:pPr>
      <w:r w:rsidRPr="00DA2A2E">
        <w:rPr>
          <w:rFonts w:ascii="Times New Roman" w:eastAsia="Times New Roman" w:hAnsi="Times New Roman" w:cs="Times New Roman"/>
          <w:b/>
          <w:bCs/>
          <w:color w:val="0D0D0D"/>
          <w:kern w:val="32"/>
          <w:sz w:val="32"/>
          <w:szCs w:val="32"/>
          <w:lang w:val="ru-RU" w:eastAsia="ru-RU"/>
        </w:rPr>
        <w:t>Р  І  Ш  Е  Н  Н  Я</w:t>
      </w:r>
    </w:p>
    <w:p w:rsidR="00DA2A2E" w:rsidRDefault="00DA2A2E" w:rsidP="00DA2A2E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D0D0D"/>
          <w:kern w:val="32"/>
          <w:sz w:val="28"/>
          <w:szCs w:val="24"/>
          <w:lang w:val="ru-RU" w:eastAsia="ru-RU"/>
        </w:rPr>
      </w:pPr>
      <w:r w:rsidRPr="00DA2A2E">
        <w:rPr>
          <w:rFonts w:ascii="Times New Roman" w:eastAsia="Times New Roman" w:hAnsi="Times New Roman" w:cs="Times New Roman"/>
          <w:b/>
          <w:bCs/>
          <w:color w:val="0D0D0D"/>
          <w:kern w:val="32"/>
          <w:sz w:val="28"/>
          <w:szCs w:val="24"/>
          <w:lang w:val="ru-RU" w:eastAsia="ru-RU"/>
        </w:rPr>
        <w:t xml:space="preserve">31 </w:t>
      </w:r>
      <w:r w:rsidRPr="00DA2A2E">
        <w:rPr>
          <w:rFonts w:ascii="Times New Roman" w:eastAsia="Times New Roman" w:hAnsi="Times New Roman" w:cs="Times New Roman"/>
          <w:b/>
          <w:bCs/>
          <w:color w:val="0D0D0D"/>
          <w:kern w:val="32"/>
          <w:sz w:val="28"/>
          <w:szCs w:val="24"/>
          <w:lang w:val="uk-UA" w:eastAsia="ru-RU"/>
        </w:rPr>
        <w:t>лип</w:t>
      </w:r>
      <w:r w:rsidRPr="00DA2A2E">
        <w:rPr>
          <w:rFonts w:ascii="Times New Roman" w:eastAsia="Times New Roman" w:hAnsi="Times New Roman" w:cs="Times New Roman"/>
          <w:b/>
          <w:bCs/>
          <w:color w:val="0D0D0D"/>
          <w:kern w:val="32"/>
          <w:sz w:val="28"/>
          <w:szCs w:val="24"/>
          <w:lang w:val="ru-RU" w:eastAsia="ru-RU"/>
        </w:rPr>
        <w:t xml:space="preserve">ня 2025 року </w:t>
      </w:r>
      <w:r w:rsidRPr="00DA2A2E">
        <w:rPr>
          <w:rFonts w:ascii="Times New Roman" w:eastAsia="Times New Roman" w:hAnsi="Times New Roman" w:cs="Times New Roman"/>
          <w:b/>
          <w:bCs/>
          <w:color w:val="0D0D0D"/>
          <w:kern w:val="32"/>
          <w:sz w:val="28"/>
          <w:szCs w:val="24"/>
          <w:lang w:val="ru-RU" w:eastAsia="ru-RU"/>
        </w:rPr>
        <w:tab/>
      </w:r>
      <w:r w:rsidRPr="00DA2A2E">
        <w:rPr>
          <w:rFonts w:ascii="Times New Roman" w:eastAsia="Times New Roman" w:hAnsi="Times New Roman" w:cs="Times New Roman"/>
          <w:b/>
          <w:bCs/>
          <w:color w:val="0D0D0D"/>
          <w:kern w:val="32"/>
          <w:sz w:val="28"/>
          <w:szCs w:val="24"/>
          <w:lang w:val="ru-RU" w:eastAsia="ru-RU"/>
        </w:rPr>
        <w:tab/>
      </w:r>
      <w:r w:rsidRPr="00DA2A2E">
        <w:rPr>
          <w:rFonts w:ascii="Times New Roman" w:eastAsia="Times New Roman" w:hAnsi="Times New Roman" w:cs="Times New Roman"/>
          <w:b/>
          <w:bCs/>
          <w:color w:val="0D0D0D"/>
          <w:kern w:val="32"/>
          <w:sz w:val="28"/>
          <w:szCs w:val="24"/>
          <w:lang w:val="ru-RU" w:eastAsia="ru-RU"/>
        </w:rPr>
        <w:tab/>
      </w:r>
      <w:r w:rsidRPr="00DA2A2E">
        <w:rPr>
          <w:rFonts w:ascii="Times New Roman" w:eastAsia="Times New Roman" w:hAnsi="Times New Roman" w:cs="Times New Roman"/>
          <w:b/>
          <w:bCs/>
          <w:color w:val="0D0D0D"/>
          <w:kern w:val="32"/>
          <w:sz w:val="28"/>
          <w:szCs w:val="24"/>
          <w:lang w:val="ru-RU" w:eastAsia="ru-RU"/>
        </w:rPr>
        <w:tab/>
        <w:t xml:space="preserve">          </w:t>
      </w:r>
      <w:r w:rsidRPr="00DA2A2E">
        <w:rPr>
          <w:rFonts w:ascii="Times New Roman" w:eastAsia="Times New Roman" w:hAnsi="Times New Roman" w:cs="Times New Roman"/>
          <w:b/>
          <w:bCs/>
          <w:color w:val="0D0D0D"/>
          <w:kern w:val="32"/>
          <w:sz w:val="28"/>
          <w:szCs w:val="24"/>
          <w:lang w:val="hr-HR" w:eastAsia="ru-RU"/>
        </w:rPr>
        <w:t xml:space="preserve"> </w:t>
      </w:r>
      <w:r w:rsidRPr="00DA2A2E">
        <w:rPr>
          <w:rFonts w:ascii="Times New Roman" w:eastAsia="Times New Roman" w:hAnsi="Times New Roman" w:cs="Times New Roman"/>
          <w:b/>
          <w:bCs/>
          <w:color w:val="0D0D0D"/>
          <w:kern w:val="32"/>
          <w:sz w:val="28"/>
          <w:szCs w:val="24"/>
          <w:lang w:val="ru-RU" w:eastAsia="ru-RU"/>
        </w:rPr>
        <w:t xml:space="preserve">                           № 17</w:t>
      </w:r>
      <w:r>
        <w:rPr>
          <w:rFonts w:ascii="Times New Roman" w:eastAsia="Times New Roman" w:hAnsi="Times New Roman" w:cs="Times New Roman"/>
          <w:b/>
          <w:bCs/>
          <w:color w:val="0D0D0D"/>
          <w:kern w:val="32"/>
          <w:sz w:val="28"/>
          <w:szCs w:val="24"/>
          <w:lang w:val="uk-UA" w:eastAsia="ru-RU"/>
        </w:rPr>
        <w:t>96</w:t>
      </w:r>
      <w:r w:rsidRPr="00DA2A2E">
        <w:rPr>
          <w:rFonts w:ascii="Times New Roman" w:eastAsia="Times New Roman" w:hAnsi="Times New Roman" w:cs="Times New Roman"/>
          <w:b/>
          <w:bCs/>
          <w:color w:val="0D0D0D"/>
          <w:kern w:val="32"/>
          <w:sz w:val="28"/>
          <w:szCs w:val="24"/>
          <w:lang w:val="ru-RU" w:eastAsia="ru-RU"/>
        </w:rPr>
        <w:t>-80–</w:t>
      </w:r>
      <w:r w:rsidRPr="00DA2A2E">
        <w:rPr>
          <w:rFonts w:ascii="Times New Roman" w:eastAsia="Times New Roman" w:hAnsi="Times New Roman" w:cs="Times New Roman"/>
          <w:b/>
          <w:bCs/>
          <w:color w:val="0D0D0D"/>
          <w:kern w:val="32"/>
          <w:sz w:val="28"/>
          <w:szCs w:val="24"/>
          <w:lang w:eastAsia="ru-RU"/>
        </w:rPr>
        <w:t>V</w:t>
      </w:r>
      <w:r w:rsidRPr="00DA2A2E">
        <w:rPr>
          <w:rFonts w:ascii="Times New Roman" w:eastAsia="Times New Roman" w:hAnsi="Times New Roman" w:cs="Times New Roman"/>
          <w:b/>
          <w:bCs/>
          <w:color w:val="0D0D0D"/>
          <w:kern w:val="32"/>
          <w:sz w:val="28"/>
          <w:szCs w:val="24"/>
          <w:lang w:val="ru-RU" w:eastAsia="ru-RU"/>
        </w:rPr>
        <w:t>ІІІ</w:t>
      </w:r>
    </w:p>
    <w:p w:rsidR="00DA2A2E" w:rsidRDefault="00DA2A2E" w:rsidP="0077157D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color w:val="0D0D0D" w:themeColor="text1" w:themeTint="F2"/>
          <w:sz w:val="28"/>
          <w:szCs w:val="28"/>
          <w:lang w:val="uk-UA"/>
        </w:rPr>
      </w:pPr>
    </w:p>
    <w:p w:rsidR="00F67B34" w:rsidRPr="00DA2A2E" w:rsidRDefault="008C1E36" w:rsidP="0077157D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</w:pPr>
      <w:r w:rsidRPr="00DA2A2E">
        <w:rPr>
          <w:rFonts w:ascii="Times New Roman" w:eastAsia="Calibri" w:hAnsi="Times New Roman" w:cs="Times New Roman"/>
          <w:b/>
          <w:color w:val="0D0D0D" w:themeColor="text1" w:themeTint="F2"/>
          <w:sz w:val="28"/>
          <w:szCs w:val="28"/>
          <w:lang w:val="uk-UA"/>
        </w:rPr>
        <w:t>Про</w:t>
      </w:r>
      <w:r w:rsidR="00626FC8" w:rsidRPr="00DA2A2E">
        <w:rPr>
          <w:rFonts w:ascii="Times New Roman" w:eastAsia="Calibri" w:hAnsi="Times New Roman" w:cs="Times New Roman"/>
          <w:b/>
          <w:color w:val="0D0D0D" w:themeColor="text1" w:themeTint="F2"/>
          <w:sz w:val="28"/>
          <w:szCs w:val="28"/>
          <w:lang w:val="uk-UA"/>
        </w:rPr>
        <w:t xml:space="preserve"> безоплатне </w:t>
      </w:r>
      <w:r w:rsidRPr="00DA2A2E">
        <w:rPr>
          <w:rFonts w:ascii="Times New Roman" w:eastAsia="Calibri" w:hAnsi="Times New Roman" w:cs="Times New Roman"/>
          <w:b/>
          <w:color w:val="0D0D0D" w:themeColor="text1" w:themeTint="F2"/>
          <w:sz w:val="28"/>
          <w:szCs w:val="28"/>
          <w:lang w:val="uk-UA"/>
        </w:rPr>
        <w:t xml:space="preserve">прийняття </w:t>
      </w:r>
      <w:bookmarkStart w:id="2" w:name="_Hlk86223295"/>
      <w:bookmarkEnd w:id="0"/>
      <w:bookmarkEnd w:id="1"/>
      <w:r w:rsidR="00F67B34" w:rsidRPr="00DA2A2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>із спільної власності територіальних</w:t>
      </w:r>
      <w:r w:rsidR="00DA2A2E" w:rsidRPr="00DA2A2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 xml:space="preserve"> </w:t>
      </w:r>
      <w:r w:rsidR="00F67B34" w:rsidRPr="00DA2A2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>громад сіл, селища, міст Обухівського району Київської області до комунальної власності Обухівської міської ради Київської області об’єкта незавершеного будівництва – незавершене будівництво газової котельні Обухівської центральної районної лікарні</w:t>
      </w:r>
      <w:r w:rsidR="00626FC8" w:rsidRPr="00DA2A2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 xml:space="preserve"> та мікрорайону лікарні </w:t>
      </w:r>
      <w:r w:rsidR="00F67B34" w:rsidRPr="00DA2A2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>в м</w:t>
      </w:r>
      <w:r w:rsidR="00626FC8" w:rsidRPr="00DA2A2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>.</w:t>
      </w:r>
      <w:r w:rsidR="00F67B34" w:rsidRPr="00DA2A2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 xml:space="preserve"> Обухів, вулиця Каштанова </w:t>
      </w:r>
    </w:p>
    <w:p w:rsidR="00FB1064" w:rsidRPr="00A92286" w:rsidRDefault="00FB1064" w:rsidP="00F67B34">
      <w:pPr>
        <w:spacing w:after="0" w:line="240" w:lineRule="auto"/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</w:pPr>
    </w:p>
    <w:p w:rsidR="00FB1064" w:rsidRPr="00A92286" w:rsidRDefault="00626FC8" w:rsidP="00DA2A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</w:pP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>Розглянувши лист Обухівської районної ради Київської області від 25.06.2025 №3003, відповідно до</w:t>
      </w:r>
      <w:r w:rsidR="006B11A4" w:rsidRPr="00A92286">
        <w:rPr>
          <w:rFonts w:ascii="Times New Roman" w:hAnsi="Times New Roman" w:cs="Times New Roman"/>
          <w:color w:val="0D0D0D" w:themeColor="text1" w:themeTint="F2"/>
          <w:sz w:val="28"/>
          <w:szCs w:val="28"/>
          <w:lang w:val="uk-UA"/>
        </w:rPr>
        <w:t xml:space="preserve"> рішення Обухівської районної ради Київської області від 05.06.2025 № 496. 27.</w:t>
      </w:r>
      <w:r w:rsidR="006B11A4" w:rsidRPr="00A92286">
        <w:rPr>
          <w:rFonts w:ascii="Times New Roman" w:eastAsia="Times New Roman" w:hAnsi="Times New Roman" w:cs="Times New Roman"/>
          <w:b/>
          <w:bCs/>
          <w:color w:val="0D0D0D" w:themeColor="text1" w:themeTint="F2"/>
          <w:kern w:val="32"/>
          <w:sz w:val="28"/>
          <w:szCs w:val="24"/>
          <w:lang w:val="uk-UA" w:eastAsia="ru-RU"/>
        </w:rPr>
        <w:t xml:space="preserve"> </w:t>
      </w:r>
      <w:r w:rsidR="006B11A4" w:rsidRPr="00A92286">
        <w:rPr>
          <w:rFonts w:ascii="Times New Roman" w:eastAsia="Times New Roman" w:hAnsi="Times New Roman" w:cs="Times New Roman"/>
          <w:bCs/>
          <w:color w:val="0D0D0D" w:themeColor="text1" w:themeTint="F2"/>
          <w:kern w:val="32"/>
          <w:sz w:val="28"/>
          <w:szCs w:val="24"/>
          <w:lang w:val="uk-UA" w:eastAsia="ru-RU"/>
        </w:rPr>
        <w:t>VІІІ</w:t>
      </w:r>
      <w:r w:rsidR="000C0B62" w:rsidRPr="00A92286">
        <w:rPr>
          <w:rFonts w:ascii="Times New Roman" w:hAnsi="Times New Roman" w:cs="Times New Roman"/>
          <w:color w:val="0D0D0D" w:themeColor="text1" w:themeTint="F2"/>
          <w:sz w:val="28"/>
          <w:szCs w:val="28"/>
          <w:lang w:val="uk-UA"/>
        </w:rPr>
        <w:t xml:space="preserve"> </w:t>
      </w:r>
      <w:r w:rsidR="000C0B62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«</w:t>
      </w:r>
      <w:r w:rsidR="006B11A4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Про передачу із спільної власності територіальних громад сіл, селища, міст Обухівського району Київської області до комунальної власності Обухівсько</w:t>
      </w:r>
      <w:r w:rsidR="00D9554A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ї</w:t>
      </w:r>
      <w:r w:rsidR="006B11A4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 </w:t>
      </w:r>
      <w:r w:rsidR="00D9554A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міської ради </w:t>
      </w:r>
      <w:r w:rsidR="006B11A4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Київської області об’єкта незавершеного будівництва – незавершене будівництво газової котельні Обухівської центральної районної лікарні </w:t>
      </w:r>
      <w:r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та мікрорайону лікарні </w:t>
      </w:r>
      <w:r w:rsidR="00D9554A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в м</w:t>
      </w:r>
      <w:r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.</w:t>
      </w:r>
      <w:r w:rsidR="00D9554A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 Обухів, вулиця Каштанова»</w:t>
      </w:r>
      <w:r w:rsidR="0077157D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,</w:t>
      </w:r>
      <w:r w:rsidR="000C0B62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 </w:t>
      </w:r>
      <w:bookmarkEnd w:id="2"/>
      <w:r w:rsidR="000C0B62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к</w:t>
      </w:r>
      <w:r w:rsidR="000C0B62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еруючись </w:t>
      </w:r>
      <w:r w:rsidR="008C1E36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статт</w:t>
      </w: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ями 25, </w:t>
      </w:r>
      <w:r w:rsidR="008C1E36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26, </w:t>
      </w: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59, 60, розділом </w:t>
      </w: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</w:rPr>
        <w:t>V</w:t>
      </w: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«Прикінцеві та перехідні положення»</w:t>
      </w:r>
      <w:r w:rsidR="008C1E36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Закону України «Про місцеве самоврядування в Україні»,</w:t>
      </w:r>
      <w:r w:rsidR="000727E4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</w:t>
      </w: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законом України «Про внесення змін до деяких законів України щодо впорядкування окремих питань організації та діяльності органів місцевого самоврядування і районних державних адміністрацій», </w:t>
      </w:r>
      <w:r w:rsidR="008C1E36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враховуючи рекомендації постійної комісії з питань </w:t>
      </w:r>
      <w:r w:rsidR="008C1E36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комунальної власності, житлово</w:t>
      </w:r>
      <w:r w:rsidR="005A16AA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 </w:t>
      </w:r>
      <w:r w:rsidR="008C1E36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-</w:t>
      </w:r>
      <w:r w:rsidR="005A16AA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 </w:t>
      </w:r>
      <w:r w:rsidR="008C1E36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комунального господарства, енергозбереження, транспорту, благоустрою, будівництва та архітектури</w:t>
      </w:r>
      <w:r w:rsidR="00DA2A2E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,</w:t>
      </w:r>
    </w:p>
    <w:p w:rsidR="00296C41" w:rsidRPr="00A92286" w:rsidRDefault="00296C41" w:rsidP="00DA2A2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val="uk-UA" w:eastAsia="ru-RU"/>
        </w:rPr>
      </w:pPr>
    </w:p>
    <w:p w:rsidR="008C1E36" w:rsidRPr="00A92286" w:rsidRDefault="008C1E36" w:rsidP="00DA2A2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val="uk-UA" w:eastAsia="ru-RU"/>
        </w:rPr>
      </w:pPr>
      <w:r w:rsidRPr="00A92286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val="uk-UA" w:eastAsia="ru-RU"/>
        </w:rPr>
        <w:t>ОБУХІВСЬКА МІСЬКА РАДА</w:t>
      </w:r>
      <w:r w:rsidR="00DA2A2E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val="uk-UA" w:eastAsia="ru-RU"/>
        </w:rPr>
        <w:t xml:space="preserve"> </w:t>
      </w:r>
      <w:r w:rsidRPr="00A92286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val="uk-UA" w:eastAsia="ru-RU"/>
        </w:rPr>
        <w:t xml:space="preserve">ВИРІШИЛА: </w:t>
      </w:r>
    </w:p>
    <w:p w:rsidR="002713B5" w:rsidRPr="00A92286" w:rsidRDefault="002713B5" w:rsidP="00DA2A2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val="uk-UA" w:eastAsia="ru-RU"/>
        </w:rPr>
      </w:pPr>
    </w:p>
    <w:p w:rsidR="002713B5" w:rsidRPr="00A92286" w:rsidRDefault="002713B5" w:rsidP="00DA2A2E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</w:pP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Надати згоду на </w:t>
      </w:r>
      <w:r w:rsidR="00626FC8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безоплатне </w:t>
      </w: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прийняття </w:t>
      </w:r>
      <w:r w:rsidR="00D9554A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із спільної власності територіальних громад сіл, селища, міст Обухівського району Київської області до комунальної власності Обухівської міської ради Київської області об’єкта незавершеного будівництва – незавершене будівництво газової котельні Обухівської центральної районної лікарні </w:t>
      </w:r>
      <w:r w:rsidR="00626FC8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та мікрорайону лікарні в м. </w:t>
      </w:r>
      <w:r w:rsidR="00D9554A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Обухів, вулиця Каштанова</w:t>
      </w:r>
      <w:r w:rsidR="007B56FD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. </w:t>
      </w:r>
    </w:p>
    <w:p w:rsidR="007B56FD" w:rsidRPr="00A92286" w:rsidRDefault="000C0B62" w:rsidP="00DA2A2E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</w:pP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Прийняти </w:t>
      </w:r>
      <w:r w:rsidR="00626FC8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безоплатно </w:t>
      </w: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>до комунальної власності Обухівської міської ради Київської області</w:t>
      </w:r>
      <w:r w:rsidRPr="00A92286">
        <w:rPr>
          <w:rFonts w:ascii="Times New Roman" w:hAnsi="Times New Roman" w:cs="Times New Roman"/>
          <w:color w:val="0D0D0D" w:themeColor="text1" w:themeTint="F2"/>
          <w:sz w:val="28"/>
          <w:szCs w:val="28"/>
          <w:lang w:val="uk-UA"/>
        </w:rPr>
        <w:t xml:space="preserve"> </w:t>
      </w:r>
      <w:r w:rsidR="007B56FD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об’єкт незавершеного будівництва – незавершене </w:t>
      </w:r>
      <w:r w:rsidR="007B56FD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lastRenderedPageBreak/>
        <w:t xml:space="preserve">будівництво газової котельні Обухівської центральної районної лікарні </w:t>
      </w:r>
      <w:r w:rsidR="00626FC8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та мікрорайону лікарні в м. </w:t>
      </w:r>
      <w:r w:rsidR="007B56FD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Обухів, вулиця Каштанова. </w:t>
      </w:r>
    </w:p>
    <w:p w:rsidR="00914E09" w:rsidRPr="00A92286" w:rsidRDefault="00121077" w:rsidP="00DA2A2E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</w:pP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>Право власності на зазначен</w:t>
      </w:r>
      <w:r w:rsidR="0077157D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ий </w:t>
      </w: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>вищевказані об’єкт підлягає державній реєстрації.</w:t>
      </w:r>
    </w:p>
    <w:p w:rsidR="00AD4B85" w:rsidRPr="00A92286" w:rsidRDefault="00626FC8" w:rsidP="00DA2A2E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</w:pP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Відділу житлово – комунального господарства </w:t>
      </w:r>
      <w:r w:rsidR="00AD4B85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та транспорту управління </w:t>
      </w:r>
      <w:r w:rsidR="00AD4B85" w:rsidRPr="00A92286">
        <w:rPr>
          <w:rFonts w:ascii="Times New Roman" w:hAnsi="Times New Roman"/>
          <w:color w:val="0D0D0D" w:themeColor="text1" w:themeTint="F2"/>
          <w:sz w:val="28"/>
          <w:szCs w:val="28"/>
          <w:lang w:val="uk-UA"/>
        </w:rPr>
        <w:t>капітального будівництва та експлуатаційних послуг виконавчого комітету Обухівської міської ради Київської області</w:t>
      </w: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</w:t>
      </w:r>
      <w:r w:rsidR="00AD4B85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створити комісію з прийняття </w:t>
      </w:r>
      <w:r w:rsidR="00AD4B85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об’єкту незавершеного будівництва – незавершене будівництво газової котельні Обухівської центральної районної лікарні та мікрорайону лікарні в м. Обухів, вулиця Каштанова, скласти акт приймання – передачі та затвердити його в установленому порядку. </w:t>
      </w:r>
    </w:p>
    <w:p w:rsidR="00AD4B85" w:rsidRPr="00A92286" w:rsidRDefault="00AD4B85" w:rsidP="00DA2A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</w:pP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>5</w:t>
      </w:r>
      <w:r w:rsidR="008C1E36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>.</w:t>
      </w:r>
      <w:r w:rsidR="0060777D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</w:t>
      </w:r>
      <w:r w:rsidR="008C1E36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Контроль за виконанням цього рішення покласти на </w:t>
      </w:r>
      <w:r w:rsidR="008C1E36" w:rsidRPr="00A92286">
        <w:rPr>
          <w:rFonts w:ascii="Times New Roman" w:hAnsi="Times New Roman" w:cs="Times New Roman"/>
          <w:color w:val="0D0D0D" w:themeColor="text1" w:themeTint="F2"/>
          <w:sz w:val="28"/>
          <w:szCs w:val="28"/>
          <w:lang w:val="uk-UA"/>
        </w:rPr>
        <w:t>заступника  міського голови з питань діяльності виконавчих орга</w:t>
      </w:r>
      <w:r w:rsidR="00416545" w:rsidRPr="00A92286">
        <w:rPr>
          <w:rFonts w:ascii="Times New Roman" w:hAnsi="Times New Roman" w:cs="Times New Roman"/>
          <w:color w:val="0D0D0D" w:themeColor="text1" w:themeTint="F2"/>
          <w:sz w:val="28"/>
          <w:szCs w:val="28"/>
          <w:lang w:val="uk-UA"/>
        </w:rPr>
        <w:t xml:space="preserve">нів Обухівської міської ради  </w:t>
      </w:r>
      <w:r w:rsidR="0060777D" w:rsidRPr="00A92286">
        <w:rPr>
          <w:rFonts w:ascii="Times New Roman" w:hAnsi="Times New Roman" w:cs="Times New Roman"/>
          <w:color w:val="0D0D0D" w:themeColor="text1" w:themeTint="F2"/>
          <w:sz w:val="28"/>
          <w:szCs w:val="28"/>
          <w:lang w:val="uk-UA"/>
        </w:rPr>
        <w:t>відповідно до розподілу обов’язків</w:t>
      </w:r>
      <w:r w:rsidRPr="00A92286">
        <w:rPr>
          <w:rFonts w:ascii="Times New Roman" w:hAnsi="Times New Roman" w:cs="Times New Roman"/>
          <w:color w:val="0D0D0D" w:themeColor="text1" w:themeTint="F2"/>
          <w:sz w:val="28"/>
          <w:szCs w:val="28"/>
          <w:lang w:val="uk-UA"/>
        </w:rPr>
        <w:t xml:space="preserve"> та комісію з питань </w:t>
      </w:r>
      <w:r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комунальної власності, житлово - комунального господарства, енергозбереження, транспорту, благоустрою, будівництва та архітектури.</w:t>
      </w:r>
    </w:p>
    <w:p w:rsidR="008C1E36" w:rsidRPr="00A92286" w:rsidRDefault="008C1E36" w:rsidP="00DA2A2E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val="uk-UA"/>
        </w:rPr>
      </w:pPr>
    </w:p>
    <w:p w:rsidR="0060777D" w:rsidRPr="00A92286" w:rsidRDefault="0060777D" w:rsidP="00DA2A2E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val="uk-UA"/>
        </w:rPr>
      </w:pPr>
    </w:p>
    <w:p w:rsidR="008C1E36" w:rsidRPr="00A92286" w:rsidRDefault="008C1E36" w:rsidP="00DA2A2E">
      <w:pPr>
        <w:tabs>
          <w:tab w:val="left" w:pos="5655"/>
        </w:tabs>
        <w:spacing w:after="0" w:line="240" w:lineRule="auto"/>
        <w:rPr>
          <w:rFonts w:ascii="Times New Roman" w:eastAsia="Calibri" w:hAnsi="Times New Roman" w:cs="Times New Roman"/>
          <w:b/>
          <w:bCs/>
          <w:color w:val="0D0D0D" w:themeColor="text1" w:themeTint="F2"/>
          <w:sz w:val="28"/>
          <w:szCs w:val="28"/>
          <w:lang w:val="uk-UA"/>
        </w:rPr>
      </w:pPr>
      <w:r w:rsidRPr="00A92286">
        <w:rPr>
          <w:rFonts w:ascii="Times New Roman" w:eastAsia="Calibri" w:hAnsi="Times New Roman" w:cs="Times New Roman"/>
          <w:b/>
          <w:bCs/>
          <w:color w:val="0D0D0D" w:themeColor="text1" w:themeTint="F2"/>
          <w:sz w:val="28"/>
          <w:szCs w:val="28"/>
          <w:lang w:val="uk-UA"/>
        </w:rPr>
        <w:t xml:space="preserve">Секретар Обухівської міської ради                       </w:t>
      </w:r>
      <w:r w:rsidR="00DA2A2E">
        <w:rPr>
          <w:rFonts w:ascii="Times New Roman" w:eastAsia="Calibri" w:hAnsi="Times New Roman" w:cs="Times New Roman"/>
          <w:b/>
          <w:bCs/>
          <w:color w:val="0D0D0D" w:themeColor="text1" w:themeTint="F2"/>
          <w:sz w:val="28"/>
          <w:szCs w:val="28"/>
          <w:lang w:val="uk-UA"/>
        </w:rPr>
        <w:t xml:space="preserve">  </w:t>
      </w:r>
      <w:r w:rsidRPr="00A92286">
        <w:rPr>
          <w:rFonts w:ascii="Times New Roman" w:eastAsia="Calibri" w:hAnsi="Times New Roman" w:cs="Times New Roman"/>
          <w:b/>
          <w:bCs/>
          <w:color w:val="0D0D0D" w:themeColor="text1" w:themeTint="F2"/>
          <w:sz w:val="28"/>
          <w:szCs w:val="28"/>
          <w:lang w:val="uk-UA"/>
        </w:rPr>
        <w:t xml:space="preserve">             </w:t>
      </w:r>
      <w:r w:rsidR="008F1737" w:rsidRPr="00A92286">
        <w:rPr>
          <w:rFonts w:ascii="Times New Roman" w:eastAsia="Calibri" w:hAnsi="Times New Roman" w:cs="Times New Roman"/>
          <w:b/>
          <w:bCs/>
          <w:color w:val="0D0D0D" w:themeColor="text1" w:themeTint="F2"/>
          <w:sz w:val="28"/>
          <w:szCs w:val="28"/>
          <w:lang w:val="uk-UA"/>
        </w:rPr>
        <w:t xml:space="preserve">  </w:t>
      </w:r>
      <w:r w:rsidR="004F4DE7" w:rsidRPr="00A92286">
        <w:rPr>
          <w:rFonts w:ascii="Times New Roman" w:eastAsia="Calibri" w:hAnsi="Times New Roman" w:cs="Times New Roman"/>
          <w:b/>
          <w:bCs/>
          <w:color w:val="0D0D0D" w:themeColor="text1" w:themeTint="F2"/>
          <w:sz w:val="28"/>
          <w:szCs w:val="28"/>
          <w:lang w:val="uk-UA"/>
        </w:rPr>
        <w:t>Лариса ІЛЬЄНКО</w:t>
      </w:r>
    </w:p>
    <w:p w:rsidR="0060777D" w:rsidRPr="00A92286" w:rsidRDefault="0060777D" w:rsidP="00DA2A2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DA2A2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DA2A2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DA2A2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DA2A2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DA2A2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Pr="00A92286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4F4DE7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  <w:r w:rsidRPr="00A92286"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  <w:t xml:space="preserve">Аліна </w:t>
      </w:r>
      <w:r w:rsidR="008D5848" w:rsidRPr="00A92286"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  <w:t>КОНДРАТЮК</w:t>
      </w:r>
      <w:bookmarkStart w:id="3" w:name="_GoBack"/>
      <w:bookmarkEnd w:id="3"/>
    </w:p>
    <w:sectPr w:rsidR="0060777D" w:rsidRPr="00A92286" w:rsidSect="00DA2A2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761BE5"/>
    <w:multiLevelType w:val="hybridMultilevel"/>
    <w:tmpl w:val="052E33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A46560"/>
    <w:multiLevelType w:val="hybridMultilevel"/>
    <w:tmpl w:val="51D494B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1E42E1"/>
    <w:multiLevelType w:val="hybridMultilevel"/>
    <w:tmpl w:val="15F6C1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237B7F"/>
    <w:multiLevelType w:val="hybridMultilevel"/>
    <w:tmpl w:val="0130C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8953E8"/>
    <w:multiLevelType w:val="hybridMultilevel"/>
    <w:tmpl w:val="7B7CAD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B4E"/>
    <w:rsid w:val="000016E6"/>
    <w:rsid w:val="0000420E"/>
    <w:rsid w:val="0003544E"/>
    <w:rsid w:val="000727E4"/>
    <w:rsid w:val="00083326"/>
    <w:rsid w:val="000B27F3"/>
    <w:rsid w:val="000B56A3"/>
    <w:rsid w:val="000C0B62"/>
    <w:rsid w:val="00121077"/>
    <w:rsid w:val="001616FE"/>
    <w:rsid w:val="00166847"/>
    <w:rsid w:val="00166992"/>
    <w:rsid w:val="001D1904"/>
    <w:rsid w:val="001F04C2"/>
    <w:rsid w:val="00201231"/>
    <w:rsid w:val="00237585"/>
    <w:rsid w:val="002713B5"/>
    <w:rsid w:val="00296C41"/>
    <w:rsid w:val="002A0E47"/>
    <w:rsid w:val="002A5364"/>
    <w:rsid w:val="00331B4E"/>
    <w:rsid w:val="00390853"/>
    <w:rsid w:val="00416545"/>
    <w:rsid w:val="004803EE"/>
    <w:rsid w:val="004C6973"/>
    <w:rsid w:val="004E6BE4"/>
    <w:rsid w:val="004F4DE7"/>
    <w:rsid w:val="005868C2"/>
    <w:rsid w:val="005A08EB"/>
    <w:rsid w:val="005A16AA"/>
    <w:rsid w:val="005E5EC1"/>
    <w:rsid w:val="005F5BC7"/>
    <w:rsid w:val="0060777D"/>
    <w:rsid w:val="00623A24"/>
    <w:rsid w:val="00626FC8"/>
    <w:rsid w:val="006A0529"/>
    <w:rsid w:val="006B11A4"/>
    <w:rsid w:val="006B5420"/>
    <w:rsid w:val="006F6458"/>
    <w:rsid w:val="0074283E"/>
    <w:rsid w:val="0076055C"/>
    <w:rsid w:val="0077157D"/>
    <w:rsid w:val="007B56FD"/>
    <w:rsid w:val="008C1E36"/>
    <w:rsid w:val="008D5848"/>
    <w:rsid w:val="008E44CD"/>
    <w:rsid w:val="008F1737"/>
    <w:rsid w:val="00905F01"/>
    <w:rsid w:val="00914E09"/>
    <w:rsid w:val="00945786"/>
    <w:rsid w:val="009B4A90"/>
    <w:rsid w:val="00A733CC"/>
    <w:rsid w:val="00A85B53"/>
    <w:rsid w:val="00A92286"/>
    <w:rsid w:val="00A94805"/>
    <w:rsid w:val="00AD4B85"/>
    <w:rsid w:val="00B752EF"/>
    <w:rsid w:val="00B92CC7"/>
    <w:rsid w:val="00C22411"/>
    <w:rsid w:val="00C33369"/>
    <w:rsid w:val="00D03D3E"/>
    <w:rsid w:val="00D100DD"/>
    <w:rsid w:val="00D44B3E"/>
    <w:rsid w:val="00D84DF3"/>
    <w:rsid w:val="00D9554A"/>
    <w:rsid w:val="00DA2A2E"/>
    <w:rsid w:val="00DE31B5"/>
    <w:rsid w:val="00E07E27"/>
    <w:rsid w:val="00E45EDC"/>
    <w:rsid w:val="00EA7A7C"/>
    <w:rsid w:val="00EE1AB1"/>
    <w:rsid w:val="00F67B34"/>
    <w:rsid w:val="00F956C3"/>
    <w:rsid w:val="00FB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7C80C1-DFD6-4136-BE11-3D8A47148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E36"/>
    <w:pPr>
      <w:spacing w:line="252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4E09"/>
    <w:pPr>
      <w:ind w:left="720"/>
      <w:contextualSpacing/>
    </w:pPr>
  </w:style>
  <w:style w:type="paragraph" w:styleId="a4">
    <w:name w:val="Body Text"/>
    <w:basedOn w:val="a"/>
    <w:link w:val="a5"/>
    <w:rsid w:val="00D44B3E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a5">
    <w:name w:val="Основной текст Знак"/>
    <w:basedOn w:val="a0"/>
    <w:link w:val="a4"/>
    <w:rsid w:val="00D44B3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Body Text Indent"/>
    <w:basedOn w:val="a"/>
    <w:link w:val="a7"/>
    <w:rsid w:val="00D44B3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7">
    <w:name w:val="Основной текст с отступом Знак"/>
    <w:basedOn w:val="a0"/>
    <w:link w:val="a6"/>
    <w:rsid w:val="00D44B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E31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E31B5"/>
    <w:rPr>
      <w:rFonts w:ascii="Segoe UI" w:hAnsi="Segoe UI" w:cs="Segoe UI"/>
      <w:sz w:val="18"/>
      <w:szCs w:val="18"/>
      <w:lang w:val="en-US"/>
    </w:rPr>
  </w:style>
  <w:style w:type="paragraph" w:styleId="3">
    <w:name w:val="Body Text 3"/>
    <w:basedOn w:val="a"/>
    <w:link w:val="30"/>
    <w:uiPriority w:val="99"/>
    <w:semiHidden/>
    <w:unhideWhenUsed/>
    <w:rsid w:val="004803E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4803EE"/>
    <w:rPr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6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C13E78-66A8-41FE-A3D2-398020D05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2085</Words>
  <Characters>1190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user22</cp:lastModifiedBy>
  <cp:revision>2</cp:revision>
  <cp:lastPrinted>2025-07-22T12:00:00Z</cp:lastPrinted>
  <dcterms:created xsi:type="dcterms:W3CDTF">2025-07-29T11:48:00Z</dcterms:created>
  <dcterms:modified xsi:type="dcterms:W3CDTF">2025-07-29T11:48:00Z</dcterms:modified>
</cp:coreProperties>
</file>