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5E" w:rsidRPr="00C24F5E" w:rsidRDefault="00C24F5E" w:rsidP="00C24F5E">
      <w:pPr>
        <w:rPr>
          <w:bCs/>
          <w:lang w:val="uk-UA"/>
        </w:rPr>
      </w:pPr>
      <w:r>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9.3pt;margin-top:25.25pt;width:34pt;height:49.35pt;z-index:251658240">
            <v:imagedata r:id="rId5" o:title=""/>
            <w10:wrap type="topAndBottom"/>
          </v:shape>
          <o:OLEObject Type="Embed" ProgID="MS_ClipArt_Gallery" ShapeID="_x0000_s1026" DrawAspect="Content" ObjectID="_1681299450" r:id="rId6"/>
        </w:pict>
      </w:r>
    </w:p>
    <w:p w:rsidR="00C24F5E" w:rsidRPr="00C24F5E" w:rsidRDefault="00C24F5E" w:rsidP="00C24F5E">
      <w:pPr>
        <w:pStyle w:val="a3"/>
        <w:jc w:val="left"/>
        <w:rPr>
          <w:szCs w:val="28"/>
          <w:lang w:val="uk-UA"/>
        </w:rPr>
      </w:pPr>
      <w:r w:rsidRPr="00C24F5E">
        <w:rPr>
          <w:szCs w:val="28"/>
          <w:lang w:val="uk-UA"/>
        </w:rPr>
        <w:t xml:space="preserve">                                        </w:t>
      </w:r>
      <w:r w:rsidRPr="00C24F5E">
        <w:rPr>
          <w:szCs w:val="28"/>
        </w:rPr>
        <w:t xml:space="preserve">ОБУХІВСЬКА МІСЬКА РАДА </w:t>
      </w:r>
      <w:r w:rsidRPr="00C24F5E">
        <w:rPr>
          <w:szCs w:val="28"/>
          <w:lang w:val="uk-UA"/>
        </w:rPr>
        <w:t xml:space="preserve">               </w:t>
      </w:r>
      <w:r w:rsidRPr="00C24F5E">
        <w:rPr>
          <w:b w:val="0"/>
          <w:szCs w:val="28"/>
          <w:lang w:val="uk-UA"/>
        </w:rPr>
        <w:t xml:space="preserve"> </w:t>
      </w:r>
    </w:p>
    <w:p w:rsidR="00C24F5E" w:rsidRPr="00C24F5E" w:rsidRDefault="00C24F5E" w:rsidP="00C24F5E">
      <w:pPr>
        <w:pStyle w:val="a3"/>
        <w:rPr>
          <w:bCs/>
          <w:szCs w:val="28"/>
          <w:lang w:val="uk-UA"/>
        </w:rPr>
      </w:pPr>
      <w:r w:rsidRPr="00C24F5E">
        <w:rPr>
          <w:szCs w:val="28"/>
          <w:lang w:val="uk-UA"/>
        </w:rPr>
        <w:t>КИЇВСЬКОЇ ОБЛАСТІ</w:t>
      </w:r>
    </w:p>
    <w:p w:rsidR="00C24F5E" w:rsidRPr="00C24F5E" w:rsidRDefault="00C24F5E" w:rsidP="00C24F5E">
      <w:pPr>
        <w:pStyle w:val="aa"/>
        <w:rPr>
          <w:sz w:val="28"/>
          <w:szCs w:val="28"/>
          <w:lang w:val="ru-RU"/>
        </w:rPr>
      </w:pPr>
    </w:p>
    <w:p w:rsidR="00C24F5E" w:rsidRPr="00C24F5E" w:rsidRDefault="00C24F5E" w:rsidP="00C24F5E">
      <w:pPr>
        <w:pStyle w:val="aa"/>
        <w:jc w:val="center"/>
        <w:rPr>
          <w:sz w:val="28"/>
          <w:szCs w:val="28"/>
          <w:lang w:val="ru-RU"/>
        </w:rPr>
      </w:pPr>
      <w:proofErr w:type="spellStart"/>
      <w:r>
        <w:rPr>
          <w:sz w:val="28"/>
          <w:szCs w:val="28"/>
          <w:lang w:val="ru-RU"/>
        </w:rPr>
        <w:t>Третя</w:t>
      </w:r>
      <w:proofErr w:type="spellEnd"/>
      <w:r>
        <w:rPr>
          <w:sz w:val="28"/>
          <w:szCs w:val="28"/>
          <w:lang w:val="ru-RU"/>
        </w:rPr>
        <w:t xml:space="preserve"> </w:t>
      </w:r>
      <w:proofErr w:type="spellStart"/>
      <w:r w:rsidRPr="00C24F5E">
        <w:rPr>
          <w:sz w:val="28"/>
          <w:szCs w:val="28"/>
          <w:lang w:val="ru-RU"/>
        </w:rPr>
        <w:t>се</w:t>
      </w:r>
      <w:r>
        <w:rPr>
          <w:sz w:val="28"/>
          <w:szCs w:val="28"/>
          <w:lang w:val="ru-RU"/>
        </w:rPr>
        <w:t>сія</w:t>
      </w:r>
      <w:proofErr w:type="spellEnd"/>
      <w:r>
        <w:rPr>
          <w:sz w:val="28"/>
          <w:szCs w:val="28"/>
          <w:lang w:val="ru-RU"/>
        </w:rPr>
        <w:t xml:space="preserve"> восьмого</w:t>
      </w:r>
      <w:r w:rsidRPr="00C24F5E">
        <w:rPr>
          <w:sz w:val="28"/>
          <w:szCs w:val="28"/>
          <w:lang w:val="ru-RU"/>
        </w:rPr>
        <w:t xml:space="preserve"> </w:t>
      </w:r>
      <w:proofErr w:type="spellStart"/>
      <w:r w:rsidRPr="00C24F5E">
        <w:rPr>
          <w:sz w:val="28"/>
          <w:szCs w:val="28"/>
          <w:lang w:val="ru-RU"/>
        </w:rPr>
        <w:t>скликання</w:t>
      </w:r>
      <w:proofErr w:type="spellEnd"/>
    </w:p>
    <w:p w:rsidR="00C24F5E" w:rsidRPr="00C24F5E" w:rsidRDefault="00C24F5E" w:rsidP="00C24F5E">
      <w:pPr>
        <w:pStyle w:val="aa"/>
        <w:spacing w:line="360" w:lineRule="auto"/>
        <w:jc w:val="center"/>
        <w:rPr>
          <w:rStyle w:val="a7"/>
          <w:b w:val="0"/>
          <w:sz w:val="28"/>
          <w:szCs w:val="28"/>
          <w:lang w:val="ru-RU"/>
        </w:rPr>
      </w:pPr>
      <w:r w:rsidRPr="00C24F5E">
        <w:rPr>
          <w:lang w:val="ru-RU"/>
        </w:rPr>
        <w:t xml:space="preserve">Р І Ш Е Н </w:t>
      </w:r>
      <w:proofErr w:type="spellStart"/>
      <w:proofErr w:type="gramStart"/>
      <w:r w:rsidRPr="00C24F5E">
        <w:rPr>
          <w:lang w:val="ru-RU"/>
        </w:rPr>
        <w:t>Н</w:t>
      </w:r>
      <w:proofErr w:type="spellEnd"/>
      <w:proofErr w:type="gramEnd"/>
      <w:r w:rsidRPr="00C24F5E">
        <w:rPr>
          <w:lang w:val="ru-RU"/>
        </w:rPr>
        <w:t xml:space="preserve"> Я</w:t>
      </w:r>
    </w:p>
    <w:p w:rsidR="00C24F5E" w:rsidRPr="00C24F5E" w:rsidRDefault="00C24F5E" w:rsidP="00C24F5E">
      <w:pPr>
        <w:rPr>
          <w:rStyle w:val="a7"/>
          <w:bCs w:val="0"/>
          <w:i/>
          <w:sz w:val="28"/>
          <w:szCs w:val="28"/>
          <w:lang w:val="uk-UA"/>
        </w:rPr>
      </w:pPr>
    </w:p>
    <w:p w:rsidR="00C24F5E" w:rsidRPr="00C24F5E" w:rsidRDefault="00C24F5E" w:rsidP="00C24F5E">
      <w:pPr>
        <w:rPr>
          <w:rStyle w:val="a7"/>
          <w:b w:val="0"/>
          <w:sz w:val="28"/>
          <w:szCs w:val="28"/>
          <w:lang w:val="uk-UA"/>
        </w:rPr>
      </w:pPr>
      <w:r w:rsidRPr="00C24F5E">
        <w:rPr>
          <w:rStyle w:val="a7"/>
          <w:b w:val="0"/>
          <w:bCs w:val="0"/>
          <w:sz w:val="28"/>
          <w:szCs w:val="28"/>
          <w:lang w:val="uk-UA"/>
        </w:rPr>
        <w:t xml:space="preserve">Про затвердження Програми забезпечення </w:t>
      </w:r>
    </w:p>
    <w:p w:rsidR="00C24F5E" w:rsidRPr="00C24F5E" w:rsidRDefault="00C24F5E" w:rsidP="00C24F5E">
      <w:pPr>
        <w:rPr>
          <w:rStyle w:val="a7"/>
          <w:b w:val="0"/>
          <w:bCs w:val="0"/>
          <w:sz w:val="28"/>
          <w:szCs w:val="28"/>
          <w:lang w:val="uk-UA"/>
        </w:rPr>
      </w:pPr>
      <w:r w:rsidRPr="00C24F5E">
        <w:rPr>
          <w:rStyle w:val="a7"/>
          <w:b w:val="0"/>
          <w:bCs w:val="0"/>
          <w:sz w:val="28"/>
          <w:szCs w:val="28"/>
          <w:lang w:val="uk-UA"/>
        </w:rPr>
        <w:t xml:space="preserve">розроблення містобудівної документації </w:t>
      </w:r>
    </w:p>
    <w:p w:rsidR="00C24F5E" w:rsidRPr="00C24F5E" w:rsidRDefault="00C24F5E" w:rsidP="00C24F5E">
      <w:pPr>
        <w:rPr>
          <w:rStyle w:val="a7"/>
          <w:b w:val="0"/>
          <w:bCs w:val="0"/>
          <w:sz w:val="28"/>
          <w:szCs w:val="28"/>
          <w:lang w:val="uk-UA"/>
        </w:rPr>
      </w:pPr>
      <w:r w:rsidRPr="00C24F5E">
        <w:rPr>
          <w:rStyle w:val="a7"/>
          <w:b w:val="0"/>
          <w:bCs w:val="0"/>
          <w:sz w:val="28"/>
          <w:szCs w:val="28"/>
          <w:lang w:val="uk-UA"/>
        </w:rPr>
        <w:t xml:space="preserve">міста </w:t>
      </w:r>
      <w:proofErr w:type="spellStart"/>
      <w:r w:rsidRPr="00C24F5E">
        <w:rPr>
          <w:rStyle w:val="a7"/>
          <w:b w:val="0"/>
          <w:bCs w:val="0"/>
          <w:sz w:val="28"/>
          <w:szCs w:val="28"/>
          <w:lang w:val="uk-UA"/>
        </w:rPr>
        <w:t>Обухова</w:t>
      </w:r>
      <w:proofErr w:type="spellEnd"/>
      <w:r w:rsidRPr="00C24F5E">
        <w:rPr>
          <w:rStyle w:val="a7"/>
          <w:b w:val="0"/>
          <w:bCs w:val="0"/>
          <w:sz w:val="28"/>
          <w:szCs w:val="28"/>
          <w:lang w:val="uk-UA"/>
        </w:rPr>
        <w:t xml:space="preserve"> та сільських населених пунктів  </w:t>
      </w:r>
    </w:p>
    <w:p w:rsidR="00C24F5E" w:rsidRPr="00C24F5E" w:rsidRDefault="00C24F5E" w:rsidP="00C24F5E">
      <w:pPr>
        <w:rPr>
          <w:sz w:val="28"/>
          <w:szCs w:val="28"/>
          <w:lang w:val="uk-UA"/>
        </w:rPr>
      </w:pPr>
      <w:r>
        <w:rPr>
          <w:sz w:val="28"/>
          <w:szCs w:val="28"/>
          <w:lang w:val="uk-UA"/>
        </w:rPr>
        <w:t xml:space="preserve">Обухівської міської </w:t>
      </w:r>
      <w:r w:rsidRPr="00C24F5E">
        <w:rPr>
          <w:sz w:val="28"/>
          <w:szCs w:val="28"/>
          <w:lang w:val="uk-UA"/>
        </w:rPr>
        <w:t xml:space="preserve">територіальної </w:t>
      </w:r>
    </w:p>
    <w:p w:rsidR="00C24F5E" w:rsidRPr="00C24F5E" w:rsidRDefault="00C24F5E" w:rsidP="00C24F5E">
      <w:pPr>
        <w:rPr>
          <w:rStyle w:val="a7"/>
          <w:b w:val="0"/>
          <w:sz w:val="28"/>
          <w:szCs w:val="28"/>
          <w:lang w:val="uk-UA"/>
        </w:rPr>
      </w:pPr>
      <w:r w:rsidRPr="00C24F5E">
        <w:rPr>
          <w:sz w:val="28"/>
          <w:szCs w:val="28"/>
          <w:lang w:val="uk-UA"/>
        </w:rPr>
        <w:t>громади</w:t>
      </w:r>
      <w:r w:rsidRPr="00C24F5E">
        <w:rPr>
          <w:rStyle w:val="FooterChar1"/>
          <w:rFonts w:ascii="Times New Roman" w:hAnsi="Times New Roman"/>
          <w:bCs/>
          <w:sz w:val="28"/>
          <w:szCs w:val="28"/>
        </w:rPr>
        <w:t xml:space="preserve"> </w:t>
      </w:r>
      <w:r w:rsidRPr="00C24F5E">
        <w:rPr>
          <w:rStyle w:val="a7"/>
          <w:b w:val="0"/>
          <w:bCs w:val="0"/>
          <w:sz w:val="28"/>
          <w:szCs w:val="28"/>
          <w:lang w:val="uk-UA"/>
        </w:rPr>
        <w:t xml:space="preserve">на 2021 -2025 рр. </w:t>
      </w:r>
    </w:p>
    <w:p w:rsidR="00C24F5E" w:rsidRPr="00C24F5E" w:rsidRDefault="00C24F5E" w:rsidP="00C24F5E">
      <w:pPr>
        <w:rPr>
          <w:sz w:val="28"/>
          <w:szCs w:val="28"/>
          <w:lang w:val="uk-UA"/>
        </w:rPr>
      </w:pPr>
    </w:p>
    <w:p w:rsidR="00C24F5E" w:rsidRPr="00C24F5E" w:rsidRDefault="00C24F5E" w:rsidP="00C24F5E">
      <w:pPr>
        <w:jc w:val="both"/>
        <w:rPr>
          <w:sz w:val="28"/>
          <w:szCs w:val="28"/>
          <w:lang w:val="uk-UA"/>
        </w:rPr>
      </w:pPr>
      <w:r w:rsidRPr="00C24F5E">
        <w:rPr>
          <w:sz w:val="28"/>
          <w:szCs w:val="28"/>
          <w:lang w:val="uk-UA"/>
        </w:rPr>
        <w:t xml:space="preserve">З метою забезпечення ефективної реалізації розроблення містобудівної документації населених пунктів, які входять до складу Обухівської МТГ, раціонального використання території, створення повноцінного життєвого середовища, комплексного вирішення архітектурно-містобудівних проблем міста </w:t>
      </w:r>
      <w:proofErr w:type="spellStart"/>
      <w:r w:rsidRPr="00C24F5E">
        <w:rPr>
          <w:sz w:val="28"/>
          <w:szCs w:val="28"/>
          <w:lang w:val="uk-UA"/>
        </w:rPr>
        <w:t>Обухова</w:t>
      </w:r>
      <w:proofErr w:type="spellEnd"/>
      <w:r w:rsidRPr="00C24F5E">
        <w:rPr>
          <w:sz w:val="28"/>
          <w:szCs w:val="28"/>
          <w:lang w:val="uk-UA"/>
        </w:rPr>
        <w:t xml:space="preserve"> та сільських населених пунктів Обухівської МТГ,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керуючись законами України:  п. 42 ч. 1 ст. 26, ст. 31 "Про місцеве самоврядування в Україні", ст. 17 "Про регулювання містобудівної діяльності", ст. 53 "Про землеустрій", ст. 12 "Про містобудування", за рекомендаціями </w:t>
      </w:r>
      <w:r w:rsidRPr="00C24F5E">
        <w:rPr>
          <w:sz w:val="28"/>
          <w:szCs w:val="28"/>
          <w:shd w:val="clear" w:color="auto" w:fill="FFFFFF"/>
          <w:lang w:val="uk-UA"/>
        </w:rPr>
        <w:t xml:space="preserve">постійних комісій </w:t>
      </w:r>
      <w:r w:rsidRPr="00C24F5E">
        <w:rPr>
          <w:sz w:val="28"/>
          <w:szCs w:val="28"/>
          <w:lang w:val="uk-UA"/>
        </w:rPr>
        <w:t xml:space="preserve">з  питань </w:t>
      </w:r>
      <w:r w:rsidRPr="00C24F5E">
        <w:rPr>
          <w:bCs/>
          <w:sz w:val="28"/>
          <w:szCs w:val="28"/>
          <w:lang w:val="uk-UA"/>
        </w:rPr>
        <w:t xml:space="preserve"> земельних відносин, природокористування,  планування території,  охорони пам’яток та історичного середовища;</w:t>
      </w:r>
      <w:r w:rsidRPr="00C24F5E">
        <w:rPr>
          <w:sz w:val="28"/>
          <w:szCs w:val="28"/>
          <w:lang w:val="uk-UA"/>
        </w:rPr>
        <w:t xml:space="preserve"> з  питань </w:t>
      </w:r>
      <w:r w:rsidRPr="00C24F5E">
        <w:rPr>
          <w:bCs/>
          <w:sz w:val="28"/>
          <w:szCs w:val="28"/>
          <w:lang w:val="uk-UA"/>
        </w:rPr>
        <w:t>фінансів, бюджету, планування, соціально – економічного розвитку, інвестицій та міжнародного співробітництва</w:t>
      </w:r>
      <w:r w:rsidRPr="00C24F5E">
        <w:rPr>
          <w:sz w:val="28"/>
          <w:szCs w:val="28"/>
          <w:shd w:val="clear" w:color="auto" w:fill="FFFFFF"/>
          <w:lang w:val="uk-UA"/>
        </w:rPr>
        <w:t xml:space="preserve">; </w:t>
      </w:r>
      <w:r w:rsidRPr="00C24F5E">
        <w:rPr>
          <w:sz w:val="28"/>
          <w:szCs w:val="28"/>
          <w:lang w:val="uk-UA"/>
        </w:rPr>
        <w:t xml:space="preserve">комісію з  питань  </w:t>
      </w:r>
      <w:r w:rsidRPr="00C24F5E">
        <w:rPr>
          <w:bCs/>
          <w:sz w:val="28"/>
          <w:szCs w:val="28"/>
          <w:lang w:val="uk-UA"/>
        </w:rPr>
        <w:t xml:space="preserve">комунальної власності, </w:t>
      </w:r>
      <w:proofErr w:type="spellStart"/>
      <w:r w:rsidRPr="00C24F5E">
        <w:rPr>
          <w:bCs/>
          <w:sz w:val="28"/>
          <w:szCs w:val="28"/>
          <w:lang w:val="uk-UA"/>
        </w:rPr>
        <w:t>житлово</w:t>
      </w:r>
      <w:proofErr w:type="spellEnd"/>
      <w:r w:rsidRPr="00C24F5E">
        <w:rPr>
          <w:bCs/>
          <w:sz w:val="28"/>
          <w:szCs w:val="28"/>
          <w:lang w:val="uk-UA"/>
        </w:rPr>
        <w:t xml:space="preserve"> – комунального господарства, енергозбереження, транспорту</w:t>
      </w:r>
      <w:r>
        <w:rPr>
          <w:bCs/>
          <w:sz w:val="28"/>
          <w:szCs w:val="28"/>
          <w:lang w:val="uk-UA"/>
        </w:rPr>
        <w:t xml:space="preserve">, благоустрою, будівництва та </w:t>
      </w:r>
      <w:r w:rsidRPr="00C24F5E">
        <w:rPr>
          <w:bCs/>
          <w:sz w:val="28"/>
          <w:szCs w:val="28"/>
          <w:lang w:val="uk-UA"/>
        </w:rPr>
        <w:t>архітектури</w:t>
      </w:r>
      <w:r w:rsidRPr="00C24F5E">
        <w:rPr>
          <w:sz w:val="28"/>
          <w:szCs w:val="28"/>
          <w:shd w:val="clear" w:color="auto" w:fill="FFFFFF"/>
          <w:lang w:val="uk-UA"/>
        </w:rPr>
        <w:t>;</w:t>
      </w:r>
    </w:p>
    <w:p w:rsidR="00C24F5E" w:rsidRPr="00C24F5E" w:rsidRDefault="00C24F5E" w:rsidP="00C24F5E">
      <w:pPr>
        <w:tabs>
          <w:tab w:val="left" w:pos="0"/>
        </w:tabs>
        <w:jc w:val="center"/>
        <w:rPr>
          <w:b/>
          <w:sz w:val="26"/>
          <w:szCs w:val="26"/>
          <w:lang w:val="uk-UA"/>
        </w:rPr>
      </w:pPr>
      <w:r w:rsidRPr="00C24F5E">
        <w:rPr>
          <w:b/>
          <w:sz w:val="26"/>
          <w:szCs w:val="26"/>
          <w:lang w:val="uk-UA"/>
        </w:rPr>
        <w:t>ОБУХІВСЬКА МІСЬКА РАДА ВИРІШИЛА:</w:t>
      </w:r>
    </w:p>
    <w:p w:rsidR="00C24F5E" w:rsidRPr="00C24F5E" w:rsidRDefault="00C24F5E" w:rsidP="00C24F5E">
      <w:pPr>
        <w:pStyle w:val="11"/>
        <w:ind w:firstLine="708"/>
        <w:jc w:val="both"/>
        <w:rPr>
          <w:sz w:val="28"/>
          <w:szCs w:val="28"/>
          <w:lang w:val="uk-UA"/>
        </w:rPr>
      </w:pPr>
    </w:p>
    <w:p w:rsidR="00C24F5E" w:rsidRPr="00C24F5E" w:rsidRDefault="00C24F5E" w:rsidP="00C24F5E">
      <w:pPr>
        <w:ind w:firstLine="709"/>
        <w:jc w:val="both"/>
        <w:rPr>
          <w:sz w:val="28"/>
          <w:szCs w:val="28"/>
          <w:lang w:val="uk-UA"/>
        </w:rPr>
      </w:pPr>
      <w:r w:rsidRPr="00C24F5E">
        <w:rPr>
          <w:sz w:val="28"/>
          <w:szCs w:val="28"/>
          <w:lang w:val="uk-UA"/>
        </w:rPr>
        <w:t xml:space="preserve">1. Затвердити Програму </w:t>
      </w:r>
      <w:r w:rsidRPr="00C24F5E">
        <w:rPr>
          <w:rStyle w:val="a7"/>
          <w:b w:val="0"/>
          <w:bCs w:val="0"/>
          <w:sz w:val="28"/>
          <w:szCs w:val="28"/>
          <w:lang w:val="uk-UA"/>
        </w:rPr>
        <w:t xml:space="preserve">забезпечення розроблення містобудівної документації </w:t>
      </w:r>
      <w:r w:rsidRPr="00C24F5E">
        <w:rPr>
          <w:sz w:val="28"/>
          <w:szCs w:val="28"/>
          <w:lang w:val="uk-UA"/>
        </w:rPr>
        <w:t xml:space="preserve">міста </w:t>
      </w:r>
      <w:proofErr w:type="spellStart"/>
      <w:r w:rsidRPr="00C24F5E">
        <w:rPr>
          <w:sz w:val="28"/>
          <w:szCs w:val="28"/>
          <w:lang w:val="uk-UA"/>
        </w:rPr>
        <w:t>Обухова</w:t>
      </w:r>
      <w:proofErr w:type="spellEnd"/>
      <w:r w:rsidRPr="00C24F5E">
        <w:rPr>
          <w:sz w:val="28"/>
          <w:szCs w:val="28"/>
          <w:lang w:val="uk-UA"/>
        </w:rPr>
        <w:t xml:space="preserve"> та сільських населених пунктів Обухівської міської </w:t>
      </w:r>
      <w:r w:rsidRPr="00C24F5E">
        <w:rPr>
          <w:rFonts w:eastAsia="Calibri"/>
          <w:sz w:val="28"/>
          <w:szCs w:val="28"/>
          <w:lang w:val="uk-UA"/>
        </w:rPr>
        <w:t>територіальної громади</w:t>
      </w:r>
      <w:r w:rsidRPr="00C24F5E">
        <w:rPr>
          <w:b/>
          <w:sz w:val="28"/>
          <w:szCs w:val="28"/>
          <w:lang w:val="uk-UA"/>
        </w:rPr>
        <w:t xml:space="preserve"> </w:t>
      </w:r>
      <w:r w:rsidRPr="00C24F5E">
        <w:rPr>
          <w:rStyle w:val="a7"/>
          <w:b w:val="0"/>
          <w:bCs w:val="0"/>
          <w:sz w:val="28"/>
          <w:szCs w:val="28"/>
          <w:lang w:val="uk-UA"/>
        </w:rPr>
        <w:t xml:space="preserve">на 2021-2025 </w:t>
      </w:r>
      <w:proofErr w:type="spellStart"/>
      <w:r w:rsidRPr="00C24F5E">
        <w:rPr>
          <w:rStyle w:val="a7"/>
          <w:b w:val="0"/>
          <w:bCs w:val="0"/>
          <w:sz w:val="28"/>
          <w:szCs w:val="28"/>
          <w:lang w:val="uk-UA"/>
        </w:rPr>
        <w:t>р.р</w:t>
      </w:r>
      <w:proofErr w:type="spellEnd"/>
      <w:r w:rsidRPr="00C24F5E">
        <w:rPr>
          <w:rStyle w:val="a7"/>
          <w:b w:val="0"/>
          <w:bCs w:val="0"/>
          <w:sz w:val="28"/>
          <w:szCs w:val="28"/>
          <w:lang w:val="uk-UA"/>
        </w:rPr>
        <w:t>.</w:t>
      </w:r>
      <w:r w:rsidRPr="00C24F5E">
        <w:rPr>
          <w:rStyle w:val="a7"/>
          <w:bCs w:val="0"/>
          <w:sz w:val="28"/>
          <w:szCs w:val="28"/>
          <w:lang w:val="uk-UA"/>
        </w:rPr>
        <w:t xml:space="preserve">  </w:t>
      </w:r>
      <w:r w:rsidRPr="00C24F5E">
        <w:rPr>
          <w:sz w:val="28"/>
          <w:szCs w:val="28"/>
          <w:lang w:val="uk-UA"/>
        </w:rPr>
        <w:t xml:space="preserve"> (далі Програма), що додається.</w:t>
      </w:r>
    </w:p>
    <w:p w:rsidR="00C24F5E" w:rsidRPr="00C24F5E" w:rsidRDefault="00C24F5E" w:rsidP="00C24F5E">
      <w:pPr>
        <w:ind w:firstLine="709"/>
        <w:jc w:val="both"/>
        <w:rPr>
          <w:sz w:val="28"/>
          <w:szCs w:val="28"/>
          <w:lang w:val="uk-UA"/>
        </w:rPr>
      </w:pPr>
    </w:p>
    <w:p w:rsidR="00C24F5E" w:rsidRPr="00C24F5E" w:rsidRDefault="00C24F5E" w:rsidP="00C24F5E">
      <w:pPr>
        <w:ind w:firstLine="709"/>
        <w:jc w:val="both"/>
        <w:rPr>
          <w:sz w:val="28"/>
          <w:szCs w:val="28"/>
          <w:lang w:val="uk-UA"/>
        </w:rPr>
      </w:pPr>
      <w:r w:rsidRPr="00C24F5E">
        <w:rPr>
          <w:sz w:val="28"/>
          <w:szCs w:val="28"/>
          <w:lang w:val="uk-UA"/>
        </w:rPr>
        <w:t>2. Фінансовому управлінню Виконавчого комітету Обухівської міської ради Київської області при формуванні міського бюджету на 2021-2025 рр. передбачити виділення коштів на виконання Програми (на 2021 рік, визначених у додатку 1 до Програми).</w:t>
      </w:r>
    </w:p>
    <w:p w:rsidR="00C24F5E" w:rsidRPr="00C24F5E" w:rsidRDefault="00C24F5E" w:rsidP="00C24F5E">
      <w:pPr>
        <w:ind w:firstLine="708"/>
        <w:jc w:val="both"/>
        <w:rPr>
          <w:sz w:val="28"/>
          <w:szCs w:val="28"/>
          <w:lang w:val="uk-UA"/>
        </w:rPr>
      </w:pPr>
    </w:p>
    <w:p w:rsidR="00C24F5E" w:rsidRPr="00C24F5E" w:rsidRDefault="00C24F5E" w:rsidP="00C24F5E">
      <w:pPr>
        <w:ind w:firstLine="720"/>
        <w:jc w:val="both"/>
        <w:rPr>
          <w:sz w:val="28"/>
          <w:szCs w:val="28"/>
          <w:lang w:val="uk-UA"/>
        </w:rPr>
      </w:pPr>
      <w:r>
        <w:rPr>
          <w:sz w:val="28"/>
          <w:szCs w:val="28"/>
          <w:lang w:val="uk-UA"/>
        </w:rPr>
        <w:t xml:space="preserve">3. </w:t>
      </w:r>
      <w:r w:rsidRPr="00C24F5E">
        <w:rPr>
          <w:sz w:val="28"/>
          <w:szCs w:val="28"/>
          <w:lang w:val="uk-UA"/>
        </w:rPr>
        <w:t xml:space="preserve">Відділу розвитку інфраструктури, містобудування та архітектури Виконавчого комітету Обухівської міської ради Київської області виготовлену </w:t>
      </w:r>
      <w:r w:rsidRPr="00C24F5E">
        <w:rPr>
          <w:rStyle w:val="a7"/>
          <w:b w:val="0"/>
          <w:bCs w:val="0"/>
          <w:sz w:val="28"/>
          <w:szCs w:val="28"/>
          <w:lang w:val="uk-UA"/>
        </w:rPr>
        <w:lastRenderedPageBreak/>
        <w:t>містобудівну документацію</w:t>
      </w:r>
      <w:r w:rsidRPr="00C24F5E">
        <w:rPr>
          <w:sz w:val="28"/>
          <w:szCs w:val="28"/>
          <w:lang w:val="uk-UA"/>
        </w:rPr>
        <w:t xml:space="preserve"> населених пунктів Обухівської МТГ подати на затвердження міській раді за наявності всіх необхідних висновків і державних експертиз, проведених згідно вимог чинного законодавства.</w:t>
      </w:r>
    </w:p>
    <w:p w:rsidR="00C24F5E" w:rsidRPr="00C24F5E" w:rsidRDefault="00C24F5E" w:rsidP="00C24F5E">
      <w:pPr>
        <w:ind w:firstLine="720"/>
        <w:jc w:val="both"/>
        <w:rPr>
          <w:sz w:val="28"/>
          <w:szCs w:val="28"/>
          <w:lang w:val="uk-UA"/>
        </w:rPr>
      </w:pPr>
    </w:p>
    <w:p w:rsidR="00C24F5E" w:rsidRPr="00C24F5E" w:rsidRDefault="00C24F5E" w:rsidP="00C24F5E">
      <w:pPr>
        <w:jc w:val="both"/>
        <w:rPr>
          <w:sz w:val="28"/>
          <w:szCs w:val="28"/>
          <w:lang w:val="uk-UA"/>
        </w:rPr>
      </w:pPr>
      <w:r w:rsidRPr="00C24F5E">
        <w:rPr>
          <w:sz w:val="28"/>
          <w:szCs w:val="28"/>
          <w:lang w:val="uk-UA"/>
        </w:rPr>
        <w:t xml:space="preserve"> </w:t>
      </w:r>
      <w:r w:rsidRPr="00C24F5E">
        <w:rPr>
          <w:sz w:val="28"/>
          <w:szCs w:val="28"/>
          <w:lang w:val="uk-UA"/>
        </w:rPr>
        <w:tab/>
        <w:t xml:space="preserve">4. Виконавчому комітету Обухівської міської ради Київської області оприлюднити дане рішення  на офіційному </w:t>
      </w:r>
      <w:proofErr w:type="spellStart"/>
      <w:r w:rsidRPr="00C24F5E">
        <w:rPr>
          <w:sz w:val="28"/>
          <w:szCs w:val="28"/>
          <w:lang w:val="uk-UA"/>
        </w:rPr>
        <w:t>веб-сайті</w:t>
      </w:r>
      <w:proofErr w:type="spellEnd"/>
      <w:r w:rsidRPr="00C24F5E">
        <w:rPr>
          <w:sz w:val="28"/>
          <w:szCs w:val="28"/>
          <w:lang w:val="uk-UA"/>
        </w:rPr>
        <w:t xml:space="preserve"> міської ради в мережі Інтернет. </w:t>
      </w: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r w:rsidRPr="00C24F5E">
        <w:rPr>
          <w:sz w:val="28"/>
          <w:szCs w:val="28"/>
          <w:lang w:val="uk-UA"/>
        </w:rPr>
        <w:t xml:space="preserve"> </w:t>
      </w:r>
      <w:r w:rsidRPr="00C24F5E">
        <w:rPr>
          <w:sz w:val="28"/>
          <w:szCs w:val="28"/>
          <w:lang w:val="uk-UA"/>
        </w:rPr>
        <w:tab/>
        <w:t>5</w:t>
      </w:r>
      <w:r w:rsidRPr="00C24F5E">
        <w:rPr>
          <w:b/>
          <w:sz w:val="28"/>
          <w:szCs w:val="28"/>
          <w:lang w:val="uk-UA"/>
        </w:rPr>
        <w:t xml:space="preserve">. </w:t>
      </w:r>
      <w:r w:rsidRPr="00C24F5E">
        <w:rPr>
          <w:sz w:val="28"/>
          <w:szCs w:val="28"/>
          <w:lang w:val="uk-UA"/>
        </w:rPr>
        <w:t xml:space="preserve">Організаційне виконання даного рішення покласти на заступника міського голови </w:t>
      </w:r>
      <w:proofErr w:type="spellStart"/>
      <w:r w:rsidRPr="00C24F5E">
        <w:rPr>
          <w:sz w:val="28"/>
          <w:szCs w:val="28"/>
          <w:lang w:val="uk-UA"/>
        </w:rPr>
        <w:t>Цельору</w:t>
      </w:r>
      <w:proofErr w:type="spellEnd"/>
      <w:r w:rsidRPr="00C24F5E">
        <w:rPr>
          <w:sz w:val="28"/>
          <w:szCs w:val="28"/>
          <w:lang w:val="uk-UA"/>
        </w:rPr>
        <w:t xml:space="preserve"> Володимира. </w:t>
      </w:r>
    </w:p>
    <w:p w:rsidR="00C24F5E" w:rsidRPr="00C24F5E" w:rsidRDefault="00C24F5E" w:rsidP="00C24F5E">
      <w:pPr>
        <w:jc w:val="both"/>
        <w:rPr>
          <w:color w:val="FF0000"/>
          <w:sz w:val="28"/>
          <w:szCs w:val="28"/>
          <w:lang w:val="uk-UA"/>
        </w:rPr>
      </w:pPr>
    </w:p>
    <w:p w:rsidR="00C24F5E" w:rsidRPr="00C24F5E" w:rsidRDefault="00C24F5E" w:rsidP="00C24F5E">
      <w:pPr>
        <w:jc w:val="both"/>
        <w:rPr>
          <w:b/>
          <w:bCs/>
          <w:sz w:val="28"/>
          <w:szCs w:val="28"/>
          <w:lang w:val="uk-UA"/>
        </w:rPr>
      </w:pPr>
      <w:r w:rsidRPr="00C24F5E">
        <w:rPr>
          <w:b/>
          <w:sz w:val="28"/>
          <w:szCs w:val="28"/>
          <w:lang w:val="uk-UA"/>
        </w:rPr>
        <w:t xml:space="preserve"> </w:t>
      </w:r>
      <w:r w:rsidRPr="00C24F5E">
        <w:rPr>
          <w:b/>
          <w:sz w:val="28"/>
          <w:szCs w:val="28"/>
          <w:lang w:val="uk-UA"/>
        </w:rPr>
        <w:tab/>
      </w:r>
      <w:r w:rsidRPr="00C24F5E">
        <w:rPr>
          <w:sz w:val="28"/>
          <w:szCs w:val="28"/>
          <w:lang w:val="uk-UA"/>
        </w:rPr>
        <w:t>6.</w:t>
      </w:r>
      <w:r w:rsidRPr="00C24F5E">
        <w:rPr>
          <w:b/>
          <w:sz w:val="28"/>
          <w:szCs w:val="28"/>
          <w:lang w:val="uk-UA"/>
        </w:rPr>
        <w:t xml:space="preserve"> </w:t>
      </w:r>
      <w:r w:rsidRPr="00C24F5E">
        <w:rPr>
          <w:color w:val="000000"/>
          <w:sz w:val="28"/>
          <w:szCs w:val="28"/>
          <w:shd w:val="clear" w:color="auto" w:fill="FFFFFF"/>
          <w:lang w:val="uk-UA"/>
        </w:rPr>
        <w:t xml:space="preserve">Контроль за виконанням цього рішення покласти на </w:t>
      </w:r>
      <w:r w:rsidRPr="00C24F5E">
        <w:rPr>
          <w:sz w:val="28"/>
          <w:szCs w:val="28"/>
          <w:shd w:val="clear" w:color="auto" w:fill="FFFFFF"/>
          <w:lang w:val="uk-UA"/>
        </w:rPr>
        <w:t xml:space="preserve">постійні комісії </w:t>
      </w:r>
      <w:r w:rsidRPr="00C24F5E">
        <w:rPr>
          <w:sz w:val="28"/>
          <w:szCs w:val="28"/>
          <w:lang w:val="uk-UA"/>
        </w:rPr>
        <w:t xml:space="preserve">з  питань </w:t>
      </w:r>
      <w:r w:rsidRPr="00C24F5E">
        <w:rPr>
          <w:bCs/>
          <w:sz w:val="28"/>
          <w:szCs w:val="28"/>
          <w:lang w:val="uk-UA"/>
        </w:rPr>
        <w:t>фінансів, бюджету, планування, соціально – економічного розвитку, інвестицій та міжнародного співробітництва</w:t>
      </w:r>
      <w:r w:rsidRPr="00C24F5E">
        <w:rPr>
          <w:sz w:val="28"/>
          <w:szCs w:val="28"/>
          <w:lang w:val="uk-UA"/>
        </w:rPr>
        <w:t xml:space="preserve"> (голова комісії  </w:t>
      </w:r>
      <w:proofErr w:type="spellStart"/>
      <w:r w:rsidRPr="00C24F5E">
        <w:rPr>
          <w:sz w:val="28"/>
          <w:szCs w:val="28"/>
          <w:lang w:val="uk-UA"/>
        </w:rPr>
        <w:t>Карамаш</w:t>
      </w:r>
      <w:proofErr w:type="spellEnd"/>
      <w:r w:rsidRPr="00C24F5E">
        <w:rPr>
          <w:sz w:val="28"/>
          <w:szCs w:val="28"/>
          <w:lang w:val="uk-UA"/>
        </w:rPr>
        <w:t xml:space="preserve"> М.М.) та з  питань </w:t>
      </w:r>
      <w:r w:rsidRPr="00C24F5E">
        <w:rPr>
          <w:bCs/>
          <w:sz w:val="28"/>
          <w:szCs w:val="28"/>
          <w:lang w:val="uk-UA"/>
        </w:rPr>
        <w:t xml:space="preserve">земельних </w:t>
      </w:r>
      <w:r>
        <w:rPr>
          <w:bCs/>
          <w:sz w:val="28"/>
          <w:szCs w:val="28"/>
          <w:lang w:val="uk-UA"/>
        </w:rPr>
        <w:t xml:space="preserve">відносин, природокористування, </w:t>
      </w:r>
      <w:r w:rsidRPr="00C24F5E">
        <w:rPr>
          <w:bCs/>
          <w:sz w:val="28"/>
          <w:szCs w:val="28"/>
          <w:lang w:val="uk-UA"/>
        </w:rPr>
        <w:t xml:space="preserve">планування території,  охорони пам’яток та історичного середовища </w:t>
      </w:r>
      <w:r w:rsidRPr="00C24F5E">
        <w:rPr>
          <w:sz w:val="28"/>
          <w:szCs w:val="28"/>
          <w:lang w:val="uk-UA"/>
        </w:rPr>
        <w:t>(голова комісії Малишев В.О.)</w:t>
      </w:r>
      <w:r w:rsidRPr="00C24F5E">
        <w:rPr>
          <w:sz w:val="28"/>
          <w:szCs w:val="28"/>
          <w:shd w:val="clear" w:color="auto" w:fill="FFFFFF"/>
          <w:lang w:val="uk-UA"/>
        </w:rPr>
        <w:t>.</w:t>
      </w:r>
    </w:p>
    <w:p w:rsidR="00C24F5E" w:rsidRPr="00C24F5E" w:rsidRDefault="00C24F5E" w:rsidP="00C24F5E">
      <w:pPr>
        <w:jc w:val="both"/>
        <w:rPr>
          <w:b/>
          <w:sz w:val="28"/>
          <w:szCs w:val="28"/>
          <w:lang w:val="uk-UA"/>
        </w:rPr>
      </w:pPr>
    </w:p>
    <w:p w:rsidR="00C24F5E" w:rsidRPr="00C24F5E" w:rsidRDefault="00C24F5E" w:rsidP="00C24F5E">
      <w:pPr>
        <w:jc w:val="both"/>
        <w:rPr>
          <w:b/>
          <w:sz w:val="28"/>
          <w:szCs w:val="28"/>
          <w:lang w:val="uk-UA"/>
        </w:rPr>
      </w:pPr>
    </w:p>
    <w:p w:rsidR="00C24F5E" w:rsidRPr="00C24F5E" w:rsidRDefault="00C24F5E" w:rsidP="00C24F5E">
      <w:pPr>
        <w:jc w:val="both"/>
        <w:rPr>
          <w:b/>
          <w:sz w:val="28"/>
          <w:szCs w:val="28"/>
          <w:lang w:val="uk-UA"/>
        </w:rPr>
      </w:pPr>
    </w:p>
    <w:p w:rsidR="00C24F5E" w:rsidRPr="00C24F5E" w:rsidRDefault="00C24F5E" w:rsidP="00C24F5E">
      <w:pPr>
        <w:jc w:val="both"/>
        <w:rPr>
          <w:b/>
          <w:sz w:val="28"/>
          <w:szCs w:val="28"/>
          <w:lang w:val="uk-UA"/>
        </w:rPr>
      </w:pPr>
    </w:p>
    <w:p w:rsidR="00C24F5E" w:rsidRPr="00C24F5E" w:rsidRDefault="00C24F5E" w:rsidP="00C24F5E">
      <w:pPr>
        <w:jc w:val="both"/>
        <w:rPr>
          <w:sz w:val="28"/>
          <w:szCs w:val="28"/>
          <w:lang w:val="uk-UA"/>
        </w:rPr>
      </w:pPr>
      <w:r w:rsidRPr="00C24F5E">
        <w:rPr>
          <w:sz w:val="28"/>
          <w:szCs w:val="28"/>
          <w:lang w:val="uk-UA"/>
        </w:rPr>
        <w:t>Міський голова                                                                            О.М.</w:t>
      </w:r>
      <w:proofErr w:type="spellStart"/>
      <w:r w:rsidRPr="00C24F5E">
        <w:rPr>
          <w:sz w:val="28"/>
          <w:szCs w:val="28"/>
          <w:lang w:val="uk-UA"/>
        </w:rPr>
        <w:t>Левченко</w:t>
      </w:r>
      <w:proofErr w:type="spellEnd"/>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pStyle w:val="a3"/>
        <w:jc w:val="left"/>
        <w:rPr>
          <w:b w:val="0"/>
          <w:bCs/>
          <w:sz w:val="20"/>
          <w:lang w:val="uk-UA"/>
        </w:rPr>
      </w:pPr>
    </w:p>
    <w:p w:rsidR="00C24F5E" w:rsidRPr="00C24F5E" w:rsidRDefault="00C24F5E" w:rsidP="00C24F5E">
      <w:pPr>
        <w:pStyle w:val="a3"/>
        <w:jc w:val="left"/>
        <w:rPr>
          <w:b w:val="0"/>
          <w:sz w:val="20"/>
          <w:lang w:val="uk-UA"/>
        </w:rPr>
      </w:pPr>
      <w:r w:rsidRPr="00C24F5E">
        <w:rPr>
          <w:b w:val="0"/>
          <w:bCs/>
          <w:sz w:val="20"/>
          <w:lang w:val="uk-UA"/>
        </w:rPr>
        <w:t>м. Обухів</w:t>
      </w:r>
      <w:r w:rsidRPr="00C24F5E">
        <w:rPr>
          <w:b w:val="0"/>
          <w:sz w:val="20"/>
          <w:lang w:val="uk-UA"/>
        </w:rPr>
        <w:t xml:space="preserve"> </w:t>
      </w:r>
    </w:p>
    <w:p w:rsidR="00C24F5E" w:rsidRPr="00C24F5E" w:rsidRDefault="00C24F5E" w:rsidP="00C24F5E">
      <w:pPr>
        <w:pStyle w:val="a3"/>
        <w:jc w:val="left"/>
        <w:rPr>
          <w:b w:val="0"/>
          <w:sz w:val="20"/>
          <w:lang w:val="uk-UA"/>
        </w:rPr>
      </w:pPr>
      <w:r w:rsidRPr="00C24F5E">
        <w:rPr>
          <w:b w:val="0"/>
          <w:sz w:val="20"/>
          <w:lang w:val="uk-UA"/>
        </w:rPr>
        <w:t xml:space="preserve">  від 24.12. 2020 року</w:t>
      </w:r>
    </w:p>
    <w:p w:rsidR="00C24F5E" w:rsidRPr="00C24F5E" w:rsidRDefault="00C24F5E" w:rsidP="00C24F5E">
      <w:pPr>
        <w:pStyle w:val="a3"/>
        <w:jc w:val="left"/>
        <w:rPr>
          <w:b w:val="0"/>
          <w:sz w:val="20"/>
          <w:lang w:val="uk-UA"/>
        </w:rPr>
      </w:pPr>
      <w:r w:rsidRPr="00C24F5E">
        <w:rPr>
          <w:b w:val="0"/>
          <w:sz w:val="20"/>
          <w:lang w:val="uk-UA"/>
        </w:rPr>
        <w:t xml:space="preserve">№64-3- </w:t>
      </w:r>
      <w:r w:rsidRPr="00C24F5E">
        <w:rPr>
          <w:b w:val="0"/>
          <w:sz w:val="20"/>
          <w:lang w:val="en-US"/>
        </w:rPr>
        <w:t>V</w:t>
      </w:r>
      <w:r w:rsidRPr="00C24F5E">
        <w:rPr>
          <w:b w:val="0"/>
          <w:sz w:val="20"/>
          <w:lang w:val="uk-UA"/>
        </w:rPr>
        <w:t>І</w:t>
      </w:r>
      <w:r w:rsidRPr="00C24F5E">
        <w:rPr>
          <w:b w:val="0"/>
          <w:sz w:val="20"/>
          <w:lang w:val="en-US"/>
        </w:rPr>
        <w:t>I</w:t>
      </w:r>
      <w:r w:rsidRPr="00C24F5E">
        <w:rPr>
          <w:b w:val="0"/>
          <w:sz w:val="20"/>
          <w:lang w:val="uk-UA"/>
        </w:rPr>
        <w:t xml:space="preserve">І скликання </w:t>
      </w:r>
    </w:p>
    <w:p w:rsidR="00C24F5E" w:rsidRPr="00C24F5E" w:rsidRDefault="00C24F5E" w:rsidP="00C24F5E">
      <w:pPr>
        <w:pStyle w:val="a3"/>
        <w:jc w:val="left"/>
        <w:rPr>
          <w:b w:val="0"/>
          <w:sz w:val="20"/>
          <w:lang w:val="uk-UA"/>
        </w:rPr>
      </w:pPr>
      <w:proofErr w:type="spellStart"/>
      <w:r w:rsidRPr="00C24F5E">
        <w:rPr>
          <w:b w:val="0"/>
          <w:sz w:val="24"/>
          <w:szCs w:val="24"/>
          <w:lang w:val="uk-UA"/>
        </w:rPr>
        <w:t>вик.Цельора</w:t>
      </w:r>
      <w:proofErr w:type="spellEnd"/>
      <w:r w:rsidRPr="00C24F5E">
        <w:rPr>
          <w:b w:val="0"/>
          <w:sz w:val="24"/>
          <w:szCs w:val="24"/>
          <w:lang w:val="uk-UA"/>
        </w:rPr>
        <w:t xml:space="preserve"> В.В.</w:t>
      </w: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Pr="00C24F5E" w:rsidRDefault="00C24F5E" w:rsidP="00C24F5E">
      <w:pPr>
        <w:jc w:val="both"/>
        <w:rPr>
          <w:sz w:val="28"/>
          <w:szCs w:val="28"/>
          <w:lang w:val="uk-UA"/>
        </w:rPr>
      </w:pPr>
    </w:p>
    <w:p w:rsidR="00C24F5E" w:rsidRDefault="00C24F5E" w:rsidP="00C24F5E">
      <w:pPr>
        <w:jc w:val="both"/>
        <w:rPr>
          <w:sz w:val="28"/>
          <w:szCs w:val="28"/>
          <w:lang w:val="uk-UA"/>
        </w:rPr>
      </w:pPr>
    </w:p>
    <w:p w:rsidR="00C24F5E" w:rsidRDefault="00C24F5E" w:rsidP="00C24F5E">
      <w:pPr>
        <w:jc w:val="both"/>
        <w:rPr>
          <w:sz w:val="28"/>
          <w:szCs w:val="28"/>
          <w:lang w:val="uk-UA"/>
        </w:rPr>
      </w:pPr>
    </w:p>
    <w:p w:rsidR="00C24F5E" w:rsidRDefault="00C24F5E" w:rsidP="00C24F5E">
      <w:pPr>
        <w:jc w:val="both"/>
        <w:rPr>
          <w:sz w:val="28"/>
          <w:szCs w:val="28"/>
          <w:lang w:val="uk-UA"/>
        </w:rPr>
      </w:pPr>
    </w:p>
    <w:p w:rsidR="00C24F5E" w:rsidRDefault="00C24F5E" w:rsidP="00C24F5E">
      <w:pPr>
        <w:jc w:val="both"/>
        <w:rPr>
          <w:sz w:val="28"/>
          <w:szCs w:val="28"/>
          <w:lang w:val="uk-UA"/>
        </w:rPr>
      </w:pPr>
    </w:p>
    <w:p w:rsidR="00C24F5E" w:rsidRPr="00C24F5E" w:rsidRDefault="00C24F5E" w:rsidP="00C24F5E">
      <w:pPr>
        <w:jc w:val="both"/>
        <w:rPr>
          <w:sz w:val="28"/>
          <w:szCs w:val="28"/>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5"/>
        <w:gridCol w:w="4856"/>
      </w:tblGrid>
      <w:tr w:rsidR="00C24F5E" w:rsidRPr="00C24F5E" w:rsidTr="00484930">
        <w:tc>
          <w:tcPr>
            <w:tcW w:w="4715" w:type="dxa"/>
          </w:tcPr>
          <w:p w:rsidR="00C24F5E" w:rsidRPr="00C24F5E" w:rsidRDefault="00C24F5E" w:rsidP="00484930">
            <w:pPr>
              <w:autoSpaceDE w:val="0"/>
              <w:autoSpaceDN w:val="0"/>
              <w:adjustRightInd w:val="0"/>
              <w:jc w:val="both"/>
              <w:rPr>
                <w:b/>
              </w:rPr>
            </w:pPr>
          </w:p>
        </w:tc>
        <w:tc>
          <w:tcPr>
            <w:tcW w:w="4856" w:type="dxa"/>
          </w:tcPr>
          <w:p w:rsidR="00C24F5E" w:rsidRPr="00C24F5E" w:rsidRDefault="00C24F5E" w:rsidP="00484930">
            <w:pPr>
              <w:autoSpaceDE w:val="0"/>
              <w:autoSpaceDN w:val="0"/>
              <w:adjustRightInd w:val="0"/>
              <w:ind w:left="1152" w:firstLine="5220"/>
              <w:jc w:val="right"/>
            </w:pPr>
            <w:r w:rsidRPr="00C24F5E">
              <w:t>З</w:t>
            </w:r>
            <w:r w:rsidRPr="00C24F5E">
              <w:lastRenderedPageBreak/>
              <w:t xml:space="preserve">ЗАТВЕРДЖЕНО </w:t>
            </w:r>
          </w:p>
          <w:p w:rsidR="00C24F5E" w:rsidRPr="00C24F5E" w:rsidRDefault="00C24F5E" w:rsidP="00484930">
            <w:pPr>
              <w:autoSpaceDE w:val="0"/>
              <w:autoSpaceDN w:val="0"/>
              <w:adjustRightInd w:val="0"/>
              <w:jc w:val="right"/>
            </w:pPr>
            <w:r w:rsidRPr="00C24F5E">
              <w:t xml:space="preserve">рішення Обухівської міської ради </w:t>
            </w:r>
          </w:p>
          <w:p w:rsidR="00C24F5E" w:rsidRPr="00C24F5E" w:rsidRDefault="00C24F5E" w:rsidP="00484930">
            <w:pPr>
              <w:autoSpaceDE w:val="0"/>
              <w:autoSpaceDN w:val="0"/>
              <w:adjustRightInd w:val="0"/>
              <w:jc w:val="right"/>
              <w:rPr>
                <w:b/>
              </w:rPr>
            </w:pPr>
            <w:r w:rsidRPr="00C24F5E">
              <w:t>від 24.12.2020 №64-3-УІІІ</w:t>
            </w:r>
          </w:p>
        </w:tc>
      </w:tr>
    </w:tbl>
    <w:p w:rsidR="00C24F5E" w:rsidRPr="00C24F5E" w:rsidRDefault="00C24F5E" w:rsidP="00C24F5E">
      <w:pPr>
        <w:autoSpaceDE w:val="0"/>
        <w:autoSpaceDN w:val="0"/>
        <w:adjustRightInd w:val="0"/>
        <w:ind w:left="1152" w:firstLine="5220"/>
        <w:jc w:val="both"/>
        <w:rPr>
          <w:b/>
          <w:lang w:val="uk-UA"/>
        </w:rPr>
      </w:pPr>
    </w:p>
    <w:p w:rsidR="00C24F5E" w:rsidRPr="00C24F5E" w:rsidRDefault="00C24F5E" w:rsidP="00C24F5E">
      <w:pPr>
        <w:autoSpaceDE w:val="0"/>
        <w:autoSpaceDN w:val="0"/>
        <w:adjustRightInd w:val="0"/>
        <w:ind w:left="1152" w:firstLine="5220"/>
        <w:jc w:val="both"/>
        <w:rPr>
          <w:b/>
          <w:lang w:val="uk-UA"/>
        </w:rPr>
      </w:pPr>
    </w:p>
    <w:p w:rsidR="00C24F5E" w:rsidRPr="00C24F5E" w:rsidRDefault="00C24F5E" w:rsidP="00C24F5E">
      <w:pPr>
        <w:ind w:left="6120"/>
        <w:rPr>
          <w:sz w:val="28"/>
          <w:szCs w:val="28"/>
          <w:lang w:val="uk-UA"/>
        </w:rPr>
      </w:pPr>
    </w:p>
    <w:p w:rsidR="00C24F5E" w:rsidRPr="00C24F5E" w:rsidRDefault="00C24F5E" w:rsidP="00C24F5E">
      <w:pPr>
        <w:ind w:firstLine="540"/>
        <w:jc w:val="center"/>
        <w:rPr>
          <w:b/>
          <w:sz w:val="28"/>
          <w:szCs w:val="28"/>
          <w:lang w:val="uk-UA"/>
        </w:rPr>
      </w:pPr>
      <w:r w:rsidRPr="00C24F5E">
        <w:rPr>
          <w:b/>
          <w:sz w:val="28"/>
          <w:szCs w:val="28"/>
          <w:lang w:val="uk-UA"/>
        </w:rPr>
        <w:t>Програма</w:t>
      </w:r>
    </w:p>
    <w:p w:rsidR="00C24F5E" w:rsidRPr="00C24F5E" w:rsidRDefault="00C24F5E" w:rsidP="00C24F5E">
      <w:pPr>
        <w:jc w:val="center"/>
        <w:rPr>
          <w:b/>
          <w:sz w:val="28"/>
          <w:szCs w:val="28"/>
          <w:lang w:val="uk-UA"/>
        </w:rPr>
      </w:pPr>
      <w:r w:rsidRPr="00C24F5E">
        <w:rPr>
          <w:b/>
          <w:sz w:val="28"/>
          <w:szCs w:val="28"/>
          <w:lang w:val="uk-UA"/>
        </w:rPr>
        <w:t xml:space="preserve">забезпечення розроблення містобудівної документації </w:t>
      </w:r>
    </w:p>
    <w:p w:rsidR="00C24F5E" w:rsidRPr="00C24F5E" w:rsidRDefault="00C24F5E" w:rsidP="00C24F5E">
      <w:pPr>
        <w:jc w:val="center"/>
        <w:rPr>
          <w:rStyle w:val="a7"/>
          <w:bCs w:val="0"/>
          <w:sz w:val="28"/>
          <w:szCs w:val="28"/>
          <w:lang w:val="uk-UA"/>
        </w:rPr>
      </w:pPr>
      <w:r w:rsidRPr="00C24F5E">
        <w:rPr>
          <w:rStyle w:val="a7"/>
          <w:bCs w:val="0"/>
          <w:sz w:val="28"/>
          <w:szCs w:val="28"/>
          <w:lang w:val="uk-UA"/>
        </w:rPr>
        <w:t xml:space="preserve">міста </w:t>
      </w:r>
      <w:proofErr w:type="spellStart"/>
      <w:r w:rsidRPr="00C24F5E">
        <w:rPr>
          <w:rStyle w:val="a7"/>
          <w:bCs w:val="0"/>
          <w:sz w:val="28"/>
          <w:szCs w:val="28"/>
          <w:lang w:val="uk-UA"/>
        </w:rPr>
        <w:t>Обухова</w:t>
      </w:r>
      <w:proofErr w:type="spellEnd"/>
      <w:r w:rsidRPr="00C24F5E">
        <w:rPr>
          <w:rStyle w:val="a7"/>
          <w:bCs w:val="0"/>
          <w:sz w:val="28"/>
          <w:szCs w:val="28"/>
          <w:lang w:val="uk-UA"/>
        </w:rPr>
        <w:t xml:space="preserve"> та сільських населених пунктів </w:t>
      </w:r>
    </w:p>
    <w:p w:rsidR="00C24F5E" w:rsidRPr="00C24F5E" w:rsidRDefault="00C24F5E" w:rsidP="00C24F5E">
      <w:pPr>
        <w:jc w:val="center"/>
        <w:rPr>
          <w:rStyle w:val="a7"/>
          <w:bCs w:val="0"/>
          <w:sz w:val="28"/>
          <w:szCs w:val="28"/>
          <w:lang w:val="uk-UA"/>
        </w:rPr>
      </w:pPr>
      <w:r w:rsidRPr="00C24F5E">
        <w:rPr>
          <w:rStyle w:val="a7"/>
          <w:bCs w:val="0"/>
          <w:sz w:val="28"/>
          <w:szCs w:val="28"/>
          <w:lang w:val="uk-UA"/>
        </w:rPr>
        <w:t xml:space="preserve">Обухівської </w:t>
      </w:r>
      <w:r w:rsidRPr="00C24F5E">
        <w:rPr>
          <w:rFonts w:eastAsia="Calibri"/>
          <w:b/>
          <w:sz w:val="28"/>
          <w:szCs w:val="28"/>
          <w:lang w:val="uk-UA"/>
        </w:rPr>
        <w:t xml:space="preserve"> міської територіальної громади</w:t>
      </w:r>
      <w:r w:rsidRPr="00C24F5E">
        <w:rPr>
          <w:rStyle w:val="ae"/>
          <w:rFonts w:ascii="Times New Roman" w:hAnsi="Times New Roman" w:cs="Times New Roman"/>
          <w:b/>
          <w:bCs/>
          <w:sz w:val="28"/>
          <w:szCs w:val="28"/>
          <w:lang w:val="uk-UA"/>
        </w:rPr>
        <w:t xml:space="preserve"> </w:t>
      </w:r>
      <w:r w:rsidRPr="00C24F5E">
        <w:rPr>
          <w:rStyle w:val="a7"/>
          <w:bCs w:val="0"/>
          <w:sz w:val="28"/>
          <w:szCs w:val="28"/>
          <w:lang w:val="uk-UA"/>
        </w:rPr>
        <w:t>на 2021-2025 рр.</w:t>
      </w:r>
    </w:p>
    <w:p w:rsidR="00C24F5E" w:rsidRPr="00C24F5E" w:rsidRDefault="00C24F5E" w:rsidP="00C24F5E">
      <w:pPr>
        <w:jc w:val="center"/>
        <w:rPr>
          <w:rStyle w:val="a7"/>
          <w:bCs w:val="0"/>
          <w:sz w:val="28"/>
          <w:szCs w:val="28"/>
          <w:lang w:val="uk-UA"/>
        </w:rPr>
      </w:pPr>
    </w:p>
    <w:p w:rsidR="00C24F5E" w:rsidRPr="00C24F5E" w:rsidRDefault="00C24F5E" w:rsidP="00C24F5E">
      <w:pPr>
        <w:spacing w:before="225" w:after="225" w:line="270" w:lineRule="atLeast"/>
        <w:jc w:val="center"/>
        <w:rPr>
          <w:b/>
          <w:sz w:val="28"/>
          <w:szCs w:val="28"/>
          <w:lang w:val="uk-UA"/>
        </w:rPr>
      </w:pPr>
      <w:r w:rsidRPr="00C24F5E">
        <w:rPr>
          <w:b/>
          <w:sz w:val="28"/>
          <w:szCs w:val="28"/>
          <w:lang w:val="uk-UA"/>
        </w:rPr>
        <w:t>ЗМІСТ ПРОГРАМИ</w:t>
      </w:r>
      <w:r w:rsidRPr="00C24F5E">
        <w:rPr>
          <w:b/>
          <w:color w:val="4A4A4A"/>
          <w:sz w:val="28"/>
          <w:szCs w:val="28"/>
          <w:lang w:val="uk-UA"/>
        </w:rPr>
        <w:t> </w:t>
      </w:r>
    </w:p>
    <w:tbl>
      <w:tblPr>
        <w:tblW w:w="9405" w:type="dxa"/>
        <w:tblCellSpacing w:w="0" w:type="dxa"/>
        <w:tblInd w:w="50" w:type="dxa"/>
        <w:tblCellMar>
          <w:left w:w="0" w:type="dxa"/>
          <w:right w:w="0" w:type="dxa"/>
        </w:tblCellMar>
        <w:tblLook w:val="04A0"/>
      </w:tblPr>
      <w:tblGrid>
        <w:gridCol w:w="8504"/>
        <w:gridCol w:w="901"/>
      </w:tblGrid>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Стор.</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Паспорт Програми</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2</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Вступ</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3</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1. Загальні положення</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3-4</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2.Мета та завдання Програми</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4-5</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3.Термін реалізації Програми</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5</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4. Фінансове забезпечення Програми</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5-6</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5. Очікувана ефективність виконання Програми</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6</w:t>
            </w:r>
          </w:p>
        </w:tc>
      </w:tr>
      <w:tr w:rsidR="00C24F5E" w:rsidRPr="00C24F5E" w:rsidTr="00484930">
        <w:trPr>
          <w:tblCellSpacing w:w="0" w:type="dxa"/>
        </w:trPr>
        <w:tc>
          <w:tcPr>
            <w:tcW w:w="8504" w:type="dxa"/>
            <w:tcMar>
              <w:top w:w="30" w:type="dxa"/>
              <w:left w:w="45" w:type="dxa"/>
              <w:bottom w:w="30" w:type="dxa"/>
              <w:right w:w="45" w:type="dxa"/>
            </w:tcMar>
            <w:vAlign w:val="center"/>
          </w:tcPr>
          <w:p w:rsidR="00C24F5E" w:rsidRPr="00C24F5E" w:rsidRDefault="00C24F5E" w:rsidP="00484930">
            <w:pPr>
              <w:spacing w:before="225" w:after="225" w:line="270" w:lineRule="atLeast"/>
              <w:rPr>
                <w:sz w:val="28"/>
                <w:szCs w:val="28"/>
                <w:lang w:val="uk-UA"/>
              </w:rPr>
            </w:pPr>
            <w:r w:rsidRPr="00C24F5E">
              <w:rPr>
                <w:sz w:val="28"/>
                <w:szCs w:val="28"/>
                <w:lang w:val="uk-UA"/>
              </w:rPr>
              <w:t>Додаток 1. Орієнтовний кошторис робіт</w:t>
            </w:r>
          </w:p>
        </w:tc>
        <w:tc>
          <w:tcPr>
            <w:tcW w:w="901" w:type="dxa"/>
            <w:tcMar>
              <w:top w:w="30" w:type="dxa"/>
              <w:left w:w="45" w:type="dxa"/>
              <w:bottom w:w="30" w:type="dxa"/>
              <w:right w:w="45" w:type="dxa"/>
            </w:tcMar>
            <w:vAlign w:val="center"/>
          </w:tcPr>
          <w:p w:rsidR="00C24F5E" w:rsidRPr="00C24F5E" w:rsidRDefault="00C24F5E" w:rsidP="00484930">
            <w:pPr>
              <w:spacing w:before="225" w:after="225" w:line="270" w:lineRule="atLeast"/>
              <w:jc w:val="center"/>
              <w:rPr>
                <w:sz w:val="28"/>
                <w:szCs w:val="28"/>
                <w:lang w:val="uk-UA"/>
              </w:rPr>
            </w:pPr>
            <w:r w:rsidRPr="00C24F5E">
              <w:rPr>
                <w:sz w:val="28"/>
                <w:szCs w:val="28"/>
                <w:lang w:val="uk-UA"/>
              </w:rPr>
              <w:t>7-8</w:t>
            </w:r>
          </w:p>
        </w:tc>
      </w:tr>
    </w:tbl>
    <w:p w:rsidR="00C24F5E" w:rsidRPr="00C24F5E" w:rsidRDefault="00C24F5E" w:rsidP="00C24F5E">
      <w:pPr>
        <w:jc w:val="center"/>
        <w:rPr>
          <w:rStyle w:val="a7"/>
          <w:bCs w:val="0"/>
          <w:sz w:val="28"/>
          <w:szCs w:val="28"/>
          <w:lang w:val="uk-UA"/>
        </w:rPr>
      </w:pPr>
    </w:p>
    <w:p w:rsidR="00C24F5E" w:rsidRPr="00C24F5E" w:rsidRDefault="00C24F5E" w:rsidP="00C24F5E">
      <w:pPr>
        <w:jc w:val="center"/>
        <w:rPr>
          <w:rStyle w:val="a7"/>
          <w:bCs w:val="0"/>
          <w:sz w:val="28"/>
          <w:szCs w:val="28"/>
          <w:lang w:val="uk-UA"/>
        </w:rPr>
      </w:pPr>
    </w:p>
    <w:p w:rsidR="00C24F5E" w:rsidRPr="00C24F5E" w:rsidRDefault="00C24F5E" w:rsidP="00C24F5E">
      <w:pPr>
        <w:jc w:val="center"/>
        <w:rPr>
          <w:rStyle w:val="a7"/>
          <w:bCs w:val="0"/>
          <w:sz w:val="28"/>
          <w:szCs w:val="28"/>
          <w:lang w:val="uk-UA"/>
        </w:rPr>
      </w:pP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center"/>
        <w:rPr>
          <w:b/>
          <w:sz w:val="28"/>
          <w:szCs w:val="28"/>
          <w:lang w:val="uk-UA"/>
        </w:rPr>
      </w:pPr>
    </w:p>
    <w:p w:rsidR="00C24F5E" w:rsidRDefault="00C24F5E" w:rsidP="00C24F5E">
      <w:pPr>
        <w:jc w:val="center"/>
        <w:rPr>
          <w:b/>
          <w:bCs/>
          <w:sz w:val="28"/>
          <w:szCs w:val="28"/>
          <w:lang w:val="uk-UA"/>
        </w:rPr>
      </w:pPr>
      <w:r w:rsidRPr="00C24F5E">
        <w:rPr>
          <w:b/>
          <w:bCs/>
          <w:sz w:val="28"/>
          <w:szCs w:val="28"/>
          <w:lang w:val="uk-UA"/>
        </w:rPr>
        <w:t xml:space="preserve">     </w:t>
      </w:r>
    </w:p>
    <w:p w:rsidR="00C24F5E" w:rsidRDefault="00C24F5E" w:rsidP="00C24F5E">
      <w:pPr>
        <w:jc w:val="center"/>
        <w:rPr>
          <w:b/>
          <w:bCs/>
          <w:sz w:val="28"/>
          <w:szCs w:val="28"/>
          <w:lang w:val="uk-UA"/>
        </w:rPr>
      </w:pPr>
    </w:p>
    <w:p w:rsidR="00C24F5E" w:rsidRPr="00C24F5E" w:rsidRDefault="00C24F5E" w:rsidP="00C24F5E">
      <w:pPr>
        <w:jc w:val="center"/>
        <w:rPr>
          <w:b/>
          <w:bCs/>
          <w:sz w:val="28"/>
          <w:szCs w:val="28"/>
          <w:lang w:val="uk-UA"/>
        </w:rPr>
      </w:pPr>
    </w:p>
    <w:p w:rsidR="00C24F5E" w:rsidRPr="00C24F5E" w:rsidRDefault="00C24F5E" w:rsidP="00C24F5E">
      <w:pPr>
        <w:jc w:val="center"/>
        <w:rPr>
          <w:b/>
          <w:bCs/>
          <w:sz w:val="28"/>
          <w:szCs w:val="28"/>
          <w:lang w:val="uk-UA"/>
        </w:rPr>
      </w:pPr>
      <w:r w:rsidRPr="00C24F5E">
        <w:rPr>
          <w:b/>
          <w:bCs/>
          <w:sz w:val="28"/>
          <w:szCs w:val="28"/>
          <w:lang w:val="uk-UA"/>
        </w:rPr>
        <w:lastRenderedPageBreak/>
        <w:t xml:space="preserve">     ПАСПОРТ</w:t>
      </w:r>
    </w:p>
    <w:p w:rsidR="00C24F5E" w:rsidRPr="00C24F5E" w:rsidRDefault="00C24F5E" w:rsidP="00C24F5E">
      <w:pPr>
        <w:jc w:val="both"/>
        <w:rPr>
          <w:b/>
          <w:bCs/>
          <w:sz w:val="28"/>
          <w:szCs w:val="28"/>
          <w:lang w:val="uk-UA"/>
        </w:rPr>
      </w:pPr>
    </w:p>
    <w:p w:rsidR="00C24F5E" w:rsidRPr="00C24F5E" w:rsidRDefault="00C24F5E" w:rsidP="00C24F5E">
      <w:pPr>
        <w:ind w:firstLine="540"/>
        <w:jc w:val="center"/>
        <w:rPr>
          <w:b/>
          <w:sz w:val="28"/>
          <w:szCs w:val="28"/>
          <w:lang w:val="uk-UA"/>
        </w:rPr>
      </w:pPr>
      <w:r w:rsidRPr="00C24F5E">
        <w:rPr>
          <w:b/>
          <w:sz w:val="28"/>
          <w:szCs w:val="28"/>
          <w:lang w:val="uk-UA"/>
        </w:rPr>
        <w:t>Програми</w:t>
      </w:r>
    </w:p>
    <w:p w:rsidR="00C24F5E" w:rsidRPr="00C24F5E" w:rsidRDefault="00C24F5E" w:rsidP="00C24F5E">
      <w:pPr>
        <w:jc w:val="center"/>
        <w:rPr>
          <w:b/>
          <w:sz w:val="28"/>
          <w:szCs w:val="28"/>
          <w:lang w:val="uk-UA"/>
        </w:rPr>
      </w:pPr>
      <w:r w:rsidRPr="00C24F5E">
        <w:rPr>
          <w:b/>
          <w:sz w:val="28"/>
          <w:szCs w:val="28"/>
          <w:lang w:val="uk-UA"/>
        </w:rPr>
        <w:t xml:space="preserve">забезпечення розроблення містобудівної документації </w:t>
      </w:r>
    </w:p>
    <w:p w:rsidR="00C24F5E" w:rsidRPr="00C24F5E" w:rsidRDefault="00C24F5E" w:rsidP="00C24F5E">
      <w:pPr>
        <w:jc w:val="center"/>
        <w:rPr>
          <w:b/>
          <w:sz w:val="28"/>
          <w:szCs w:val="28"/>
          <w:lang w:val="uk-UA"/>
        </w:rPr>
      </w:pPr>
      <w:r w:rsidRPr="00C24F5E">
        <w:rPr>
          <w:b/>
          <w:sz w:val="28"/>
          <w:szCs w:val="28"/>
          <w:lang w:val="uk-UA"/>
        </w:rPr>
        <w:t xml:space="preserve">міста </w:t>
      </w:r>
      <w:proofErr w:type="spellStart"/>
      <w:r w:rsidRPr="00C24F5E">
        <w:rPr>
          <w:b/>
          <w:sz w:val="28"/>
          <w:szCs w:val="28"/>
          <w:lang w:val="uk-UA"/>
        </w:rPr>
        <w:t>Обухова</w:t>
      </w:r>
      <w:proofErr w:type="spellEnd"/>
      <w:r w:rsidRPr="00C24F5E">
        <w:rPr>
          <w:b/>
          <w:sz w:val="28"/>
          <w:szCs w:val="28"/>
          <w:lang w:val="uk-UA"/>
        </w:rPr>
        <w:t xml:space="preserve"> та сільських населених пунктів </w:t>
      </w:r>
    </w:p>
    <w:p w:rsidR="00C24F5E" w:rsidRPr="00C24F5E" w:rsidRDefault="00C24F5E" w:rsidP="00C24F5E">
      <w:pPr>
        <w:jc w:val="center"/>
        <w:rPr>
          <w:sz w:val="28"/>
          <w:szCs w:val="28"/>
          <w:lang w:val="uk-UA"/>
        </w:rPr>
      </w:pPr>
      <w:r w:rsidRPr="00C24F5E">
        <w:rPr>
          <w:b/>
          <w:sz w:val="28"/>
          <w:szCs w:val="28"/>
          <w:lang w:val="uk-UA"/>
        </w:rPr>
        <w:t xml:space="preserve">Обухівської  </w:t>
      </w:r>
      <w:r w:rsidRPr="00C24F5E">
        <w:rPr>
          <w:rFonts w:eastAsia="Calibri"/>
          <w:b/>
          <w:sz w:val="28"/>
          <w:szCs w:val="28"/>
          <w:lang w:val="uk-UA"/>
        </w:rPr>
        <w:t xml:space="preserve"> міської територіальної громади</w:t>
      </w:r>
      <w:r w:rsidRPr="00C24F5E">
        <w:rPr>
          <w:b/>
          <w:sz w:val="28"/>
          <w:szCs w:val="28"/>
          <w:lang w:val="uk-UA"/>
        </w:rPr>
        <w:t xml:space="preserve"> </w:t>
      </w:r>
      <w:r w:rsidRPr="00C24F5E">
        <w:rPr>
          <w:rStyle w:val="a7"/>
          <w:bCs w:val="0"/>
          <w:sz w:val="28"/>
          <w:szCs w:val="28"/>
          <w:lang w:val="uk-UA"/>
        </w:rPr>
        <w:t xml:space="preserve">на 2021-2025 </w:t>
      </w:r>
      <w:proofErr w:type="spellStart"/>
      <w:r w:rsidRPr="00C24F5E">
        <w:rPr>
          <w:rStyle w:val="a7"/>
          <w:bCs w:val="0"/>
          <w:sz w:val="28"/>
          <w:szCs w:val="28"/>
          <w:lang w:val="uk-UA"/>
        </w:rPr>
        <w:t>р.р</w:t>
      </w:r>
      <w:proofErr w:type="spellEnd"/>
      <w:r w:rsidRPr="00C24F5E">
        <w:rPr>
          <w:rStyle w:val="a7"/>
          <w:bCs w:val="0"/>
          <w:sz w:val="28"/>
          <w:szCs w:val="28"/>
          <w:lang w:val="uk-UA"/>
        </w:rPr>
        <w:t>.</w:t>
      </w:r>
    </w:p>
    <w:p w:rsidR="00C24F5E" w:rsidRPr="00C24F5E" w:rsidRDefault="00C24F5E" w:rsidP="00C24F5E">
      <w:pPr>
        <w:spacing w:line="360" w:lineRule="auto"/>
        <w:jc w:val="center"/>
        <w:rPr>
          <w:b/>
          <w:sz w:val="28"/>
          <w:szCs w:val="28"/>
          <w:lang w:val="uk-UA"/>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09"/>
        <w:gridCol w:w="4502"/>
      </w:tblGrid>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1</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Ініціатор розроблення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bookmarkStart w:id="0" w:name="OLE_LINK19"/>
            <w:bookmarkStart w:id="1" w:name="OLE_LINK20"/>
            <w:r w:rsidRPr="00C24F5E">
              <w:rPr>
                <w:sz w:val="28"/>
                <w:szCs w:val="28"/>
                <w:lang w:val="uk-UA"/>
              </w:rPr>
              <w:t xml:space="preserve">Обухівська міська рада </w:t>
            </w:r>
            <w:bookmarkEnd w:id="0"/>
            <w:bookmarkEnd w:id="1"/>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 xml:space="preserve">2             </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Дата, номер і назва розпорядчого документа органу виконавчої влади про розроблення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 xml:space="preserve">Закон України «Про регулювання містобудівної діяльності», пункт 7 протоколу № 12 засідання Кабінету Міністрів України від 13.02.2013 «Про стан реалізації Закону України «Про регулювання містобудівної діяльності» </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3</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Розробник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Відділ розвитку інфраструктури, містобудування та архітектури Виконавчого комітету Обухівської міської ради Київської області</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4</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proofErr w:type="spellStart"/>
            <w:r w:rsidRPr="00C24F5E">
              <w:rPr>
                <w:sz w:val="28"/>
                <w:szCs w:val="28"/>
                <w:lang w:val="uk-UA"/>
              </w:rPr>
              <w:t>Співрозробники</w:t>
            </w:r>
            <w:proofErr w:type="spellEnd"/>
            <w:r w:rsidRPr="00C24F5E">
              <w:rPr>
                <w:sz w:val="28"/>
                <w:szCs w:val="28"/>
                <w:lang w:val="uk-UA"/>
              </w:rPr>
              <w:t xml:space="preserve">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5</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Відповідальний виконавець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pStyle w:val="a8"/>
              <w:rPr>
                <w:sz w:val="28"/>
                <w:szCs w:val="28"/>
                <w:lang w:val="uk-UA"/>
              </w:rPr>
            </w:pPr>
            <w:r w:rsidRPr="00C24F5E">
              <w:rPr>
                <w:sz w:val="28"/>
                <w:szCs w:val="28"/>
                <w:lang w:val="uk-UA"/>
              </w:rPr>
              <w:t>Виконавчий комітет міської ради</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6</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Учасники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pStyle w:val="a8"/>
              <w:shd w:val="clear" w:color="auto" w:fill="FFFFFF"/>
              <w:rPr>
                <w:sz w:val="28"/>
                <w:szCs w:val="28"/>
                <w:lang w:val="uk-UA"/>
              </w:rPr>
            </w:pPr>
            <w:r w:rsidRPr="00C24F5E">
              <w:rPr>
                <w:sz w:val="28"/>
                <w:szCs w:val="28"/>
                <w:lang w:val="uk-UA"/>
              </w:rPr>
              <w:t xml:space="preserve">Відділ розвитку інфраструктури, містобудування та архітектури Виконавчого комітету Обухівської міської ради Київської області </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7</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Термін реалізації програми</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 xml:space="preserve">2021- 2025 </w:t>
            </w:r>
            <w:proofErr w:type="spellStart"/>
            <w:r w:rsidRPr="00C24F5E">
              <w:rPr>
                <w:sz w:val="28"/>
                <w:szCs w:val="28"/>
                <w:lang w:val="uk-UA"/>
              </w:rPr>
              <w:t>р.р</w:t>
            </w:r>
            <w:proofErr w:type="spellEnd"/>
            <w:r w:rsidRPr="00C24F5E">
              <w:rPr>
                <w:sz w:val="28"/>
                <w:szCs w:val="28"/>
                <w:lang w:val="uk-UA"/>
              </w:rPr>
              <w:t>.</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7.1.</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Етапи виконання програми ( для довгострокових програм)</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2021рік - І-й етап</w:t>
            </w:r>
          </w:p>
          <w:p w:rsidR="00C24F5E" w:rsidRPr="00C24F5E" w:rsidRDefault="00C24F5E" w:rsidP="00484930">
            <w:pPr>
              <w:rPr>
                <w:sz w:val="28"/>
                <w:szCs w:val="28"/>
                <w:lang w:val="uk-UA"/>
              </w:rPr>
            </w:pPr>
            <w:r w:rsidRPr="00C24F5E">
              <w:rPr>
                <w:sz w:val="28"/>
                <w:szCs w:val="28"/>
                <w:lang w:val="uk-UA"/>
              </w:rPr>
              <w:t xml:space="preserve">2022-24 рік - </w:t>
            </w:r>
            <w:proofErr w:type="spellStart"/>
            <w:r w:rsidRPr="00C24F5E">
              <w:rPr>
                <w:sz w:val="28"/>
                <w:szCs w:val="28"/>
                <w:lang w:val="uk-UA"/>
              </w:rPr>
              <w:t>ІІ-й</w:t>
            </w:r>
            <w:proofErr w:type="spellEnd"/>
            <w:r w:rsidRPr="00C24F5E">
              <w:rPr>
                <w:sz w:val="28"/>
                <w:szCs w:val="28"/>
                <w:lang w:val="uk-UA"/>
              </w:rPr>
              <w:t xml:space="preserve"> етап</w:t>
            </w:r>
          </w:p>
          <w:p w:rsidR="00C24F5E" w:rsidRPr="00C24F5E" w:rsidRDefault="00C24F5E" w:rsidP="00484930">
            <w:pPr>
              <w:rPr>
                <w:sz w:val="28"/>
                <w:szCs w:val="28"/>
                <w:lang w:val="uk-UA"/>
              </w:rPr>
            </w:pPr>
            <w:r w:rsidRPr="00C24F5E">
              <w:rPr>
                <w:sz w:val="28"/>
                <w:szCs w:val="28"/>
                <w:lang w:val="uk-UA"/>
              </w:rPr>
              <w:t xml:space="preserve">2025 рік - </w:t>
            </w:r>
            <w:proofErr w:type="spellStart"/>
            <w:r w:rsidRPr="00C24F5E">
              <w:rPr>
                <w:sz w:val="28"/>
                <w:szCs w:val="28"/>
                <w:lang w:val="uk-UA"/>
              </w:rPr>
              <w:t>ІІІ-й</w:t>
            </w:r>
            <w:proofErr w:type="spellEnd"/>
            <w:r w:rsidRPr="00C24F5E">
              <w:rPr>
                <w:sz w:val="28"/>
                <w:szCs w:val="28"/>
                <w:lang w:val="uk-UA"/>
              </w:rPr>
              <w:t xml:space="preserve"> етап</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8</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Перелік місцевих бюджетів, які беруть участь у виконанні програми   ( для комплексних програм)</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міський бюджет, залучені кошти</w:t>
            </w: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jc w:val="center"/>
              <w:rPr>
                <w:sz w:val="28"/>
                <w:szCs w:val="28"/>
                <w:lang w:val="uk-UA"/>
              </w:rPr>
            </w:pPr>
            <w:r w:rsidRPr="00C24F5E">
              <w:rPr>
                <w:sz w:val="28"/>
                <w:szCs w:val="28"/>
                <w:lang w:val="uk-UA"/>
              </w:rPr>
              <w:t xml:space="preserve"> 9</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r w:rsidRPr="00C24F5E">
              <w:rPr>
                <w:sz w:val="28"/>
                <w:szCs w:val="28"/>
                <w:lang w:val="uk-UA"/>
              </w:rPr>
              <w:t xml:space="preserve">Загальний обсяг фінансових ресурсів, необхідних для реалізації програми, всього </w:t>
            </w:r>
          </w:p>
          <w:p w:rsidR="00C24F5E" w:rsidRPr="00C24F5E" w:rsidRDefault="00C24F5E" w:rsidP="00484930">
            <w:pPr>
              <w:rPr>
                <w:sz w:val="28"/>
                <w:szCs w:val="28"/>
                <w:lang w:val="uk-UA"/>
              </w:rPr>
            </w:pPr>
            <w:r w:rsidRPr="00C24F5E">
              <w:rPr>
                <w:sz w:val="28"/>
                <w:szCs w:val="28"/>
                <w:lang w:val="uk-UA"/>
              </w:rPr>
              <w:t>у тому числі:</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rPr>
                <w:sz w:val="28"/>
                <w:szCs w:val="28"/>
                <w:lang w:val="uk-UA"/>
              </w:rPr>
            </w:pP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spacing w:line="360" w:lineRule="auto"/>
              <w:jc w:val="center"/>
              <w:rPr>
                <w:sz w:val="28"/>
                <w:szCs w:val="28"/>
                <w:lang w:val="uk-UA"/>
              </w:rPr>
            </w:pPr>
            <w:r w:rsidRPr="00C24F5E">
              <w:rPr>
                <w:sz w:val="28"/>
                <w:szCs w:val="28"/>
                <w:lang w:val="uk-UA"/>
              </w:rPr>
              <w:t>9.1</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spacing w:line="360" w:lineRule="auto"/>
              <w:rPr>
                <w:sz w:val="28"/>
                <w:szCs w:val="28"/>
                <w:lang w:val="uk-UA"/>
              </w:rPr>
            </w:pPr>
            <w:r w:rsidRPr="00C24F5E">
              <w:rPr>
                <w:sz w:val="28"/>
                <w:szCs w:val="28"/>
                <w:lang w:val="uk-UA"/>
              </w:rPr>
              <w:t xml:space="preserve">кошти міського бюджету </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spacing w:line="360" w:lineRule="auto"/>
              <w:rPr>
                <w:sz w:val="28"/>
                <w:szCs w:val="28"/>
                <w:lang w:val="uk-UA"/>
              </w:rPr>
            </w:pPr>
          </w:p>
        </w:tc>
      </w:tr>
      <w:tr w:rsidR="00C24F5E" w:rsidRPr="00C24F5E" w:rsidTr="00484930">
        <w:tc>
          <w:tcPr>
            <w:tcW w:w="828"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spacing w:line="360" w:lineRule="auto"/>
              <w:jc w:val="center"/>
              <w:rPr>
                <w:sz w:val="28"/>
                <w:szCs w:val="28"/>
                <w:lang w:val="uk-UA"/>
              </w:rPr>
            </w:pPr>
            <w:r w:rsidRPr="00C24F5E">
              <w:rPr>
                <w:sz w:val="28"/>
                <w:szCs w:val="28"/>
                <w:lang w:val="uk-UA"/>
              </w:rPr>
              <w:t>9.2</w:t>
            </w:r>
          </w:p>
        </w:tc>
        <w:tc>
          <w:tcPr>
            <w:tcW w:w="4809"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spacing w:line="360" w:lineRule="auto"/>
              <w:rPr>
                <w:sz w:val="28"/>
                <w:szCs w:val="28"/>
                <w:lang w:val="uk-UA"/>
              </w:rPr>
            </w:pPr>
            <w:r w:rsidRPr="00C24F5E">
              <w:rPr>
                <w:sz w:val="28"/>
                <w:szCs w:val="28"/>
                <w:lang w:val="uk-UA"/>
              </w:rPr>
              <w:t>Кошти, залучені з інших джерел:</w:t>
            </w:r>
          </w:p>
        </w:tc>
        <w:tc>
          <w:tcPr>
            <w:tcW w:w="4502" w:type="dxa"/>
            <w:tcBorders>
              <w:top w:val="single" w:sz="4" w:space="0" w:color="auto"/>
              <w:left w:val="single" w:sz="4" w:space="0" w:color="auto"/>
              <w:bottom w:val="single" w:sz="4" w:space="0" w:color="auto"/>
              <w:right w:val="single" w:sz="4" w:space="0" w:color="auto"/>
            </w:tcBorders>
          </w:tcPr>
          <w:p w:rsidR="00C24F5E" w:rsidRPr="00C24F5E" w:rsidRDefault="00C24F5E" w:rsidP="00484930">
            <w:pPr>
              <w:spacing w:line="360" w:lineRule="auto"/>
              <w:rPr>
                <w:sz w:val="28"/>
                <w:szCs w:val="28"/>
                <w:lang w:val="uk-UA"/>
              </w:rPr>
            </w:pPr>
          </w:p>
        </w:tc>
      </w:tr>
    </w:tbl>
    <w:p w:rsidR="00C24F5E" w:rsidRPr="00C24F5E" w:rsidRDefault="00C24F5E" w:rsidP="00C24F5E">
      <w:pPr>
        <w:ind w:firstLine="540"/>
        <w:jc w:val="center"/>
        <w:rPr>
          <w:b/>
          <w:lang w:val="uk-UA"/>
        </w:rPr>
      </w:pPr>
    </w:p>
    <w:p w:rsidR="00C24F5E" w:rsidRPr="00C24F5E" w:rsidRDefault="00C24F5E" w:rsidP="00C24F5E">
      <w:pPr>
        <w:ind w:firstLine="540"/>
        <w:jc w:val="center"/>
        <w:rPr>
          <w:b/>
          <w:lang w:val="uk-UA"/>
        </w:rPr>
      </w:pPr>
    </w:p>
    <w:p w:rsidR="00C24F5E" w:rsidRPr="00C24F5E" w:rsidRDefault="00C24F5E" w:rsidP="00C24F5E">
      <w:pPr>
        <w:ind w:firstLine="540"/>
        <w:jc w:val="center"/>
        <w:rPr>
          <w:b/>
          <w:lang w:val="uk-UA"/>
        </w:rPr>
      </w:pPr>
    </w:p>
    <w:p w:rsidR="00C24F5E" w:rsidRPr="00C24F5E" w:rsidRDefault="00C24F5E" w:rsidP="00C24F5E">
      <w:pPr>
        <w:ind w:firstLine="540"/>
        <w:jc w:val="center"/>
        <w:rPr>
          <w:b/>
          <w:lang w:val="uk-UA"/>
        </w:rPr>
      </w:pPr>
    </w:p>
    <w:p w:rsidR="00C24F5E" w:rsidRDefault="00C24F5E" w:rsidP="00C24F5E">
      <w:pPr>
        <w:ind w:firstLine="540"/>
        <w:jc w:val="center"/>
        <w:rPr>
          <w:b/>
          <w:lang w:val="uk-UA"/>
        </w:rPr>
      </w:pPr>
    </w:p>
    <w:p w:rsidR="00C24F5E" w:rsidRDefault="00C24F5E" w:rsidP="00C24F5E">
      <w:pPr>
        <w:ind w:firstLine="540"/>
        <w:jc w:val="center"/>
        <w:rPr>
          <w:b/>
          <w:lang w:val="uk-UA"/>
        </w:rPr>
      </w:pPr>
    </w:p>
    <w:p w:rsidR="00C24F5E" w:rsidRDefault="00C24F5E" w:rsidP="00C24F5E">
      <w:pPr>
        <w:ind w:firstLine="540"/>
        <w:jc w:val="center"/>
        <w:rPr>
          <w:b/>
          <w:lang w:val="uk-UA"/>
        </w:rPr>
      </w:pPr>
    </w:p>
    <w:p w:rsidR="00C24F5E" w:rsidRPr="00C24F5E" w:rsidRDefault="00C24F5E" w:rsidP="00C24F5E">
      <w:pPr>
        <w:ind w:firstLine="540"/>
        <w:jc w:val="center"/>
        <w:rPr>
          <w:b/>
          <w:lang w:val="uk-UA"/>
        </w:rPr>
      </w:pPr>
    </w:p>
    <w:p w:rsidR="00C24F5E" w:rsidRPr="00C24F5E" w:rsidRDefault="00C24F5E" w:rsidP="00C24F5E">
      <w:pPr>
        <w:ind w:firstLine="540"/>
        <w:jc w:val="center"/>
        <w:rPr>
          <w:b/>
          <w:sz w:val="28"/>
          <w:szCs w:val="28"/>
          <w:lang w:val="uk-UA"/>
        </w:rPr>
      </w:pPr>
      <w:r w:rsidRPr="00C24F5E">
        <w:rPr>
          <w:b/>
          <w:sz w:val="28"/>
          <w:szCs w:val="28"/>
          <w:lang w:val="uk-UA"/>
        </w:rPr>
        <w:lastRenderedPageBreak/>
        <w:t>Вступ</w:t>
      </w: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both"/>
        <w:rPr>
          <w:color w:val="000000"/>
          <w:sz w:val="28"/>
          <w:szCs w:val="28"/>
          <w:lang w:val="uk-UA"/>
        </w:rPr>
      </w:pPr>
      <w:r w:rsidRPr="00C24F5E">
        <w:rPr>
          <w:sz w:val="28"/>
          <w:szCs w:val="28"/>
          <w:lang w:val="uk-UA"/>
        </w:rPr>
        <w:t xml:space="preserve">Програма забезпечення розроблення містобудівної документації </w:t>
      </w:r>
      <w:r w:rsidRPr="00C24F5E">
        <w:rPr>
          <w:rStyle w:val="a7"/>
          <w:b w:val="0"/>
          <w:bCs w:val="0"/>
          <w:sz w:val="28"/>
          <w:szCs w:val="28"/>
          <w:lang w:val="uk-UA"/>
        </w:rPr>
        <w:t xml:space="preserve">міста </w:t>
      </w:r>
      <w:proofErr w:type="spellStart"/>
      <w:r w:rsidRPr="00C24F5E">
        <w:rPr>
          <w:rStyle w:val="a7"/>
          <w:b w:val="0"/>
          <w:bCs w:val="0"/>
          <w:sz w:val="28"/>
          <w:szCs w:val="28"/>
          <w:lang w:val="uk-UA"/>
        </w:rPr>
        <w:t>Обухова</w:t>
      </w:r>
      <w:proofErr w:type="spellEnd"/>
      <w:r w:rsidRPr="00C24F5E">
        <w:rPr>
          <w:rStyle w:val="a7"/>
          <w:b w:val="0"/>
          <w:bCs w:val="0"/>
          <w:sz w:val="28"/>
          <w:szCs w:val="28"/>
          <w:lang w:val="uk-UA"/>
        </w:rPr>
        <w:t xml:space="preserve"> та сільських населених пунктів  </w:t>
      </w:r>
      <w:r w:rsidRPr="00C24F5E">
        <w:rPr>
          <w:rFonts w:eastAsia="Calibri"/>
          <w:sz w:val="28"/>
          <w:szCs w:val="28"/>
          <w:lang w:val="uk-UA"/>
        </w:rPr>
        <w:t>Обухівської  міської територіальної громади</w:t>
      </w:r>
      <w:r w:rsidRPr="00C24F5E">
        <w:rPr>
          <w:rStyle w:val="ae"/>
          <w:rFonts w:ascii="Times New Roman" w:hAnsi="Times New Roman" w:cs="Times New Roman"/>
          <w:bCs/>
          <w:sz w:val="28"/>
          <w:szCs w:val="28"/>
          <w:lang w:val="uk-UA"/>
        </w:rPr>
        <w:t xml:space="preserve"> </w:t>
      </w:r>
      <w:r w:rsidRPr="00C24F5E">
        <w:rPr>
          <w:rStyle w:val="a7"/>
          <w:b w:val="0"/>
          <w:bCs w:val="0"/>
          <w:sz w:val="28"/>
          <w:szCs w:val="28"/>
          <w:lang w:val="uk-UA"/>
        </w:rPr>
        <w:t>на 2021 -2025 рр.</w:t>
      </w:r>
      <w:r w:rsidRPr="00C24F5E">
        <w:rPr>
          <w:sz w:val="28"/>
          <w:szCs w:val="28"/>
          <w:lang w:val="uk-UA"/>
        </w:rPr>
        <w:t xml:space="preserve"> (далі - Програма) передбачає виконання вимог Закону України «Про основи містобудування», Закону України «Про регулювання містобудівної діяльності».</w:t>
      </w:r>
    </w:p>
    <w:p w:rsidR="00C24F5E" w:rsidRPr="00C24F5E" w:rsidRDefault="00C24F5E" w:rsidP="00C24F5E">
      <w:pPr>
        <w:ind w:firstLine="540"/>
        <w:jc w:val="both"/>
        <w:rPr>
          <w:sz w:val="28"/>
          <w:szCs w:val="28"/>
          <w:lang w:val="uk-UA"/>
        </w:rPr>
      </w:pPr>
      <w:r w:rsidRPr="00C24F5E">
        <w:rPr>
          <w:sz w:val="28"/>
          <w:szCs w:val="28"/>
          <w:lang w:val="uk-UA"/>
        </w:rPr>
        <w:t>Відповідно до Закону України "Про регулювання містобудівної діяльності" 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C24F5E" w:rsidRPr="00C24F5E" w:rsidRDefault="00C24F5E" w:rsidP="00C24F5E">
      <w:pPr>
        <w:ind w:firstLine="540"/>
        <w:jc w:val="both"/>
        <w:rPr>
          <w:sz w:val="28"/>
          <w:szCs w:val="28"/>
          <w:lang w:val="uk-UA"/>
        </w:rPr>
      </w:pPr>
      <w:r w:rsidRPr="00C24F5E">
        <w:rPr>
          <w:sz w:val="28"/>
          <w:szCs w:val="28"/>
          <w:lang w:val="uk-UA"/>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C24F5E" w:rsidRPr="00C24F5E" w:rsidRDefault="00C24F5E" w:rsidP="00C24F5E">
      <w:pPr>
        <w:ind w:firstLine="540"/>
        <w:jc w:val="both"/>
        <w:rPr>
          <w:i/>
          <w:sz w:val="28"/>
          <w:szCs w:val="28"/>
          <w:lang w:val="uk-UA"/>
        </w:rPr>
      </w:pPr>
      <w:r w:rsidRPr="00C24F5E">
        <w:rPr>
          <w:sz w:val="28"/>
          <w:szCs w:val="28"/>
          <w:lang w:val="uk-UA"/>
        </w:rPr>
        <w:t>Програма спрямована забезпечити сталий містобудівний, економічний та соціальний розвиток населених пунктів</w:t>
      </w:r>
      <w:r w:rsidRPr="00C24F5E">
        <w:rPr>
          <w:rFonts w:eastAsia="Calibri"/>
          <w:sz w:val="28"/>
          <w:szCs w:val="28"/>
          <w:lang w:val="uk-UA"/>
        </w:rPr>
        <w:t xml:space="preserve"> Обухівської  територіальної громади</w:t>
      </w:r>
      <w:r w:rsidRPr="00C24F5E">
        <w:rPr>
          <w:rStyle w:val="ae"/>
          <w:rFonts w:ascii="Times New Roman" w:hAnsi="Times New Roman" w:cs="Times New Roman"/>
          <w:bCs/>
          <w:sz w:val="28"/>
          <w:szCs w:val="28"/>
          <w:lang w:val="uk-UA"/>
        </w:rPr>
        <w:t xml:space="preserve"> </w:t>
      </w:r>
      <w:r w:rsidRPr="00C24F5E">
        <w:rPr>
          <w:rStyle w:val="a7"/>
          <w:b w:val="0"/>
          <w:bCs w:val="0"/>
          <w:sz w:val="28"/>
          <w:szCs w:val="28"/>
          <w:lang w:val="uk-UA"/>
        </w:rPr>
        <w:t>на 2021 -2025 рр.</w:t>
      </w:r>
      <w:r w:rsidRPr="00C24F5E">
        <w:rPr>
          <w:sz w:val="28"/>
          <w:szCs w:val="28"/>
          <w:lang w:val="uk-UA"/>
        </w:rPr>
        <w:t xml:space="preserve"> та вирішити проблемні питання стимулювання, розвитку, раціонального використання територій, визначення черговості і пріоритетної забудови, створення належних умов для життєзабезпечення, уточнення планувальної структури та просторової композиції забудови територій,  пріоритетних та допустимих видів використання і забудови територій, збереження історико-культурного середовища. </w:t>
      </w:r>
    </w:p>
    <w:p w:rsidR="00C24F5E" w:rsidRPr="00C24F5E" w:rsidRDefault="00C24F5E" w:rsidP="00C24F5E">
      <w:pPr>
        <w:ind w:firstLine="540"/>
        <w:jc w:val="both"/>
        <w:rPr>
          <w:sz w:val="28"/>
          <w:szCs w:val="28"/>
          <w:lang w:val="uk-UA"/>
        </w:rPr>
      </w:pPr>
      <w:r w:rsidRPr="00C24F5E">
        <w:rPr>
          <w:sz w:val="28"/>
          <w:szCs w:val="28"/>
          <w:lang w:val="uk-UA"/>
        </w:rPr>
        <w:t>Програму складено на підставі та відповідно до Законів України:</w:t>
      </w:r>
    </w:p>
    <w:p w:rsidR="00C24F5E" w:rsidRPr="00C24F5E" w:rsidRDefault="00C24F5E" w:rsidP="00C24F5E">
      <w:pPr>
        <w:jc w:val="both"/>
        <w:rPr>
          <w:sz w:val="28"/>
          <w:szCs w:val="28"/>
          <w:lang w:val="uk-UA"/>
        </w:rPr>
      </w:pPr>
      <w:r w:rsidRPr="00C24F5E">
        <w:rPr>
          <w:sz w:val="28"/>
          <w:szCs w:val="28"/>
          <w:lang w:val="uk-UA"/>
        </w:rPr>
        <w:t>- "Про місцеве самоврядування",</w:t>
      </w:r>
    </w:p>
    <w:p w:rsidR="00C24F5E" w:rsidRPr="00C24F5E" w:rsidRDefault="00C24F5E" w:rsidP="00C24F5E">
      <w:pPr>
        <w:jc w:val="both"/>
        <w:rPr>
          <w:sz w:val="28"/>
          <w:szCs w:val="28"/>
          <w:lang w:val="uk-UA"/>
        </w:rPr>
      </w:pPr>
      <w:r w:rsidRPr="00C24F5E">
        <w:rPr>
          <w:sz w:val="28"/>
          <w:szCs w:val="28"/>
          <w:lang w:val="uk-UA"/>
        </w:rPr>
        <w:t>- "Про регулювання містобудівної діяльності",</w:t>
      </w:r>
    </w:p>
    <w:p w:rsidR="00C24F5E" w:rsidRPr="00C24F5E" w:rsidRDefault="00C24F5E" w:rsidP="00C24F5E">
      <w:pPr>
        <w:jc w:val="both"/>
        <w:rPr>
          <w:sz w:val="28"/>
          <w:szCs w:val="28"/>
          <w:lang w:val="uk-UA"/>
        </w:rPr>
      </w:pPr>
      <w:r w:rsidRPr="00C24F5E">
        <w:rPr>
          <w:sz w:val="28"/>
          <w:szCs w:val="28"/>
          <w:lang w:val="uk-UA"/>
        </w:rPr>
        <w:t>- "Про Генеральну схему планування території України",</w:t>
      </w:r>
    </w:p>
    <w:p w:rsidR="00C24F5E" w:rsidRPr="00C24F5E" w:rsidRDefault="00C24F5E" w:rsidP="00C24F5E">
      <w:pPr>
        <w:jc w:val="both"/>
        <w:rPr>
          <w:sz w:val="28"/>
          <w:szCs w:val="28"/>
          <w:lang w:val="uk-UA"/>
        </w:rPr>
      </w:pPr>
      <w:r w:rsidRPr="00C24F5E">
        <w:rPr>
          <w:sz w:val="28"/>
          <w:szCs w:val="28"/>
          <w:lang w:val="uk-UA"/>
        </w:rPr>
        <w:t>- "Про основи містобудування",</w:t>
      </w:r>
    </w:p>
    <w:p w:rsidR="00C24F5E" w:rsidRPr="00C24F5E" w:rsidRDefault="00C24F5E" w:rsidP="00C24F5E">
      <w:pPr>
        <w:jc w:val="both"/>
        <w:rPr>
          <w:sz w:val="28"/>
          <w:szCs w:val="28"/>
          <w:lang w:val="uk-UA"/>
        </w:rPr>
      </w:pPr>
      <w:r w:rsidRPr="00C24F5E">
        <w:rPr>
          <w:sz w:val="28"/>
          <w:szCs w:val="28"/>
          <w:lang w:val="uk-UA"/>
        </w:rPr>
        <w:t>- "Про архітектурну діяльність",</w:t>
      </w:r>
    </w:p>
    <w:p w:rsidR="00C24F5E" w:rsidRPr="00C24F5E" w:rsidRDefault="00C24F5E" w:rsidP="00C24F5E">
      <w:pPr>
        <w:jc w:val="both"/>
        <w:rPr>
          <w:sz w:val="28"/>
          <w:szCs w:val="28"/>
          <w:lang w:val="uk-UA"/>
        </w:rPr>
      </w:pPr>
      <w:r w:rsidRPr="00C24F5E">
        <w:rPr>
          <w:sz w:val="28"/>
          <w:szCs w:val="28"/>
          <w:lang w:val="uk-UA"/>
        </w:rPr>
        <w:t>- ДБН В.1.2-4-2006 "Інженерно-технічні заходи цивільного захисту (цивільної оборони)",</w:t>
      </w:r>
    </w:p>
    <w:p w:rsidR="00C24F5E" w:rsidRPr="00C24F5E" w:rsidRDefault="00C24F5E" w:rsidP="00C24F5E">
      <w:pPr>
        <w:jc w:val="both"/>
        <w:rPr>
          <w:sz w:val="28"/>
          <w:szCs w:val="28"/>
          <w:lang w:val="uk-UA"/>
        </w:rPr>
      </w:pPr>
      <w:r w:rsidRPr="00C24F5E">
        <w:rPr>
          <w:sz w:val="28"/>
          <w:szCs w:val="28"/>
          <w:lang w:val="uk-UA"/>
        </w:rPr>
        <w:t>-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w:t>
      </w:r>
    </w:p>
    <w:p w:rsidR="00C24F5E" w:rsidRPr="00C24F5E" w:rsidRDefault="00C24F5E" w:rsidP="00C24F5E">
      <w:pPr>
        <w:jc w:val="both"/>
        <w:rPr>
          <w:rStyle w:val="FontStyle23"/>
          <w:sz w:val="28"/>
          <w:szCs w:val="28"/>
          <w:lang w:val="uk-UA"/>
        </w:rPr>
      </w:pPr>
    </w:p>
    <w:p w:rsidR="00C24F5E" w:rsidRPr="00C24F5E" w:rsidRDefault="00C24F5E" w:rsidP="00C24F5E">
      <w:pPr>
        <w:pStyle w:val="Style3"/>
        <w:widowControl/>
        <w:spacing w:line="235" w:lineRule="auto"/>
        <w:jc w:val="center"/>
        <w:rPr>
          <w:rStyle w:val="FontStyle23"/>
          <w:sz w:val="28"/>
          <w:szCs w:val="28"/>
          <w:lang w:eastAsia="uk-UA"/>
        </w:rPr>
      </w:pPr>
      <w:r w:rsidRPr="00C24F5E">
        <w:rPr>
          <w:rStyle w:val="FontStyle23"/>
          <w:sz w:val="28"/>
          <w:szCs w:val="28"/>
          <w:lang w:eastAsia="uk-UA"/>
        </w:rPr>
        <w:t>Загальні положення</w:t>
      </w:r>
    </w:p>
    <w:p w:rsidR="00C24F5E" w:rsidRPr="00C24F5E" w:rsidRDefault="00C24F5E" w:rsidP="00C24F5E">
      <w:pPr>
        <w:pStyle w:val="Style3"/>
        <w:widowControl/>
        <w:spacing w:line="235" w:lineRule="auto"/>
        <w:jc w:val="center"/>
        <w:rPr>
          <w:rStyle w:val="FontStyle23"/>
          <w:sz w:val="28"/>
          <w:szCs w:val="28"/>
          <w:lang w:eastAsia="uk-UA"/>
        </w:rPr>
      </w:pPr>
    </w:p>
    <w:p w:rsidR="00C24F5E" w:rsidRPr="00C24F5E" w:rsidRDefault="00C24F5E" w:rsidP="00C24F5E">
      <w:pPr>
        <w:ind w:firstLine="708"/>
        <w:jc w:val="both"/>
        <w:rPr>
          <w:sz w:val="28"/>
          <w:szCs w:val="28"/>
          <w:lang w:val="uk-UA"/>
        </w:rPr>
      </w:pPr>
      <w:r w:rsidRPr="00C24F5E">
        <w:rPr>
          <w:sz w:val="28"/>
          <w:szCs w:val="28"/>
          <w:lang w:val="uk-UA"/>
        </w:rPr>
        <w:t>У цій Програмі наведені  терміни вживаються у такому значенні:          </w:t>
      </w:r>
    </w:p>
    <w:p w:rsidR="00C24F5E" w:rsidRPr="00C24F5E" w:rsidRDefault="00C24F5E" w:rsidP="00C24F5E">
      <w:pPr>
        <w:ind w:firstLine="708"/>
        <w:jc w:val="both"/>
        <w:rPr>
          <w:sz w:val="28"/>
          <w:szCs w:val="28"/>
          <w:lang w:val="uk-UA"/>
        </w:rPr>
      </w:pPr>
      <w:r w:rsidRPr="00C24F5E">
        <w:rPr>
          <w:sz w:val="28"/>
          <w:szCs w:val="28"/>
          <w:lang w:val="uk-UA"/>
        </w:rPr>
        <w:t>1) </w:t>
      </w:r>
      <w:r w:rsidRPr="00C24F5E">
        <w:rPr>
          <w:b/>
          <w:bCs/>
          <w:sz w:val="28"/>
          <w:szCs w:val="28"/>
          <w:lang w:val="uk-UA"/>
        </w:rPr>
        <w:t>містобудівна документація</w:t>
      </w:r>
      <w:r w:rsidRPr="00C24F5E">
        <w:rPr>
          <w:sz w:val="28"/>
          <w:szCs w:val="28"/>
          <w:lang w:val="uk-UA"/>
        </w:rPr>
        <w:t> - затверджені текстові та графічні матеріали з питань регулювання планування, забудови та іншого використання територій;            </w:t>
      </w:r>
    </w:p>
    <w:p w:rsidR="00C24F5E" w:rsidRPr="00C24F5E" w:rsidRDefault="00C24F5E" w:rsidP="00C24F5E">
      <w:pPr>
        <w:ind w:firstLine="708"/>
        <w:jc w:val="both"/>
        <w:rPr>
          <w:sz w:val="28"/>
          <w:szCs w:val="28"/>
          <w:lang w:val="uk-UA"/>
        </w:rPr>
      </w:pPr>
      <w:r w:rsidRPr="00C24F5E">
        <w:rPr>
          <w:sz w:val="28"/>
          <w:szCs w:val="28"/>
          <w:lang w:val="uk-UA"/>
        </w:rPr>
        <w:t>2) </w:t>
      </w:r>
      <w:r w:rsidRPr="00C24F5E">
        <w:rPr>
          <w:b/>
          <w:bCs/>
          <w:sz w:val="28"/>
          <w:szCs w:val="28"/>
          <w:lang w:val="uk-UA"/>
        </w:rPr>
        <w:t>генеральний план населеного пункту</w:t>
      </w:r>
      <w:r w:rsidRPr="00C24F5E">
        <w:rPr>
          <w:sz w:val="28"/>
          <w:szCs w:val="28"/>
          <w:lang w:val="uk-UA"/>
        </w:rPr>
        <w:t> - містобудівна документація, що визначає принципові вирішення розвитку, планування, забудови та іншого використання території населеного пункту;</w:t>
      </w:r>
    </w:p>
    <w:p w:rsidR="00C24F5E" w:rsidRPr="00C24F5E" w:rsidRDefault="00C24F5E" w:rsidP="00C24F5E">
      <w:pPr>
        <w:ind w:firstLine="708"/>
        <w:jc w:val="both"/>
        <w:rPr>
          <w:sz w:val="28"/>
          <w:szCs w:val="28"/>
          <w:lang w:val="uk-UA"/>
        </w:rPr>
      </w:pPr>
      <w:r w:rsidRPr="00C24F5E">
        <w:rPr>
          <w:sz w:val="28"/>
          <w:szCs w:val="28"/>
          <w:lang w:val="uk-UA"/>
        </w:rPr>
        <w:t>3) </w:t>
      </w:r>
      <w:r w:rsidRPr="00C24F5E">
        <w:rPr>
          <w:b/>
          <w:sz w:val="28"/>
          <w:szCs w:val="28"/>
          <w:lang w:val="uk-UA"/>
        </w:rPr>
        <w:t>схема</w:t>
      </w:r>
      <w:r w:rsidRPr="00C24F5E">
        <w:rPr>
          <w:b/>
          <w:bCs/>
          <w:sz w:val="28"/>
          <w:szCs w:val="28"/>
          <w:lang w:val="uk-UA"/>
        </w:rPr>
        <w:t xml:space="preserve"> планування території</w:t>
      </w:r>
      <w:r w:rsidRPr="00C24F5E">
        <w:rPr>
          <w:sz w:val="28"/>
          <w:szCs w:val="28"/>
          <w:lang w:val="uk-UA"/>
        </w:rPr>
        <w:t> - містобудівна документація, що визначає планувальну організацію та розвиток території;</w:t>
      </w:r>
    </w:p>
    <w:p w:rsidR="00C24F5E" w:rsidRPr="00C24F5E" w:rsidRDefault="00C24F5E" w:rsidP="00C24F5E">
      <w:pPr>
        <w:ind w:firstLine="708"/>
        <w:jc w:val="both"/>
        <w:rPr>
          <w:sz w:val="28"/>
          <w:szCs w:val="28"/>
          <w:lang w:val="uk-UA"/>
        </w:rPr>
      </w:pPr>
      <w:r w:rsidRPr="00C24F5E">
        <w:rPr>
          <w:sz w:val="28"/>
          <w:szCs w:val="28"/>
          <w:lang w:val="uk-UA"/>
        </w:rPr>
        <w:lastRenderedPageBreak/>
        <w:t>4) </w:t>
      </w:r>
      <w:r w:rsidRPr="00C24F5E">
        <w:rPr>
          <w:b/>
          <w:bCs/>
          <w:sz w:val="28"/>
          <w:szCs w:val="28"/>
          <w:lang w:val="uk-UA"/>
        </w:rPr>
        <w:t>план зонування території (</w:t>
      </w:r>
      <w:proofErr w:type="spellStart"/>
      <w:r w:rsidRPr="00C24F5E">
        <w:rPr>
          <w:b/>
          <w:bCs/>
          <w:sz w:val="28"/>
          <w:szCs w:val="28"/>
          <w:lang w:val="uk-UA"/>
        </w:rPr>
        <w:t>зонінг</w:t>
      </w:r>
      <w:proofErr w:type="spellEnd"/>
      <w:r w:rsidRPr="00C24F5E">
        <w:rPr>
          <w:b/>
          <w:bCs/>
          <w:sz w:val="28"/>
          <w:szCs w:val="28"/>
          <w:lang w:val="uk-UA"/>
        </w:rPr>
        <w:t>)</w:t>
      </w:r>
      <w:r w:rsidRPr="00C24F5E">
        <w:rPr>
          <w:sz w:val="28"/>
          <w:szCs w:val="28"/>
          <w:lang w:val="uk-UA"/>
        </w:rPr>
        <w:t> - містобудівна документація, що визначає умови та обмеження використання території для містобудівних потреб у межах визначених зон.</w:t>
      </w:r>
    </w:p>
    <w:p w:rsidR="00C24F5E" w:rsidRPr="00C24F5E" w:rsidRDefault="00C24F5E" w:rsidP="00C24F5E">
      <w:pPr>
        <w:ind w:firstLine="540"/>
        <w:jc w:val="both"/>
        <w:rPr>
          <w:sz w:val="28"/>
          <w:szCs w:val="28"/>
          <w:shd w:val="clear" w:color="auto" w:fill="FFFFFF"/>
          <w:lang w:val="uk-UA"/>
        </w:rPr>
      </w:pPr>
      <w:r w:rsidRPr="00C24F5E">
        <w:rPr>
          <w:sz w:val="28"/>
          <w:szCs w:val="28"/>
          <w:shd w:val="clear" w:color="auto" w:fill="FFFFFF"/>
          <w:lang w:val="uk-UA"/>
        </w:rPr>
        <w:t xml:space="preserve">На даний час Генеральні плани сільських населених пунктів, які входять до складу Обухівської МТГ, застарілі, оскільки більшість яких виготовлені в період з 1968 р. по 1979 р., </w:t>
      </w:r>
      <w:r w:rsidRPr="00C24F5E">
        <w:rPr>
          <w:sz w:val="28"/>
          <w:szCs w:val="28"/>
          <w:lang w:val="uk-UA"/>
        </w:rPr>
        <w:t xml:space="preserve">тобто всі вони потребують нового розроблення.. </w:t>
      </w:r>
      <w:r w:rsidRPr="00C24F5E">
        <w:rPr>
          <w:sz w:val="28"/>
          <w:szCs w:val="28"/>
          <w:shd w:val="clear" w:color="auto" w:fill="FFFFFF"/>
          <w:lang w:val="uk-UA"/>
        </w:rPr>
        <w:t xml:space="preserve"> </w:t>
      </w:r>
    </w:p>
    <w:p w:rsidR="00C24F5E" w:rsidRPr="00C24F5E" w:rsidRDefault="00C24F5E" w:rsidP="00C24F5E">
      <w:pPr>
        <w:ind w:firstLine="540"/>
        <w:jc w:val="both"/>
        <w:rPr>
          <w:sz w:val="28"/>
          <w:szCs w:val="28"/>
          <w:lang w:val="uk-UA"/>
        </w:rPr>
      </w:pPr>
      <w:r w:rsidRPr="00C24F5E">
        <w:rPr>
          <w:sz w:val="28"/>
          <w:szCs w:val="28"/>
          <w:shd w:val="clear" w:color="auto" w:fill="FFFFFF"/>
          <w:lang w:val="uk-UA"/>
        </w:rPr>
        <w:t xml:space="preserve">Отже, із створенням у 2020 році  </w:t>
      </w:r>
      <w:r w:rsidRPr="00C24F5E">
        <w:rPr>
          <w:rFonts w:eastAsia="Calibri"/>
          <w:sz w:val="28"/>
          <w:szCs w:val="28"/>
          <w:lang w:val="uk-UA"/>
        </w:rPr>
        <w:t>Обухівської міської  територіальної громади, гостро постало питання</w:t>
      </w:r>
      <w:r w:rsidRPr="00C24F5E">
        <w:rPr>
          <w:sz w:val="28"/>
          <w:szCs w:val="28"/>
          <w:shd w:val="clear" w:color="auto" w:fill="FFFFFF"/>
          <w:lang w:val="uk-UA"/>
        </w:rPr>
        <w:t xml:space="preserve"> необхідності оновлення містобудівної документації населених пунктів громади та виготовлення схеми планування території </w:t>
      </w:r>
      <w:r w:rsidRPr="00C24F5E">
        <w:rPr>
          <w:rFonts w:eastAsia="Calibri"/>
          <w:sz w:val="28"/>
          <w:szCs w:val="28"/>
          <w:lang w:val="uk-UA"/>
        </w:rPr>
        <w:t>територіальної громади</w:t>
      </w:r>
      <w:r w:rsidRPr="00C24F5E">
        <w:rPr>
          <w:sz w:val="28"/>
          <w:szCs w:val="28"/>
          <w:shd w:val="clear" w:color="auto" w:fill="FFFFFF"/>
          <w:lang w:val="uk-UA"/>
        </w:rPr>
        <w:t>.</w:t>
      </w:r>
      <w:r w:rsidRPr="00C24F5E">
        <w:rPr>
          <w:rStyle w:val="apple-converted-space"/>
          <w:sz w:val="28"/>
          <w:szCs w:val="28"/>
          <w:shd w:val="clear" w:color="auto" w:fill="FFFFFF"/>
          <w:lang w:val="uk-UA"/>
        </w:rPr>
        <w:t> </w:t>
      </w:r>
      <w:r w:rsidRPr="00C24F5E">
        <w:rPr>
          <w:sz w:val="28"/>
          <w:szCs w:val="28"/>
          <w:lang w:val="uk-UA"/>
        </w:rPr>
        <w:t xml:space="preserve"> </w:t>
      </w:r>
    </w:p>
    <w:p w:rsidR="00C24F5E" w:rsidRPr="00C24F5E" w:rsidRDefault="00C24F5E" w:rsidP="00C24F5E">
      <w:pPr>
        <w:pStyle w:val="Style5"/>
        <w:widowControl/>
        <w:spacing w:line="240" w:lineRule="auto"/>
        <w:ind w:firstLine="709"/>
        <w:rPr>
          <w:rStyle w:val="FontStyle11"/>
          <w:b/>
          <w:bCs/>
          <w:lang w:val="uk-UA"/>
        </w:rPr>
      </w:pPr>
      <w:r w:rsidRPr="00C24F5E">
        <w:rPr>
          <w:rStyle w:val="FontStyle11"/>
          <w:b/>
          <w:bCs/>
          <w:iCs w:val="0"/>
          <w:lang w:val="uk-UA"/>
        </w:rPr>
        <w:t>Генеральний план населеного пункту</w:t>
      </w:r>
      <w:r w:rsidRPr="00C24F5E">
        <w:rPr>
          <w:rStyle w:val="FontStyle11"/>
          <w:bCs/>
          <w:lang w:val="uk-UA"/>
        </w:rPr>
        <w:t xml:space="preserve"> – </w:t>
      </w:r>
      <w:r w:rsidRPr="00C24F5E">
        <w:rPr>
          <w:rStyle w:val="FontStyle11"/>
          <w:b/>
          <w:bCs/>
          <w:lang w:val="uk-UA"/>
        </w:rPr>
        <w:t xml:space="preserve">основний вид містобудівної документації на місцевому рівні, призначеної для обґрунтування довгострокової стратегії планування та забудови території </w:t>
      </w:r>
      <w:r w:rsidRPr="00C24F5E">
        <w:rPr>
          <w:rStyle w:val="a7"/>
          <w:rFonts w:ascii="Times New Roman" w:hAnsi="Times New Roman" w:cs="Times New Roman"/>
          <w:b w:val="0"/>
          <w:bCs w:val="0"/>
          <w:sz w:val="28"/>
          <w:szCs w:val="28"/>
          <w:lang w:val="uk-UA"/>
        </w:rPr>
        <w:t xml:space="preserve">міста </w:t>
      </w:r>
      <w:proofErr w:type="spellStart"/>
      <w:r w:rsidRPr="00C24F5E">
        <w:rPr>
          <w:rStyle w:val="a7"/>
          <w:rFonts w:ascii="Times New Roman" w:hAnsi="Times New Roman" w:cs="Times New Roman"/>
          <w:b w:val="0"/>
          <w:bCs w:val="0"/>
          <w:sz w:val="28"/>
          <w:szCs w:val="28"/>
          <w:lang w:val="uk-UA"/>
        </w:rPr>
        <w:t>Обухова</w:t>
      </w:r>
      <w:proofErr w:type="spellEnd"/>
      <w:r w:rsidRPr="00C24F5E">
        <w:rPr>
          <w:rStyle w:val="a7"/>
          <w:rFonts w:ascii="Times New Roman" w:hAnsi="Times New Roman" w:cs="Times New Roman"/>
          <w:b w:val="0"/>
          <w:bCs w:val="0"/>
          <w:sz w:val="28"/>
          <w:szCs w:val="28"/>
          <w:lang w:val="uk-UA"/>
        </w:rPr>
        <w:t xml:space="preserve"> та сільських населених пунктів  </w:t>
      </w:r>
      <w:r w:rsidRPr="00C24F5E">
        <w:rPr>
          <w:rFonts w:ascii="Times New Roman" w:eastAsia="Calibri" w:hAnsi="Times New Roman" w:cs="Times New Roman"/>
          <w:sz w:val="28"/>
          <w:szCs w:val="28"/>
          <w:lang w:val="uk-UA"/>
        </w:rPr>
        <w:t>Обухівської  територіальної громади</w:t>
      </w:r>
      <w:r w:rsidRPr="00C24F5E">
        <w:rPr>
          <w:rStyle w:val="ae"/>
          <w:rFonts w:ascii="Times New Roman" w:hAnsi="Times New Roman" w:cs="Times New Roman"/>
          <w:bCs/>
          <w:sz w:val="28"/>
          <w:szCs w:val="28"/>
          <w:lang w:val="uk-UA"/>
        </w:rPr>
        <w:t>.</w:t>
      </w:r>
    </w:p>
    <w:p w:rsidR="00C24F5E" w:rsidRPr="00C24F5E" w:rsidRDefault="00C24F5E" w:rsidP="00C24F5E">
      <w:pPr>
        <w:pStyle w:val="Style5"/>
        <w:widowControl/>
        <w:spacing w:line="240" w:lineRule="auto"/>
        <w:ind w:firstLine="709"/>
        <w:rPr>
          <w:rStyle w:val="FontStyle11"/>
          <w:b/>
          <w:bCs/>
          <w:lang w:val="uk-UA"/>
        </w:rPr>
      </w:pPr>
      <w:r w:rsidRPr="00C24F5E">
        <w:rPr>
          <w:rStyle w:val="FontStyle11"/>
          <w:b/>
          <w:bCs/>
          <w:lang w:val="uk-UA"/>
        </w:rPr>
        <w:t xml:space="preserve">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населеного пункту. </w:t>
      </w:r>
    </w:p>
    <w:p w:rsidR="00C24F5E" w:rsidRPr="00C24F5E" w:rsidRDefault="00C24F5E" w:rsidP="00C24F5E">
      <w:pPr>
        <w:ind w:firstLine="708"/>
        <w:jc w:val="both"/>
        <w:rPr>
          <w:sz w:val="28"/>
          <w:szCs w:val="28"/>
          <w:lang w:val="uk-UA"/>
        </w:rPr>
      </w:pPr>
      <w:r w:rsidRPr="00C24F5E">
        <w:rPr>
          <w:sz w:val="28"/>
          <w:szCs w:val="28"/>
          <w:lang w:val="uk-UA"/>
        </w:rPr>
        <w:t xml:space="preserve">Матеріали генерального плану вирішують основні, принципові питання з планування територій i не можуть бути  використані  замість спеціальних проектів, схем та програм розвитку галузей економіки, охорони навколишнього середовища та  здоров'я  населення,  пам'яток </w:t>
      </w:r>
      <w:proofErr w:type="spellStart"/>
      <w:r w:rsidRPr="00C24F5E">
        <w:rPr>
          <w:sz w:val="28"/>
          <w:szCs w:val="28"/>
          <w:lang w:val="uk-UA"/>
        </w:rPr>
        <w:t>iсторiї</w:t>
      </w:r>
      <w:proofErr w:type="spellEnd"/>
      <w:r w:rsidRPr="00C24F5E">
        <w:rPr>
          <w:sz w:val="28"/>
          <w:szCs w:val="28"/>
          <w:lang w:val="uk-UA"/>
        </w:rPr>
        <w:t xml:space="preserve"> i культури, інженерного захисту i підготовки території, розвитку систем тран</w:t>
      </w:r>
      <w:r>
        <w:rPr>
          <w:sz w:val="28"/>
          <w:szCs w:val="28"/>
          <w:lang w:val="uk-UA"/>
        </w:rPr>
        <w:t xml:space="preserve">спорту, безпеки та </w:t>
      </w:r>
      <w:proofErr w:type="spellStart"/>
      <w:r>
        <w:rPr>
          <w:sz w:val="28"/>
          <w:szCs w:val="28"/>
          <w:lang w:val="uk-UA"/>
        </w:rPr>
        <w:t>органiзацiї</w:t>
      </w:r>
      <w:proofErr w:type="spellEnd"/>
      <w:r>
        <w:rPr>
          <w:sz w:val="28"/>
          <w:szCs w:val="28"/>
          <w:lang w:val="uk-UA"/>
        </w:rPr>
        <w:t xml:space="preserve"> дорожнього</w:t>
      </w:r>
      <w:r w:rsidRPr="00C24F5E">
        <w:rPr>
          <w:sz w:val="28"/>
          <w:szCs w:val="28"/>
          <w:lang w:val="uk-UA"/>
        </w:rPr>
        <w:t xml:space="preserve"> руху, інженерного обладнання,</w:t>
      </w:r>
      <w:r>
        <w:rPr>
          <w:sz w:val="28"/>
          <w:szCs w:val="28"/>
          <w:lang w:val="uk-UA"/>
        </w:rPr>
        <w:t xml:space="preserve"> тощо. При складанні зазначеної</w:t>
      </w:r>
      <w:r w:rsidRPr="00C24F5E">
        <w:rPr>
          <w:sz w:val="28"/>
          <w:szCs w:val="28"/>
          <w:lang w:val="uk-UA"/>
        </w:rPr>
        <w:t xml:space="preserve"> документації повинні враховуватися пропозиції </w:t>
      </w:r>
      <w:proofErr w:type="spellStart"/>
      <w:r w:rsidRPr="00C24F5E">
        <w:rPr>
          <w:sz w:val="28"/>
          <w:szCs w:val="28"/>
          <w:lang w:val="uk-UA"/>
        </w:rPr>
        <w:t>вiдповiдних</w:t>
      </w:r>
      <w:proofErr w:type="spellEnd"/>
      <w:r w:rsidRPr="00C24F5E">
        <w:rPr>
          <w:sz w:val="28"/>
          <w:szCs w:val="28"/>
          <w:lang w:val="uk-UA"/>
        </w:rPr>
        <w:t xml:space="preserve"> </w:t>
      </w:r>
      <w:proofErr w:type="spellStart"/>
      <w:r w:rsidRPr="00C24F5E">
        <w:rPr>
          <w:sz w:val="28"/>
          <w:szCs w:val="28"/>
          <w:lang w:val="uk-UA"/>
        </w:rPr>
        <w:t>роздiлiв</w:t>
      </w:r>
      <w:proofErr w:type="spellEnd"/>
      <w:r w:rsidRPr="00C24F5E">
        <w:rPr>
          <w:sz w:val="28"/>
          <w:szCs w:val="28"/>
          <w:lang w:val="uk-UA"/>
        </w:rPr>
        <w:t xml:space="preserve">  генерального плану.</w:t>
      </w:r>
    </w:p>
    <w:p w:rsidR="00C24F5E" w:rsidRPr="00C24F5E" w:rsidRDefault="00C24F5E" w:rsidP="00C24F5E">
      <w:pPr>
        <w:ind w:firstLine="708"/>
        <w:jc w:val="both"/>
        <w:rPr>
          <w:sz w:val="28"/>
          <w:szCs w:val="28"/>
          <w:lang w:val="uk-UA"/>
        </w:rPr>
      </w:pPr>
      <w:r w:rsidRPr="00C24F5E">
        <w:rPr>
          <w:sz w:val="28"/>
          <w:szCs w:val="28"/>
          <w:lang w:val="uk-UA"/>
        </w:rPr>
        <w:t>Строк дії генеральних планів населених пунктів не обмежується.</w:t>
      </w:r>
    </w:p>
    <w:p w:rsidR="00C24F5E" w:rsidRPr="00C24F5E" w:rsidRDefault="00C24F5E" w:rsidP="00C24F5E">
      <w:pPr>
        <w:jc w:val="both"/>
        <w:rPr>
          <w:sz w:val="28"/>
          <w:szCs w:val="28"/>
          <w:lang w:val="uk-UA"/>
        </w:rPr>
      </w:pPr>
      <w:r w:rsidRPr="00C24F5E">
        <w:rPr>
          <w:sz w:val="28"/>
          <w:szCs w:val="28"/>
          <w:lang w:val="uk-UA"/>
        </w:rPr>
        <w:t xml:space="preserve">Зміни до генеральних планів населених пунктів можуть вноситися не частіше, ніж один раз на п'ять років. </w:t>
      </w:r>
    </w:p>
    <w:p w:rsidR="00C24F5E" w:rsidRPr="00C24F5E" w:rsidRDefault="00C24F5E" w:rsidP="00C24F5E">
      <w:pPr>
        <w:ind w:firstLine="708"/>
        <w:jc w:val="both"/>
        <w:rPr>
          <w:sz w:val="28"/>
          <w:szCs w:val="28"/>
          <w:lang w:val="uk-UA"/>
        </w:rPr>
      </w:pPr>
      <w:r w:rsidRPr="00C24F5E">
        <w:rPr>
          <w:sz w:val="28"/>
          <w:szCs w:val="28"/>
          <w:lang w:val="uk-UA"/>
        </w:rPr>
        <w:t xml:space="preserve">Плани зонування розробляються з метою визначення умов та обмежень використання територій для містобудівних потреб у межах визначених зон,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w:t>
      </w:r>
    </w:p>
    <w:p w:rsidR="00C24F5E" w:rsidRPr="00C24F5E" w:rsidRDefault="00C24F5E" w:rsidP="00C24F5E">
      <w:pPr>
        <w:ind w:firstLine="708"/>
        <w:jc w:val="both"/>
        <w:rPr>
          <w:sz w:val="28"/>
          <w:szCs w:val="28"/>
          <w:lang w:val="uk-UA"/>
        </w:rPr>
      </w:pPr>
      <w:r w:rsidRPr="00C24F5E">
        <w:rPr>
          <w:sz w:val="28"/>
          <w:szCs w:val="28"/>
          <w:lang w:val="uk-UA"/>
        </w:rPr>
        <w:t xml:space="preserve">Згідно з вимогами Закону України «Про регулювання містобудівної діяльності»  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C24F5E">
        <w:rPr>
          <w:sz w:val="28"/>
          <w:szCs w:val="28"/>
          <w:lang w:val="uk-UA"/>
        </w:rPr>
        <w:t>геопросторових</w:t>
      </w:r>
      <w:proofErr w:type="spellEnd"/>
      <w:r w:rsidRPr="00C24F5E">
        <w:rPr>
          <w:sz w:val="28"/>
          <w:szCs w:val="28"/>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C24F5E" w:rsidRPr="00C24F5E" w:rsidRDefault="00C24F5E" w:rsidP="00C24F5E">
      <w:pPr>
        <w:ind w:firstLine="708"/>
        <w:jc w:val="both"/>
        <w:rPr>
          <w:sz w:val="28"/>
          <w:szCs w:val="28"/>
          <w:lang w:val="uk-UA"/>
        </w:rPr>
      </w:pPr>
      <w:r w:rsidRPr="00C24F5E">
        <w:rPr>
          <w:sz w:val="28"/>
          <w:szCs w:val="28"/>
          <w:lang w:val="uk-UA"/>
        </w:rPr>
        <w:t xml:space="preserve">Планування територій на місцевому рівні забезпечується відповідними місцевими радами </w:t>
      </w:r>
      <w:r>
        <w:rPr>
          <w:sz w:val="28"/>
          <w:szCs w:val="28"/>
          <w:lang w:val="uk-UA"/>
        </w:rPr>
        <w:t xml:space="preserve">та їх виконавчими органами відповідно до </w:t>
      </w:r>
      <w:r w:rsidRPr="00C24F5E">
        <w:rPr>
          <w:sz w:val="28"/>
          <w:szCs w:val="28"/>
          <w:lang w:val="uk-UA"/>
        </w:rPr>
        <w:t xml:space="preserve">повноважень, </w:t>
      </w:r>
      <w:r w:rsidRPr="00C24F5E">
        <w:rPr>
          <w:sz w:val="28"/>
          <w:szCs w:val="28"/>
          <w:lang w:val="uk-UA"/>
        </w:rPr>
        <w:lastRenderedPageBreak/>
        <w:t>визначених законом, і полягає у розробленні та затвердженні генеральних планів населених пунктів, схем планування територій на місцевому рівні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center"/>
        <w:rPr>
          <w:b/>
          <w:sz w:val="28"/>
          <w:szCs w:val="28"/>
          <w:lang w:val="uk-UA"/>
        </w:rPr>
      </w:pPr>
      <w:r w:rsidRPr="00C24F5E">
        <w:rPr>
          <w:b/>
          <w:sz w:val="28"/>
          <w:szCs w:val="28"/>
          <w:lang w:val="uk-UA"/>
        </w:rPr>
        <w:t>Мета та завдання Програми</w:t>
      </w: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both"/>
        <w:rPr>
          <w:sz w:val="28"/>
          <w:szCs w:val="28"/>
          <w:lang w:val="uk-UA"/>
        </w:rPr>
      </w:pPr>
      <w:r w:rsidRPr="00C24F5E">
        <w:rPr>
          <w:sz w:val="28"/>
          <w:szCs w:val="28"/>
          <w:lang w:val="uk-UA"/>
        </w:rPr>
        <w:t>Головною метою Програми є розроблення містобудівної документації сучасного рівня населених пунктів Обухівської МТГ для забезпечення сталого соціально-економічного розвитку території громади.</w:t>
      </w:r>
    </w:p>
    <w:p w:rsidR="00C24F5E" w:rsidRPr="00C24F5E" w:rsidRDefault="00C24F5E" w:rsidP="00C24F5E">
      <w:pPr>
        <w:ind w:firstLine="540"/>
        <w:jc w:val="both"/>
        <w:rPr>
          <w:sz w:val="28"/>
          <w:szCs w:val="28"/>
          <w:lang w:val="uk-UA"/>
        </w:rPr>
      </w:pPr>
      <w:r w:rsidRPr="00C24F5E">
        <w:rPr>
          <w:sz w:val="28"/>
          <w:szCs w:val="28"/>
          <w:lang w:val="uk-UA"/>
        </w:rPr>
        <w:t xml:space="preserve"> Завданнями Програми є:</w:t>
      </w:r>
    </w:p>
    <w:p w:rsidR="00C24F5E" w:rsidRPr="00C24F5E" w:rsidRDefault="00C24F5E" w:rsidP="00C24F5E">
      <w:pPr>
        <w:ind w:firstLine="540"/>
        <w:jc w:val="both"/>
        <w:rPr>
          <w:sz w:val="28"/>
          <w:szCs w:val="28"/>
          <w:lang w:val="uk-UA"/>
        </w:rPr>
      </w:pPr>
      <w:r w:rsidRPr="00C24F5E">
        <w:rPr>
          <w:sz w:val="28"/>
          <w:szCs w:val="28"/>
          <w:lang w:val="uk-UA"/>
        </w:rPr>
        <w:t>- обґрунтування майбутніх потреб та визначення переважних напрямів використання територій;</w:t>
      </w:r>
    </w:p>
    <w:p w:rsidR="00C24F5E" w:rsidRPr="00C24F5E" w:rsidRDefault="00C24F5E" w:rsidP="00C24F5E">
      <w:pPr>
        <w:ind w:firstLine="540"/>
        <w:jc w:val="both"/>
        <w:rPr>
          <w:sz w:val="28"/>
          <w:szCs w:val="28"/>
          <w:lang w:val="uk-UA"/>
        </w:rPr>
      </w:pPr>
      <w:r w:rsidRPr="00C24F5E">
        <w:rPr>
          <w:sz w:val="28"/>
          <w:szCs w:val="28"/>
          <w:lang w:val="uk-UA"/>
        </w:rPr>
        <w:t>- урахування державних, громадських і приватних інтересів під час планування забудови та іншого використання територій;</w:t>
      </w:r>
    </w:p>
    <w:p w:rsidR="00C24F5E" w:rsidRPr="00C24F5E" w:rsidRDefault="00C24F5E" w:rsidP="00C24F5E">
      <w:pPr>
        <w:ind w:firstLine="540"/>
        <w:jc w:val="both"/>
        <w:rPr>
          <w:sz w:val="28"/>
          <w:szCs w:val="28"/>
          <w:lang w:val="uk-UA"/>
        </w:rPr>
      </w:pPr>
      <w:r w:rsidRPr="00C24F5E">
        <w:rPr>
          <w:sz w:val="28"/>
          <w:szCs w:val="28"/>
          <w:lang w:val="uk-UA"/>
        </w:rPr>
        <w:t>- обґрунтування розподілу земель за цільовим призначенням та використання територій для містобудівних потреб;</w:t>
      </w:r>
    </w:p>
    <w:p w:rsidR="00C24F5E" w:rsidRPr="00C24F5E" w:rsidRDefault="00C24F5E" w:rsidP="00C24F5E">
      <w:pPr>
        <w:ind w:firstLine="540"/>
        <w:jc w:val="both"/>
        <w:rPr>
          <w:sz w:val="28"/>
          <w:szCs w:val="28"/>
          <w:lang w:val="uk-UA"/>
        </w:rPr>
      </w:pPr>
      <w:r w:rsidRPr="00C24F5E">
        <w:rPr>
          <w:sz w:val="28"/>
          <w:szCs w:val="28"/>
          <w:lang w:val="uk-UA"/>
        </w:rPr>
        <w:t xml:space="preserve">- забезпечення раціонального розселення і визначення напрямів сталого розвитку міста </w:t>
      </w:r>
      <w:proofErr w:type="spellStart"/>
      <w:r w:rsidRPr="00C24F5E">
        <w:rPr>
          <w:sz w:val="28"/>
          <w:szCs w:val="28"/>
          <w:lang w:val="uk-UA"/>
        </w:rPr>
        <w:t>Обухова</w:t>
      </w:r>
      <w:proofErr w:type="spellEnd"/>
      <w:r w:rsidRPr="00C24F5E">
        <w:rPr>
          <w:sz w:val="28"/>
          <w:szCs w:val="28"/>
          <w:lang w:val="uk-UA"/>
        </w:rPr>
        <w:t xml:space="preserve"> та сільських населених пунктів Обухівської МТГ;</w:t>
      </w:r>
    </w:p>
    <w:p w:rsidR="00C24F5E" w:rsidRPr="00C24F5E" w:rsidRDefault="00C24F5E" w:rsidP="00C24F5E">
      <w:pPr>
        <w:ind w:firstLine="540"/>
        <w:jc w:val="both"/>
        <w:rPr>
          <w:sz w:val="28"/>
          <w:szCs w:val="28"/>
          <w:lang w:val="uk-UA"/>
        </w:rPr>
      </w:pPr>
      <w:r w:rsidRPr="00C24F5E">
        <w:rPr>
          <w:sz w:val="28"/>
          <w:szCs w:val="28"/>
          <w:lang w:val="uk-UA"/>
        </w:rPr>
        <w:t>- визначення і раціональне розташування територій житлової та громадської забудови промислових, рекреаційних, природоохоронних територій і об’єктів;</w:t>
      </w:r>
    </w:p>
    <w:p w:rsidR="00C24F5E" w:rsidRPr="00C24F5E" w:rsidRDefault="00C24F5E" w:rsidP="00C24F5E">
      <w:pPr>
        <w:ind w:firstLine="540"/>
        <w:jc w:val="both"/>
        <w:rPr>
          <w:sz w:val="28"/>
          <w:szCs w:val="28"/>
          <w:lang w:val="uk-UA"/>
        </w:rPr>
      </w:pPr>
      <w:r w:rsidRPr="00C24F5E">
        <w:rPr>
          <w:sz w:val="28"/>
          <w:szCs w:val="28"/>
          <w:lang w:val="uk-UA"/>
        </w:rPr>
        <w:t>- обґрунтування та встановлення режиму раціонального використання земель та забудови територій, на яких передбачена перспективна містобудівна діяльність;</w:t>
      </w:r>
    </w:p>
    <w:p w:rsidR="00C24F5E" w:rsidRPr="00C24F5E" w:rsidRDefault="00C24F5E" w:rsidP="00C24F5E">
      <w:pPr>
        <w:ind w:firstLine="540"/>
        <w:jc w:val="both"/>
        <w:rPr>
          <w:sz w:val="28"/>
          <w:szCs w:val="28"/>
          <w:lang w:val="uk-UA"/>
        </w:rPr>
      </w:pPr>
      <w:r w:rsidRPr="00C24F5E">
        <w:rPr>
          <w:sz w:val="28"/>
          <w:szCs w:val="28"/>
          <w:lang w:val="uk-UA"/>
        </w:rPr>
        <w:t>- 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C24F5E" w:rsidRPr="00C24F5E" w:rsidRDefault="00C24F5E" w:rsidP="00C24F5E">
      <w:pPr>
        <w:ind w:firstLine="540"/>
        <w:jc w:val="both"/>
        <w:rPr>
          <w:sz w:val="28"/>
          <w:szCs w:val="28"/>
          <w:lang w:val="uk-UA"/>
        </w:rPr>
      </w:pPr>
      <w:r w:rsidRPr="00C24F5E">
        <w:rPr>
          <w:sz w:val="28"/>
          <w:szCs w:val="28"/>
          <w:lang w:val="uk-UA"/>
        </w:rPr>
        <w:t>- визначення територій, що мають особливу екологічну,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C24F5E" w:rsidRPr="00C24F5E" w:rsidRDefault="00C24F5E" w:rsidP="00C24F5E">
      <w:pPr>
        <w:ind w:firstLine="540"/>
        <w:jc w:val="both"/>
        <w:rPr>
          <w:sz w:val="28"/>
          <w:szCs w:val="28"/>
          <w:lang w:val="uk-UA"/>
        </w:rPr>
      </w:pPr>
      <w:r w:rsidRPr="00C24F5E">
        <w:rPr>
          <w:sz w:val="28"/>
          <w:szCs w:val="28"/>
          <w:lang w:val="uk-UA"/>
        </w:rPr>
        <w:t>- охорона довкілля та раціональне використання природних ресурсів;</w:t>
      </w:r>
    </w:p>
    <w:p w:rsidR="00C24F5E" w:rsidRPr="00C24F5E" w:rsidRDefault="00C24F5E" w:rsidP="00C24F5E">
      <w:pPr>
        <w:ind w:firstLine="540"/>
        <w:jc w:val="both"/>
        <w:rPr>
          <w:sz w:val="28"/>
          <w:szCs w:val="28"/>
          <w:lang w:val="uk-UA"/>
        </w:rPr>
      </w:pPr>
      <w:r w:rsidRPr="00C24F5E">
        <w:rPr>
          <w:sz w:val="28"/>
          <w:szCs w:val="28"/>
          <w:lang w:val="uk-UA"/>
        </w:rPr>
        <w:t>- регулювання забудови міста Обухів та сільських населених пунктів Обухівської МТГ та використання території Обухівської міської ради.</w:t>
      </w:r>
    </w:p>
    <w:p w:rsidR="00C24F5E" w:rsidRPr="00C24F5E" w:rsidRDefault="00C24F5E" w:rsidP="00C24F5E">
      <w:pPr>
        <w:ind w:firstLine="540"/>
        <w:jc w:val="both"/>
        <w:rPr>
          <w:sz w:val="28"/>
          <w:szCs w:val="28"/>
          <w:lang w:val="uk-UA"/>
        </w:rPr>
      </w:pPr>
      <w:r w:rsidRPr="00C24F5E">
        <w:rPr>
          <w:sz w:val="28"/>
          <w:szCs w:val="28"/>
          <w:lang w:val="uk-UA"/>
        </w:rPr>
        <w:t xml:space="preserve">Необхідність розроблення генеральних планів  населених пунктів Обухівської МТГ виникла у зв’язку з тим, що відповідно до ст. 24 ЗУ «Про регулювання містобудівної діяльності», у разі відсутності плану зонування або детального плану території,   затвердженого відповідно  до  вимог  цього  Закону,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 </w:t>
      </w:r>
    </w:p>
    <w:p w:rsidR="00C24F5E" w:rsidRPr="00C24F5E" w:rsidRDefault="00C24F5E" w:rsidP="00C24F5E">
      <w:pPr>
        <w:jc w:val="both"/>
        <w:rPr>
          <w:sz w:val="28"/>
          <w:szCs w:val="28"/>
          <w:lang w:val="uk-UA"/>
        </w:rPr>
      </w:pPr>
      <w:r w:rsidRPr="00C24F5E">
        <w:rPr>
          <w:sz w:val="28"/>
          <w:szCs w:val="28"/>
          <w:lang w:val="uk-UA"/>
        </w:rPr>
        <w:t xml:space="preserve">           Матеріали генерального плану використовуються як </w:t>
      </w:r>
      <w:proofErr w:type="spellStart"/>
      <w:r w:rsidRPr="00C24F5E">
        <w:rPr>
          <w:sz w:val="28"/>
          <w:szCs w:val="28"/>
          <w:lang w:val="uk-UA"/>
        </w:rPr>
        <w:t>вихiднi</w:t>
      </w:r>
      <w:proofErr w:type="spellEnd"/>
      <w:r w:rsidRPr="00C24F5E">
        <w:rPr>
          <w:sz w:val="28"/>
          <w:szCs w:val="28"/>
          <w:lang w:val="uk-UA"/>
        </w:rPr>
        <w:t xml:space="preserve"> дані при розробленні іншої планувальної документації  та  проектів забудови, місцевих правил використання i забудови території  населеного пункту, </w:t>
      </w:r>
      <w:proofErr w:type="spellStart"/>
      <w:r w:rsidRPr="00C24F5E">
        <w:rPr>
          <w:sz w:val="28"/>
          <w:szCs w:val="28"/>
          <w:lang w:val="uk-UA"/>
        </w:rPr>
        <w:t>iнвестицiйних</w:t>
      </w:r>
      <w:proofErr w:type="spellEnd"/>
      <w:r w:rsidRPr="00C24F5E">
        <w:rPr>
          <w:sz w:val="28"/>
          <w:szCs w:val="28"/>
          <w:lang w:val="uk-UA"/>
        </w:rPr>
        <w:t xml:space="preserve"> програм i проектів, програм соціально-економічного розвитку, схем визначення  земель  населених  пунктів для приватизації, планів земельно-господарського </w:t>
      </w:r>
      <w:r w:rsidRPr="00C24F5E">
        <w:rPr>
          <w:sz w:val="28"/>
          <w:szCs w:val="28"/>
          <w:lang w:val="uk-UA"/>
        </w:rPr>
        <w:lastRenderedPageBreak/>
        <w:t>устрою населеного пункту, спеціальних проектів, схем i програм охорони навколишнього природного с</w:t>
      </w:r>
      <w:r>
        <w:rPr>
          <w:sz w:val="28"/>
          <w:szCs w:val="28"/>
          <w:lang w:val="uk-UA"/>
        </w:rPr>
        <w:t xml:space="preserve">ередовища та здоров'я </w:t>
      </w:r>
      <w:r w:rsidRPr="00C24F5E">
        <w:rPr>
          <w:sz w:val="28"/>
          <w:szCs w:val="28"/>
          <w:lang w:val="uk-UA"/>
        </w:rPr>
        <w:t xml:space="preserve">населення,  пам'яток історії  i культури, інженерного захисту і підготовки території, комплексних схем транспорту, проектів та схем </w:t>
      </w:r>
      <w:proofErr w:type="spellStart"/>
      <w:r w:rsidRPr="00C24F5E">
        <w:rPr>
          <w:sz w:val="28"/>
          <w:szCs w:val="28"/>
          <w:lang w:val="uk-UA"/>
        </w:rPr>
        <w:t>органiзацiї</w:t>
      </w:r>
      <w:proofErr w:type="spellEnd"/>
      <w:r w:rsidRPr="00C24F5E">
        <w:rPr>
          <w:sz w:val="28"/>
          <w:szCs w:val="28"/>
          <w:lang w:val="uk-UA"/>
        </w:rPr>
        <w:t xml:space="preserve"> дорожнього руху, систем управління дорожнім рухом, схем розвитку систем інженерного обладнання i галузей міського господарства, виконанні грошової оцінки земель, створенні </w:t>
      </w:r>
      <w:proofErr w:type="spellStart"/>
      <w:r w:rsidRPr="00C24F5E">
        <w:rPr>
          <w:sz w:val="28"/>
          <w:szCs w:val="28"/>
          <w:lang w:val="uk-UA"/>
        </w:rPr>
        <w:t>мiстобудiвного</w:t>
      </w:r>
      <w:proofErr w:type="spellEnd"/>
      <w:r w:rsidRPr="00C24F5E">
        <w:rPr>
          <w:sz w:val="28"/>
          <w:szCs w:val="28"/>
          <w:lang w:val="uk-UA"/>
        </w:rPr>
        <w:t xml:space="preserve"> та земельного кадастрів, тощо. </w:t>
      </w:r>
    </w:p>
    <w:p w:rsidR="00C24F5E" w:rsidRPr="00C24F5E" w:rsidRDefault="00C24F5E" w:rsidP="00C24F5E">
      <w:pPr>
        <w:ind w:firstLine="708"/>
        <w:jc w:val="both"/>
        <w:rPr>
          <w:sz w:val="28"/>
          <w:szCs w:val="28"/>
          <w:lang w:val="uk-UA"/>
        </w:rPr>
      </w:pPr>
      <w:r w:rsidRPr="00C24F5E">
        <w:rPr>
          <w:sz w:val="28"/>
          <w:szCs w:val="28"/>
          <w:lang w:val="uk-UA"/>
        </w:rPr>
        <w:t>Тобто, відсутність містобудівної документації не дозволяє належним чином здійснювати містобудівну діяльність на території Обухівської МТГ.</w:t>
      </w:r>
    </w:p>
    <w:p w:rsidR="00C24F5E" w:rsidRPr="00C24F5E" w:rsidRDefault="00C24F5E" w:rsidP="00C24F5E">
      <w:pPr>
        <w:pStyle w:val="Style3"/>
        <w:widowControl/>
        <w:jc w:val="both"/>
        <w:rPr>
          <w:rStyle w:val="FontStyle24"/>
          <w:b/>
          <w:bCs/>
          <w:sz w:val="28"/>
          <w:szCs w:val="28"/>
          <w:lang w:eastAsia="uk-UA"/>
        </w:rPr>
      </w:pPr>
    </w:p>
    <w:p w:rsidR="00C24F5E" w:rsidRPr="00C24F5E" w:rsidRDefault="00C24F5E" w:rsidP="00C24F5E">
      <w:pPr>
        <w:pStyle w:val="Style3"/>
        <w:widowControl/>
        <w:jc w:val="center"/>
        <w:rPr>
          <w:rStyle w:val="FontStyle24"/>
          <w:b/>
          <w:bCs/>
          <w:sz w:val="28"/>
          <w:szCs w:val="28"/>
          <w:lang w:eastAsia="uk-UA"/>
        </w:rPr>
      </w:pPr>
      <w:r w:rsidRPr="00C24F5E">
        <w:rPr>
          <w:rStyle w:val="FontStyle24"/>
          <w:b/>
          <w:bCs/>
          <w:sz w:val="28"/>
          <w:szCs w:val="28"/>
          <w:lang w:eastAsia="uk-UA"/>
        </w:rPr>
        <w:t>Термін реалізації Програми</w:t>
      </w:r>
    </w:p>
    <w:p w:rsidR="00C24F5E" w:rsidRPr="00C24F5E" w:rsidRDefault="00C24F5E" w:rsidP="00C24F5E">
      <w:pPr>
        <w:pStyle w:val="Style3"/>
        <w:widowControl/>
        <w:jc w:val="center"/>
        <w:rPr>
          <w:rStyle w:val="FontStyle24"/>
          <w:b/>
          <w:bCs/>
          <w:sz w:val="28"/>
          <w:szCs w:val="28"/>
          <w:lang w:eastAsia="uk-UA"/>
        </w:rPr>
      </w:pPr>
    </w:p>
    <w:p w:rsidR="00C24F5E" w:rsidRPr="00C24F5E" w:rsidRDefault="00C24F5E" w:rsidP="00C24F5E">
      <w:pPr>
        <w:pStyle w:val="Style3"/>
        <w:widowControl/>
        <w:ind w:firstLine="540"/>
        <w:jc w:val="both"/>
        <w:rPr>
          <w:rStyle w:val="FontStyle24"/>
          <w:bCs/>
          <w:sz w:val="28"/>
          <w:szCs w:val="28"/>
          <w:lang w:eastAsia="uk-UA"/>
        </w:rPr>
      </w:pPr>
      <w:r w:rsidRPr="00C24F5E">
        <w:rPr>
          <w:rStyle w:val="FontStyle24"/>
          <w:bCs/>
          <w:sz w:val="28"/>
          <w:szCs w:val="28"/>
          <w:lang w:eastAsia="uk-UA"/>
        </w:rPr>
        <w:t xml:space="preserve">Термін реалізації Програми </w:t>
      </w:r>
      <w:r w:rsidRPr="00C24F5E">
        <w:rPr>
          <w:rStyle w:val="FontStyle24"/>
          <w:sz w:val="28"/>
          <w:szCs w:val="28"/>
        </w:rPr>
        <w:t>при наявності фінансування складає 5 (п</w:t>
      </w:r>
      <w:r>
        <w:rPr>
          <w:rStyle w:val="FontStyle24"/>
          <w:sz w:val="28"/>
          <w:szCs w:val="28"/>
        </w:rPr>
        <w:t>’</w:t>
      </w:r>
      <w:r w:rsidRPr="00C24F5E">
        <w:rPr>
          <w:rStyle w:val="FontStyle24"/>
          <w:sz w:val="28"/>
          <w:szCs w:val="28"/>
        </w:rPr>
        <w:t>ять) років.</w:t>
      </w:r>
    </w:p>
    <w:p w:rsidR="00C24F5E" w:rsidRPr="00C24F5E" w:rsidRDefault="00C24F5E" w:rsidP="00C24F5E">
      <w:pPr>
        <w:rPr>
          <w:b/>
          <w:sz w:val="28"/>
          <w:szCs w:val="28"/>
          <w:lang w:val="uk-UA"/>
        </w:rPr>
      </w:pPr>
    </w:p>
    <w:p w:rsidR="00C24F5E" w:rsidRPr="00C24F5E" w:rsidRDefault="00C24F5E" w:rsidP="00C24F5E">
      <w:pPr>
        <w:ind w:firstLine="540"/>
        <w:jc w:val="center"/>
        <w:rPr>
          <w:b/>
          <w:sz w:val="28"/>
          <w:szCs w:val="28"/>
          <w:lang w:val="uk-UA"/>
        </w:rPr>
      </w:pPr>
      <w:r w:rsidRPr="00C24F5E">
        <w:rPr>
          <w:b/>
          <w:sz w:val="28"/>
          <w:szCs w:val="28"/>
          <w:lang w:val="uk-UA"/>
        </w:rPr>
        <w:t>Фінансове забезпечення Програми</w:t>
      </w: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both"/>
        <w:rPr>
          <w:sz w:val="28"/>
          <w:szCs w:val="28"/>
          <w:lang w:val="uk-UA"/>
        </w:rPr>
      </w:pPr>
      <w:r w:rsidRPr="00C24F5E">
        <w:rPr>
          <w:sz w:val="28"/>
          <w:szCs w:val="28"/>
          <w:lang w:val="uk-UA"/>
        </w:rPr>
        <w:t>Фінансування Програми здійснюється за рахунок коштів міського бюджету. Окрім цього, фінансування робіт з розроблення</w:t>
      </w:r>
      <w:r w:rsidRPr="00C24F5E">
        <w:rPr>
          <w:b/>
          <w:sz w:val="28"/>
          <w:szCs w:val="28"/>
          <w:lang w:val="uk-UA"/>
        </w:rPr>
        <w:t xml:space="preserve"> </w:t>
      </w:r>
      <w:r w:rsidRPr="00C24F5E">
        <w:rPr>
          <w:sz w:val="28"/>
          <w:szCs w:val="28"/>
          <w:lang w:val="uk-UA"/>
        </w:rPr>
        <w:t>схеми</w:t>
      </w:r>
      <w:r w:rsidRPr="00C24F5E">
        <w:rPr>
          <w:bCs/>
          <w:sz w:val="28"/>
          <w:szCs w:val="28"/>
          <w:lang w:val="uk-UA"/>
        </w:rPr>
        <w:t xml:space="preserve"> планування території </w:t>
      </w:r>
      <w:r w:rsidRPr="00C24F5E">
        <w:rPr>
          <w:sz w:val="28"/>
          <w:szCs w:val="28"/>
          <w:lang w:val="uk-UA"/>
        </w:rPr>
        <w:t>Обухівської МТГ, генеральних планів,</w:t>
      </w:r>
      <w:r w:rsidRPr="00C24F5E">
        <w:rPr>
          <w:bCs/>
          <w:sz w:val="28"/>
          <w:szCs w:val="28"/>
          <w:lang w:val="uk-UA"/>
        </w:rPr>
        <w:t xml:space="preserve"> планів зонування території та планів «червоних ліній»</w:t>
      </w:r>
      <w:r w:rsidRPr="00C24F5E">
        <w:rPr>
          <w:sz w:val="28"/>
          <w:szCs w:val="28"/>
          <w:lang w:val="uk-UA"/>
        </w:rPr>
        <w:t xml:space="preserve"> міста Обухів та сільських населених пунктів Обухівської МТГ може здійснюватись за рахунок інших джерел, не заборонених законодавством.</w:t>
      </w:r>
    </w:p>
    <w:p w:rsidR="00C24F5E" w:rsidRPr="00C24F5E" w:rsidRDefault="00C24F5E" w:rsidP="00C24F5E">
      <w:pPr>
        <w:ind w:firstLine="540"/>
        <w:jc w:val="both"/>
        <w:rPr>
          <w:sz w:val="28"/>
          <w:szCs w:val="28"/>
          <w:lang w:val="uk-UA"/>
        </w:rPr>
      </w:pPr>
      <w:r w:rsidRPr="00C24F5E">
        <w:rPr>
          <w:sz w:val="28"/>
          <w:szCs w:val="28"/>
          <w:lang w:val="uk-UA"/>
        </w:rPr>
        <w:t>Коригування Програми щодо фінансового забезпечення її реалізації проводиться згідно з остаточним рахунком коштів відповідно до затвердженої проектно-кошторисної документації.</w:t>
      </w:r>
    </w:p>
    <w:p w:rsidR="00C24F5E" w:rsidRPr="00C24F5E" w:rsidRDefault="00C24F5E" w:rsidP="00C24F5E">
      <w:pPr>
        <w:ind w:firstLine="540"/>
        <w:jc w:val="both"/>
        <w:rPr>
          <w:sz w:val="28"/>
          <w:szCs w:val="28"/>
          <w:lang w:val="uk-UA"/>
        </w:rPr>
      </w:pPr>
      <w:r w:rsidRPr="00C24F5E">
        <w:rPr>
          <w:sz w:val="28"/>
          <w:szCs w:val="28"/>
          <w:lang w:val="uk-UA"/>
        </w:rPr>
        <w:t>Програмою визначаються необхідні обсяги фінансування проектно-вишукувальних робіт та черговості розробки містобудівної документації (схеми</w:t>
      </w:r>
      <w:r w:rsidRPr="00C24F5E">
        <w:rPr>
          <w:bCs/>
          <w:sz w:val="28"/>
          <w:szCs w:val="28"/>
          <w:lang w:val="uk-UA"/>
        </w:rPr>
        <w:t xml:space="preserve"> планування території </w:t>
      </w:r>
      <w:r w:rsidRPr="00C24F5E">
        <w:rPr>
          <w:sz w:val="28"/>
          <w:szCs w:val="28"/>
          <w:lang w:val="uk-UA"/>
        </w:rPr>
        <w:t>Обухівської МТГ, генеральних планів,</w:t>
      </w:r>
      <w:r w:rsidRPr="00C24F5E">
        <w:rPr>
          <w:bCs/>
          <w:sz w:val="28"/>
          <w:szCs w:val="28"/>
          <w:lang w:val="uk-UA"/>
        </w:rPr>
        <w:t xml:space="preserve"> планів зонування території та планів «червоних ліній»</w:t>
      </w:r>
      <w:r w:rsidRPr="00C24F5E">
        <w:rPr>
          <w:sz w:val="28"/>
          <w:szCs w:val="28"/>
          <w:lang w:val="uk-UA"/>
        </w:rPr>
        <w:t xml:space="preserve"> міста </w:t>
      </w:r>
      <w:proofErr w:type="spellStart"/>
      <w:r w:rsidRPr="00C24F5E">
        <w:rPr>
          <w:sz w:val="28"/>
          <w:szCs w:val="28"/>
          <w:lang w:val="uk-UA"/>
        </w:rPr>
        <w:t>Обухова</w:t>
      </w:r>
      <w:proofErr w:type="spellEnd"/>
      <w:r w:rsidRPr="00C24F5E">
        <w:rPr>
          <w:sz w:val="28"/>
          <w:szCs w:val="28"/>
          <w:lang w:val="uk-UA"/>
        </w:rPr>
        <w:t xml:space="preserve"> та сільських населених пунктів Обухівської МТГ).</w:t>
      </w:r>
    </w:p>
    <w:p w:rsidR="00C24F5E" w:rsidRPr="00C24F5E" w:rsidRDefault="00C24F5E" w:rsidP="00C24F5E">
      <w:pPr>
        <w:ind w:firstLine="540"/>
        <w:jc w:val="both"/>
        <w:rPr>
          <w:sz w:val="28"/>
          <w:szCs w:val="28"/>
          <w:lang w:val="uk-UA"/>
        </w:rPr>
      </w:pPr>
      <w:r w:rsidRPr="00C24F5E">
        <w:rPr>
          <w:sz w:val="28"/>
          <w:szCs w:val="28"/>
          <w:lang w:val="uk-UA"/>
        </w:rPr>
        <w:t xml:space="preserve"> Орієнтовні розрахунки вартості:</w:t>
      </w:r>
    </w:p>
    <w:p w:rsidR="00C24F5E" w:rsidRPr="00C24F5E" w:rsidRDefault="00C24F5E" w:rsidP="00C24F5E">
      <w:pPr>
        <w:numPr>
          <w:ilvl w:val="0"/>
          <w:numId w:val="1"/>
        </w:numPr>
        <w:jc w:val="both"/>
        <w:rPr>
          <w:sz w:val="28"/>
          <w:szCs w:val="28"/>
          <w:lang w:val="uk-UA"/>
        </w:rPr>
      </w:pPr>
      <w:r w:rsidRPr="00C24F5E">
        <w:rPr>
          <w:sz w:val="28"/>
          <w:szCs w:val="28"/>
          <w:lang w:val="uk-UA"/>
        </w:rPr>
        <w:t>на створення топографічних карт для розробки схеми планування території Обухівської МТГ та створення топографічних планів для розробки генеральних планів населених пунктів;</w:t>
      </w:r>
    </w:p>
    <w:p w:rsidR="00C24F5E" w:rsidRPr="00C24F5E" w:rsidRDefault="00C24F5E" w:rsidP="00C24F5E">
      <w:pPr>
        <w:numPr>
          <w:ilvl w:val="0"/>
          <w:numId w:val="1"/>
        </w:numPr>
        <w:jc w:val="both"/>
        <w:rPr>
          <w:sz w:val="28"/>
          <w:szCs w:val="28"/>
          <w:lang w:val="uk-UA"/>
        </w:rPr>
      </w:pPr>
      <w:r w:rsidRPr="00C24F5E">
        <w:rPr>
          <w:sz w:val="28"/>
          <w:szCs w:val="28"/>
          <w:lang w:val="uk-UA"/>
        </w:rPr>
        <w:t>на виготовлення містобудівної документації (розробку схеми планування території Обухівської МТГ та генеральних планів населених пунктів) .</w:t>
      </w:r>
    </w:p>
    <w:p w:rsidR="00C24F5E" w:rsidRPr="00C24F5E" w:rsidRDefault="00C24F5E" w:rsidP="00C24F5E">
      <w:pPr>
        <w:ind w:firstLine="708"/>
        <w:jc w:val="both"/>
        <w:rPr>
          <w:sz w:val="28"/>
          <w:szCs w:val="28"/>
          <w:lang w:val="uk-UA"/>
        </w:rPr>
      </w:pPr>
      <w:r w:rsidRPr="00C24F5E">
        <w:rPr>
          <w:sz w:val="28"/>
          <w:szCs w:val="28"/>
          <w:lang w:val="uk-UA"/>
        </w:rPr>
        <w:t>Всього на розроблення містобудівної документації з планування населених пунктів Обухівської МТГ протягом 2021-2025 років у міському бюджеті необхідно передбачити орієнтовно ________</w:t>
      </w:r>
      <w:r w:rsidRPr="00C24F5E">
        <w:rPr>
          <w:color w:val="FF0000"/>
          <w:sz w:val="28"/>
          <w:szCs w:val="28"/>
          <w:lang w:val="uk-UA"/>
        </w:rPr>
        <w:t xml:space="preserve"> </w:t>
      </w:r>
      <w:proofErr w:type="spellStart"/>
      <w:r w:rsidRPr="00C24F5E">
        <w:rPr>
          <w:sz w:val="28"/>
          <w:szCs w:val="28"/>
          <w:lang w:val="uk-UA"/>
        </w:rPr>
        <w:t>тис.грн</w:t>
      </w:r>
      <w:proofErr w:type="spellEnd"/>
      <w:r w:rsidRPr="00C24F5E">
        <w:rPr>
          <w:sz w:val="28"/>
          <w:szCs w:val="28"/>
          <w:lang w:val="uk-UA"/>
        </w:rPr>
        <w:t xml:space="preserve">. </w:t>
      </w:r>
    </w:p>
    <w:p w:rsidR="00C24F5E" w:rsidRPr="00C24F5E" w:rsidRDefault="00C24F5E" w:rsidP="00C24F5E">
      <w:pPr>
        <w:ind w:firstLine="708"/>
        <w:jc w:val="both"/>
        <w:rPr>
          <w:b/>
          <w:sz w:val="28"/>
          <w:szCs w:val="28"/>
          <w:lang w:val="uk-UA"/>
        </w:rPr>
      </w:pPr>
      <w:r w:rsidRPr="00C24F5E">
        <w:rPr>
          <w:b/>
          <w:sz w:val="28"/>
          <w:szCs w:val="28"/>
          <w:lang w:val="uk-UA"/>
        </w:rPr>
        <w:t xml:space="preserve">В 2021 році  - 310 </w:t>
      </w:r>
      <w:proofErr w:type="spellStart"/>
      <w:r w:rsidRPr="00C24F5E">
        <w:rPr>
          <w:b/>
          <w:sz w:val="28"/>
          <w:szCs w:val="28"/>
          <w:lang w:val="uk-UA"/>
        </w:rPr>
        <w:t>тис.грн</w:t>
      </w:r>
      <w:proofErr w:type="spellEnd"/>
      <w:r w:rsidRPr="00C24F5E">
        <w:rPr>
          <w:b/>
          <w:sz w:val="28"/>
          <w:szCs w:val="28"/>
          <w:lang w:val="uk-UA"/>
        </w:rPr>
        <w:t>.</w:t>
      </w:r>
    </w:p>
    <w:p w:rsidR="00C24F5E" w:rsidRPr="00C24F5E" w:rsidRDefault="00C24F5E" w:rsidP="00C24F5E">
      <w:pPr>
        <w:ind w:firstLine="708"/>
        <w:jc w:val="both"/>
        <w:rPr>
          <w:sz w:val="28"/>
          <w:szCs w:val="28"/>
          <w:lang w:val="uk-UA"/>
        </w:rPr>
      </w:pPr>
      <w:r w:rsidRPr="00C24F5E">
        <w:rPr>
          <w:sz w:val="28"/>
          <w:szCs w:val="28"/>
          <w:lang w:val="uk-UA"/>
        </w:rPr>
        <w:t xml:space="preserve">В 2022 році - </w:t>
      </w:r>
      <w:proofErr w:type="spellStart"/>
      <w:r w:rsidRPr="00C24F5E">
        <w:rPr>
          <w:sz w:val="28"/>
          <w:szCs w:val="28"/>
          <w:lang w:val="uk-UA"/>
        </w:rPr>
        <w:t>______тис.грн</w:t>
      </w:r>
      <w:proofErr w:type="spellEnd"/>
      <w:r w:rsidRPr="00C24F5E">
        <w:rPr>
          <w:sz w:val="28"/>
          <w:szCs w:val="28"/>
          <w:lang w:val="uk-UA"/>
        </w:rPr>
        <w:t xml:space="preserve">. </w:t>
      </w:r>
    </w:p>
    <w:p w:rsidR="00C24F5E" w:rsidRPr="00C24F5E" w:rsidRDefault="00C24F5E" w:rsidP="00C24F5E">
      <w:pPr>
        <w:ind w:firstLine="708"/>
        <w:jc w:val="both"/>
        <w:rPr>
          <w:sz w:val="28"/>
          <w:szCs w:val="28"/>
          <w:lang w:val="uk-UA"/>
        </w:rPr>
      </w:pPr>
      <w:r w:rsidRPr="00C24F5E">
        <w:rPr>
          <w:sz w:val="28"/>
          <w:szCs w:val="28"/>
          <w:lang w:val="uk-UA"/>
        </w:rPr>
        <w:t xml:space="preserve">В 2023 році - </w:t>
      </w:r>
      <w:proofErr w:type="spellStart"/>
      <w:r w:rsidRPr="00C24F5E">
        <w:rPr>
          <w:sz w:val="28"/>
          <w:szCs w:val="28"/>
          <w:lang w:val="uk-UA"/>
        </w:rPr>
        <w:t>______тис.грн</w:t>
      </w:r>
      <w:proofErr w:type="spellEnd"/>
      <w:r w:rsidRPr="00C24F5E">
        <w:rPr>
          <w:sz w:val="28"/>
          <w:szCs w:val="28"/>
          <w:lang w:val="uk-UA"/>
        </w:rPr>
        <w:t xml:space="preserve">. </w:t>
      </w:r>
    </w:p>
    <w:p w:rsidR="00C24F5E" w:rsidRPr="00C24F5E" w:rsidRDefault="00C24F5E" w:rsidP="00C24F5E">
      <w:pPr>
        <w:ind w:firstLine="708"/>
        <w:jc w:val="both"/>
        <w:rPr>
          <w:sz w:val="28"/>
          <w:szCs w:val="28"/>
          <w:lang w:val="uk-UA"/>
        </w:rPr>
      </w:pPr>
      <w:r w:rsidRPr="00C24F5E">
        <w:rPr>
          <w:sz w:val="28"/>
          <w:szCs w:val="28"/>
          <w:lang w:val="uk-UA"/>
        </w:rPr>
        <w:t xml:space="preserve">В 2024 році - </w:t>
      </w:r>
      <w:proofErr w:type="spellStart"/>
      <w:r w:rsidRPr="00C24F5E">
        <w:rPr>
          <w:sz w:val="28"/>
          <w:szCs w:val="28"/>
          <w:lang w:val="uk-UA"/>
        </w:rPr>
        <w:t>______тис.грн</w:t>
      </w:r>
      <w:proofErr w:type="spellEnd"/>
      <w:r w:rsidRPr="00C24F5E">
        <w:rPr>
          <w:sz w:val="28"/>
          <w:szCs w:val="28"/>
          <w:lang w:val="uk-UA"/>
        </w:rPr>
        <w:t xml:space="preserve">. </w:t>
      </w:r>
    </w:p>
    <w:p w:rsidR="00C24F5E" w:rsidRPr="00C24F5E" w:rsidRDefault="00C24F5E" w:rsidP="00C24F5E">
      <w:pPr>
        <w:ind w:firstLine="708"/>
        <w:jc w:val="both"/>
        <w:rPr>
          <w:sz w:val="28"/>
          <w:szCs w:val="28"/>
          <w:lang w:val="uk-UA"/>
        </w:rPr>
      </w:pPr>
      <w:r w:rsidRPr="00C24F5E">
        <w:rPr>
          <w:sz w:val="28"/>
          <w:szCs w:val="28"/>
          <w:lang w:val="uk-UA"/>
        </w:rPr>
        <w:t xml:space="preserve">В 2021 році - </w:t>
      </w:r>
      <w:proofErr w:type="spellStart"/>
      <w:r w:rsidRPr="00C24F5E">
        <w:rPr>
          <w:sz w:val="28"/>
          <w:szCs w:val="28"/>
          <w:lang w:val="uk-UA"/>
        </w:rPr>
        <w:t>______тис.грн</w:t>
      </w:r>
      <w:proofErr w:type="spellEnd"/>
      <w:r w:rsidRPr="00C24F5E">
        <w:rPr>
          <w:sz w:val="28"/>
          <w:szCs w:val="28"/>
          <w:lang w:val="uk-UA"/>
        </w:rPr>
        <w:t xml:space="preserve">. </w:t>
      </w:r>
    </w:p>
    <w:p w:rsidR="00C24F5E" w:rsidRPr="00C24F5E" w:rsidRDefault="00C24F5E" w:rsidP="00C24F5E">
      <w:pPr>
        <w:ind w:firstLine="708"/>
        <w:jc w:val="both"/>
        <w:rPr>
          <w:sz w:val="28"/>
          <w:szCs w:val="28"/>
          <w:lang w:val="uk-UA"/>
        </w:rPr>
      </w:pPr>
    </w:p>
    <w:p w:rsidR="00C24F5E" w:rsidRPr="00C24F5E" w:rsidRDefault="00C24F5E" w:rsidP="00C24F5E">
      <w:pPr>
        <w:ind w:firstLine="708"/>
        <w:jc w:val="both"/>
        <w:rPr>
          <w:sz w:val="28"/>
          <w:szCs w:val="28"/>
          <w:lang w:val="uk-UA"/>
        </w:rPr>
      </w:pPr>
      <w:r w:rsidRPr="00C24F5E">
        <w:rPr>
          <w:rStyle w:val="FontStyle11"/>
          <w:b/>
          <w:lang w:val="uk-UA"/>
        </w:rPr>
        <w:lastRenderedPageBreak/>
        <w:t xml:space="preserve">Орієнтовний кошторис робіт з розроблення містобудівної документації та топографічної основи </w:t>
      </w:r>
      <w:r w:rsidRPr="00C24F5E">
        <w:rPr>
          <w:sz w:val="28"/>
          <w:szCs w:val="28"/>
          <w:lang w:val="uk-UA"/>
        </w:rPr>
        <w:t>генеральних планів наведено в Додатку 1 до Програми.</w:t>
      </w:r>
      <w:r w:rsidRPr="00C24F5E">
        <w:rPr>
          <w:b/>
          <w:sz w:val="28"/>
          <w:szCs w:val="28"/>
          <w:lang w:val="uk-UA"/>
        </w:rPr>
        <w:t xml:space="preserve"> </w:t>
      </w:r>
    </w:p>
    <w:p w:rsidR="00C24F5E" w:rsidRPr="00C24F5E" w:rsidRDefault="00C24F5E" w:rsidP="00C24F5E">
      <w:pPr>
        <w:rPr>
          <w:b/>
          <w:sz w:val="28"/>
          <w:szCs w:val="28"/>
          <w:lang w:val="uk-UA"/>
        </w:rPr>
      </w:pPr>
    </w:p>
    <w:p w:rsidR="00C24F5E" w:rsidRPr="00C24F5E" w:rsidRDefault="00C24F5E" w:rsidP="00C24F5E">
      <w:pPr>
        <w:ind w:firstLine="540"/>
        <w:jc w:val="center"/>
        <w:rPr>
          <w:b/>
          <w:sz w:val="28"/>
          <w:szCs w:val="28"/>
          <w:lang w:val="uk-UA"/>
        </w:rPr>
      </w:pPr>
      <w:r w:rsidRPr="00C24F5E">
        <w:rPr>
          <w:b/>
          <w:sz w:val="28"/>
          <w:szCs w:val="28"/>
          <w:lang w:val="uk-UA"/>
        </w:rPr>
        <w:t>Очікувана ефективність виконання Програми</w:t>
      </w: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both"/>
        <w:rPr>
          <w:sz w:val="28"/>
          <w:szCs w:val="28"/>
          <w:lang w:val="uk-UA"/>
        </w:rPr>
      </w:pPr>
      <w:r w:rsidRPr="00C24F5E">
        <w:rPr>
          <w:sz w:val="28"/>
          <w:szCs w:val="28"/>
          <w:lang w:val="uk-UA"/>
        </w:rPr>
        <w:t>В результаті реалізації Програми буде створена та виготовлена містобудівна документація – схема</w:t>
      </w:r>
      <w:r w:rsidRPr="00C24F5E">
        <w:rPr>
          <w:bCs/>
          <w:sz w:val="28"/>
          <w:szCs w:val="28"/>
          <w:lang w:val="uk-UA"/>
        </w:rPr>
        <w:t xml:space="preserve"> планування території</w:t>
      </w:r>
      <w:r w:rsidRPr="00C24F5E">
        <w:rPr>
          <w:sz w:val="28"/>
          <w:szCs w:val="28"/>
          <w:lang w:val="uk-UA"/>
        </w:rPr>
        <w:t>, генеральні плани,</w:t>
      </w:r>
      <w:r w:rsidRPr="00C24F5E">
        <w:rPr>
          <w:bCs/>
          <w:sz w:val="28"/>
          <w:szCs w:val="28"/>
          <w:lang w:val="uk-UA"/>
        </w:rPr>
        <w:t xml:space="preserve"> плани зонування території та плани «червоних ліній»</w:t>
      </w:r>
      <w:r w:rsidRPr="00C24F5E">
        <w:rPr>
          <w:sz w:val="28"/>
          <w:szCs w:val="28"/>
          <w:lang w:val="uk-UA"/>
        </w:rPr>
        <w:t xml:space="preserve"> міста </w:t>
      </w:r>
      <w:proofErr w:type="spellStart"/>
      <w:r w:rsidRPr="00C24F5E">
        <w:rPr>
          <w:sz w:val="28"/>
          <w:szCs w:val="28"/>
          <w:lang w:val="uk-UA"/>
        </w:rPr>
        <w:t>Обухова</w:t>
      </w:r>
      <w:proofErr w:type="spellEnd"/>
      <w:r w:rsidRPr="00C24F5E">
        <w:rPr>
          <w:sz w:val="28"/>
          <w:szCs w:val="28"/>
          <w:lang w:val="uk-UA"/>
        </w:rPr>
        <w:t xml:space="preserve"> та сільських населених пунктів Обухівської  МТГ.</w:t>
      </w:r>
    </w:p>
    <w:p w:rsidR="00C24F5E" w:rsidRPr="00C24F5E" w:rsidRDefault="00C24F5E" w:rsidP="00C24F5E">
      <w:pPr>
        <w:ind w:firstLine="540"/>
        <w:jc w:val="both"/>
        <w:rPr>
          <w:sz w:val="28"/>
          <w:szCs w:val="28"/>
          <w:lang w:val="uk-UA"/>
        </w:rPr>
      </w:pPr>
      <w:r w:rsidRPr="00C24F5E">
        <w:rPr>
          <w:sz w:val="28"/>
          <w:szCs w:val="28"/>
          <w:lang w:val="uk-UA"/>
        </w:rPr>
        <w:t>Ефект від виконання Програми – підвищення соціально-економічної ефективності населених пунктів, поліпшення екологічних параметрів і збереження середовища, вдосконалення архітектурно-естетичних характеристик простору життєдіяльності населення, розроблення містобудівної документації населених пунктів.</w:t>
      </w:r>
    </w:p>
    <w:p w:rsidR="00C24F5E" w:rsidRPr="00C24F5E" w:rsidRDefault="00C24F5E" w:rsidP="00C24F5E">
      <w:pPr>
        <w:ind w:firstLine="540"/>
        <w:jc w:val="both"/>
        <w:rPr>
          <w:sz w:val="28"/>
          <w:szCs w:val="28"/>
          <w:lang w:val="uk-UA"/>
        </w:rPr>
      </w:pPr>
      <w:r w:rsidRPr="00C24F5E">
        <w:rPr>
          <w:sz w:val="28"/>
          <w:szCs w:val="28"/>
          <w:lang w:val="uk-UA"/>
        </w:rPr>
        <w:t>Програмою передбачається налагодити дієвий контроль за дотриманням чинних законодавчих і нормативних актів у сфері містобудування, регулюванням забудови та використанням територій населених пунктів, врахування державних, громадських та приватних інтересів під час забудови територій на місцевому рівні, забезпечення доступної та повної інформації про наявність на території адміністративно-територіальної одиниці земель державної та комунальної власності, які не надані у користування  та  можуть бути використані під забудову, а також інформацію щодо містобудівних умов та обмежень забудови земельних ділянок, залучення інвестицій у розвиток території Обухівської МТГ.</w:t>
      </w:r>
    </w:p>
    <w:p w:rsidR="00C24F5E" w:rsidRPr="00C24F5E" w:rsidRDefault="00C24F5E" w:rsidP="00C24F5E">
      <w:pPr>
        <w:ind w:left="6120"/>
        <w:rPr>
          <w:sz w:val="28"/>
          <w:szCs w:val="28"/>
          <w:lang w:val="uk-UA"/>
        </w:rPr>
      </w:pPr>
    </w:p>
    <w:p w:rsidR="00C24F5E" w:rsidRPr="00C24F5E" w:rsidRDefault="00C24F5E" w:rsidP="00C24F5E">
      <w:pPr>
        <w:rPr>
          <w:lang w:val="uk-UA"/>
        </w:rPr>
      </w:pPr>
    </w:p>
    <w:p w:rsidR="00C24F5E" w:rsidRPr="00C24F5E" w:rsidRDefault="00C24F5E" w:rsidP="00C24F5E">
      <w:pPr>
        <w:ind w:left="6480"/>
        <w:rPr>
          <w:lang w:val="uk-UA"/>
        </w:rPr>
      </w:pPr>
    </w:p>
    <w:p w:rsidR="00C24F5E" w:rsidRPr="00C24F5E" w:rsidRDefault="00C24F5E" w:rsidP="00C24F5E">
      <w:pPr>
        <w:rPr>
          <w:lang w:val="uk-UA"/>
        </w:rPr>
      </w:pPr>
    </w:p>
    <w:p w:rsidR="00C24F5E" w:rsidRPr="00C24F5E" w:rsidRDefault="00C24F5E" w:rsidP="00C24F5E">
      <w:pPr>
        <w:rPr>
          <w:lang w:val="uk-UA"/>
        </w:rPr>
      </w:pPr>
    </w:p>
    <w:p w:rsidR="00C24F5E" w:rsidRPr="00C24F5E" w:rsidRDefault="00C24F5E" w:rsidP="00C24F5E">
      <w:pPr>
        <w:rPr>
          <w:sz w:val="28"/>
          <w:szCs w:val="28"/>
          <w:lang w:val="uk-UA"/>
        </w:rPr>
      </w:pPr>
    </w:p>
    <w:p w:rsidR="00C24F5E" w:rsidRPr="00C24F5E" w:rsidRDefault="00C24F5E" w:rsidP="00C24F5E">
      <w:pPr>
        <w:rPr>
          <w:sz w:val="28"/>
          <w:szCs w:val="28"/>
          <w:lang w:val="uk-UA"/>
        </w:rPr>
      </w:pPr>
    </w:p>
    <w:p w:rsidR="00C24F5E" w:rsidRP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Default="00C24F5E" w:rsidP="00C24F5E">
      <w:pPr>
        <w:rPr>
          <w:sz w:val="28"/>
          <w:szCs w:val="28"/>
          <w:lang w:val="uk-UA"/>
        </w:rPr>
      </w:pPr>
    </w:p>
    <w:p w:rsidR="00C24F5E" w:rsidRPr="00C24F5E" w:rsidRDefault="00C24F5E" w:rsidP="00C24F5E">
      <w:pPr>
        <w:rPr>
          <w:sz w:val="28"/>
          <w:szCs w:val="28"/>
          <w:lang w:val="uk-UA"/>
        </w:rPr>
      </w:pPr>
    </w:p>
    <w:p w:rsidR="00C24F5E" w:rsidRPr="00C24F5E" w:rsidRDefault="00C24F5E" w:rsidP="00C24F5E">
      <w:pPr>
        <w:ind w:left="7188" w:firstLine="600"/>
        <w:rPr>
          <w:b/>
          <w:lang w:val="uk-UA"/>
        </w:rPr>
      </w:pPr>
    </w:p>
    <w:p w:rsidR="00C24F5E" w:rsidRPr="00C24F5E" w:rsidRDefault="00C24F5E" w:rsidP="00C24F5E">
      <w:pPr>
        <w:ind w:left="7188" w:firstLine="600"/>
        <w:rPr>
          <w:b/>
          <w:lang w:val="uk-UA"/>
        </w:rPr>
      </w:pPr>
      <w:r w:rsidRPr="00C24F5E">
        <w:rPr>
          <w:b/>
          <w:lang w:val="uk-UA"/>
        </w:rPr>
        <w:t>Додаток 1</w:t>
      </w:r>
    </w:p>
    <w:p w:rsidR="00C24F5E" w:rsidRPr="00C24F5E" w:rsidRDefault="00C24F5E" w:rsidP="00C24F5E">
      <w:pPr>
        <w:ind w:left="5760"/>
        <w:rPr>
          <w:rStyle w:val="a7"/>
          <w:bCs w:val="0"/>
          <w:lang w:val="uk-UA"/>
        </w:rPr>
      </w:pPr>
      <w:r w:rsidRPr="00C24F5E">
        <w:rPr>
          <w:b/>
          <w:lang w:val="uk-UA"/>
        </w:rPr>
        <w:t xml:space="preserve">до Програми забезпечення розроблення містобудівної документації </w:t>
      </w:r>
      <w:r w:rsidRPr="00C24F5E">
        <w:rPr>
          <w:rStyle w:val="a7"/>
          <w:bCs w:val="0"/>
          <w:lang w:val="uk-UA"/>
        </w:rPr>
        <w:t xml:space="preserve">міста </w:t>
      </w:r>
      <w:proofErr w:type="spellStart"/>
      <w:r w:rsidRPr="00C24F5E">
        <w:rPr>
          <w:rStyle w:val="a7"/>
          <w:bCs w:val="0"/>
          <w:lang w:val="uk-UA"/>
        </w:rPr>
        <w:t>Обухова</w:t>
      </w:r>
      <w:proofErr w:type="spellEnd"/>
      <w:r w:rsidRPr="00C24F5E">
        <w:rPr>
          <w:rStyle w:val="a7"/>
          <w:bCs w:val="0"/>
          <w:lang w:val="uk-UA"/>
        </w:rPr>
        <w:t xml:space="preserve"> та сільських населених пунктів  </w:t>
      </w:r>
      <w:r w:rsidRPr="00C24F5E">
        <w:rPr>
          <w:rFonts w:eastAsia="Calibri"/>
          <w:b/>
          <w:lang w:val="uk-UA"/>
        </w:rPr>
        <w:t>Обухівської  міської  територіальної громади</w:t>
      </w:r>
      <w:r w:rsidRPr="00C24F5E">
        <w:rPr>
          <w:rStyle w:val="ae"/>
          <w:rFonts w:ascii="Times New Roman" w:hAnsi="Times New Roman" w:cs="Times New Roman"/>
          <w:b/>
          <w:bCs/>
          <w:lang w:val="uk-UA"/>
        </w:rPr>
        <w:t xml:space="preserve"> </w:t>
      </w:r>
      <w:r w:rsidRPr="00C24F5E">
        <w:rPr>
          <w:rStyle w:val="a7"/>
          <w:bCs w:val="0"/>
          <w:lang w:val="uk-UA"/>
        </w:rPr>
        <w:t xml:space="preserve">на </w:t>
      </w:r>
    </w:p>
    <w:p w:rsidR="00C24F5E" w:rsidRPr="00C24F5E" w:rsidRDefault="00C24F5E" w:rsidP="00C24F5E">
      <w:pPr>
        <w:ind w:left="5760"/>
        <w:rPr>
          <w:lang w:val="uk-UA"/>
        </w:rPr>
      </w:pPr>
      <w:r w:rsidRPr="00C24F5E">
        <w:rPr>
          <w:rStyle w:val="a7"/>
          <w:bCs w:val="0"/>
          <w:lang w:val="uk-UA"/>
        </w:rPr>
        <w:t>2021 -2025 рр.</w:t>
      </w:r>
    </w:p>
    <w:p w:rsidR="00C24F5E" w:rsidRPr="00C24F5E" w:rsidRDefault="00C24F5E" w:rsidP="00C24F5E">
      <w:pPr>
        <w:pStyle w:val="Style5"/>
        <w:widowControl/>
        <w:spacing w:line="240" w:lineRule="auto"/>
        <w:rPr>
          <w:rStyle w:val="FontStyle11"/>
          <w:sz w:val="16"/>
          <w:szCs w:val="16"/>
          <w:lang w:val="uk-UA"/>
        </w:rPr>
      </w:pPr>
    </w:p>
    <w:p w:rsidR="00C24F5E" w:rsidRPr="00C24F5E" w:rsidRDefault="00C24F5E" w:rsidP="00C24F5E">
      <w:pPr>
        <w:pStyle w:val="Style5"/>
        <w:widowControl/>
        <w:spacing w:line="240" w:lineRule="auto"/>
        <w:jc w:val="center"/>
        <w:rPr>
          <w:rStyle w:val="FontStyle11"/>
          <w:i w:val="0"/>
          <w:sz w:val="28"/>
          <w:szCs w:val="28"/>
          <w:lang w:val="uk-UA"/>
        </w:rPr>
      </w:pPr>
      <w:r w:rsidRPr="00C24F5E">
        <w:rPr>
          <w:rStyle w:val="FontStyle11"/>
          <w:i w:val="0"/>
          <w:sz w:val="28"/>
          <w:szCs w:val="28"/>
          <w:lang w:val="uk-UA"/>
        </w:rPr>
        <w:t>Орієнтовний кошторис робіт з розроблення містобудівної документації</w:t>
      </w:r>
    </w:p>
    <w:p w:rsidR="00C24F5E" w:rsidRPr="00C24F5E" w:rsidRDefault="00C24F5E" w:rsidP="00C24F5E">
      <w:pPr>
        <w:pStyle w:val="Style5"/>
        <w:widowControl/>
        <w:spacing w:line="240" w:lineRule="auto"/>
        <w:jc w:val="center"/>
        <w:rPr>
          <w:rFonts w:ascii="Times New Roman" w:hAnsi="Times New Roman" w:cs="Times New Roman"/>
          <w:sz w:val="28"/>
          <w:szCs w:val="28"/>
          <w:lang w:val="uk-UA"/>
        </w:rPr>
      </w:pPr>
      <w:r w:rsidRPr="00C24F5E">
        <w:rPr>
          <w:rStyle w:val="FontStyle11"/>
          <w:i w:val="0"/>
          <w:sz w:val="28"/>
          <w:szCs w:val="28"/>
          <w:lang w:val="uk-UA"/>
        </w:rPr>
        <w:t xml:space="preserve"> та топографічної основи </w:t>
      </w:r>
      <w:r w:rsidRPr="00C24F5E">
        <w:rPr>
          <w:rFonts w:ascii="Times New Roman" w:hAnsi="Times New Roman" w:cs="Times New Roman"/>
          <w:sz w:val="28"/>
          <w:szCs w:val="28"/>
          <w:lang w:val="uk-UA"/>
        </w:rPr>
        <w:t xml:space="preserve">генеральних планів </w:t>
      </w:r>
    </w:p>
    <w:p w:rsidR="00C24F5E" w:rsidRPr="00C24F5E" w:rsidRDefault="00C24F5E" w:rsidP="00C24F5E">
      <w:pPr>
        <w:pStyle w:val="Style5"/>
        <w:widowControl/>
        <w:spacing w:line="240" w:lineRule="auto"/>
        <w:jc w:val="center"/>
        <w:rPr>
          <w:rFonts w:ascii="Times New Roman" w:hAnsi="Times New Roman" w:cs="Times New Roman"/>
          <w:sz w:val="28"/>
          <w:szCs w:val="28"/>
          <w:lang w:val="uk-UA"/>
        </w:rPr>
      </w:pPr>
      <w:r w:rsidRPr="00C24F5E">
        <w:rPr>
          <w:rFonts w:ascii="Times New Roman" w:hAnsi="Times New Roman" w:cs="Times New Roman"/>
          <w:sz w:val="28"/>
          <w:szCs w:val="28"/>
          <w:lang w:val="uk-UA"/>
        </w:rPr>
        <w:t xml:space="preserve">міста </w:t>
      </w:r>
      <w:proofErr w:type="spellStart"/>
      <w:r w:rsidRPr="00C24F5E">
        <w:rPr>
          <w:rFonts w:ascii="Times New Roman" w:hAnsi="Times New Roman" w:cs="Times New Roman"/>
          <w:sz w:val="28"/>
          <w:szCs w:val="28"/>
          <w:lang w:val="uk-UA"/>
        </w:rPr>
        <w:t>Обухова</w:t>
      </w:r>
      <w:proofErr w:type="spellEnd"/>
      <w:r w:rsidRPr="00C24F5E">
        <w:rPr>
          <w:rFonts w:ascii="Times New Roman" w:hAnsi="Times New Roman" w:cs="Times New Roman"/>
          <w:sz w:val="28"/>
          <w:szCs w:val="28"/>
          <w:lang w:val="uk-UA"/>
        </w:rPr>
        <w:t xml:space="preserve"> та сільських населених пунктів </w:t>
      </w:r>
    </w:p>
    <w:p w:rsidR="00C24F5E" w:rsidRPr="00C24F5E" w:rsidRDefault="00C24F5E" w:rsidP="00C24F5E">
      <w:pPr>
        <w:pStyle w:val="Style5"/>
        <w:widowControl/>
        <w:spacing w:line="240" w:lineRule="auto"/>
        <w:jc w:val="center"/>
        <w:rPr>
          <w:rStyle w:val="FontStyle11"/>
          <w:i w:val="0"/>
          <w:sz w:val="28"/>
          <w:szCs w:val="28"/>
          <w:lang w:val="uk-UA"/>
        </w:rPr>
      </w:pPr>
      <w:r w:rsidRPr="00C24F5E">
        <w:rPr>
          <w:rFonts w:ascii="Times New Roman" w:hAnsi="Times New Roman" w:cs="Times New Roman"/>
          <w:sz w:val="28"/>
          <w:szCs w:val="28"/>
          <w:lang w:val="uk-UA"/>
        </w:rPr>
        <w:t xml:space="preserve">Обухівської </w:t>
      </w:r>
      <w:r w:rsidRPr="00C24F5E">
        <w:rPr>
          <w:rFonts w:ascii="Times New Roman" w:eastAsia="Calibri" w:hAnsi="Times New Roman" w:cs="Times New Roman"/>
          <w:sz w:val="28"/>
          <w:szCs w:val="28"/>
          <w:lang w:val="uk-UA"/>
        </w:rPr>
        <w:t>міської територіальної громади</w:t>
      </w:r>
      <w:r w:rsidRPr="00C24F5E">
        <w:rPr>
          <w:rFonts w:ascii="Times New Roman" w:hAnsi="Times New Roman" w:cs="Times New Roman"/>
          <w:sz w:val="28"/>
          <w:szCs w:val="28"/>
          <w:lang w:val="uk-UA"/>
        </w:rPr>
        <w:t xml:space="preserve"> </w:t>
      </w:r>
      <w:r w:rsidRPr="00C24F5E">
        <w:rPr>
          <w:rStyle w:val="FontStyle11"/>
          <w:i w:val="0"/>
          <w:sz w:val="28"/>
          <w:szCs w:val="28"/>
          <w:lang w:val="uk-UA"/>
        </w:rPr>
        <w:t>включає наступні роботи:</w:t>
      </w:r>
    </w:p>
    <w:p w:rsidR="00C24F5E" w:rsidRPr="00C24F5E" w:rsidRDefault="00C24F5E" w:rsidP="00C24F5E">
      <w:pPr>
        <w:pStyle w:val="Style5"/>
        <w:widowControl/>
        <w:spacing w:line="240" w:lineRule="auto"/>
        <w:jc w:val="center"/>
        <w:rPr>
          <w:rFonts w:ascii="Times New Roman" w:hAnsi="Times New Roman" w:cs="Times New Roman"/>
          <w:b/>
          <w:bCs/>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1134"/>
        <w:gridCol w:w="1134"/>
        <w:gridCol w:w="1276"/>
        <w:gridCol w:w="1134"/>
      </w:tblGrid>
      <w:tr w:rsidR="00C24F5E" w:rsidRPr="00C24F5E" w:rsidTr="00484930">
        <w:tc>
          <w:tcPr>
            <w:tcW w:w="534" w:type="dxa"/>
            <w:vMerge w:val="restart"/>
            <w:vAlign w:val="center"/>
          </w:tcPr>
          <w:p w:rsidR="00C24F5E" w:rsidRPr="00C24F5E" w:rsidRDefault="00C24F5E" w:rsidP="00484930">
            <w:pPr>
              <w:ind w:left="-142" w:right="-108"/>
              <w:jc w:val="center"/>
              <w:rPr>
                <w:b/>
                <w:bCs/>
                <w:i/>
                <w:iCs/>
                <w:lang w:val="uk-UA"/>
              </w:rPr>
            </w:pPr>
            <w:r w:rsidRPr="00C24F5E">
              <w:rPr>
                <w:b/>
                <w:bCs/>
                <w:i/>
                <w:iCs/>
                <w:lang w:val="uk-UA"/>
              </w:rPr>
              <w:t>№</w:t>
            </w:r>
          </w:p>
          <w:p w:rsidR="00C24F5E" w:rsidRPr="00C24F5E" w:rsidRDefault="00C24F5E" w:rsidP="00484930">
            <w:pPr>
              <w:ind w:left="-142" w:right="-108"/>
              <w:jc w:val="center"/>
              <w:rPr>
                <w:b/>
                <w:bCs/>
                <w:i/>
                <w:iCs/>
                <w:lang w:val="uk-UA"/>
              </w:rPr>
            </w:pPr>
            <w:r w:rsidRPr="00C24F5E">
              <w:rPr>
                <w:b/>
                <w:bCs/>
                <w:i/>
                <w:iCs/>
                <w:lang w:val="uk-UA"/>
              </w:rPr>
              <w:t>з/п</w:t>
            </w:r>
          </w:p>
        </w:tc>
        <w:tc>
          <w:tcPr>
            <w:tcW w:w="4677" w:type="dxa"/>
            <w:vMerge w:val="restart"/>
            <w:vAlign w:val="center"/>
          </w:tcPr>
          <w:p w:rsidR="00C24F5E" w:rsidRPr="00C24F5E" w:rsidRDefault="00C24F5E" w:rsidP="00484930">
            <w:pPr>
              <w:ind w:left="-142" w:right="-108"/>
              <w:jc w:val="center"/>
              <w:rPr>
                <w:b/>
                <w:bCs/>
                <w:i/>
                <w:iCs/>
                <w:lang w:val="uk-UA"/>
              </w:rPr>
            </w:pPr>
            <w:r w:rsidRPr="00C24F5E">
              <w:rPr>
                <w:b/>
                <w:bCs/>
                <w:i/>
                <w:iCs/>
                <w:lang w:val="uk-UA"/>
              </w:rPr>
              <w:t>Види робіт з розробки</w:t>
            </w:r>
          </w:p>
          <w:p w:rsidR="00C24F5E" w:rsidRPr="00C24F5E" w:rsidRDefault="00C24F5E" w:rsidP="00484930">
            <w:pPr>
              <w:ind w:left="-142" w:right="-108"/>
              <w:jc w:val="center"/>
              <w:rPr>
                <w:b/>
                <w:bCs/>
                <w:i/>
                <w:iCs/>
                <w:lang w:val="uk-UA"/>
              </w:rPr>
            </w:pPr>
            <w:r w:rsidRPr="00C24F5E">
              <w:rPr>
                <w:b/>
                <w:bCs/>
                <w:i/>
                <w:iCs/>
                <w:lang w:val="uk-UA"/>
              </w:rPr>
              <w:t>містобудівної документації</w:t>
            </w:r>
          </w:p>
          <w:p w:rsidR="00C24F5E" w:rsidRPr="00C24F5E" w:rsidRDefault="00C24F5E" w:rsidP="00484930">
            <w:pPr>
              <w:ind w:left="-142" w:right="-108"/>
              <w:jc w:val="center"/>
              <w:rPr>
                <w:b/>
                <w:bCs/>
                <w:i/>
                <w:iCs/>
                <w:lang w:val="uk-UA"/>
              </w:rPr>
            </w:pPr>
            <w:r w:rsidRPr="00C24F5E">
              <w:rPr>
                <w:b/>
                <w:bCs/>
                <w:i/>
                <w:iCs/>
                <w:lang w:val="uk-UA"/>
              </w:rPr>
              <w:t>та топографічної основи</w:t>
            </w:r>
          </w:p>
        </w:tc>
        <w:tc>
          <w:tcPr>
            <w:tcW w:w="1134" w:type="dxa"/>
            <w:vMerge w:val="restart"/>
            <w:textDirection w:val="btLr"/>
          </w:tcPr>
          <w:p w:rsidR="00C24F5E" w:rsidRPr="00C24F5E" w:rsidRDefault="00C24F5E" w:rsidP="00484930">
            <w:pPr>
              <w:ind w:left="-142" w:right="-108"/>
              <w:jc w:val="center"/>
              <w:rPr>
                <w:b/>
                <w:bCs/>
                <w:i/>
                <w:iCs/>
                <w:lang w:val="uk-UA"/>
              </w:rPr>
            </w:pPr>
            <w:r w:rsidRPr="00C24F5E">
              <w:rPr>
                <w:b/>
                <w:bCs/>
                <w:i/>
                <w:iCs/>
                <w:lang w:val="uk-UA"/>
              </w:rPr>
              <w:t>Обсяг коштів,</w:t>
            </w:r>
          </w:p>
          <w:p w:rsidR="00C24F5E" w:rsidRPr="00C24F5E" w:rsidRDefault="00C24F5E" w:rsidP="00484930">
            <w:pPr>
              <w:ind w:left="-142" w:right="-108"/>
              <w:jc w:val="center"/>
              <w:rPr>
                <w:b/>
                <w:bCs/>
                <w:i/>
                <w:iCs/>
                <w:lang w:val="uk-UA"/>
              </w:rPr>
            </w:pPr>
            <w:r w:rsidRPr="00C24F5E">
              <w:rPr>
                <w:b/>
                <w:bCs/>
                <w:i/>
                <w:iCs/>
                <w:lang w:val="uk-UA"/>
              </w:rPr>
              <w:t>необхідних на виконання робіт,</w:t>
            </w:r>
          </w:p>
          <w:p w:rsidR="00C24F5E" w:rsidRPr="00C24F5E" w:rsidRDefault="00C24F5E" w:rsidP="00484930">
            <w:pPr>
              <w:ind w:left="-142" w:right="-108"/>
              <w:jc w:val="center"/>
              <w:rPr>
                <w:b/>
                <w:bCs/>
                <w:i/>
                <w:iCs/>
                <w:lang w:val="uk-UA"/>
              </w:rPr>
            </w:pPr>
            <w:r w:rsidRPr="00C24F5E">
              <w:rPr>
                <w:b/>
                <w:bCs/>
                <w:i/>
                <w:iCs/>
                <w:lang w:val="uk-UA"/>
              </w:rPr>
              <w:t>тис. грн.</w:t>
            </w:r>
          </w:p>
        </w:tc>
        <w:tc>
          <w:tcPr>
            <w:tcW w:w="3544" w:type="dxa"/>
            <w:gridSpan w:val="3"/>
          </w:tcPr>
          <w:p w:rsidR="00C24F5E" w:rsidRPr="00C24F5E" w:rsidRDefault="00C24F5E" w:rsidP="00484930">
            <w:pPr>
              <w:ind w:left="-142" w:right="-108"/>
              <w:jc w:val="center"/>
              <w:rPr>
                <w:b/>
                <w:bCs/>
                <w:i/>
                <w:iCs/>
                <w:lang w:val="uk-UA"/>
              </w:rPr>
            </w:pPr>
            <w:r w:rsidRPr="00C24F5E">
              <w:rPr>
                <w:b/>
                <w:bCs/>
                <w:i/>
                <w:iCs/>
                <w:lang w:val="uk-UA"/>
              </w:rPr>
              <w:t>У тому числі по роках</w:t>
            </w:r>
          </w:p>
        </w:tc>
      </w:tr>
      <w:tr w:rsidR="00C24F5E" w:rsidRPr="00C24F5E" w:rsidTr="00484930">
        <w:trPr>
          <w:trHeight w:val="3278"/>
        </w:trPr>
        <w:tc>
          <w:tcPr>
            <w:tcW w:w="534" w:type="dxa"/>
            <w:vMerge/>
            <w:vAlign w:val="center"/>
          </w:tcPr>
          <w:p w:rsidR="00C24F5E" w:rsidRPr="00C24F5E" w:rsidRDefault="00C24F5E" w:rsidP="00484930">
            <w:pPr>
              <w:ind w:left="-142" w:right="-108"/>
              <w:jc w:val="center"/>
              <w:rPr>
                <w:b/>
                <w:bCs/>
                <w:i/>
                <w:iCs/>
                <w:lang w:val="uk-UA"/>
              </w:rPr>
            </w:pPr>
          </w:p>
        </w:tc>
        <w:tc>
          <w:tcPr>
            <w:tcW w:w="4677" w:type="dxa"/>
            <w:vMerge/>
            <w:vAlign w:val="center"/>
          </w:tcPr>
          <w:p w:rsidR="00C24F5E" w:rsidRPr="00C24F5E" w:rsidRDefault="00C24F5E" w:rsidP="00484930">
            <w:pPr>
              <w:ind w:left="-142" w:right="-108"/>
              <w:jc w:val="center"/>
              <w:rPr>
                <w:b/>
                <w:bCs/>
                <w:i/>
                <w:iCs/>
                <w:lang w:val="uk-UA"/>
              </w:rPr>
            </w:pPr>
          </w:p>
        </w:tc>
        <w:tc>
          <w:tcPr>
            <w:tcW w:w="1134" w:type="dxa"/>
            <w:vMerge/>
          </w:tcPr>
          <w:p w:rsidR="00C24F5E" w:rsidRPr="00C24F5E" w:rsidRDefault="00C24F5E" w:rsidP="00484930">
            <w:pPr>
              <w:ind w:left="-142" w:right="-108"/>
              <w:jc w:val="center"/>
              <w:rPr>
                <w:b/>
                <w:bCs/>
                <w:i/>
                <w:iCs/>
                <w:lang w:val="uk-UA"/>
              </w:rPr>
            </w:pPr>
          </w:p>
        </w:tc>
        <w:tc>
          <w:tcPr>
            <w:tcW w:w="1134" w:type="dxa"/>
            <w:vAlign w:val="center"/>
          </w:tcPr>
          <w:p w:rsidR="00C24F5E" w:rsidRPr="00C24F5E" w:rsidRDefault="00C24F5E" w:rsidP="00484930">
            <w:pPr>
              <w:ind w:left="-142" w:right="-108"/>
              <w:jc w:val="center"/>
              <w:rPr>
                <w:b/>
                <w:bCs/>
                <w:i/>
                <w:iCs/>
                <w:lang w:val="uk-UA"/>
              </w:rPr>
            </w:pPr>
            <w:r w:rsidRPr="00C24F5E">
              <w:rPr>
                <w:b/>
                <w:bCs/>
                <w:i/>
                <w:iCs/>
                <w:lang w:val="uk-UA"/>
              </w:rPr>
              <w:t>2021 р.</w:t>
            </w:r>
          </w:p>
        </w:tc>
        <w:tc>
          <w:tcPr>
            <w:tcW w:w="1276" w:type="dxa"/>
            <w:vAlign w:val="center"/>
          </w:tcPr>
          <w:p w:rsidR="00C24F5E" w:rsidRPr="00C24F5E" w:rsidRDefault="00C24F5E" w:rsidP="00484930">
            <w:pPr>
              <w:ind w:left="-142" w:right="-108"/>
              <w:jc w:val="center"/>
              <w:rPr>
                <w:b/>
                <w:bCs/>
                <w:i/>
                <w:iCs/>
                <w:lang w:val="uk-UA"/>
              </w:rPr>
            </w:pPr>
            <w:r w:rsidRPr="00C24F5E">
              <w:rPr>
                <w:b/>
                <w:bCs/>
                <w:i/>
                <w:iCs/>
                <w:lang w:val="uk-UA"/>
              </w:rPr>
              <w:t>2022-24р.</w:t>
            </w:r>
          </w:p>
        </w:tc>
        <w:tc>
          <w:tcPr>
            <w:tcW w:w="1134" w:type="dxa"/>
            <w:vAlign w:val="center"/>
          </w:tcPr>
          <w:p w:rsidR="00C24F5E" w:rsidRPr="00C24F5E" w:rsidRDefault="00C24F5E" w:rsidP="00484930">
            <w:pPr>
              <w:ind w:left="-142" w:right="-108"/>
              <w:jc w:val="center"/>
              <w:rPr>
                <w:b/>
                <w:bCs/>
                <w:i/>
                <w:iCs/>
                <w:lang w:val="uk-UA"/>
              </w:rPr>
            </w:pPr>
            <w:r w:rsidRPr="00C24F5E">
              <w:rPr>
                <w:b/>
                <w:bCs/>
                <w:i/>
                <w:iCs/>
                <w:lang w:val="uk-UA"/>
              </w:rPr>
              <w:t>2025 р.</w:t>
            </w:r>
          </w:p>
        </w:tc>
      </w:tr>
      <w:tr w:rsidR="00C24F5E" w:rsidRPr="00C24F5E" w:rsidTr="00484930">
        <w:trPr>
          <w:trHeight w:val="757"/>
        </w:trPr>
        <w:tc>
          <w:tcPr>
            <w:tcW w:w="534" w:type="dxa"/>
          </w:tcPr>
          <w:p w:rsidR="00C24F5E" w:rsidRPr="00C24F5E" w:rsidRDefault="00C24F5E" w:rsidP="00484930">
            <w:pPr>
              <w:jc w:val="center"/>
              <w:rPr>
                <w:bCs/>
                <w:iCs/>
                <w:lang w:val="uk-UA"/>
              </w:rPr>
            </w:pPr>
            <w:r w:rsidRPr="00C24F5E">
              <w:rPr>
                <w:bCs/>
                <w:iCs/>
                <w:lang w:val="uk-UA"/>
              </w:rPr>
              <w:t>1</w:t>
            </w:r>
          </w:p>
        </w:tc>
        <w:tc>
          <w:tcPr>
            <w:tcW w:w="4677" w:type="dxa"/>
          </w:tcPr>
          <w:p w:rsidR="00C24F5E" w:rsidRPr="00C24F5E" w:rsidRDefault="00C24F5E" w:rsidP="00484930">
            <w:pPr>
              <w:rPr>
                <w:b/>
                <w:lang w:val="uk-UA"/>
              </w:rPr>
            </w:pPr>
            <w:r w:rsidRPr="00C24F5E">
              <w:rPr>
                <w:b/>
                <w:lang w:val="uk-UA"/>
              </w:rPr>
              <w:t xml:space="preserve">Розроблення містобудівної документації: План зонування села </w:t>
            </w:r>
            <w:proofErr w:type="spellStart"/>
            <w:r w:rsidRPr="00C24F5E">
              <w:rPr>
                <w:b/>
                <w:lang w:val="uk-UA"/>
              </w:rPr>
              <w:t>Таценки</w:t>
            </w:r>
            <w:proofErr w:type="spellEnd"/>
            <w:r w:rsidRPr="00C24F5E">
              <w:rPr>
                <w:b/>
                <w:lang w:val="uk-UA"/>
              </w:rPr>
              <w:t xml:space="preserve"> Обухівської міської ради Київської області."</w:t>
            </w:r>
          </w:p>
        </w:tc>
        <w:tc>
          <w:tcPr>
            <w:tcW w:w="1134" w:type="dxa"/>
            <w:vAlign w:val="center"/>
          </w:tcPr>
          <w:p w:rsidR="00C24F5E" w:rsidRPr="00C24F5E" w:rsidRDefault="00C24F5E" w:rsidP="00484930">
            <w:pPr>
              <w:rPr>
                <w:lang w:val="uk-UA"/>
              </w:rPr>
            </w:pPr>
            <w:r w:rsidRPr="00C24F5E">
              <w:rPr>
                <w:lang w:val="uk-UA"/>
              </w:rPr>
              <w:t>160</w:t>
            </w:r>
          </w:p>
        </w:tc>
        <w:tc>
          <w:tcPr>
            <w:tcW w:w="1134" w:type="dxa"/>
            <w:vAlign w:val="center"/>
          </w:tcPr>
          <w:p w:rsidR="00C24F5E" w:rsidRPr="00C24F5E" w:rsidRDefault="00C24F5E" w:rsidP="00484930">
            <w:pPr>
              <w:rPr>
                <w:lang w:val="uk-UA"/>
              </w:rPr>
            </w:pPr>
            <w:r w:rsidRPr="00C24F5E">
              <w:rPr>
                <w:lang w:val="uk-UA"/>
              </w:rPr>
              <w:t>160</w:t>
            </w:r>
          </w:p>
        </w:tc>
        <w:tc>
          <w:tcPr>
            <w:tcW w:w="1276" w:type="dxa"/>
            <w:vAlign w:val="center"/>
          </w:tcPr>
          <w:p w:rsidR="00C24F5E" w:rsidRPr="00C24F5E" w:rsidRDefault="00C24F5E" w:rsidP="00484930">
            <w:pPr>
              <w:jc w:val="cente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rPr>
          <w:trHeight w:val="757"/>
        </w:trPr>
        <w:tc>
          <w:tcPr>
            <w:tcW w:w="534" w:type="dxa"/>
          </w:tcPr>
          <w:p w:rsidR="00C24F5E" w:rsidRPr="00C24F5E" w:rsidRDefault="00C24F5E" w:rsidP="00484930">
            <w:pPr>
              <w:jc w:val="center"/>
              <w:rPr>
                <w:bCs/>
                <w:iCs/>
                <w:lang w:val="uk-UA"/>
              </w:rPr>
            </w:pPr>
            <w:r w:rsidRPr="00C24F5E">
              <w:rPr>
                <w:bCs/>
                <w:iCs/>
                <w:lang w:val="uk-UA"/>
              </w:rPr>
              <w:t>2</w:t>
            </w:r>
          </w:p>
        </w:tc>
        <w:tc>
          <w:tcPr>
            <w:tcW w:w="4677" w:type="dxa"/>
          </w:tcPr>
          <w:p w:rsidR="00C24F5E" w:rsidRPr="00C24F5E" w:rsidRDefault="00C24F5E" w:rsidP="00484930">
            <w:pPr>
              <w:rPr>
                <w:b/>
                <w:lang w:val="uk-UA"/>
              </w:rPr>
            </w:pPr>
            <w:r w:rsidRPr="00C24F5E">
              <w:rPr>
                <w:b/>
                <w:lang w:val="uk-UA"/>
              </w:rPr>
              <w:t xml:space="preserve">Розроблення містобудівної документації: План зонування села </w:t>
            </w:r>
            <w:proofErr w:type="spellStart"/>
            <w:r w:rsidRPr="00C24F5E">
              <w:rPr>
                <w:b/>
                <w:lang w:val="uk-UA"/>
              </w:rPr>
              <w:t>Ленди</w:t>
            </w:r>
            <w:proofErr w:type="spellEnd"/>
            <w:r w:rsidRPr="00C24F5E">
              <w:rPr>
                <w:b/>
                <w:lang w:val="uk-UA"/>
              </w:rPr>
              <w:t xml:space="preserve"> Обухівської міської ради Київської області."</w:t>
            </w:r>
          </w:p>
        </w:tc>
        <w:tc>
          <w:tcPr>
            <w:tcW w:w="1134" w:type="dxa"/>
            <w:vAlign w:val="center"/>
          </w:tcPr>
          <w:p w:rsidR="00C24F5E" w:rsidRPr="00C24F5E" w:rsidRDefault="00C24F5E" w:rsidP="00484930">
            <w:pPr>
              <w:rPr>
                <w:lang w:val="uk-UA"/>
              </w:rPr>
            </w:pPr>
            <w:r w:rsidRPr="00C24F5E">
              <w:rPr>
                <w:lang w:val="uk-UA"/>
              </w:rPr>
              <w:t>150</w:t>
            </w:r>
          </w:p>
        </w:tc>
        <w:tc>
          <w:tcPr>
            <w:tcW w:w="1134" w:type="dxa"/>
            <w:vAlign w:val="center"/>
          </w:tcPr>
          <w:p w:rsidR="00C24F5E" w:rsidRPr="00C24F5E" w:rsidRDefault="00C24F5E" w:rsidP="00484930">
            <w:pPr>
              <w:rPr>
                <w:lang w:val="uk-UA"/>
              </w:rPr>
            </w:pPr>
            <w:r w:rsidRPr="00C24F5E">
              <w:rPr>
                <w:lang w:val="uk-UA"/>
              </w:rPr>
              <w:t>150</w:t>
            </w:r>
          </w:p>
        </w:tc>
        <w:tc>
          <w:tcPr>
            <w:tcW w:w="1276" w:type="dxa"/>
            <w:vAlign w:val="center"/>
          </w:tcPr>
          <w:p w:rsidR="00C24F5E" w:rsidRPr="00C24F5E" w:rsidRDefault="00C24F5E" w:rsidP="00484930">
            <w:pPr>
              <w:jc w:val="cente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rPr>
          <w:trHeight w:val="757"/>
        </w:trPr>
        <w:tc>
          <w:tcPr>
            <w:tcW w:w="534" w:type="dxa"/>
          </w:tcPr>
          <w:p w:rsidR="00C24F5E" w:rsidRPr="00C24F5E" w:rsidRDefault="00C24F5E" w:rsidP="00484930">
            <w:pPr>
              <w:jc w:val="center"/>
              <w:rPr>
                <w:lang w:val="uk-UA"/>
              </w:rPr>
            </w:pPr>
            <w:r w:rsidRPr="00C24F5E">
              <w:rPr>
                <w:bCs/>
                <w:iCs/>
                <w:lang w:val="uk-UA"/>
              </w:rPr>
              <w:t>3</w:t>
            </w:r>
          </w:p>
        </w:tc>
        <w:tc>
          <w:tcPr>
            <w:tcW w:w="4677" w:type="dxa"/>
          </w:tcPr>
          <w:p w:rsidR="00C24F5E" w:rsidRPr="00C24F5E" w:rsidRDefault="00C24F5E" w:rsidP="00484930">
            <w:pPr>
              <w:rPr>
                <w:lang w:val="uk-UA"/>
              </w:rPr>
            </w:pPr>
            <w:r w:rsidRPr="00C24F5E">
              <w:rPr>
                <w:lang w:val="uk-UA"/>
              </w:rPr>
              <w:t xml:space="preserve">Проведення топографічної зйомки місцевості та створення топографічних карт для розробки Схеми планування території </w:t>
            </w:r>
            <w:r w:rsidRPr="00C24F5E">
              <w:rPr>
                <w:rFonts w:eastAsia="Calibri"/>
                <w:lang w:val="uk-UA"/>
              </w:rPr>
              <w:t xml:space="preserve">Обухівської міської територіальної </w:t>
            </w:r>
            <w:r w:rsidRPr="00C24F5E">
              <w:rPr>
                <w:lang w:val="uk-UA"/>
              </w:rPr>
              <w:t>громади,</w:t>
            </w:r>
          </w:p>
        </w:tc>
        <w:tc>
          <w:tcPr>
            <w:tcW w:w="1134" w:type="dxa"/>
            <w:vAlign w:val="center"/>
          </w:tcPr>
          <w:p w:rsidR="00C24F5E" w:rsidRPr="00C24F5E" w:rsidRDefault="00C24F5E" w:rsidP="00484930">
            <w:pPr>
              <w:rPr>
                <w:lang w:val="uk-UA"/>
              </w:rPr>
            </w:pPr>
            <w:r w:rsidRPr="00C24F5E">
              <w:rPr>
                <w:lang w:val="uk-UA"/>
              </w:rPr>
              <w:t>900</w:t>
            </w:r>
          </w:p>
        </w:tc>
        <w:tc>
          <w:tcPr>
            <w:tcW w:w="1134" w:type="dxa"/>
            <w:vAlign w:val="center"/>
          </w:tcPr>
          <w:p w:rsidR="00C24F5E" w:rsidRPr="00C24F5E" w:rsidRDefault="00C24F5E" w:rsidP="00484930">
            <w:pPr>
              <w:rPr>
                <w:lang w:val="uk-UA"/>
              </w:rPr>
            </w:pPr>
          </w:p>
        </w:tc>
        <w:tc>
          <w:tcPr>
            <w:tcW w:w="1276" w:type="dxa"/>
            <w:vAlign w:val="center"/>
          </w:tcPr>
          <w:p w:rsidR="00C24F5E" w:rsidRPr="00C24F5E" w:rsidRDefault="00C24F5E" w:rsidP="00484930">
            <w:pPr>
              <w:jc w:val="cente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rPr>
          <w:trHeight w:val="301"/>
        </w:trPr>
        <w:tc>
          <w:tcPr>
            <w:tcW w:w="534" w:type="dxa"/>
          </w:tcPr>
          <w:p w:rsidR="00C24F5E" w:rsidRPr="00C24F5E" w:rsidRDefault="00C24F5E" w:rsidP="00484930">
            <w:pPr>
              <w:jc w:val="center"/>
              <w:rPr>
                <w:lang w:val="uk-UA"/>
              </w:rPr>
            </w:pPr>
            <w:r w:rsidRPr="00C24F5E">
              <w:rPr>
                <w:bCs/>
                <w:iCs/>
                <w:lang w:val="uk-UA"/>
              </w:rPr>
              <w:t>4</w:t>
            </w:r>
          </w:p>
        </w:tc>
        <w:tc>
          <w:tcPr>
            <w:tcW w:w="4677" w:type="dxa"/>
          </w:tcPr>
          <w:p w:rsidR="00C24F5E" w:rsidRPr="00C24F5E" w:rsidRDefault="00C24F5E" w:rsidP="00484930">
            <w:pPr>
              <w:rPr>
                <w:lang w:val="uk-UA"/>
              </w:rPr>
            </w:pPr>
            <w:r w:rsidRPr="00C24F5E">
              <w:rPr>
                <w:lang w:val="uk-UA"/>
              </w:rPr>
              <w:t xml:space="preserve">Створення інженерно-топографічних планів по матеріалах архівного аерофотознімання в цифровому і графічному вигляді для розробки генеральних планів населених пунктів Обухівської </w:t>
            </w:r>
            <w:r w:rsidRPr="00C24F5E">
              <w:rPr>
                <w:rFonts w:eastAsia="Calibri"/>
                <w:lang w:val="uk-UA"/>
              </w:rPr>
              <w:t xml:space="preserve"> міської територіальної </w:t>
            </w:r>
            <w:r w:rsidRPr="00C24F5E">
              <w:rPr>
                <w:lang w:val="uk-UA"/>
              </w:rPr>
              <w:t>громади</w:t>
            </w:r>
          </w:p>
        </w:tc>
        <w:tc>
          <w:tcPr>
            <w:tcW w:w="1134" w:type="dxa"/>
            <w:vAlign w:val="center"/>
          </w:tcPr>
          <w:p w:rsidR="00C24F5E" w:rsidRPr="00C24F5E" w:rsidRDefault="00C24F5E" w:rsidP="00484930">
            <w:pPr>
              <w:rPr>
                <w:lang w:val="uk-UA"/>
              </w:rPr>
            </w:pPr>
            <w:r w:rsidRPr="00C24F5E">
              <w:rPr>
                <w:lang w:val="uk-UA"/>
              </w:rPr>
              <w:t>1 800</w:t>
            </w:r>
          </w:p>
        </w:tc>
        <w:tc>
          <w:tcPr>
            <w:tcW w:w="1134" w:type="dxa"/>
            <w:vAlign w:val="center"/>
          </w:tcPr>
          <w:p w:rsidR="00C24F5E" w:rsidRPr="00C24F5E" w:rsidRDefault="00C24F5E" w:rsidP="00484930">
            <w:pPr>
              <w:rPr>
                <w:lang w:val="uk-UA"/>
              </w:rPr>
            </w:pPr>
          </w:p>
        </w:tc>
        <w:tc>
          <w:tcPr>
            <w:tcW w:w="1276" w:type="dxa"/>
            <w:vAlign w:val="center"/>
          </w:tcPr>
          <w:p w:rsidR="00C24F5E" w:rsidRPr="00C24F5E" w:rsidRDefault="00C24F5E" w:rsidP="00484930">
            <w:pPr>
              <w:jc w:val="cente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rPr>
          <w:trHeight w:val="1072"/>
        </w:trPr>
        <w:tc>
          <w:tcPr>
            <w:tcW w:w="534" w:type="dxa"/>
          </w:tcPr>
          <w:p w:rsidR="00C24F5E" w:rsidRPr="00C24F5E" w:rsidRDefault="00C24F5E" w:rsidP="00484930">
            <w:pPr>
              <w:jc w:val="center"/>
              <w:rPr>
                <w:lang w:val="uk-UA"/>
              </w:rPr>
            </w:pPr>
            <w:r w:rsidRPr="00C24F5E">
              <w:rPr>
                <w:bCs/>
                <w:iCs/>
                <w:lang w:val="uk-UA"/>
              </w:rPr>
              <w:t>5</w:t>
            </w:r>
          </w:p>
        </w:tc>
        <w:tc>
          <w:tcPr>
            <w:tcW w:w="4677" w:type="dxa"/>
          </w:tcPr>
          <w:p w:rsidR="00C24F5E" w:rsidRPr="00C24F5E" w:rsidRDefault="00C24F5E" w:rsidP="00484930">
            <w:pPr>
              <w:rPr>
                <w:lang w:val="uk-UA"/>
              </w:rPr>
            </w:pPr>
            <w:r w:rsidRPr="00C24F5E">
              <w:rPr>
                <w:lang w:val="uk-UA"/>
              </w:rPr>
              <w:t xml:space="preserve">Розробка Схеми планування території </w:t>
            </w:r>
            <w:r w:rsidRPr="00C24F5E">
              <w:rPr>
                <w:rFonts w:eastAsia="Calibri"/>
                <w:lang w:val="uk-UA"/>
              </w:rPr>
              <w:t xml:space="preserve">Обухівської міської  територіальної </w:t>
            </w:r>
            <w:r w:rsidRPr="00C24F5E">
              <w:rPr>
                <w:lang w:val="uk-UA"/>
              </w:rPr>
              <w:t>громади</w:t>
            </w:r>
          </w:p>
        </w:tc>
        <w:tc>
          <w:tcPr>
            <w:tcW w:w="1134" w:type="dxa"/>
            <w:vAlign w:val="center"/>
          </w:tcPr>
          <w:p w:rsidR="00C24F5E" w:rsidRPr="00C24F5E" w:rsidRDefault="00C24F5E" w:rsidP="00484930">
            <w:pPr>
              <w:rPr>
                <w:lang w:val="uk-UA"/>
              </w:rPr>
            </w:pPr>
            <w:r w:rsidRPr="00C24F5E">
              <w:rPr>
                <w:lang w:val="uk-UA"/>
              </w:rPr>
              <w:t>350</w:t>
            </w:r>
          </w:p>
        </w:tc>
        <w:tc>
          <w:tcPr>
            <w:tcW w:w="1134" w:type="dxa"/>
            <w:vAlign w:val="center"/>
          </w:tcPr>
          <w:p w:rsidR="00C24F5E" w:rsidRPr="00C24F5E" w:rsidRDefault="00C24F5E" w:rsidP="00484930">
            <w:pPr>
              <w:rPr>
                <w:lang w:val="uk-UA"/>
              </w:rPr>
            </w:pPr>
          </w:p>
        </w:tc>
        <w:tc>
          <w:tcPr>
            <w:tcW w:w="1276" w:type="dxa"/>
            <w:vAlign w:val="center"/>
          </w:tcPr>
          <w:p w:rsidR="00C24F5E" w:rsidRPr="00C24F5E" w:rsidRDefault="00C24F5E" w:rsidP="00484930">
            <w:pPr>
              <w:jc w:val="cente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c>
          <w:tcPr>
            <w:tcW w:w="534" w:type="dxa"/>
          </w:tcPr>
          <w:p w:rsidR="00C24F5E" w:rsidRPr="00C24F5E" w:rsidRDefault="00C24F5E" w:rsidP="00484930">
            <w:pPr>
              <w:jc w:val="center"/>
              <w:rPr>
                <w:bCs/>
                <w:iCs/>
                <w:lang w:val="uk-UA"/>
              </w:rPr>
            </w:pPr>
            <w:r w:rsidRPr="00C24F5E">
              <w:rPr>
                <w:bCs/>
                <w:iCs/>
                <w:lang w:val="uk-UA"/>
              </w:rPr>
              <w:t>6</w:t>
            </w:r>
          </w:p>
        </w:tc>
        <w:tc>
          <w:tcPr>
            <w:tcW w:w="4677" w:type="dxa"/>
          </w:tcPr>
          <w:p w:rsidR="00C24F5E" w:rsidRPr="00C24F5E" w:rsidRDefault="00C24F5E" w:rsidP="00484930">
            <w:pPr>
              <w:rPr>
                <w:lang w:val="uk-UA"/>
              </w:rPr>
            </w:pPr>
            <w:r w:rsidRPr="00C24F5E">
              <w:rPr>
                <w:lang w:val="uk-UA"/>
              </w:rPr>
              <w:t xml:space="preserve">Розробка генеральних планів із </w:t>
            </w:r>
            <w:proofErr w:type="spellStart"/>
            <w:r w:rsidRPr="00C24F5E">
              <w:rPr>
                <w:lang w:val="uk-UA"/>
              </w:rPr>
              <w:t>зонінгом</w:t>
            </w:r>
            <w:proofErr w:type="spellEnd"/>
            <w:r w:rsidRPr="00C24F5E">
              <w:rPr>
                <w:lang w:val="uk-UA"/>
              </w:rPr>
              <w:t xml:space="preserve"> включно</w:t>
            </w:r>
            <w:r w:rsidRPr="00C24F5E">
              <w:rPr>
                <w:rFonts w:eastAsia="Calibri"/>
                <w:lang w:val="uk-UA"/>
              </w:rPr>
              <w:t xml:space="preserve"> </w:t>
            </w:r>
            <w:r w:rsidRPr="00C24F5E">
              <w:rPr>
                <w:lang w:val="uk-UA"/>
              </w:rPr>
              <w:t xml:space="preserve">міста </w:t>
            </w:r>
            <w:proofErr w:type="spellStart"/>
            <w:r w:rsidRPr="00C24F5E">
              <w:rPr>
                <w:lang w:val="uk-UA"/>
              </w:rPr>
              <w:t>Обухова</w:t>
            </w:r>
            <w:proofErr w:type="spellEnd"/>
            <w:r w:rsidRPr="00C24F5E">
              <w:rPr>
                <w:lang w:val="uk-UA"/>
              </w:rPr>
              <w:t xml:space="preserve"> та  сільських населених пунктів, які входять до складу</w:t>
            </w:r>
            <w:r w:rsidRPr="00C24F5E">
              <w:rPr>
                <w:rFonts w:eastAsia="Calibri"/>
                <w:lang w:val="uk-UA"/>
              </w:rPr>
              <w:t xml:space="preserve"> </w:t>
            </w:r>
            <w:r w:rsidRPr="00C24F5E">
              <w:rPr>
                <w:rFonts w:eastAsia="Calibri"/>
                <w:lang w:val="uk-UA"/>
              </w:rPr>
              <w:lastRenderedPageBreak/>
              <w:t>Обухівської міської територіальної громади</w:t>
            </w:r>
          </w:p>
        </w:tc>
        <w:tc>
          <w:tcPr>
            <w:tcW w:w="1134" w:type="dxa"/>
            <w:vAlign w:val="center"/>
          </w:tcPr>
          <w:p w:rsidR="00C24F5E" w:rsidRPr="00C24F5E" w:rsidRDefault="00C24F5E" w:rsidP="00484930">
            <w:pPr>
              <w:rPr>
                <w:lang w:val="uk-UA"/>
              </w:rPr>
            </w:pPr>
            <w:r w:rsidRPr="00C24F5E">
              <w:rPr>
                <w:lang w:val="uk-UA"/>
              </w:rPr>
              <w:lastRenderedPageBreak/>
              <w:t>1500</w:t>
            </w:r>
          </w:p>
        </w:tc>
        <w:tc>
          <w:tcPr>
            <w:tcW w:w="1134" w:type="dxa"/>
            <w:vAlign w:val="center"/>
          </w:tcPr>
          <w:p w:rsidR="00C24F5E" w:rsidRPr="00C24F5E" w:rsidRDefault="00C24F5E" w:rsidP="00484930">
            <w:pPr>
              <w:jc w:val="center"/>
              <w:rPr>
                <w:lang w:val="uk-UA"/>
              </w:rPr>
            </w:pPr>
          </w:p>
        </w:tc>
        <w:tc>
          <w:tcPr>
            <w:tcW w:w="1276" w:type="dxa"/>
            <w:vAlign w:val="center"/>
          </w:tcPr>
          <w:p w:rsidR="00C24F5E" w:rsidRPr="00C24F5E" w:rsidRDefault="00C24F5E" w:rsidP="00484930">
            <w:pP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c>
          <w:tcPr>
            <w:tcW w:w="534" w:type="dxa"/>
          </w:tcPr>
          <w:p w:rsidR="00C24F5E" w:rsidRPr="00C24F5E" w:rsidRDefault="00C24F5E" w:rsidP="00484930">
            <w:pPr>
              <w:jc w:val="center"/>
              <w:rPr>
                <w:lang w:val="uk-UA"/>
              </w:rPr>
            </w:pPr>
            <w:r w:rsidRPr="00C24F5E">
              <w:rPr>
                <w:lang w:val="uk-UA"/>
              </w:rPr>
              <w:lastRenderedPageBreak/>
              <w:t>7</w:t>
            </w:r>
          </w:p>
        </w:tc>
        <w:tc>
          <w:tcPr>
            <w:tcW w:w="4677" w:type="dxa"/>
          </w:tcPr>
          <w:p w:rsidR="00C24F5E" w:rsidRPr="00C24F5E" w:rsidRDefault="00C24F5E" w:rsidP="00484930">
            <w:pPr>
              <w:rPr>
                <w:lang w:val="uk-UA"/>
              </w:rPr>
            </w:pPr>
            <w:r w:rsidRPr="00C24F5E">
              <w:rPr>
                <w:lang w:val="uk-UA"/>
              </w:rPr>
              <w:t xml:space="preserve">Виконання робіт з врахуванням набору профільних </w:t>
            </w:r>
            <w:proofErr w:type="spellStart"/>
            <w:r w:rsidRPr="00C24F5E">
              <w:rPr>
                <w:lang w:val="uk-UA"/>
              </w:rPr>
              <w:t>геопросторових</w:t>
            </w:r>
            <w:proofErr w:type="spellEnd"/>
            <w:r w:rsidRPr="00C24F5E">
              <w:rPr>
                <w:lang w:val="uk-UA"/>
              </w:rPr>
              <w:t xml:space="preserve"> даних в єдиній системі класифікації та кодування об’єктів будівництва для формування бази даних містобудівного кадастру</w:t>
            </w:r>
          </w:p>
        </w:tc>
        <w:tc>
          <w:tcPr>
            <w:tcW w:w="1134" w:type="dxa"/>
            <w:vAlign w:val="center"/>
          </w:tcPr>
          <w:p w:rsidR="00C24F5E" w:rsidRPr="00C24F5E" w:rsidRDefault="00C24F5E" w:rsidP="00484930">
            <w:pPr>
              <w:rPr>
                <w:lang w:val="uk-UA"/>
              </w:rPr>
            </w:pPr>
            <w:r w:rsidRPr="00C24F5E">
              <w:rPr>
                <w:lang w:val="uk-UA"/>
              </w:rPr>
              <w:t>900</w:t>
            </w:r>
          </w:p>
        </w:tc>
        <w:tc>
          <w:tcPr>
            <w:tcW w:w="1134" w:type="dxa"/>
            <w:vAlign w:val="center"/>
          </w:tcPr>
          <w:p w:rsidR="00C24F5E" w:rsidRPr="00C24F5E" w:rsidRDefault="00C24F5E" w:rsidP="00484930">
            <w:pPr>
              <w:jc w:val="center"/>
              <w:rPr>
                <w:lang w:val="uk-UA"/>
              </w:rPr>
            </w:pPr>
          </w:p>
        </w:tc>
        <w:tc>
          <w:tcPr>
            <w:tcW w:w="1276" w:type="dxa"/>
            <w:vAlign w:val="center"/>
          </w:tcPr>
          <w:p w:rsidR="00C24F5E" w:rsidRPr="00C24F5E" w:rsidRDefault="00C24F5E" w:rsidP="00484930">
            <w:pPr>
              <w:rPr>
                <w:lang w:val="uk-UA"/>
              </w:rPr>
            </w:pPr>
          </w:p>
        </w:tc>
        <w:tc>
          <w:tcPr>
            <w:tcW w:w="1134" w:type="dxa"/>
            <w:vAlign w:val="center"/>
          </w:tcPr>
          <w:p w:rsidR="00C24F5E" w:rsidRPr="00C24F5E" w:rsidRDefault="00C24F5E" w:rsidP="00484930">
            <w:pPr>
              <w:jc w:val="center"/>
              <w:rPr>
                <w:lang w:val="uk-UA"/>
              </w:rPr>
            </w:pPr>
            <w:r w:rsidRPr="00C24F5E">
              <w:rPr>
                <w:lang w:val="uk-UA"/>
              </w:rPr>
              <w:t>-</w:t>
            </w:r>
          </w:p>
        </w:tc>
      </w:tr>
      <w:tr w:rsidR="00C24F5E" w:rsidRPr="00C24F5E" w:rsidTr="00484930">
        <w:tc>
          <w:tcPr>
            <w:tcW w:w="534" w:type="dxa"/>
          </w:tcPr>
          <w:p w:rsidR="00C24F5E" w:rsidRPr="00C24F5E" w:rsidRDefault="00C24F5E" w:rsidP="00484930">
            <w:pPr>
              <w:jc w:val="center"/>
              <w:rPr>
                <w:bCs/>
                <w:iCs/>
                <w:lang w:val="uk-UA"/>
              </w:rPr>
            </w:pPr>
            <w:r w:rsidRPr="00C24F5E">
              <w:rPr>
                <w:bCs/>
                <w:iCs/>
                <w:lang w:val="uk-UA"/>
              </w:rPr>
              <w:t>8</w:t>
            </w:r>
          </w:p>
        </w:tc>
        <w:tc>
          <w:tcPr>
            <w:tcW w:w="4677" w:type="dxa"/>
          </w:tcPr>
          <w:p w:rsidR="00C24F5E" w:rsidRPr="00C24F5E" w:rsidRDefault="00C24F5E" w:rsidP="00484930">
            <w:pPr>
              <w:rPr>
                <w:lang w:val="uk-UA"/>
              </w:rPr>
            </w:pPr>
            <w:r w:rsidRPr="00C24F5E">
              <w:rPr>
                <w:lang w:val="uk-UA"/>
              </w:rPr>
              <w:t>Проведення експертизи проекту містобудівної документації з планування територій на регіональному рівні</w:t>
            </w:r>
          </w:p>
        </w:tc>
        <w:tc>
          <w:tcPr>
            <w:tcW w:w="1134" w:type="dxa"/>
            <w:vAlign w:val="center"/>
          </w:tcPr>
          <w:p w:rsidR="00C24F5E" w:rsidRPr="00C24F5E" w:rsidRDefault="00C24F5E" w:rsidP="00484930">
            <w:pPr>
              <w:rPr>
                <w:lang w:val="uk-UA"/>
              </w:rPr>
            </w:pPr>
            <w:r w:rsidRPr="00C24F5E">
              <w:rPr>
                <w:lang w:val="uk-UA"/>
              </w:rPr>
              <w:t>90</w:t>
            </w:r>
          </w:p>
        </w:tc>
        <w:tc>
          <w:tcPr>
            <w:tcW w:w="1134" w:type="dxa"/>
            <w:vAlign w:val="center"/>
          </w:tcPr>
          <w:p w:rsidR="00C24F5E" w:rsidRPr="00C24F5E" w:rsidRDefault="00C24F5E" w:rsidP="00484930">
            <w:pPr>
              <w:jc w:val="center"/>
              <w:rPr>
                <w:lang w:val="uk-UA"/>
              </w:rPr>
            </w:pPr>
          </w:p>
        </w:tc>
        <w:tc>
          <w:tcPr>
            <w:tcW w:w="1276" w:type="dxa"/>
            <w:vAlign w:val="center"/>
          </w:tcPr>
          <w:p w:rsidR="00C24F5E" w:rsidRPr="00C24F5E" w:rsidRDefault="00C24F5E" w:rsidP="00484930">
            <w:pPr>
              <w:rPr>
                <w:lang w:val="uk-UA"/>
              </w:rPr>
            </w:pPr>
          </w:p>
        </w:tc>
        <w:tc>
          <w:tcPr>
            <w:tcW w:w="1134" w:type="dxa"/>
            <w:vAlign w:val="center"/>
          </w:tcPr>
          <w:p w:rsidR="00C24F5E" w:rsidRPr="00C24F5E" w:rsidRDefault="00C24F5E" w:rsidP="00484930">
            <w:pPr>
              <w:jc w:val="center"/>
              <w:rPr>
                <w:lang w:val="uk-UA"/>
              </w:rPr>
            </w:pPr>
          </w:p>
        </w:tc>
      </w:tr>
      <w:tr w:rsidR="00C24F5E" w:rsidRPr="00C24F5E" w:rsidTr="00484930">
        <w:tc>
          <w:tcPr>
            <w:tcW w:w="5211" w:type="dxa"/>
            <w:gridSpan w:val="2"/>
            <w:vAlign w:val="center"/>
          </w:tcPr>
          <w:p w:rsidR="00C24F5E" w:rsidRPr="00C24F5E" w:rsidRDefault="00C24F5E" w:rsidP="00484930">
            <w:pPr>
              <w:jc w:val="center"/>
              <w:rPr>
                <w:b/>
                <w:bCs/>
                <w:sz w:val="28"/>
                <w:szCs w:val="28"/>
                <w:lang w:val="uk-UA"/>
              </w:rPr>
            </w:pPr>
            <w:r w:rsidRPr="00C24F5E">
              <w:rPr>
                <w:b/>
                <w:bCs/>
                <w:sz w:val="28"/>
                <w:szCs w:val="28"/>
                <w:lang w:val="uk-UA"/>
              </w:rPr>
              <w:t>Всього</w:t>
            </w:r>
          </w:p>
        </w:tc>
        <w:tc>
          <w:tcPr>
            <w:tcW w:w="1134" w:type="dxa"/>
            <w:vAlign w:val="center"/>
          </w:tcPr>
          <w:p w:rsidR="00C24F5E" w:rsidRPr="00C24F5E" w:rsidRDefault="00C24F5E" w:rsidP="00484930">
            <w:pPr>
              <w:jc w:val="center"/>
              <w:rPr>
                <w:b/>
                <w:bCs/>
                <w:lang w:val="uk-UA"/>
              </w:rPr>
            </w:pPr>
            <w:r w:rsidRPr="00C24F5E">
              <w:rPr>
                <w:b/>
                <w:bCs/>
                <w:lang w:val="uk-UA"/>
              </w:rPr>
              <w:t>5850</w:t>
            </w:r>
          </w:p>
        </w:tc>
        <w:tc>
          <w:tcPr>
            <w:tcW w:w="1134" w:type="dxa"/>
            <w:vAlign w:val="center"/>
          </w:tcPr>
          <w:p w:rsidR="00C24F5E" w:rsidRPr="00C24F5E" w:rsidRDefault="00C24F5E" w:rsidP="00484930">
            <w:pPr>
              <w:rPr>
                <w:b/>
                <w:bCs/>
                <w:lang w:val="uk-UA"/>
              </w:rPr>
            </w:pPr>
            <w:r w:rsidRPr="00C24F5E">
              <w:rPr>
                <w:b/>
                <w:bCs/>
                <w:lang w:val="uk-UA"/>
              </w:rPr>
              <w:t>310</w:t>
            </w:r>
          </w:p>
        </w:tc>
        <w:tc>
          <w:tcPr>
            <w:tcW w:w="1276" w:type="dxa"/>
            <w:vAlign w:val="center"/>
          </w:tcPr>
          <w:p w:rsidR="00C24F5E" w:rsidRPr="00C24F5E" w:rsidRDefault="00C24F5E" w:rsidP="00484930">
            <w:pPr>
              <w:rPr>
                <w:b/>
                <w:bCs/>
                <w:lang w:val="uk-UA"/>
              </w:rPr>
            </w:pPr>
          </w:p>
        </w:tc>
        <w:tc>
          <w:tcPr>
            <w:tcW w:w="1134" w:type="dxa"/>
            <w:vAlign w:val="center"/>
          </w:tcPr>
          <w:p w:rsidR="00C24F5E" w:rsidRPr="00C24F5E" w:rsidRDefault="00C24F5E" w:rsidP="00484930">
            <w:pPr>
              <w:jc w:val="center"/>
              <w:rPr>
                <w:b/>
                <w:bCs/>
                <w:lang w:val="uk-UA"/>
              </w:rPr>
            </w:pPr>
          </w:p>
        </w:tc>
      </w:tr>
    </w:tbl>
    <w:p w:rsidR="00C24F5E" w:rsidRPr="00C24F5E" w:rsidRDefault="00C24F5E" w:rsidP="00C24F5E">
      <w:pPr>
        <w:rPr>
          <w:b/>
          <w:i/>
          <w:sz w:val="28"/>
          <w:szCs w:val="28"/>
          <w:lang w:val="uk-UA"/>
        </w:rPr>
      </w:pPr>
      <w:r w:rsidRPr="00C24F5E">
        <w:rPr>
          <w:lang w:val="uk-UA"/>
        </w:rPr>
        <w:t>*</w:t>
      </w:r>
      <w:r w:rsidRPr="00C24F5E">
        <w:rPr>
          <w:i/>
          <w:lang w:val="uk-UA"/>
        </w:rPr>
        <w:t>Вартість робіт підлягає уточненню в ході виконання Програми.</w:t>
      </w:r>
    </w:p>
    <w:p w:rsidR="00C24F5E" w:rsidRPr="00C24F5E" w:rsidRDefault="00C24F5E" w:rsidP="00C24F5E">
      <w:pPr>
        <w:ind w:firstLine="540"/>
        <w:jc w:val="center"/>
        <w:rPr>
          <w:b/>
          <w:i/>
          <w:sz w:val="28"/>
          <w:szCs w:val="28"/>
          <w:lang w:val="uk-UA"/>
        </w:rPr>
      </w:pPr>
    </w:p>
    <w:p w:rsidR="00C24F5E" w:rsidRPr="00C24F5E" w:rsidRDefault="00C24F5E" w:rsidP="00C24F5E">
      <w:pPr>
        <w:ind w:firstLine="540"/>
        <w:jc w:val="center"/>
        <w:rPr>
          <w:b/>
          <w:sz w:val="28"/>
          <w:szCs w:val="28"/>
          <w:lang w:val="uk-UA"/>
        </w:rPr>
      </w:pPr>
      <w:r w:rsidRPr="00C24F5E">
        <w:rPr>
          <w:b/>
          <w:sz w:val="28"/>
          <w:szCs w:val="28"/>
          <w:lang w:val="uk-UA"/>
        </w:rPr>
        <w:t>Пояснення до додатку 1</w:t>
      </w:r>
    </w:p>
    <w:p w:rsidR="00C24F5E" w:rsidRPr="00C24F5E" w:rsidRDefault="00C24F5E" w:rsidP="00C24F5E">
      <w:pPr>
        <w:ind w:firstLine="540"/>
        <w:jc w:val="center"/>
        <w:rPr>
          <w:b/>
          <w:sz w:val="28"/>
          <w:szCs w:val="28"/>
          <w:lang w:val="uk-UA"/>
        </w:rPr>
      </w:pPr>
    </w:p>
    <w:p w:rsidR="00C24F5E" w:rsidRPr="00C24F5E" w:rsidRDefault="00C24F5E" w:rsidP="00C24F5E">
      <w:pPr>
        <w:ind w:firstLine="540"/>
        <w:jc w:val="both"/>
        <w:rPr>
          <w:sz w:val="28"/>
          <w:szCs w:val="28"/>
          <w:lang w:val="uk-UA"/>
        </w:rPr>
      </w:pPr>
      <w:r w:rsidRPr="00C24F5E">
        <w:rPr>
          <w:sz w:val="28"/>
          <w:szCs w:val="28"/>
          <w:lang w:val="uk-UA"/>
        </w:rPr>
        <w:t>Орієнтована вартість проектно-вишукувальних робіт вказана у цінах станом на серпень 2019 року без врахування уточнених індексів та показників визначення кошторисної вартості проектно-вишукувальних робіт. Дійсна вартість проектно-вишукувальних робіт у кожному конкретному випадку буде встановлюватися проектною установою та замовником з урахуванням усіх особливостей та факторів, обумовлених станом розвитку, потреби в територіях міста або території на час виготовлення містобудівної документації.</w:t>
      </w:r>
    </w:p>
    <w:p w:rsidR="00C24F5E" w:rsidRPr="00C24F5E" w:rsidRDefault="00C24F5E" w:rsidP="00C24F5E">
      <w:pPr>
        <w:ind w:firstLine="540"/>
        <w:jc w:val="both"/>
        <w:rPr>
          <w:sz w:val="28"/>
          <w:szCs w:val="28"/>
          <w:lang w:val="uk-UA"/>
        </w:rPr>
      </w:pPr>
    </w:p>
    <w:p w:rsidR="00C24F5E" w:rsidRPr="00C24F5E" w:rsidRDefault="00C24F5E" w:rsidP="00C24F5E">
      <w:pPr>
        <w:ind w:firstLine="540"/>
        <w:jc w:val="both"/>
        <w:rPr>
          <w:sz w:val="28"/>
          <w:szCs w:val="28"/>
          <w:lang w:val="uk-UA"/>
        </w:rPr>
      </w:pPr>
      <w:r w:rsidRPr="00C24F5E">
        <w:rPr>
          <w:sz w:val="28"/>
          <w:szCs w:val="28"/>
          <w:lang w:val="uk-UA"/>
        </w:rPr>
        <w:t>Показники Програми, за необхідності, можуть коригуватися у випадках:</w:t>
      </w:r>
    </w:p>
    <w:p w:rsidR="00C24F5E" w:rsidRPr="00C24F5E" w:rsidRDefault="00C24F5E" w:rsidP="00C24F5E">
      <w:pPr>
        <w:ind w:firstLine="540"/>
        <w:jc w:val="both"/>
        <w:rPr>
          <w:sz w:val="28"/>
          <w:szCs w:val="28"/>
          <w:lang w:val="uk-UA"/>
        </w:rPr>
      </w:pPr>
      <w:r w:rsidRPr="00C24F5E">
        <w:rPr>
          <w:sz w:val="28"/>
          <w:szCs w:val="28"/>
          <w:lang w:val="uk-UA"/>
        </w:rPr>
        <w:t>- внесення змін до адміністративно-територіального устрою;</w:t>
      </w:r>
    </w:p>
    <w:p w:rsidR="00C24F5E" w:rsidRPr="00C24F5E" w:rsidRDefault="00C24F5E" w:rsidP="00C24F5E">
      <w:pPr>
        <w:ind w:firstLine="540"/>
        <w:jc w:val="both"/>
        <w:rPr>
          <w:sz w:val="28"/>
          <w:szCs w:val="28"/>
          <w:lang w:val="uk-UA"/>
        </w:rPr>
      </w:pPr>
      <w:r w:rsidRPr="00C24F5E">
        <w:rPr>
          <w:sz w:val="28"/>
          <w:szCs w:val="28"/>
          <w:lang w:val="uk-UA"/>
        </w:rPr>
        <w:t>- зміни межі міста Обухів та сільських населених пунктів Обухівської МТГ;</w:t>
      </w:r>
    </w:p>
    <w:p w:rsidR="00C24F5E" w:rsidRPr="00C24F5E" w:rsidRDefault="00C24F5E" w:rsidP="00C24F5E">
      <w:pPr>
        <w:ind w:firstLine="540"/>
        <w:jc w:val="both"/>
        <w:rPr>
          <w:sz w:val="28"/>
          <w:szCs w:val="28"/>
          <w:lang w:val="uk-UA"/>
        </w:rPr>
      </w:pPr>
      <w:r w:rsidRPr="00C24F5E">
        <w:rPr>
          <w:sz w:val="28"/>
          <w:szCs w:val="28"/>
          <w:lang w:val="uk-UA"/>
        </w:rPr>
        <w:t>- зміни індексів та показників визначення кошторисної вартості проектно-вишукувальних робіт;</w:t>
      </w:r>
    </w:p>
    <w:p w:rsidR="00C24F5E" w:rsidRPr="00C24F5E" w:rsidRDefault="00C24F5E" w:rsidP="00C24F5E">
      <w:pPr>
        <w:ind w:firstLine="540"/>
        <w:jc w:val="both"/>
        <w:rPr>
          <w:sz w:val="28"/>
          <w:szCs w:val="28"/>
          <w:lang w:val="uk-UA"/>
        </w:rPr>
      </w:pPr>
      <w:r w:rsidRPr="00C24F5E">
        <w:rPr>
          <w:sz w:val="28"/>
          <w:szCs w:val="28"/>
          <w:lang w:val="uk-UA"/>
        </w:rPr>
        <w:t>- впливу зовнішніх факторів – змін економічних та соціальних умов, змін у законодавстві тощо.</w:t>
      </w:r>
    </w:p>
    <w:p w:rsidR="00C24F5E" w:rsidRPr="00C24F5E" w:rsidRDefault="00C24F5E" w:rsidP="00C24F5E">
      <w:pPr>
        <w:pStyle w:val="a5"/>
        <w:rPr>
          <w:b/>
          <w:sz w:val="28"/>
          <w:szCs w:val="28"/>
          <w:lang w:val="uk-UA"/>
        </w:rPr>
      </w:pPr>
      <w:r w:rsidRPr="00C24F5E">
        <w:rPr>
          <w:b/>
          <w:sz w:val="28"/>
          <w:szCs w:val="28"/>
          <w:lang w:val="uk-UA"/>
        </w:rPr>
        <w:t xml:space="preserve">                                  </w:t>
      </w:r>
    </w:p>
    <w:p w:rsidR="00C24F5E" w:rsidRPr="00C24F5E" w:rsidRDefault="00C24F5E" w:rsidP="00C24F5E">
      <w:pPr>
        <w:rPr>
          <w:b/>
          <w:bCs/>
          <w:sz w:val="28"/>
          <w:szCs w:val="28"/>
          <w:lang w:val="uk-UA"/>
        </w:rPr>
      </w:pPr>
      <w:r w:rsidRPr="00C24F5E">
        <w:rPr>
          <w:b/>
          <w:bCs/>
          <w:sz w:val="28"/>
          <w:szCs w:val="28"/>
          <w:lang w:val="uk-UA"/>
        </w:rPr>
        <w:t xml:space="preserve">                                                            </w:t>
      </w:r>
    </w:p>
    <w:p w:rsidR="00C24F5E" w:rsidRPr="00C24F5E" w:rsidRDefault="00C24F5E" w:rsidP="00C24F5E">
      <w:pPr>
        <w:pStyle w:val="ad"/>
        <w:jc w:val="both"/>
        <w:rPr>
          <w:rFonts w:ascii="Times New Roman" w:hAnsi="Times New Roman" w:cs="Times New Roman"/>
          <w:b/>
          <w:sz w:val="28"/>
          <w:szCs w:val="28"/>
          <w:lang w:val="uk-UA"/>
        </w:rPr>
      </w:pPr>
    </w:p>
    <w:p w:rsidR="00C24F5E" w:rsidRPr="00C24F5E" w:rsidRDefault="00C24F5E" w:rsidP="00C24F5E">
      <w:pPr>
        <w:pStyle w:val="ad"/>
        <w:jc w:val="both"/>
        <w:rPr>
          <w:rFonts w:ascii="Times New Roman" w:hAnsi="Times New Roman" w:cs="Times New Roman"/>
          <w:b/>
          <w:sz w:val="28"/>
          <w:szCs w:val="28"/>
          <w:lang w:val="uk-UA"/>
        </w:rPr>
      </w:pPr>
      <w:r w:rsidRPr="00C24F5E">
        <w:rPr>
          <w:rFonts w:ascii="Times New Roman" w:hAnsi="Times New Roman" w:cs="Times New Roman"/>
          <w:b/>
          <w:sz w:val="28"/>
          <w:szCs w:val="28"/>
          <w:lang w:val="uk-UA"/>
        </w:rPr>
        <w:t xml:space="preserve">Заступник міського голови                                         В.В. </w:t>
      </w:r>
      <w:proofErr w:type="spellStart"/>
      <w:r w:rsidRPr="00C24F5E">
        <w:rPr>
          <w:rFonts w:ascii="Times New Roman" w:hAnsi="Times New Roman" w:cs="Times New Roman"/>
          <w:b/>
          <w:sz w:val="28"/>
          <w:szCs w:val="28"/>
          <w:lang w:val="uk-UA"/>
        </w:rPr>
        <w:t>Цельора</w:t>
      </w:r>
      <w:proofErr w:type="spellEnd"/>
    </w:p>
    <w:p w:rsidR="00D63479" w:rsidRPr="00C24F5E" w:rsidRDefault="00FF6CF2">
      <w:pPr>
        <w:rPr>
          <w:lang w:val="uk-UA"/>
        </w:rPr>
      </w:pPr>
    </w:p>
    <w:sectPr w:rsidR="00D63479" w:rsidRPr="00C24F5E" w:rsidSect="00F943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A23C5"/>
    <w:multiLevelType w:val="hybridMultilevel"/>
    <w:tmpl w:val="E3389636"/>
    <w:lvl w:ilvl="0" w:tplc="0C821B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F5E"/>
    <w:rsid w:val="00294C2D"/>
    <w:rsid w:val="008A5682"/>
    <w:rsid w:val="009B0669"/>
    <w:rsid w:val="00BF5C44"/>
    <w:rsid w:val="00C24F5E"/>
    <w:rsid w:val="00F14523"/>
    <w:rsid w:val="00F9436D"/>
    <w:rsid w:val="00FF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24F5E"/>
    <w:pPr>
      <w:jc w:val="center"/>
    </w:pPr>
    <w:rPr>
      <w:b/>
      <w:sz w:val="28"/>
      <w:szCs w:val="20"/>
    </w:rPr>
  </w:style>
  <w:style w:type="character" w:customStyle="1" w:styleId="a4">
    <w:name w:val="Подзаголовок Знак"/>
    <w:basedOn w:val="a0"/>
    <w:link w:val="a3"/>
    <w:rsid w:val="00C24F5E"/>
    <w:rPr>
      <w:rFonts w:ascii="Times New Roman" w:eastAsia="Times New Roman" w:hAnsi="Times New Roman" w:cs="Times New Roman"/>
      <w:b/>
      <w:sz w:val="28"/>
      <w:szCs w:val="20"/>
      <w:lang w:eastAsia="ru-RU"/>
    </w:rPr>
  </w:style>
  <w:style w:type="paragraph" w:styleId="a5">
    <w:name w:val="Body Text"/>
    <w:basedOn w:val="a"/>
    <w:link w:val="a6"/>
    <w:uiPriority w:val="99"/>
    <w:qFormat/>
    <w:rsid w:val="00C24F5E"/>
    <w:pPr>
      <w:widowControl w:val="0"/>
      <w:autoSpaceDE w:val="0"/>
      <w:autoSpaceDN w:val="0"/>
    </w:pPr>
    <w:rPr>
      <w:lang w:val="en-US" w:eastAsia="en-US"/>
    </w:rPr>
  </w:style>
  <w:style w:type="character" w:customStyle="1" w:styleId="a6">
    <w:name w:val="Основной текст Знак"/>
    <w:basedOn w:val="a0"/>
    <w:link w:val="a5"/>
    <w:uiPriority w:val="99"/>
    <w:rsid w:val="00C24F5E"/>
    <w:rPr>
      <w:rFonts w:ascii="Times New Roman" w:eastAsia="Times New Roman" w:hAnsi="Times New Roman" w:cs="Times New Roman"/>
      <w:sz w:val="24"/>
      <w:szCs w:val="24"/>
      <w:lang w:val="en-US"/>
    </w:rPr>
  </w:style>
  <w:style w:type="character" w:styleId="a7">
    <w:name w:val="Strong"/>
    <w:basedOn w:val="a0"/>
    <w:qFormat/>
    <w:rsid w:val="00C24F5E"/>
    <w:rPr>
      <w:b/>
      <w:bCs/>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uiPriority w:val="1"/>
    <w:qFormat/>
    <w:rsid w:val="00C24F5E"/>
    <w:rPr>
      <w:color w:val="000000"/>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8"/>
    <w:uiPriority w:val="1"/>
    <w:locked/>
    <w:rsid w:val="00C24F5E"/>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C24F5E"/>
  </w:style>
  <w:style w:type="paragraph" w:styleId="aa">
    <w:name w:val="caption"/>
    <w:basedOn w:val="a"/>
    <w:next w:val="a"/>
    <w:unhideWhenUsed/>
    <w:qFormat/>
    <w:rsid w:val="00C24F5E"/>
    <w:pPr>
      <w:jc w:val="both"/>
    </w:pPr>
    <w:rPr>
      <w:szCs w:val="20"/>
      <w:lang w:val="en-US"/>
    </w:rPr>
  </w:style>
  <w:style w:type="table" w:styleId="ab">
    <w:name w:val="Table Grid"/>
    <w:basedOn w:val="a1"/>
    <w:uiPriority w:val="59"/>
    <w:rsid w:val="00C24F5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C24F5E"/>
    <w:pPr>
      <w:widowControl w:val="0"/>
      <w:suppressAutoHyphens/>
      <w:autoSpaceDE w:val="0"/>
      <w:spacing w:line="346" w:lineRule="exact"/>
      <w:ind w:firstLine="706"/>
    </w:pPr>
    <w:rPr>
      <w:lang w:val="uk-UA" w:eastAsia="zh-CN"/>
    </w:rPr>
  </w:style>
  <w:style w:type="character" w:customStyle="1" w:styleId="ac">
    <w:name w:val="Верхний колонтитул Знак"/>
    <w:aliases w:val="Верхний колонтитул1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link w:val="ad"/>
    <w:uiPriority w:val="99"/>
    <w:locked/>
    <w:rsid w:val="00C24F5E"/>
    <w:rPr>
      <w:rFonts w:ascii="Calibri" w:hAnsi="Calibri" w:cs="Calibri"/>
    </w:rPr>
  </w:style>
  <w:style w:type="paragraph" w:styleId="ad">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c"/>
    <w:uiPriority w:val="99"/>
    <w:rsid w:val="00C24F5E"/>
    <w:pPr>
      <w:tabs>
        <w:tab w:val="center" w:pos="4819"/>
        <w:tab w:val="right" w:pos="9639"/>
      </w:tabs>
    </w:pPr>
    <w:rPr>
      <w:rFonts w:ascii="Calibri" w:eastAsiaTheme="minorHAnsi" w:hAnsi="Calibri" w:cs="Calibri"/>
      <w:sz w:val="22"/>
      <w:szCs w:val="22"/>
      <w:lang w:eastAsia="en-US"/>
    </w:rPr>
  </w:style>
  <w:style w:type="character" w:customStyle="1" w:styleId="1">
    <w:name w:val="Верхний колонтитул Знак1"/>
    <w:basedOn w:val="a0"/>
    <w:link w:val="ad"/>
    <w:uiPriority w:val="99"/>
    <w:semiHidden/>
    <w:rsid w:val="00C24F5E"/>
    <w:rPr>
      <w:rFonts w:ascii="Times New Roman" w:eastAsia="Times New Roman" w:hAnsi="Times New Roman" w:cs="Times New Roman"/>
      <w:sz w:val="24"/>
      <w:szCs w:val="24"/>
      <w:lang w:eastAsia="ru-RU"/>
    </w:rPr>
  </w:style>
  <w:style w:type="character" w:customStyle="1" w:styleId="ae">
    <w:name w:val="Нижний колонтитул Знак"/>
    <w:link w:val="af"/>
    <w:uiPriority w:val="99"/>
    <w:locked/>
    <w:rsid w:val="00C24F5E"/>
    <w:rPr>
      <w:rFonts w:ascii="Calibri" w:hAnsi="Calibri" w:cs="Calibri"/>
    </w:rPr>
  </w:style>
  <w:style w:type="paragraph" w:styleId="af">
    <w:name w:val="footer"/>
    <w:basedOn w:val="a"/>
    <w:link w:val="ae"/>
    <w:uiPriority w:val="99"/>
    <w:rsid w:val="00C24F5E"/>
    <w:pPr>
      <w:tabs>
        <w:tab w:val="center" w:pos="4819"/>
        <w:tab w:val="right" w:pos="9639"/>
      </w:tabs>
    </w:pPr>
    <w:rPr>
      <w:rFonts w:ascii="Calibri" w:eastAsiaTheme="minorHAnsi" w:hAnsi="Calibri" w:cs="Calibri"/>
      <w:sz w:val="22"/>
      <w:szCs w:val="22"/>
      <w:lang w:eastAsia="en-US"/>
    </w:rPr>
  </w:style>
  <w:style w:type="character" w:customStyle="1" w:styleId="10">
    <w:name w:val="Нижний колонтитул Знак1"/>
    <w:basedOn w:val="a0"/>
    <w:link w:val="af"/>
    <w:uiPriority w:val="99"/>
    <w:semiHidden/>
    <w:rsid w:val="00C24F5E"/>
    <w:rPr>
      <w:rFonts w:ascii="Times New Roman" w:eastAsia="Times New Roman" w:hAnsi="Times New Roman" w:cs="Times New Roman"/>
      <w:sz w:val="24"/>
      <w:szCs w:val="24"/>
      <w:lang w:eastAsia="ru-RU"/>
    </w:rPr>
  </w:style>
  <w:style w:type="paragraph" w:customStyle="1" w:styleId="11">
    <w:name w:val="Без интервала1"/>
    <w:link w:val="NoSpacingChar"/>
    <w:rsid w:val="00C24F5E"/>
    <w:pPr>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24F5E"/>
    <w:rPr>
      <w:rFonts w:ascii="Times New Roman" w:hAnsi="Times New Roman" w:cs="Times New Roman"/>
      <w:i/>
      <w:iCs/>
      <w:sz w:val="24"/>
      <w:szCs w:val="24"/>
    </w:rPr>
  </w:style>
  <w:style w:type="character" w:customStyle="1" w:styleId="NoSpacingChar">
    <w:name w:val="No Spacing Char"/>
    <w:link w:val="11"/>
    <w:locked/>
    <w:rsid w:val="00C24F5E"/>
    <w:rPr>
      <w:rFonts w:ascii="Times New Roman" w:eastAsia="Times New Roman" w:hAnsi="Times New Roman" w:cs="Times New Roman"/>
      <w:sz w:val="24"/>
      <w:szCs w:val="24"/>
      <w:lang w:eastAsia="ru-RU"/>
    </w:rPr>
  </w:style>
  <w:style w:type="character" w:customStyle="1" w:styleId="FooterChar1">
    <w:name w:val="Footer Char1"/>
    <w:uiPriority w:val="99"/>
    <w:locked/>
    <w:rsid w:val="00C24F5E"/>
    <w:rPr>
      <w:rFonts w:ascii="Calibri" w:hAnsi="Calibri"/>
      <w:color w:val="000000"/>
      <w:sz w:val="24"/>
      <w:lang w:val="uk-UA" w:eastAsia="ru-RU"/>
    </w:rPr>
  </w:style>
  <w:style w:type="paragraph" w:customStyle="1" w:styleId="Style5">
    <w:name w:val="Style5"/>
    <w:basedOn w:val="a"/>
    <w:rsid w:val="00C24F5E"/>
    <w:pPr>
      <w:widowControl w:val="0"/>
      <w:autoSpaceDE w:val="0"/>
      <w:autoSpaceDN w:val="0"/>
      <w:adjustRightInd w:val="0"/>
      <w:spacing w:line="370" w:lineRule="exact"/>
      <w:jc w:val="both"/>
    </w:pPr>
    <w:rPr>
      <w:rFonts w:ascii="Calibri" w:hAnsi="Calibri" w:cs="Calibri"/>
    </w:rPr>
  </w:style>
  <w:style w:type="character" w:customStyle="1" w:styleId="FontStyle23">
    <w:name w:val="Font Style23"/>
    <w:basedOn w:val="a0"/>
    <w:rsid w:val="00C24F5E"/>
    <w:rPr>
      <w:rFonts w:ascii="Times New Roman" w:hAnsi="Times New Roman" w:cs="Times New Roman"/>
      <w:b/>
      <w:bCs/>
      <w:sz w:val="30"/>
      <w:szCs w:val="30"/>
    </w:rPr>
  </w:style>
  <w:style w:type="character" w:customStyle="1" w:styleId="FontStyle24">
    <w:name w:val="Font Style24"/>
    <w:basedOn w:val="a0"/>
    <w:rsid w:val="00C24F5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3027</Words>
  <Characters>17256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2021-04-30T11:42:00Z</dcterms:created>
  <dcterms:modified xsi:type="dcterms:W3CDTF">2021-04-30T11:50:00Z</dcterms:modified>
</cp:coreProperties>
</file>