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79" w:rsidRPr="00A6679E" w:rsidRDefault="00585B79" w:rsidP="00585B79">
      <w:pPr>
        <w:ind w:left="720" w:firstLine="720"/>
        <w:jc w:val="right"/>
        <w:rPr>
          <w:rFonts w:ascii="Times New Roman" w:hAnsi="Times New Roman"/>
          <w:szCs w:val="28"/>
          <w:lang w:val="uk-UA"/>
        </w:rPr>
      </w:pPr>
    </w:p>
    <w:p w:rsidR="00585B79" w:rsidRPr="00A6679E" w:rsidRDefault="00585B79" w:rsidP="00585B79">
      <w:pPr>
        <w:jc w:val="center"/>
        <w:rPr>
          <w:rFonts w:ascii="Times New Roman" w:hAnsi="Times New Roman"/>
          <w:szCs w:val="28"/>
        </w:rPr>
      </w:pPr>
      <w:r w:rsidRPr="00A6679E">
        <w:rPr>
          <w:rFonts w:ascii="Times New Roman" w:hAnsi="Times New Roman"/>
          <w:noProof/>
          <w:szCs w:val="28"/>
          <w:lang w:val="ru-RU"/>
        </w:rPr>
        <w:drawing>
          <wp:inline distT="0" distB="0" distL="0" distR="0">
            <wp:extent cx="523875" cy="7143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p w:rsidR="00585B79" w:rsidRPr="00A6679E" w:rsidRDefault="00585B79" w:rsidP="00585B79">
      <w:pPr>
        <w:jc w:val="center"/>
        <w:rPr>
          <w:rFonts w:ascii="Times New Roman" w:hAnsi="Times New Roman"/>
          <w:b/>
          <w:szCs w:val="28"/>
        </w:rPr>
      </w:pPr>
      <w:r w:rsidRPr="00A6679E">
        <w:rPr>
          <w:rFonts w:ascii="Times New Roman" w:hAnsi="Times New Roman"/>
          <w:b/>
          <w:szCs w:val="28"/>
        </w:rPr>
        <w:t>ОБУХІВСЬКА МІСЬКА РАДА</w:t>
      </w:r>
    </w:p>
    <w:p w:rsidR="00585B79" w:rsidRPr="00A6679E" w:rsidRDefault="00585B79" w:rsidP="00585B79">
      <w:pPr>
        <w:jc w:val="center"/>
        <w:rPr>
          <w:rFonts w:ascii="Times New Roman" w:hAnsi="Times New Roman"/>
          <w:b/>
          <w:szCs w:val="28"/>
        </w:rPr>
      </w:pPr>
      <w:r w:rsidRPr="00A6679E">
        <w:rPr>
          <w:rFonts w:ascii="Times New Roman" w:hAnsi="Times New Roman"/>
          <w:b/>
          <w:szCs w:val="28"/>
        </w:rPr>
        <w:t>КИЇВСЬКОЇ ОБЛАСТІ</w:t>
      </w:r>
    </w:p>
    <w:p w:rsidR="00585B79" w:rsidRPr="00A6679E" w:rsidRDefault="00585B79" w:rsidP="00585B79">
      <w:pPr>
        <w:jc w:val="center"/>
        <w:rPr>
          <w:rFonts w:ascii="Times New Roman" w:hAnsi="Times New Roman"/>
          <w:b/>
          <w:szCs w:val="28"/>
        </w:rPr>
      </w:pPr>
      <w:r w:rsidRPr="00A6679E">
        <w:rPr>
          <w:rFonts w:ascii="Times New Roman" w:hAnsi="Times New Roman"/>
          <w:b/>
          <w:szCs w:val="28"/>
          <w:lang w:val="uk-UA"/>
        </w:rPr>
        <w:t xml:space="preserve">Друга </w:t>
      </w:r>
      <w:r w:rsidRPr="00A6679E">
        <w:rPr>
          <w:rFonts w:ascii="Times New Roman" w:hAnsi="Times New Roman"/>
          <w:b/>
          <w:szCs w:val="28"/>
        </w:rPr>
        <w:t>сесія восьмого скликання</w:t>
      </w:r>
    </w:p>
    <w:p w:rsidR="00585B79" w:rsidRPr="00A6679E" w:rsidRDefault="00585B79" w:rsidP="00585B79">
      <w:pPr>
        <w:jc w:val="center"/>
        <w:rPr>
          <w:rFonts w:ascii="Times New Roman" w:hAnsi="Times New Roman"/>
          <w:b/>
          <w:szCs w:val="28"/>
        </w:rPr>
      </w:pPr>
      <w:r w:rsidRPr="00A6679E">
        <w:rPr>
          <w:rFonts w:ascii="Times New Roman" w:hAnsi="Times New Roman"/>
          <w:b/>
          <w:szCs w:val="28"/>
        </w:rPr>
        <w:t>Р І Ш Е Н Н Я</w:t>
      </w:r>
    </w:p>
    <w:p w:rsidR="00585B79" w:rsidRPr="00A6679E" w:rsidRDefault="00585B79" w:rsidP="00585B79">
      <w:pPr>
        <w:rPr>
          <w:rFonts w:ascii="Times New Roman" w:hAnsi="Times New Roman"/>
          <w:szCs w:val="28"/>
        </w:rPr>
      </w:pPr>
    </w:p>
    <w:p w:rsidR="00585B79" w:rsidRDefault="00585B79" w:rsidP="00585B79">
      <w:pPr>
        <w:rPr>
          <w:rFonts w:ascii="Times New Roman" w:hAnsi="Times New Roman"/>
          <w:szCs w:val="28"/>
        </w:rPr>
      </w:pPr>
      <w:r w:rsidRPr="00A6679E">
        <w:rPr>
          <w:rFonts w:ascii="Times New Roman" w:hAnsi="Times New Roman"/>
          <w:szCs w:val="28"/>
        </w:rPr>
        <w:t>Про початок процедури реорганізації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шляхом приєднання до Обухівської міської ради Київської області</w:t>
      </w:r>
    </w:p>
    <w:p w:rsidR="00585B79" w:rsidRPr="00A6679E" w:rsidRDefault="00585B79" w:rsidP="00585B79">
      <w:pPr>
        <w:rPr>
          <w:rFonts w:ascii="Times New Roman" w:hAnsi="Times New Roman"/>
          <w:szCs w:val="28"/>
        </w:rPr>
      </w:pP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Керуючись ст. 25, 26, 59, розділом У ПРИКІНЦЕВІ ТА ПЕРЕХІДНІ ПОЛОЖЕННЯ Закону України «Про місцеве самоврядування в Україні», відповідно до ст. 104, 105, 107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 7 Розділу І Положення про інвентаризацію активів та зобов’язань, затвердженого наказом Міністерства фінансів України від 02.09.2014 р. №879, ч. 4 ст. 3 Розділу XIV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№1000/5 на підставі рішень Обухівської міської ради від</w:t>
      </w:r>
      <w:r w:rsidR="00EC1814">
        <w:rPr>
          <w:rFonts w:ascii="Times New Roman" w:hAnsi="Times New Roman"/>
          <w:szCs w:val="28"/>
        </w:rPr>
        <w:t xml:space="preserve">  листопада  2020 року</w:t>
      </w:r>
      <w:r w:rsidRPr="00A6679E">
        <w:rPr>
          <w:rFonts w:ascii="Times New Roman" w:hAnsi="Times New Roman"/>
          <w:szCs w:val="28"/>
        </w:rPr>
        <w:t xml:space="preserve"> «Про початок повноважень Обухівського міського голови» та «Про початок повноважень депутатів Обухівської міської ради»</w:t>
      </w:r>
    </w:p>
    <w:p w:rsidR="00585B79" w:rsidRPr="00A6679E" w:rsidRDefault="00585B79" w:rsidP="00585B79">
      <w:pPr>
        <w:jc w:val="center"/>
        <w:rPr>
          <w:rFonts w:ascii="Times New Roman" w:hAnsi="Times New Roman"/>
          <w:b/>
          <w:szCs w:val="28"/>
        </w:rPr>
      </w:pPr>
    </w:p>
    <w:p w:rsidR="00585B79" w:rsidRPr="00A6679E" w:rsidRDefault="00585B79" w:rsidP="00585B79">
      <w:pPr>
        <w:jc w:val="center"/>
        <w:rPr>
          <w:rFonts w:ascii="Times New Roman" w:hAnsi="Times New Roman"/>
          <w:b/>
          <w:szCs w:val="28"/>
        </w:rPr>
      </w:pPr>
      <w:r w:rsidRPr="00A6679E">
        <w:rPr>
          <w:rFonts w:ascii="Times New Roman" w:hAnsi="Times New Roman"/>
          <w:b/>
          <w:szCs w:val="28"/>
        </w:rPr>
        <w:t>ОБУХІВСЬКА МІСЬКА РАДА</w:t>
      </w:r>
    </w:p>
    <w:p w:rsidR="00585B79" w:rsidRPr="00A6679E" w:rsidRDefault="00585B79" w:rsidP="00585B79">
      <w:pPr>
        <w:jc w:val="center"/>
        <w:rPr>
          <w:rFonts w:ascii="Times New Roman" w:hAnsi="Times New Roman"/>
          <w:b/>
          <w:szCs w:val="28"/>
        </w:rPr>
      </w:pPr>
      <w:r w:rsidRPr="00A6679E">
        <w:rPr>
          <w:rFonts w:ascii="Times New Roman" w:hAnsi="Times New Roman"/>
          <w:b/>
          <w:szCs w:val="28"/>
        </w:rPr>
        <w:t>ВИРІШИЛА:</w:t>
      </w:r>
    </w:p>
    <w:p w:rsidR="00585B79" w:rsidRPr="00A6679E" w:rsidRDefault="00585B79" w:rsidP="00585B79">
      <w:pPr>
        <w:rPr>
          <w:rFonts w:ascii="Times New Roman" w:hAnsi="Times New Roman"/>
          <w:szCs w:val="28"/>
        </w:rPr>
      </w:pPr>
    </w:p>
    <w:p w:rsidR="00585B79" w:rsidRPr="00A6679E" w:rsidRDefault="00585B79" w:rsidP="00585B79">
      <w:pPr>
        <w:jc w:val="both"/>
        <w:rPr>
          <w:rFonts w:ascii="Times New Roman" w:hAnsi="Times New Roman"/>
          <w:szCs w:val="28"/>
        </w:rPr>
      </w:pPr>
      <w:r w:rsidRPr="00A6679E">
        <w:rPr>
          <w:rFonts w:ascii="Times New Roman" w:hAnsi="Times New Roman"/>
          <w:szCs w:val="28"/>
        </w:rPr>
        <w:t>1.Розпочати процедуру реорганізації Германівської сільської ради (ЄДРПОУ 04362792 ), місцезнаходження:с. Германівка вул. Б.Хмельниц</w:t>
      </w:r>
      <w:r w:rsidR="00910AAB">
        <w:rPr>
          <w:rFonts w:ascii="Times New Roman" w:hAnsi="Times New Roman"/>
          <w:szCs w:val="28"/>
        </w:rPr>
        <w:t>ького , будинок 22 Обухівського</w:t>
      </w:r>
      <w:r w:rsidRPr="00A6679E">
        <w:rPr>
          <w:rFonts w:ascii="Times New Roman" w:hAnsi="Times New Roman"/>
          <w:szCs w:val="28"/>
        </w:rPr>
        <w:t xml:space="preserve"> району, Київської області, 08753, шляхом приєднання до Обухівської м</w:t>
      </w:r>
      <w:r w:rsidR="00910AAB">
        <w:rPr>
          <w:rFonts w:ascii="Times New Roman" w:hAnsi="Times New Roman"/>
          <w:szCs w:val="28"/>
        </w:rPr>
        <w:t>іської ради Київської області (ЄДРПОУ</w:t>
      </w:r>
      <w:r w:rsidRPr="00A6679E">
        <w:rPr>
          <w:rFonts w:ascii="Times New Roman" w:hAnsi="Times New Roman"/>
          <w:szCs w:val="28"/>
        </w:rPr>
        <w:t xml:space="preserve"> 04362680), місцезнаходження: м. Обухів вул. Київська, будинок 10, Київської області, 08700. Реорганізацію завершити у строк до 31 березня 2021 року.</w:t>
      </w:r>
    </w:p>
    <w:p w:rsidR="00585B79" w:rsidRPr="00A6679E" w:rsidRDefault="00910AAB" w:rsidP="00585B79">
      <w:pPr>
        <w:jc w:val="both"/>
        <w:rPr>
          <w:rFonts w:ascii="Times New Roman" w:hAnsi="Times New Roman"/>
          <w:szCs w:val="28"/>
        </w:rPr>
      </w:pPr>
      <w:r>
        <w:rPr>
          <w:rFonts w:ascii="Times New Roman" w:hAnsi="Times New Roman"/>
          <w:szCs w:val="28"/>
        </w:rPr>
        <w:t xml:space="preserve"> 2. Встановити, що</w:t>
      </w:r>
      <w:r w:rsidR="00585B79" w:rsidRPr="00A6679E">
        <w:rPr>
          <w:rFonts w:ascii="Times New Roman" w:hAnsi="Times New Roman"/>
          <w:szCs w:val="28"/>
        </w:rPr>
        <w:t xml:space="preserve"> Обухівська міська рада рада Київської області є правонаступником всього майна, прав та обов’язків Германівської сільської ради.</w:t>
      </w:r>
    </w:p>
    <w:p w:rsidR="00585B79" w:rsidRPr="00A6679E" w:rsidRDefault="00585B79" w:rsidP="00585B79">
      <w:pPr>
        <w:jc w:val="both"/>
        <w:rPr>
          <w:rFonts w:ascii="Times New Roman" w:hAnsi="Times New Roman"/>
          <w:szCs w:val="28"/>
        </w:rPr>
      </w:pPr>
      <w:r w:rsidRPr="00A6679E">
        <w:rPr>
          <w:rFonts w:ascii="Times New Roman" w:hAnsi="Times New Roman"/>
          <w:szCs w:val="28"/>
        </w:rPr>
        <w:lastRenderedPageBreak/>
        <w:t xml:space="preserve"> 3.Розпочати процедур</w:t>
      </w:r>
      <w:r w:rsidR="00910AAB">
        <w:rPr>
          <w:rFonts w:ascii="Times New Roman" w:hAnsi="Times New Roman"/>
          <w:szCs w:val="28"/>
        </w:rPr>
        <w:t>у реорганізації</w:t>
      </w:r>
      <w:r w:rsidRPr="00A6679E">
        <w:rPr>
          <w:rFonts w:ascii="Times New Roman" w:hAnsi="Times New Roman"/>
          <w:szCs w:val="28"/>
        </w:rPr>
        <w:t xml:space="preserve"> Григорівської </w:t>
      </w:r>
      <w:r w:rsidR="00910AAB">
        <w:rPr>
          <w:rFonts w:ascii="Times New Roman" w:hAnsi="Times New Roman"/>
          <w:szCs w:val="28"/>
        </w:rPr>
        <w:t>сільської ради (ЄДРПОУ 04358862</w:t>
      </w:r>
      <w:r w:rsidRPr="00A6679E">
        <w:rPr>
          <w:rFonts w:ascii="Times New Roman" w:hAnsi="Times New Roman"/>
          <w:szCs w:val="28"/>
        </w:rPr>
        <w:t xml:space="preserve">), місцезнаходження: с. Григорівка вул. Героїв Майдану, будинок 2 </w:t>
      </w:r>
      <w:r w:rsidR="00910AAB">
        <w:rPr>
          <w:rFonts w:ascii="Times New Roman" w:hAnsi="Times New Roman"/>
          <w:szCs w:val="28"/>
        </w:rPr>
        <w:t xml:space="preserve">Обухівського </w:t>
      </w:r>
      <w:r w:rsidRPr="00A6679E">
        <w:rPr>
          <w:rFonts w:ascii="Times New Roman" w:hAnsi="Times New Roman"/>
          <w:szCs w:val="28"/>
        </w:rPr>
        <w:t>району, Київської області, 08750, шляхом приєднання до Обухівської міської р</w:t>
      </w:r>
      <w:r w:rsidR="00910AAB">
        <w:rPr>
          <w:rFonts w:ascii="Times New Roman" w:hAnsi="Times New Roman"/>
          <w:szCs w:val="28"/>
        </w:rPr>
        <w:t xml:space="preserve">ади Київської області (ЄДРПОУ </w:t>
      </w:r>
      <w:r w:rsidRPr="00A6679E">
        <w:rPr>
          <w:rFonts w:ascii="Times New Roman" w:hAnsi="Times New Roman"/>
          <w:szCs w:val="28"/>
        </w:rPr>
        <w:t>04362680), місцезнаходження:м. Обухів вул. Київська, будинок10, Київської області, 08700. Реорганізацію завершити у строк до 31 березня 2021 року.</w:t>
      </w:r>
    </w:p>
    <w:p w:rsidR="00585B79" w:rsidRPr="00A6679E" w:rsidRDefault="00910AAB" w:rsidP="00585B79">
      <w:pPr>
        <w:jc w:val="both"/>
        <w:rPr>
          <w:rFonts w:ascii="Times New Roman" w:hAnsi="Times New Roman"/>
          <w:szCs w:val="28"/>
        </w:rPr>
      </w:pPr>
      <w:r>
        <w:rPr>
          <w:rFonts w:ascii="Times New Roman" w:hAnsi="Times New Roman"/>
          <w:szCs w:val="28"/>
        </w:rPr>
        <w:t xml:space="preserve">4. Встановити, що </w:t>
      </w:r>
      <w:r w:rsidR="00585B79" w:rsidRPr="00A6679E">
        <w:rPr>
          <w:rFonts w:ascii="Times New Roman" w:hAnsi="Times New Roman"/>
          <w:szCs w:val="28"/>
        </w:rPr>
        <w:t>Обухівська міська рада рада Київської області є правонаступником всього майна, прав та обов’язків Григорівської сільської ради.</w:t>
      </w:r>
    </w:p>
    <w:p w:rsidR="00585B79" w:rsidRPr="00A6679E" w:rsidRDefault="00585B79" w:rsidP="00585B79">
      <w:pPr>
        <w:jc w:val="both"/>
        <w:rPr>
          <w:rFonts w:ascii="Times New Roman" w:hAnsi="Times New Roman"/>
          <w:szCs w:val="28"/>
        </w:rPr>
      </w:pPr>
      <w:r w:rsidRPr="00A6679E">
        <w:rPr>
          <w:rFonts w:ascii="Times New Roman" w:hAnsi="Times New Roman"/>
          <w:szCs w:val="28"/>
        </w:rPr>
        <w:t>5.Роз</w:t>
      </w:r>
      <w:r w:rsidR="00910AAB">
        <w:rPr>
          <w:rFonts w:ascii="Times New Roman" w:hAnsi="Times New Roman"/>
          <w:szCs w:val="28"/>
        </w:rPr>
        <w:t xml:space="preserve">почати процедуру реорганізації </w:t>
      </w:r>
      <w:r w:rsidRPr="00A6679E">
        <w:rPr>
          <w:rFonts w:ascii="Times New Roman" w:hAnsi="Times New Roman"/>
          <w:szCs w:val="28"/>
        </w:rPr>
        <w:t xml:space="preserve">Деремезнянської </w:t>
      </w:r>
      <w:r w:rsidR="00910AAB">
        <w:rPr>
          <w:rFonts w:ascii="Times New Roman" w:hAnsi="Times New Roman"/>
          <w:szCs w:val="28"/>
        </w:rPr>
        <w:t>сільської ради (ЄДРПОУ 04362757</w:t>
      </w:r>
      <w:r w:rsidRPr="00A6679E">
        <w:rPr>
          <w:rFonts w:ascii="Times New Roman" w:hAnsi="Times New Roman"/>
          <w:szCs w:val="28"/>
        </w:rPr>
        <w:t>), місцезнаходження: с. Деремез</w:t>
      </w:r>
      <w:r w:rsidR="00910AAB">
        <w:rPr>
          <w:rFonts w:ascii="Times New Roman" w:hAnsi="Times New Roman"/>
          <w:szCs w:val="28"/>
        </w:rPr>
        <w:t xml:space="preserve">на вул. Леніна ,1 Обухівського </w:t>
      </w:r>
      <w:r w:rsidRPr="00A6679E">
        <w:rPr>
          <w:rFonts w:ascii="Times New Roman" w:hAnsi="Times New Roman"/>
          <w:szCs w:val="28"/>
        </w:rPr>
        <w:t>району, Київської області, 08731, шляхом приєднання до Обухівської міської р</w:t>
      </w:r>
      <w:r w:rsidR="00910AAB">
        <w:rPr>
          <w:rFonts w:ascii="Times New Roman" w:hAnsi="Times New Roman"/>
          <w:szCs w:val="28"/>
        </w:rPr>
        <w:t xml:space="preserve">ади Київської області (ЄДРПОУ </w:t>
      </w:r>
      <w:r w:rsidRPr="00A6679E">
        <w:rPr>
          <w:rFonts w:ascii="Times New Roman" w:hAnsi="Times New Roman"/>
          <w:szCs w:val="28"/>
        </w:rPr>
        <w:t>04362680), місцезнаходження:м. Обухів вул. Київська, будинок10, Київської області, 08700. Рео</w:t>
      </w:r>
      <w:r w:rsidR="00910AAB">
        <w:rPr>
          <w:rFonts w:ascii="Times New Roman" w:hAnsi="Times New Roman"/>
          <w:szCs w:val="28"/>
        </w:rPr>
        <w:t xml:space="preserve">рганізацію завершити у строк до 31 березня 2021 </w:t>
      </w:r>
      <w:r w:rsidRPr="00A6679E">
        <w:rPr>
          <w:rFonts w:ascii="Times New Roman" w:hAnsi="Times New Roman"/>
          <w:szCs w:val="28"/>
        </w:rPr>
        <w:t>року.</w:t>
      </w:r>
    </w:p>
    <w:p w:rsidR="00585B79" w:rsidRPr="00A6679E" w:rsidRDefault="00910AAB" w:rsidP="00585B79">
      <w:pPr>
        <w:jc w:val="both"/>
        <w:rPr>
          <w:rFonts w:ascii="Times New Roman" w:hAnsi="Times New Roman"/>
          <w:szCs w:val="28"/>
        </w:rPr>
      </w:pPr>
      <w:r>
        <w:rPr>
          <w:rFonts w:ascii="Times New Roman" w:hAnsi="Times New Roman"/>
          <w:szCs w:val="28"/>
        </w:rPr>
        <w:t xml:space="preserve">6.Встановити, що </w:t>
      </w:r>
      <w:r w:rsidR="00585B79" w:rsidRPr="00A6679E">
        <w:rPr>
          <w:rFonts w:ascii="Times New Roman" w:hAnsi="Times New Roman"/>
          <w:szCs w:val="28"/>
        </w:rPr>
        <w:t>Обухівська міська рада Київської області є правонаступником всього майна, прав та обов’язків Деремезнянської сільської ради.</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47.Розпочати процедуру реорганізації  Долинянської </w:t>
      </w:r>
      <w:r w:rsidR="00910AAB">
        <w:rPr>
          <w:rFonts w:ascii="Times New Roman" w:hAnsi="Times New Roman"/>
          <w:szCs w:val="28"/>
        </w:rPr>
        <w:t>сільської ради (ЄДРПОУ 04362763</w:t>
      </w:r>
      <w:r w:rsidRPr="00A6679E">
        <w:rPr>
          <w:rFonts w:ascii="Times New Roman" w:hAnsi="Times New Roman"/>
          <w:szCs w:val="28"/>
        </w:rPr>
        <w:t>), місцезнаходження: с. Долина вул</w:t>
      </w:r>
      <w:r w:rsidR="00910AAB">
        <w:rPr>
          <w:rFonts w:ascii="Times New Roman" w:hAnsi="Times New Roman"/>
          <w:szCs w:val="28"/>
        </w:rPr>
        <w:t xml:space="preserve">. Миру, будинок 6 Обухівського </w:t>
      </w:r>
      <w:r w:rsidRPr="00A6679E">
        <w:rPr>
          <w:rFonts w:ascii="Times New Roman" w:hAnsi="Times New Roman"/>
          <w:szCs w:val="28"/>
        </w:rPr>
        <w:t>району, Київської області, 08743, шляхом приєднання до Обухівської міської р</w:t>
      </w:r>
      <w:r w:rsidR="00910AAB">
        <w:rPr>
          <w:rFonts w:ascii="Times New Roman" w:hAnsi="Times New Roman"/>
          <w:szCs w:val="28"/>
        </w:rPr>
        <w:t xml:space="preserve">ади Київської області ( ЄДРПОУ </w:t>
      </w:r>
      <w:r w:rsidRPr="00A6679E">
        <w:rPr>
          <w:rFonts w:ascii="Times New Roman" w:hAnsi="Times New Roman"/>
          <w:szCs w:val="28"/>
        </w:rPr>
        <w:t>04362680), місцезнаходження:м. Обухів вул. Київська,</w:t>
      </w:r>
      <w:r w:rsidR="00910AAB">
        <w:rPr>
          <w:rFonts w:ascii="Times New Roman" w:hAnsi="Times New Roman"/>
          <w:szCs w:val="28"/>
        </w:rPr>
        <w:t xml:space="preserve"> </w:t>
      </w:r>
      <w:r w:rsidRPr="00A6679E">
        <w:rPr>
          <w:rFonts w:ascii="Times New Roman" w:hAnsi="Times New Roman"/>
          <w:szCs w:val="28"/>
        </w:rPr>
        <w:t>будинок 10, Київської області, 08700. Реор</w:t>
      </w:r>
      <w:r w:rsidR="00910AAB">
        <w:rPr>
          <w:rFonts w:ascii="Times New Roman" w:hAnsi="Times New Roman"/>
          <w:szCs w:val="28"/>
        </w:rPr>
        <w:t xml:space="preserve">ганізацію завершити у строк до </w:t>
      </w:r>
      <w:r w:rsidRPr="00A6679E">
        <w:rPr>
          <w:rFonts w:ascii="Times New Roman" w:hAnsi="Times New Roman"/>
          <w:szCs w:val="28"/>
        </w:rPr>
        <w:t>31 березня 2021 року.</w:t>
      </w:r>
    </w:p>
    <w:p w:rsidR="00585B79" w:rsidRPr="00A6679E" w:rsidRDefault="00910AAB" w:rsidP="00585B79">
      <w:pPr>
        <w:jc w:val="both"/>
        <w:rPr>
          <w:rFonts w:ascii="Times New Roman" w:hAnsi="Times New Roman"/>
          <w:szCs w:val="28"/>
        </w:rPr>
      </w:pPr>
      <w:r>
        <w:rPr>
          <w:rFonts w:ascii="Times New Roman" w:hAnsi="Times New Roman"/>
          <w:szCs w:val="28"/>
        </w:rPr>
        <w:t xml:space="preserve">8.Встановити, що </w:t>
      </w:r>
      <w:r w:rsidR="00585B79" w:rsidRPr="00A6679E">
        <w:rPr>
          <w:rFonts w:ascii="Times New Roman" w:hAnsi="Times New Roman"/>
          <w:szCs w:val="28"/>
        </w:rPr>
        <w:t>Обухівська міська ра</w:t>
      </w:r>
      <w:r>
        <w:rPr>
          <w:rFonts w:ascii="Times New Roman" w:hAnsi="Times New Roman"/>
          <w:szCs w:val="28"/>
        </w:rPr>
        <w:t>да</w:t>
      </w:r>
      <w:r w:rsidR="00585B79" w:rsidRPr="00A6679E">
        <w:rPr>
          <w:rFonts w:ascii="Times New Roman" w:hAnsi="Times New Roman"/>
          <w:szCs w:val="28"/>
        </w:rPr>
        <w:t xml:space="preserve"> Київської області є правонаступником всього майна, прав та обов’язків Долинянської сільської ради.</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49.Розпочати процедуру реорганізації  Копачівської </w:t>
      </w:r>
      <w:r w:rsidR="00EC1814">
        <w:rPr>
          <w:rFonts w:ascii="Times New Roman" w:hAnsi="Times New Roman"/>
          <w:szCs w:val="28"/>
        </w:rPr>
        <w:t>сільської ради (ЄДРПОУ 04358879</w:t>
      </w:r>
      <w:r w:rsidRPr="00A6679E">
        <w:rPr>
          <w:rFonts w:ascii="Times New Roman" w:hAnsi="Times New Roman"/>
          <w:szCs w:val="28"/>
        </w:rPr>
        <w:t>), місцезнаходже</w:t>
      </w:r>
      <w:r w:rsidR="00910AAB">
        <w:rPr>
          <w:rFonts w:ascii="Times New Roman" w:hAnsi="Times New Roman"/>
          <w:szCs w:val="28"/>
        </w:rPr>
        <w:t>ння: с. Копачів вул. Центральна</w:t>
      </w:r>
      <w:r w:rsidRPr="00A6679E">
        <w:rPr>
          <w:rFonts w:ascii="Times New Roman" w:hAnsi="Times New Roman"/>
          <w:szCs w:val="28"/>
        </w:rPr>
        <w:t>, будинок 22/1 Обухівс</w:t>
      </w:r>
      <w:r w:rsidR="00910AAB">
        <w:rPr>
          <w:rFonts w:ascii="Times New Roman" w:hAnsi="Times New Roman"/>
          <w:szCs w:val="28"/>
        </w:rPr>
        <w:t xml:space="preserve">ького </w:t>
      </w:r>
      <w:r w:rsidRPr="00A6679E">
        <w:rPr>
          <w:rFonts w:ascii="Times New Roman" w:hAnsi="Times New Roman"/>
          <w:szCs w:val="28"/>
        </w:rPr>
        <w:t>району, Київської області, 08715, шляхом приєднання до Обухівської м</w:t>
      </w:r>
      <w:r w:rsidR="00910AAB">
        <w:rPr>
          <w:rFonts w:ascii="Times New Roman" w:hAnsi="Times New Roman"/>
          <w:szCs w:val="28"/>
        </w:rPr>
        <w:t>іської ради Київської області (</w:t>
      </w:r>
      <w:r w:rsidRPr="00A6679E">
        <w:rPr>
          <w:rFonts w:ascii="Times New Roman" w:hAnsi="Times New Roman"/>
          <w:szCs w:val="28"/>
        </w:rPr>
        <w:t>ЄДРПОУ 04362680), місцезнаходження: м. Обухів вул. Київська, будинок 10, Київської області, 08700. Реорганізацію завершити у строк до 31 березня 2021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10.Встановити, що Обухівська міська рада Київської області є правонаступником всього майна, прав та обов’язків Копачівської сільської ради.358862627636276362763</w:t>
      </w:r>
    </w:p>
    <w:p w:rsidR="00585B79" w:rsidRPr="00A6679E" w:rsidRDefault="00585B79" w:rsidP="00585B79">
      <w:pPr>
        <w:jc w:val="both"/>
        <w:rPr>
          <w:rFonts w:ascii="Times New Roman" w:hAnsi="Times New Roman"/>
          <w:szCs w:val="28"/>
        </w:rPr>
      </w:pPr>
      <w:r w:rsidRPr="00A6679E">
        <w:rPr>
          <w:rFonts w:ascii="Times New Roman" w:hAnsi="Times New Roman"/>
          <w:szCs w:val="28"/>
        </w:rPr>
        <w:t>311.Розпочати процедуру реорганізації Краснослобідської сільської ради (ЄДРПОУ 0436141</w:t>
      </w:r>
      <w:r w:rsidR="00910AAB">
        <w:rPr>
          <w:rFonts w:ascii="Times New Roman" w:hAnsi="Times New Roman"/>
          <w:szCs w:val="28"/>
        </w:rPr>
        <w:t>0</w:t>
      </w:r>
      <w:r w:rsidRPr="00A6679E">
        <w:rPr>
          <w:rFonts w:ascii="Times New Roman" w:hAnsi="Times New Roman"/>
          <w:szCs w:val="28"/>
        </w:rPr>
        <w:t>), місцезнаходження: с. Красна Слобідка вул. Шевченка , будинок 1 Обухівського  району, Київської області, 08751, шляхом приєднання до Обухівської м</w:t>
      </w:r>
      <w:r w:rsidR="00D47990">
        <w:rPr>
          <w:rFonts w:ascii="Times New Roman" w:hAnsi="Times New Roman"/>
          <w:szCs w:val="28"/>
        </w:rPr>
        <w:t xml:space="preserve">іської ради Київської області (ЄДРПОУ </w:t>
      </w:r>
      <w:r w:rsidRPr="00A6679E">
        <w:rPr>
          <w:rFonts w:ascii="Times New Roman" w:hAnsi="Times New Roman"/>
          <w:szCs w:val="28"/>
        </w:rPr>
        <w:t>04362680), місцезнаходження:</w:t>
      </w:r>
      <w:r w:rsidR="00D47990">
        <w:rPr>
          <w:rFonts w:ascii="Times New Roman" w:hAnsi="Times New Roman"/>
          <w:szCs w:val="28"/>
        </w:rPr>
        <w:t xml:space="preserve"> </w:t>
      </w:r>
      <w:r w:rsidRPr="00A6679E">
        <w:rPr>
          <w:rFonts w:ascii="Times New Roman" w:hAnsi="Times New Roman"/>
          <w:szCs w:val="28"/>
        </w:rPr>
        <w:t>м. Обухів вул. Київська, будинок 10, Київської області, 08700. Реор</w:t>
      </w:r>
      <w:r w:rsidR="00D47990">
        <w:rPr>
          <w:rFonts w:ascii="Times New Roman" w:hAnsi="Times New Roman"/>
          <w:szCs w:val="28"/>
        </w:rPr>
        <w:t xml:space="preserve">ганізацію завершити у строк до </w:t>
      </w:r>
      <w:r w:rsidRPr="00A6679E">
        <w:rPr>
          <w:rFonts w:ascii="Times New Roman" w:hAnsi="Times New Roman"/>
          <w:szCs w:val="28"/>
        </w:rPr>
        <w:t>31 березня 2021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12.Встановити, що Обухівська міська рада Київської області є правонаступником всього майна, прав та обов’язків Краснослобідської сільської ради.31313</w:t>
      </w:r>
    </w:p>
    <w:p w:rsidR="00585B79" w:rsidRPr="00A6679E" w:rsidRDefault="00585B79" w:rsidP="00585B79">
      <w:pPr>
        <w:jc w:val="both"/>
        <w:rPr>
          <w:rFonts w:ascii="Times New Roman" w:hAnsi="Times New Roman"/>
          <w:szCs w:val="28"/>
        </w:rPr>
      </w:pPr>
      <w:r w:rsidRPr="00A6679E">
        <w:rPr>
          <w:rFonts w:ascii="Times New Roman" w:hAnsi="Times New Roman"/>
          <w:szCs w:val="28"/>
        </w:rPr>
        <w:lastRenderedPageBreak/>
        <w:t xml:space="preserve">13.Розпочати процедуру </w:t>
      </w:r>
      <w:r w:rsidR="00D47990">
        <w:rPr>
          <w:rFonts w:ascii="Times New Roman" w:hAnsi="Times New Roman"/>
          <w:szCs w:val="28"/>
        </w:rPr>
        <w:t xml:space="preserve">реорганізації </w:t>
      </w:r>
      <w:r w:rsidRPr="00A6679E">
        <w:rPr>
          <w:rFonts w:ascii="Times New Roman" w:hAnsi="Times New Roman"/>
          <w:szCs w:val="28"/>
        </w:rPr>
        <w:t xml:space="preserve">Маловільшанської </w:t>
      </w:r>
      <w:r w:rsidR="00D47990">
        <w:rPr>
          <w:rFonts w:ascii="Times New Roman" w:hAnsi="Times New Roman"/>
          <w:szCs w:val="28"/>
        </w:rPr>
        <w:t>сільської ради (ЄДРПОУ 04358891</w:t>
      </w:r>
      <w:r w:rsidRPr="00A6679E">
        <w:rPr>
          <w:rFonts w:ascii="Times New Roman" w:hAnsi="Times New Roman"/>
          <w:szCs w:val="28"/>
        </w:rPr>
        <w:t>), місцезнаходження: с. Мала Вільшанка вул. Шевч</w:t>
      </w:r>
      <w:r w:rsidR="00D47990">
        <w:rPr>
          <w:rFonts w:ascii="Times New Roman" w:hAnsi="Times New Roman"/>
          <w:szCs w:val="28"/>
        </w:rPr>
        <w:t xml:space="preserve">енка, будинок 1-В Обухівського </w:t>
      </w:r>
      <w:r w:rsidRPr="00A6679E">
        <w:rPr>
          <w:rFonts w:ascii="Times New Roman" w:hAnsi="Times New Roman"/>
          <w:szCs w:val="28"/>
        </w:rPr>
        <w:t>району, Київської області, 08730, шляхом приєднання до Обухівської м</w:t>
      </w:r>
      <w:r w:rsidR="00D47990">
        <w:rPr>
          <w:rFonts w:ascii="Times New Roman" w:hAnsi="Times New Roman"/>
          <w:szCs w:val="28"/>
        </w:rPr>
        <w:t>іської ради Київської області (</w:t>
      </w:r>
      <w:r w:rsidRPr="00A6679E">
        <w:rPr>
          <w:rFonts w:ascii="Times New Roman" w:hAnsi="Times New Roman"/>
          <w:szCs w:val="28"/>
        </w:rPr>
        <w:t>ЄДРПОУ 04362680), місцезнаходження:м. Обухів вул. Київська, будинок 10, Київської області, 08700. Реор</w:t>
      </w:r>
      <w:r w:rsidR="00D47990">
        <w:rPr>
          <w:rFonts w:ascii="Times New Roman" w:hAnsi="Times New Roman"/>
          <w:szCs w:val="28"/>
        </w:rPr>
        <w:t xml:space="preserve">ганізацію завершити у строк до </w:t>
      </w:r>
      <w:r w:rsidRPr="00A6679E">
        <w:rPr>
          <w:rFonts w:ascii="Times New Roman" w:hAnsi="Times New Roman"/>
          <w:szCs w:val="28"/>
        </w:rPr>
        <w:t>31 березня 2021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14.Встановити, що Обухівська міська рада Київської області є правонаступником всього майна, прав та обов’язків Маловільшанської сільської ради.31515</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15.Розпочати процедуру реорганізації  Перегонівської </w:t>
      </w:r>
      <w:r w:rsidR="00D47990">
        <w:rPr>
          <w:rFonts w:ascii="Times New Roman" w:hAnsi="Times New Roman"/>
          <w:szCs w:val="28"/>
        </w:rPr>
        <w:t>сільської ради (ЄДРПОУ 04361396</w:t>
      </w:r>
      <w:r w:rsidRPr="00A6679E">
        <w:rPr>
          <w:rFonts w:ascii="Times New Roman" w:hAnsi="Times New Roman"/>
          <w:szCs w:val="28"/>
        </w:rPr>
        <w:t>), місцезнаходження: с. Перегонівка вул. Во</w:t>
      </w:r>
      <w:r w:rsidR="00D47990">
        <w:rPr>
          <w:rFonts w:ascii="Times New Roman" w:hAnsi="Times New Roman"/>
          <w:szCs w:val="28"/>
        </w:rPr>
        <w:t xml:space="preserve">їнів, будинок 39 Обухівського </w:t>
      </w:r>
      <w:r w:rsidRPr="00A6679E">
        <w:rPr>
          <w:rFonts w:ascii="Times New Roman" w:hAnsi="Times New Roman"/>
          <w:szCs w:val="28"/>
        </w:rPr>
        <w:t xml:space="preserve">району, Київської області, 08732, шляхом приєднання до Обухівської міської </w:t>
      </w:r>
      <w:r w:rsidR="00D47990">
        <w:rPr>
          <w:rFonts w:ascii="Times New Roman" w:hAnsi="Times New Roman"/>
          <w:szCs w:val="28"/>
        </w:rPr>
        <w:t>ради Київської області (ЄДРПОУ</w:t>
      </w:r>
      <w:r w:rsidRPr="00A6679E">
        <w:rPr>
          <w:rFonts w:ascii="Times New Roman" w:hAnsi="Times New Roman"/>
          <w:szCs w:val="28"/>
        </w:rPr>
        <w:t xml:space="preserve"> 04362680), місцезнаходження:м. Обухів вул. Київська, будинок 10, Київської області, 08700. Реорганізацію завершити у строк до 31 березня 2021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16.Встановити, що Обухівська міська рада Київської області є правонаступником всього майна, прав та обов’язків Перегонівської сільської ради.</w:t>
      </w:r>
      <w:r w:rsidR="00EC1814">
        <w:rPr>
          <w:rFonts w:ascii="Times New Roman" w:hAnsi="Times New Roman"/>
          <w:szCs w:val="28"/>
        </w:rPr>
        <w:t xml:space="preserve"> </w:t>
      </w:r>
      <w:r w:rsidRPr="00A6679E">
        <w:rPr>
          <w:rFonts w:ascii="Times New Roman" w:hAnsi="Times New Roman"/>
          <w:szCs w:val="28"/>
        </w:rPr>
        <w:t>358862627636276362763</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17.Розпочати процедуру реорганізації  Першотравенської </w:t>
      </w:r>
      <w:r w:rsidR="00D47990">
        <w:rPr>
          <w:rFonts w:ascii="Times New Roman" w:hAnsi="Times New Roman"/>
          <w:szCs w:val="28"/>
        </w:rPr>
        <w:t>сільської ради (ЄДРПОУ 02043505</w:t>
      </w:r>
      <w:r w:rsidRPr="00A6679E">
        <w:rPr>
          <w:rFonts w:ascii="Times New Roman" w:hAnsi="Times New Roman"/>
          <w:szCs w:val="28"/>
        </w:rPr>
        <w:t>), місцезнаходження: с. Перше Травня , вул. Павла Гудима,</w:t>
      </w:r>
      <w:r w:rsidR="00D47990">
        <w:rPr>
          <w:rFonts w:ascii="Times New Roman" w:hAnsi="Times New Roman"/>
          <w:szCs w:val="28"/>
        </w:rPr>
        <w:t xml:space="preserve"> </w:t>
      </w:r>
      <w:r w:rsidRPr="00A6679E">
        <w:rPr>
          <w:rFonts w:ascii="Times New Roman" w:hAnsi="Times New Roman"/>
          <w:szCs w:val="28"/>
        </w:rPr>
        <w:t>будино</w:t>
      </w:r>
      <w:r w:rsidR="00D47990">
        <w:rPr>
          <w:rFonts w:ascii="Times New Roman" w:hAnsi="Times New Roman"/>
          <w:szCs w:val="28"/>
        </w:rPr>
        <w:t>к 39 Обухівського</w:t>
      </w:r>
      <w:r w:rsidRPr="00A6679E">
        <w:rPr>
          <w:rFonts w:ascii="Times New Roman" w:hAnsi="Times New Roman"/>
          <w:szCs w:val="28"/>
        </w:rPr>
        <w:t xml:space="preserve"> району, Київської області, 08707, шляхом приєднання до Обухівської міської р</w:t>
      </w:r>
      <w:r w:rsidR="00D47990">
        <w:rPr>
          <w:rFonts w:ascii="Times New Roman" w:hAnsi="Times New Roman"/>
          <w:szCs w:val="28"/>
        </w:rPr>
        <w:t xml:space="preserve">ади Київської області (ЄДРПОУ </w:t>
      </w:r>
      <w:r w:rsidRPr="00A6679E">
        <w:rPr>
          <w:rFonts w:ascii="Times New Roman" w:hAnsi="Times New Roman"/>
          <w:szCs w:val="28"/>
        </w:rPr>
        <w:t>04362680), місцезнаходження: м. Обухів вул. Київська, будинок 10, Київської області, 08700. Рео</w:t>
      </w:r>
      <w:r w:rsidR="00D47990">
        <w:rPr>
          <w:rFonts w:ascii="Times New Roman" w:hAnsi="Times New Roman"/>
          <w:szCs w:val="28"/>
        </w:rPr>
        <w:t>рганізацію завершити у строк до</w:t>
      </w:r>
      <w:r w:rsidRPr="00A6679E">
        <w:rPr>
          <w:rFonts w:ascii="Times New Roman" w:hAnsi="Times New Roman"/>
          <w:szCs w:val="28"/>
        </w:rPr>
        <w:t xml:space="preserve"> 31 березня 2021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18.Встановити, що Обухівська міська рада Київської області є правонаступником всього майна, прав та обов’язків Першотравенської сільської ради.</w:t>
      </w:r>
      <w:r w:rsidR="00EC1814">
        <w:rPr>
          <w:rFonts w:ascii="Times New Roman" w:hAnsi="Times New Roman"/>
          <w:szCs w:val="28"/>
        </w:rPr>
        <w:t xml:space="preserve"> </w:t>
      </w:r>
      <w:r w:rsidRPr="00A6679E">
        <w:rPr>
          <w:rFonts w:ascii="Times New Roman" w:hAnsi="Times New Roman"/>
          <w:szCs w:val="28"/>
        </w:rPr>
        <w:t>358862627636276362763</w:t>
      </w:r>
    </w:p>
    <w:p w:rsidR="00585B79" w:rsidRPr="00A6679E" w:rsidRDefault="00585B79" w:rsidP="00585B79">
      <w:pPr>
        <w:jc w:val="both"/>
        <w:rPr>
          <w:rFonts w:ascii="Times New Roman" w:hAnsi="Times New Roman"/>
          <w:szCs w:val="28"/>
        </w:rPr>
      </w:pPr>
      <w:r w:rsidRPr="00A6679E">
        <w:rPr>
          <w:rFonts w:ascii="Times New Roman" w:hAnsi="Times New Roman"/>
          <w:szCs w:val="28"/>
        </w:rPr>
        <w:t>19.Роз</w:t>
      </w:r>
      <w:r w:rsidR="00D47990">
        <w:rPr>
          <w:rFonts w:ascii="Times New Roman" w:hAnsi="Times New Roman"/>
          <w:szCs w:val="28"/>
        </w:rPr>
        <w:t xml:space="preserve">почати процедуру реорганізації </w:t>
      </w:r>
      <w:r w:rsidRPr="00A6679E">
        <w:rPr>
          <w:rFonts w:ascii="Times New Roman" w:hAnsi="Times New Roman"/>
          <w:szCs w:val="28"/>
        </w:rPr>
        <w:t>Семенівської сільської ради (ЄДР</w:t>
      </w:r>
      <w:r w:rsidR="00D47990">
        <w:rPr>
          <w:rFonts w:ascii="Times New Roman" w:hAnsi="Times New Roman"/>
          <w:szCs w:val="28"/>
        </w:rPr>
        <w:t>ПОУ 04358885</w:t>
      </w:r>
      <w:r w:rsidRPr="00A6679E">
        <w:rPr>
          <w:rFonts w:ascii="Times New Roman" w:hAnsi="Times New Roman"/>
          <w:szCs w:val="28"/>
        </w:rPr>
        <w:t>),</w:t>
      </w:r>
      <w:r w:rsidR="00EC1814">
        <w:rPr>
          <w:rFonts w:ascii="Times New Roman" w:hAnsi="Times New Roman"/>
          <w:szCs w:val="28"/>
        </w:rPr>
        <w:t xml:space="preserve"> місцезнаходження: с. Семенівка</w:t>
      </w:r>
      <w:r w:rsidRPr="00A6679E">
        <w:rPr>
          <w:rFonts w:ascii="Times New Roman" w:hAnsi="Times New Roman"/>
          <w:szCs w:val="28"/>
        </w:rPr>
        <w:t>, вул. Ма</w:t>
      </w:r>
      <w:r w:rsidR="00D47990">
        <w:rPr>
          <w:rFonts w:ascii="Times New Roman" w:hAnsi="Times New Roman"/>
          <w:szCs w:val="28"/>
        </w:rPr>
        <w:t xml:space="preserve">каренка,будинок 2 Обухівського </w:t>
      </w:r>
      <w:r w:rsidRPr="00A6679E">
        <w:rPr>
          <w:rFonts w:ascii="Times New Roman" w:hAnsi="Times New Roman"/>
          <w:szCs w:val="28"/>
        </w:rPr>
        <w:t>району, Київської області, 08752, шляхом приєднання до Обухівської м</w:t>
      </w:r>
      <w:r w:rsidR="00D47990">
        <w:rPr>
          <w:rFonts w:ascii="Times New Roman" w:hAnsi="Times New Roman"/>
          <w:szCs w:val="28"/>
        </w:rPr>
        <w:t xml:space="preserve">іської ради Київської області (ЄДРПОУ </w:t>
      </w:r>
      <w:r w:rsidRPr="00A6679E">
        <w:rPr>
          <w:rFonts w:ascii="Times New Roman" w:hAnsi="Times New Roman"/>
          <w:szCs w:val="28"/>
        </w:rPr>
        <w:t>04362680), місцезнаходження:м. Обухів вул. Київська, будинок 10, Київської області, 08700. Реорганізацію з</w:t>
      </w:r>
      <w:r w:rsidR="00EC1814">
        <w:rPr>
          <w:rFonts w:ascii="Times New Roman" w:hAnsi="Times New Roman"/>
          <w:szCs w:val="28"/>
        </w:rPr>
        <w:t xml:space="preserve">авершити у строк до 31 березня </w:t>
      </w:r>
      <w:r w:rsidRPr="00A6679E">
        <w:rPr>
          <w:rFonts w:ascii="Times New Roman" w:hAnsi="Times New Roman"/>
          <w:szCs w:val="28"/>
        </w:rPr>
        <w:t>2021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20.Встановити, що Обухівська міська рада Київської області є правонаступником всього майна, прав та обов’язків Семенівської сільської ради.</w:t>
      </w:r>
      <w:r w:rsidR="00EC1814">
        <w:rPr>
          <w:rFonts w:ascii="Times New Roman" w:hAnsi="Times New Roman"/>
          <w:szCs w:val="28"/>
        </w:rPr>
        <w:t xml:space="preserve"> </w:t>
      </w:r>
      <w:r w:rsidRPr="00A6679E">
        <w:rPr>
          <w:rFonts w:ascii="Times New Roman" w:hAnsi="Times New Roman"/>
          <w:szCs w:val="28"/>
        </w:rPr>
        <w:t>358862627636276362763</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21. Утворити комісію з реорганізації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шляхом приєднання до Обухівської міської ради Київської області ( надалі-Комісія) у складі, згідно з додатком 1.</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22.Покласти н</w:t>
      </w:r>
      <w:r w:rsidR="00D47990">
        <w:rPr>
          <w:rFonts w:ascii="Times New Roman" w:hAnsi="Times New Roman"/>
          <w:szCs w:val="28"/>
        </w:rPr>
        <w:t>а комісію наступні повноваження</w:t>
      </w:r>
      <w:r w:rsidRPr="00A6679E">
        <w:rPr>
          <w:rFonts w:ascii="Times New Roman" w:hAnsi="Times New Roman"/>
          <w:szCs w:val="28"/>
        </w:rPr>
        <w:t xml:space="preserve">: </w:t>
      </w:r>
    </w:p>
    <w:p w:rsidR="00585B79" w:rsidRPr="00A6679E" w:rsidRDefault="00585B79" w:rsidP="00585B79">
      <w:pPr>
        <w:jc w:val="both"/>
        <w:rPr>
          <w:rFonts w:ascii="Times New Roman" w:hAnsi="Times New Roman"/>
          <w:szCs w:val="28"/>
        </w:rPr>
      </w:pPr>
      <w:r w:rsidRPr="00A6679E">
        <w:rPr>
          <w:rFonts w:ascii="Times New Roman" w:hAnsi="Times New Roman"/>
          <w:szCs w:val="28"/>
        </w:rPr>
        <w:lastRenderedPageBreak/>
        <w:t>22.1.забезпечити проведення інвентаризації майна - активів, зобов’язань та документів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в установленому порядку, станом на 31 грудня 2020 року у порядку, передбаченому законодавством та передати їх Обу</w:t>
      </w:r>
      <w:r w:rsidR="00D47990">
        <w:rPr>
          <w:rFonts w:ascii="Times New Roman" w:hAnsi="Times New Roman"/>
          <w:szCs w:val="28"/>
        </w:rPr>
        <w:t xml:space="preserve">хівській міській </w:t>
      </w:r>
      <w:r w:rsidRPr="00A6679E">
        <w:rPr>
          <w:rFonts w:ascii="Times New Roman" w:hAnsi="Times New Roman"/>
          <w:szCs w:val="28"/>
        </w:rPr>
        <w:t>раді Київської області;</w:t>
      </w:r>
    </w:p>
    <w:p w:rsidR="00585B79" w:rsidRPr="00A6679E" w:rsidRDefault="00585B79" w:rsidP="00585B79">
      <w:pPr>
        <w:jc w:val="both"/>
        <w:rPr>
          <w:rFonts w:ascii="Times New Roman" w:eastAsia="Calibri" w:hAnsi="Times New Roman"/>
          <w:szCs w:val="28"/>
        </w:rPr>
      </w:pPr>
      <w:r w:rsidRPr="00A6679E">
        <w:rPr>
          <w:rFonts w:ascii="Times New Roman" w:hAnsi="Times New Roman"/>
          <w:szCs w:val="28"/>
        </w:rPr>
        <w:t>22.2.скласти передавальні акти активів та з</w:t>
      </w:r>
      <w:r w:rsidR="00EC1814">
        <w:rPr>
          <w:rFonts w:ascii="Times New Roman" w:hAnsi="Times New Roman"/>
          <w:szCs w:val="28"/>
        </w:rPr>
        <w:t xml:space="preserve">обов’язань і передавальні акти </w:t>
      </w:r>
      <w:r w:rsidRPr="00A6679E">
        <w:rPr>
          <w:rFonts w:ascii="Times New Roman" w:eastAsia="Calibri" w:hAnsi="Times New Roman"/>
          <w:szCs w:val="28"/>
        </w:rPr>
        <w:t xml:space="preserve">приймання-передачі документів, що утворювались під час діяльності </w:t>
      </w:r>
      <w:r w:rsidR="00EC1814">
        <w:rPr>
          <w:rFonts w:ascii="Times New Roman" w:hAnsi="Times New Roman"/>
          <w:szCs w:val="28"/>
        </w:rPr>
        <w:t xml:space="preserve">Германівської, </w:t>
      </w:r>
      <w:r w:rsidRPr="00A6679E">
        <w:rPr>
          <w:rFonts w:ascii="Times New Roman" w:hAnsi="Times New Roman"/>
          <w:szCs w:val="28"/>
        </w:rPr>
        <w:t xml:space="preserve">Григорівської, Деремезнянської, Долинянської, Копачівської, Краснослобідської, Маловільшанської, Перегонівської, Першотравенської, Семенівської </w:t>
      </w:r>
      <w:r w:rsidRPr="00A6679E">
        <w:rPr>
          <w:rFonts w:ascii="Times New Roman" w:eastAsia="Calibri" w:hAnsi="Times New Roman"/>
          <w:szCs w:val="28"/>
        </w:rPr>
        <w:t>сільс</w:t>
      </w:r>
      <w:r w:rsidR="00D47990">
        <w:rPr>
          <w:rFonts w:ascii="Times New Roman" w:eastAsia="Calibri" w:hAnsi="Times New Roman"/>
          <w:szCs w:val="28"/>
        </w:rPr>
        <w:t>ьких рад станом на 31.12.2020 (</w:t>
      </w:r>
      <w:r w:rsidRPr="00A6679E">
        <w:rPr>
          <w:rFonts w:ascii="Times New Roman" w:eastAsia="Calibri" w:hAnsi="Times New Roman"/>
          <w:szCs w:val="28"/>
        </w:rPr>
        <w:t>надалі - передавальні акти) та подати їх на затвердження в установленому порядку.</w:t>
      </w:r>
    </w:p>
    <w:p w:rsidR="00585B79" w:rsidRPr="00A6679E" w:rsidRDefault="00585B79" w:rsidP="00585B79">
      <w:pPr>
        <w:jc w:val="both"/>
        <w:rPr>
          <w:rFonts w:ascii="Times New Roman" w:eastAsia="Calibri" w:hAnsi="Times New Roman"/>
          <w:szCs w:val="28"/>
        </w:rPr>
      </w:pPr>
      <w:r w:rsidRPr="00A6679E">
        <w:rPr>
          <w:rFonts w:ascii="Times New Roman" w:eastAsia="Calibri" w:hAnsi="Times New Roman"/>
          <w:szCs w:val="28"/>
        </w:rPr>
        <w:t>22.3.Інвентаризацію проводити у присутності матеріально ві</w:t>
      </w:r>
      <w:r w:rsidR="00EC1814">
        <w:rPr>
          <w:rFonts w:ascii="Times New Roman" w:eastAsia="Calibri" w:hAnsi="Times New Roman"/>
          <w:szCs w:val="28"/>
        </w:rPr>
        <w:t>дповідальних осіб Германівської</w:t>
      </w:r>
      <w:r w:rsidR="00EC1814">
        <w:rPr>
          <w:rFonts w:ascii="Times New Roman" w:hAnsi="Times New Roman"/>
          <w:szCs w:val="28"/>
        </w:rPr>
        <w:t>,</w:t>
      </w:r>
      <w:r w:rsidRPr="00A6679E">
        <w:rPr>
          <w:rFonts w:ascii="Times New Roman" w:hAnsi="Times New Roman"/>
          <w:szCs w:val="28"/>
        </w:rPr>
        <w:t xml:space="preserve"> Григорівської, Деремезнянської, Долинянської, Копачівської, Краснослобідської, Маловільшанської, Перегонівської, Першотравенської, Семенівської</w:t>
      </w:r>
      <w:r w:rsidRPr="00A6679E">
        <w:rPr>
          <w:rFonts w:ascii="Times New Roman" w:eastAsia="Calibri" w:hAnsi="Times New Roman"/>
          <w:szCs w:val="28"/>
        </w:rPr>
        <w:t xml:space="preserve"> сільських рад.</w:t>
      </w:r>
    </w:p>
    <w:p w:rsidR="00585B79" w:rsidRPr="00A6679E" w:rsidRDefault="00585B79" w:rsidP="00585B79">
      <w:pPr>
        <w:jc w:val="both"/>
        <w:rPr>
          <w:rFonts w:ascii="Times New Roman" w:hAnsi="Times New Roman"/>
          <w:szCs w:val="28"/>
        </w:rPr>
      </w:pPr>
      <w:r w:rsidRPr="00A6679E">
        <w:rPr>
          <w:rFonts w:ascii="Times New Roman" w:eastAsia="Calibri" w:hAnsi="Times New Roman"/>
          <w:szCs w:val="28"/>
        </w:rPr>
        <w:t xml:space="preserve">         23.Затвердити форми передавальних актів:</w:t>
      </w:r>
      <w:r w:rsidRPr="00A6679E">
        <w:rPr>
          <w:rFonts w:ascii="Times New Roman" w:hAnsi="Times New Roman"/>
          <w:szCs w:val="28"/>
        </w:rPr>
        <w:t xml:space="preserve"> активів та зобов’язань;</w:t>
      </w:r>
      <w:r w:rsidRPr="00A6679E">
        <w:rPr>
          <w:rFonts w:ascii="Times New Roman" w:eastAsia="Calibri" w:hAnsi="Times New Roman"/>
          <w:szCs w:val="28"/>
        </w:rPr>
        <w:t xml:space="preserve"> приймання-передачі документів, згідно з додатками 2 і 3.</w:t>
      </w:r>
      <w:r w:rsidRPr="00A6679E">
        <w:rPr>
          <w:rFonts w:ascii="Times New Roman" w:hAnsi="Times New Roman"/>
          <w:szCs w:val="28"/>
        </w:rPr>
        <w:t xml:space="preserve"> Комісії  використовувати затверджені форми у своїй роботі.</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24. Затвердити План заходів з реорганізації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шляхом приєднання до Обухівської міської ради Київської області, згідно з додатком 4.</w:t>
      </w:r>
    </w:p>
    <w:p w:rsidR="00585B79" w:rsidRPr="00A6679E" w:rsidRDefault="00585B79" w:rsidP="00585B79">
      <w:pPr>
        <w:jc w:val="both"/>
        <w:rPr>
          <w:rFonts w:ascii="Times New Roman" w:hAnsi="Times New Roman"/>
          <w:szCs w:val="28"/>
        </w:rPr>
      </w:pPr>
      <w:r w:rsidRPr="00A6679E">
        <w:rPr>
          <w:rFonts w:ascii="Times New Roman" w:eastAsia="Calibri" w:hAnsi="Times New Roman"/>
          <w:szCs w:val="28"/>
        </w:rPr>
        <w:t xml:space="preserve">    25.</w:t>
      </w:r>
      <w:r w:rsidRPr="00A6679E">
        <w:rPr>
          <w:rFonts w:ascii="Times New Roman" w:hAnsi="Times New Roman"/>
          <w:szCs w:val="28"/>
        </w:rPr>
        <w:t xml:space="preserve"> З метою забезпечення своєчасного проведення інвентаризації майна, активів та зобов’язань сільських рад,</w:t>
      </w:r>
      <w:r>
        <w:rPr>
          <w:rFonts w:ascii="Times New Roman" w:hAnsi="Times New Roman"/>
          <w:szCs w:val="28"/>
        </w:rPr>
        <w:t xml:space="preserve"> що приєднуються, надати право </w:t>
      </w:r>
      <w:r w:rsidRPr="00A6679E">
        <w:rPr>
          <w:rFonts w:ascii="Times New Roman" w:hAnsi="Times New Roman"/>
          <w:szCs w:val="28"/>
        </w:rPr>
        <w:t>Обухівському міському голові здійснювати без погодження з Обухівською міською радою, заміну персонального складу Комісії, у випадку тимчасової непрацездатності когось з чле</w:t>
      </w:r>
      <w:r>
        <w:rPr>
          <w:rFonts w:ascii="Times New Roman" w:hAnsi="Times New Roman"/>
          <w:szCs w:val="28"/>
        </w:rPr>
        <w:t xml:space="preserve">нів Комісії під час виконання </w:t>
      </w:r>
      <w:r w:rsidRPr="00A6679E">
        <w:rPr>
          <w:rFonts w:ascii="Times New Roman" w:hAnsi="Times New Roman"/>
          <w:szCs w:val="28"/>
        </w:rPr>
        <w:t xml:space="preserve">Плану заходів </w:t>
      </w:r>
      <w:r>
        <w:rPr>
          <w:rFonts w:ascii="Times New Roman" w:hAnsi="Times New Roman"/>
          <w:szCs w:val="28"/>
        </w:rPr>
        <w:t>з реорганізації Германівської,</w:t>
      </w:r>
      <w:r w:rsidRPr="00A6679E">
        <w:rPr>
          <w:rFonts w:ascii="Times New Roman" w:hAnsi="Times New Roman"/>
          <w:szCs w:val="28"/>
        </w:rPr>
        <w:t xml:space="preserve">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26. Визначити відповідальною за фізичне приймання документів, що нагромадилися п</w:t>
      </w:r>
      <w:r>
        <w:rPr>
          <w:rFonts w:ascii="Times New Roman" w:hAnsi="Times New Roman"/>
          <w:szCs w:val="28"/>
        </w:rPr>
        <w:t>ід час діяльності Германівської</w:t>
      </w:r>
      <w:r w:rsidRPr="00A6679E">
        <w:rPr>
          <w:rFonts w:ascii="Times New Roman" w:hAnsi="Times New Roman"/>
          <w:szCs w:val="28"/>
        </w:rPr>
        <w:t>, Григорівської, Деремезнянської, Долинянської, Копачівської, Краснослобідської, Маловільшанської, Перегонівської,</w:t>
      </w:r>
      <w:r>
        <w:rPr>
          <w:rFonts w:ascii="Times New Roman" w:hAnsi="Times New Roman"/>
          <w:szCs w:val="28"/>
        </w:rPr>
        <w:t xml:space="preserve"> Першотравенської, Семенівської</w:t>
      </w:r>
      <w:r w:rsidRPr="00A6679E">
        <w:rPr>
          <w:rFonts w:ascii="Times New Roman" w:hAnsi="Times New Roman"/>
          <w:szCs w:val="28"/>
        </w:rPr>
        <w:t xml:space="preserve"> сільських рад станом на «31» грудня 2020 року до Обухівської міської ради експертну комісію Обухівської міської ради та персонально </w:t>
      </w:r>
      <w:r>
        <w:rPr>
          <w:rFonts w:ascii="Times New Roman" w:hAnsi="Times New Roman"/>
          <w:szCs w:val="28"/>
        </w:rPr>
        <w:t xml:space="preserve">керуючого справами виконавчого </w:t>
      </w:r>
      <w:r w:rsidRPr="00A6679E">
        <w:rPr>
          <w:rFonts w:ascii="Times New Roman" w:hAnsi="Times New Roman"/>
          <w:szCs w:val="28"/>
        </w:rPr>
        <w:t>комітету.</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27. Уповноважити Обухівського міського голову затвердити від імені Обухівської місько</w:t>
      </w:r>
      <w:r>
        <w:rPr>
          <w:rFonts w:ascii="Times New Roman" w:hAnsi="Times New Roman"/>
          <w:szCs w:val="28"/>
        </w:rPr>
        <w:t xml:space="preserve">ї ради Київської області </w:t>
      </w:r>
      <w:r w:rsidRPr="00A6679E">
        <w:rPr>
          <w:rFonts w:ascii="Times New Roman" w:hAnsi="Times New Roman"/>
          <w:szCs w:val="28"/>
        </w:rPr>
        <w:t>акти приймання-передачі документів, що утворилися під час діяльності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станом на «31» грудня 2020 року.</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28. Експертній комісії Обу</w:t>
      </w:r>
      <w:r>
        <w:rPr>
          <w:rFonts w:ascii="Times New Roman" w:hAnsi="Times New Roman"/>
          <w:szCs w:val="28"/>
        </w:rPr>
        <w:t xml:space="preserve">хівської міської ради у строк </w:t>
      </w:r>
      <w:r w:rsidRPr="00A6679E">
        <w:rPr>
          <w:rFonts w:ascii="Times New Roman" w:hAnsi="Times New Roman"/>
          <w:szCs w:val="28"/>
        </w:rPr>
        <w:t>до «</w:t>
      </w:r>
      <w:r w:rsidRPr="00A6679E">
        <w:rPr>
          <w:rFonts w:ascii="Times New Roman" w:hAnsi="Times New Roman"/>
          <w:szCs w:val="28"/>
          <w:lang w:val="uk-UA"/>
        </w:rPr>
        <w:t>20</w:t>
      </w:r>
      <w:r w:rsidRPr="00A6679E">
        <w:rPr>
          <w:rFonts w:ascii="Times New Roman" w:hAnsi="Times New Roman"/>
          <w:szCs w:val="28"/>
        </w:rPr>
        <w:t xml:space="preserve">» грудня 2020 року подати  Обухівському  міському голові пропозиції щодо порядку </w:t>
      </w:r>
      <w:r w:rsidRPr="00A6679E">
        <w:rPr>
          <w:rFonts w:ascii="Times New Roman" w:hAnsi="Times New Roman"/>
          <w:szCs w:val="28"/>
        </w:rPr>
        <w:lastRenderedPageBreak/>
        <w:t xml:space="preserve">подальшого зберігання та використання документів Германівської , Григорівської, Деремезнянської, Долинянської, Копачівської, Краснослобідської, Маловільшанської, Перегонівської, Першотравенської, Семенівської  (не завершених в діловодстві та архівів). </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29. Обухівсь</w:t>
      </w:r>
      <w:r>
        <w:rPr>
          <w:rFonts w:ascii="Times New Roman" w:hAnsi="Times New Roman"/>
          <w:szCs w:val="28"/>
        </w:rPr>
        <w:t>кому міському голові не пізніше</w:t>
      </w:r>
      <w:r w:rsidRPr="00A6679E">
        <w:rPr>
          <w:rFonts w:ascii="Times New Roman" w:hAnsi="Times New Roman"/>
          <w:szCs w:val="28"/>
        </w:rPr>
        <w:t xml:space="preserve"> </w:t>
      </w:r>
      <w:r w:rsidRPr="00A6679E">
        <w:rPr>
          <w:rFonts w:ascii="Times New Roman" w:hAnsi="Times New Roman"/>
          <w:szCs w:val="28"/>
          <w:lang w:val="uk-UA"/>
        </w:rPr>
        <w:t>20</w:t>
      </w:r>
      <w:r>
        <w:rPr>
          <w:rFonts w:ascii="Times New Roman" w:hAnsi="Times New Roman"/>
          <w:szCs w:val="28"/>
        </w:rPr>
        <w:t xml:space="preserve"> грудня</w:t>
      </w:r>
      <w:r w:rsidRPr="00A6679E">
        <w:rPr>
          <w:rFonts w:ascii="Times New Roman" w:hAnsi="Times New Roman"/>
          <w:szCs w:val="28"/>
        </w:rPr>
        <w:t xml:space="preserve"> 2020 р</w:t>
      </w:r>
      <w:r>
        <w:rPr>
          <w:rFonts w:ascii="Times New Roman" w:hAnsi="Times New Roman"/>
          <w:szCs w:val="28"/>
        </w:rPr>
        <w:t xml:space="preserve">оку </w:t>
      </w:r>
      <w:r w:rsidRPr="00A6679E">
        <w:rPr>
          <w:rFonts w:ascii="Times New Roman" w:hAnsi="Times New Roman"/>
          <w:szCs w:val="28"/>
        </w:rPr>
        <w:t>утворити комісію з прийняття майна, активів та зобов’язань Германівської, Григорівської, Деремезнянської, Долинянської, Копачівської, Краснослобідської, Маловільшанської, Перегонівської,</w:t>
      </w:r>
      <w:r>
        <w:rPr>
          <w:rFonts w:ascii="Times New Roman" w:hAnsi="Times New Roman"/>
          <w:szCs w:val="28"/>
        </w:rPr>
        <w:t xml:space="preserve"> Першотравенської, Семенівської</w:t>
      </w:r>
      <w:r w:rsidRPr="00A6679E">
        <w:rPr>
          <w:rFonts w:ascii="Times New Roman" w:hAnsi="Times New Roman"/>
          <w:szCs w:val="28"/>
        </w:rPr>
        <w:t xml:space="preserve"> сільських рад (надалі - комісія з прийняття активів) та забезпечити своєчасне та повне прийняття та оприбуткування зазначеного майна, активів та зобов’язань Обухівською міською радою Київської області. </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30. </w:t>
      </w:r>
      <w:r w:rsidR="00DB0CF1">
        <w:rPr>
          <w:rFonts w:ascii="Times New Roman" w:hAnsi="Times New Roman"/>
          <w:szCs w:val="28"/>
        </w:rPr>
        <w:t xml:space="preserve">Голові Комісії з реорганізації </w:t>
      </w:r>
      <w:r w:rsidRPr="00A6679E">
        <w:rPr>
          <w:rFonts w:ascii="Times New Roman" w:hAnsi="Times New Roman"/>
          <w:szCs w:val="28"/>
        </w:rPr>
        <w:t>Германівської, Григорівської, Деремезнянської, Долинянської, Копачівської, Краснослобідської, Маловільшанської, Перегонівської, Першотравенської забезпечити своєчасне здійснення заходів, передбачених Планом, та про хід і результати проведеної</w:t>
      </w:r>
      <w:r>
        <w:rPr>
          <w:rFonts w:ascii="Times New Roman" w:hAnsi="Times New Roman"/>
          <w:szCs w:val="28"/>
        </w:rPr>
        <w:t xml:space="preserve"> роботи інформувати Обухівську</w:t>
      </w:r>
      <w:r w:rsidRPr="00A6679E">
        <w:rPr>
          <w:rFonts w:ascii="Times New Roman" w:hAnsi="Times New Roman"/>
          <w:szCs w:val="28"/>
        </w:rPr>
        <w:t xml:space="preserve"> міську раду шляхом здійснення доповідей на пленарних засіданнях.</w:t>
      </w:r>
    </w:p>
    <w:p w:rsidR="00585B79" w:rsidRPr="00A6679E" w:rsidRDefault="00585B79" w:rsidP="00585B79">
      <w:pPr>
        <w:jc w:val="both"/>
        <w:rPr>
          <w:rFonts w:ascii="Times New Roman" w:hAnsi="Times New Roman"/>
          <w:szCs w:val="28"/>
        </w:rPr>
      </w:pPr>
      <w:r w:rsidRPr="00A6679E">
        <w:rPr>
          <w:rFonts w:ascii="Times New Roman" w:hAnsi="Times New Roman"/>
          <w:szCs w:val="28"/>
        </w:rPr>
        <w:t xml:space="preserve">         31. Контроль за виконанням цього рішення покладається на міського голову на постійні комісії міської ради з питань:</w:t>
      </w:r>
      <w:r w:rsidRPr="00A6679E">
        <w:rPr>
          <w:rFonts w:ascii="Times New Roman" w:hAnsi="Times New Roman"/>
          <w:szCs w:val="28"/>
          <w:lang w:val="uk-UA"/>
        </w:rPr>
        <w:t xml:space="preserve"> </w:t>
      </w:r>
      <w:r w:rsidRPr="00A6679E">
        <w:rPr>
          <w:rFonts w:ascii="Times New Roman" w:hAnsi="Times New Roman"/>
          <w:bCs/>
          <w:szCs w:val="28"/>
          <w:lang w:val="uk-UA"/>
        </w:rPr>
        <w:t>к</w:t>
      </w:r>
      <w:r>
        <w:rPr>
          <w:rFonts w:ascii="Times New Roman" w:hAnsi="Times New Roman"/>
          <w:bCs/>
          <w:szCs w:val="28"/>
          <w:lang w:val="uk-UA"/>
        </w:rPr>
        <w:t xml:space="preserve">омунальної власності, </w:t>
      </w:r>
      <w:proofErr w:type="spellStart"/>
      <w:r>
        <w:rPr>
          <w:rFonts w:ascii="Times New Roman" w:hAnsi="Times New Roman"/>
          <w:bCs/>
          <w:szCs w:val="28"/>
          <w:lang w:val="uk-UA"/>
        </w:rPr>
        <w:t>житлово</w:t>
      </w:r>
      <w:proofErr w:type="spellEnd"/>
      <w:r w:rsidRPr="00585B79">
        <w:rPr>
          <w:rFonts w:ascii="Times New Roman" w:hAnsi="Times New Roman"/>
          <w:bCs/>
          <w:szCs w:val="28"/>
        </w:rPr>
        <w:t>-</w:t>
      </w:r>
      <w:r w:rsidRPr="00A6679E">
        <w:rPr>
          <w:rFonts w:ascii="Times New Roman" w:hAnsi="Times New Roman"/>
          <w:bCs/>
          <w:szCs w:val="28"/>
          <w:lang w:val="uk-UA"/>
        </w:rPr>
        <w:t>комунального господарства, енергозбереження, транспорту, благ</w:t>
      </w:r>
      <w:r>
        <w:rPr>
          <w:rFonts w:ascii="Times New Roman" w:hAnsi="Times New Roman"/>
          <w:bCs/>
          <w:szCs w:val="28"/>
          <w:lang w:val="uk-UA"/>
        </w:rPr>
        <w:t>оустрою, будівництва та архітектури</w:t>
      </w:r>
      <w:r w:rsidRPr="00A6679E">
        <w:rPr>
          <w:rFonts w:ascii="Times New Roman" w:hAnsi="Times New Roman"/>
          <w:bCs/>
          <w:szCs w:val="28"/>
          <w:lang w:val="uk-UA"/>
        </w:rPr>
        <w:t>; фінансів, б</w:t>
      </w:r>
      <w:r>
        <w:rPr>
          <w:rFonts w:ascii="Times New Roman" w:hAnsi="Times New Roman"/>
          <w:bCs/>
          <w:szCs w:val="28"/>
          <w:lang w:val="uk-UA"/>
        </w:rPr>
        <w:t>юджету, планування, соціально</w:t>
      </w:r>
      <w:r w:rsidRPr="00585B79">
        <w:rPr>
          <w:rFonts w:ascii="Times New Roman" w:hAnsi="Times New Roman"/>
          <w:bCs/>
          <w:szCs w:val="28"/>
        </w:rPr>
        <w:t>-</w:t>
      </w:r>
      <w:r w:rsidRPr="00A6679E">
        <w:rPr>
          <w:rFonts w:ascii="Times New Roman" w:hAnsi="Times New Roman"/>
          <w:bCs/>
          <w:szCs w:val="28"/>
          <w:lang w:val="uk-UA"/>
        </w:rPr>
        <w:t>економічного розвитку, інвестицій та міжнародного співробітництва</w:t>
      </w:r>
      <w:r w:rsidRPr="00A6679E">
        <w:rPr>
          <w:rFonts w:ascii="Times New Roman" w:hAnsi="Times New Roman"/>
          <w:szCs w:val="28"/>
        </w:rPr>
        <w:t>.</w:t>
      </w:r>
    </w:p>
    <w:p w:rsidR="00585B79" w:rsidRPr="00A6679E" w:rsidRDefault="00585B79" w:rsidP="00585B79">
      <w:pPr>
        <w:rPr>
          <w:rFonts w:ascii="Times New Roman" w:hAnsi="Times New Roman"/>
          <w:szCs w:val="28"/>
        </w:rPr>
      </w:pPr>
    </w:p>
    <w:p w:rsidR="00585B79" w:rsidRPr="00A6679E" w:rsidRDefault="00585B79" w:rsidP="00585B79">
      <w:pPr>
        <w:rPr>
          <w:rFonts w:ascii="Times New Roman" w:hAnsi="Times New Roman"/>
          <w:szCs w:val="28"/>
        </w:rPr>
      </w:pPr>
      <w:r w:rsidRPr="00A6679E">
        <w:rPr>
          <w:rFonts w:ascii="Times New Roman" w:hAnsi="Times New Roman"/>
          <w:szCs w:val="28"/>
        </w:rPr>
        <w:t xml:space="preserve"> </w:t>
      </w:r>
    </w:p>
    <w:p w:rsidR="00585B79" w:rsidRPr="00A6679E" w:rsidRDefault="00585B79" w:rsidP="00585B79">
      <w:pPr>
        <w:rPr>
          <w:rFonts w:ascii="Times New Roman" w:hAnsi="Times New Roman"/>
          <w:szCs w:val="28"/>
        </w:rPr>
      </w:pPr>
      <w:r w:rsidRPr="00A6679E">
        <w:rPr>
          <w:rFonts w:ascii="Times New Roman" w:hAnsi="Times New Roman"/>
          <w:szCs w:val="28"/>
        </w:rPr>
        <w:t>Міський голова                                                                               О.М. Левченко</w:t>
      </w:r>
    </w:p>
    <w:p w:rsidR="00585B79" w:rsidRPr="00A6679E" w:rsidRDefault="00585B79" w:rsidP="00585B79">
      <w:pPr>
        <w:rPr>
          <w:rFonts w:ascii="Times New Roman" w:hAnsi="Times New Roman"/>
          <w:szCs w:val="28"/>
        </w:rPr>
      </w:pPr>
    </w:p>
    <w:p w:rsidR="00585B79" w:rsidRPr="00A6679E" w:rsidRDefault="00585B79" w:rsidP="00585B79">
      <w:pPr>
        <w:rPr>
          <w:rFonts w:ascii="Times New Roman" w:hAnsi="Times New Roman"/>
          <w:szCs w:val="28"/>
        </w:rPr>
      </w:pPr>
    </w:p>
    <w:p w:rsidR="00585B79" w:rsidRPr="003956ED" w:rsidRDefault="00585B79" w:rsidP="00585B79">
      <w:pPr>
        <w:rPr>
          <w:rFonts w:ascii="Times New Roman" w:hAnsi="Times New Roman"/>
          <w:sz w:val="24"/>
          <w:szCs w:val="24"/>
        </w:rPr>
      </w:pPr>
      <w:r w:rsidRPr="003956ED">
        <w:rPr>
          <w:rFonts w:ascii="Times New Roman" w:hAnsi="Times New Roman"/>
          <w:sz w:val="24"/>
          <w:szCs w:val="24"/>
        </w:rPr>
        <w:t>м. Обухів  №</w:t>
      </w:r>
      <w:r w:rsidRPr="003956ED">
        <w:rPr>
          <w:rFonts w:ascii="Times New Roman" w:hAnsi="Times New Roman"/>
          <w:sz w:val="24"/>
          <w:szCs w:val="24"/>
          <w:lang w:val="uk-UA"/>
        </w:rPr>
        <w:t>28</w:t>
      </w:r>
      <w:r w:rsidRPr="003956ED">
        <w:rPr>
          <w:rFonts w:ascii="Times New Roman" w:hAnsi="Times New Roman"/>
          <w:sz w:val="24"/>
          <w:szCs w:val="24"/>
        </w:rPr>
        <w:t>-</w:t>
      </w:r>
      <w:r w:rsidRPr="003956ED">
        <w:rPr>
          <w:rFonts w:ascii="Times New Roman" w:hAnsi="Times New Roman"/>
          <w:sz w:val="24"/>
          <w:szCs w:val="24"/>
          <w:lang w:val="uk-UA"/>
        </w:rPr>
        <w:t>2</w:t>
      </w:r>
      <w:r w:rsidRPr="003956ED">
        <w:rPr>
          <w:rFonts w:ascii="Times New Roman" w:hAnsi="Times New Roman"/>
          <w:sz w:val="24"/>
          <w:szCs w:val="24"/>
        </w:rPr>
        <w:t>-УІ</w:t>
      </w:r>
      <w:r>
        <w:rPr>
          <w:rFonts w:ascii="Times New Roman" w:hAnsi="Times New Roman"/>
          <w:sz w:val="24"/>
          <w:szCs w:val="24"/>
          <w:lang w:val="uk-UA"/>
        </w:rPr>
        <w:t>І</w:t>
      </w:r>
      <w:r w:rsidRPr="003956ED">
        <w:rPr>
          <w:rFonts w:ascii="Times New Roman" w:hAnsi="Times New Roman"/>
          <w:sz w:val="24"/>
          <w:szCs w:val="24"/>
        </w:rPr>
        <w:t xml:space="preserve">І </w:t>
      </w:r>
    </w:p>
    <w:p w:rsidR="00585B79" w:rsidRPr="003956ED" w:rsidRDefault="00585B79" w:rsidP="00585B79">
      <w:pPr>
        <w:rPr>
          <w:rFonts w:ascii="Times New Roman" w:hAnsi="Times New Roman"/>
          <w:sz w:val="24"/>
          <w:szCs w:val="24"/>
        </w:rPr>
      </w:pPr>
      <w:r w:rsidRPr="003956ED">
        <w:rPr>
          <w:rFonts w:ascii="Times New Roman" w:hAnsi="Times New Roman"/>
          <w:sz w:val="24"/>
          <w:szCs w:val="24"/>
        </w:rPr>
        <w:t xml:space="preserve">від </w:t>
      </w:r>
      <w:r w:rsidRPr="003956ED">
        <w:rPr>
          <w:rFonts w:ascii="Times New Roman" w:hAnsi="Times New Roman"/>
          <w:sz w:val="24"/>
          <w:szCs w:val="24"/>
          <w:lang w:val="uk-UA"/>
        </w:rPr>
        <w:t>18</w:t>
      </w:r>
      <w:r w:rsidRPr="003956ED">
        <w:rPr>
          <w:rFonts w:ascii="Times New Roman" w:hAnsi="Times New Roman"/>
          <w:sz w:val="24"/>
          <w:szCs w:val="24"/>
        </w:rPr>
        <w:t>.1</w:t>
      </w:r>
      <w:r w:rsidRPr="003956ED">
        <w:rPr>
          <w:rFonts w:ascii="Times New Roman" w:hAnsi="Times New Roman"/>
          <w:sz w:val="24"/>
          <w:szCs w:val="24"/>
          <w:lang w:val="uk-UA"/>
        </w:rPr>
        <w:t>2</w:t>
      </w:r>
      <w:r w:rsidRPr="003956ED">
        <w:rPr>
          <w:rFonts w:ascii="Times New Roman" w:hAnsi="Times New Roman"/>
          <w:sz w:val="24"/>
          <w:szCs w:val="24"/>
        </w:rPr>
        <w:t>.2020 року</w:t>
      </w:r>
    </w:p>
    <w:p w:rsidR="00585B79" w:rsidRPr="00A6679E" w:rsidRDefault="00585B79" w:rsidP="00585B79">
      <w:pPr>
        <w:rPr>
          <w:rFonts w:ascii="Times New Roman" w:hAnsi="Times New Roman"/>
          <w:szCs w:val="28"/>
        </w:rPr>
      </w:pPr>
    </w:p>
    <w:p w:rsidR="00D63479" w:rsidRDefault="00A9478A"/>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Default="0004752F"/>
    <w:p w:rsidR="0004752F" w:rsidRPr="00A6679E" w:rsidRDefault="0004752F" w:rsidP="0004752F">
      <w:pPr>
        <w:jc w:val="right"/>
        <w:rPr>
          <w:rFonts w:ascii="Times New Roman" w:hAnsi="Times New Roman"/>
          <w:szCs w:val="28"/>
        </w:rPr>
      </w:pPr>
      <w:r w:rsidRPr="00A6679E">
        <w:rPr>
          <w:rFonts w:ascii="Times New Roman" w:hAnsi="Times New Roman"/>
          <w:szCs w:val="28"/>
        </w:rPr>
        <w:lastRenderedPageBreak/>
        <w:t xml:space="preserve">Додаток 1  до                                      </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рішення Обухівської міської ради</w:t>
      </w:r>
    </w:p>
    <w:p w:rsidR="0004752F" w:rsidRPr="00A6679E" w:rsidRDefault="0004752F" w:rsidP="0004752F">
      <w:pPr>
        <w:jc w:val="right"/>
        <w:rPr>
          <w:rFonts w:ascii="Times New Roman" w:hAnsi="Times New Roman"/>
          <w:szCs w:val="28"/>
        </w:rPr>
      </w:pPr>
      <w:r>
        <w:rPr>
          <w:rFonts w:ascii="Times New Roman" w:hAnsi="Times New Roman"/>
          <w:szCs w:val="28"/>
        </w:rPr>
        <w:t xml:space="preserve"> від </w:t>
      </w:r>
      <w:r>
        <w:rPr>
          <w:rFonts w:ascii="Times New Roman" w:hAnsi="Times New Roman"/>
          <w:szCs w:val="28"/>
          <w:lang w:val="uk-UA"/>
        </w:rPr>
        <w:t>18.12.</w:t>
      </w:r>
      <w:r w:rsidRPr="00A6679E">
        <w:rPr>
          <w:rFonts w:ascii="Times New Roman" w:hAnsi="Times New Roman"/>
          <w:szCs w:val="28"/>
        </w:rPr>
        <w:t xml:space="preserve"> 2020 року</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w:t>
      </w:r>
      <w:r>
        <w:rPr>
          <w:rFonts w:ascii="Times New Roman" w:hAnsi="Times New Roman"/>
          <w:szCs w:val="28"/>
          <w:lang w:val="uk-UA"/>
        </w:rPr>
        <w:t>28-</w:t>
      </w:r>
      <w:r w:rsidRPr="00A6679E">
        <w:rPr>
          <w:rFonts w:ascii="Times New Roman" w:hAnsi="Times New Roman"/>
          <w:szCs w:val="28"/>
          <w:lang w:val="uk-UA"/>
        </w:rPr>
        <w:t>2</w:t>
      </w:r>
      <w:r w:rsidRPr="00A6679E">
        <w:rPr>
          <w:rFonts w:ascii="Times New Roman" w:hAnsi="Times New Roman"/>
          <w:szCs w:val="28"/>
        </w:rPr>
        <w:t xml:space="preserve">-УІІІ </w:t>
      </w:r>
    </w:p>
    <w:p w:rsidR="0004752F" w:rsidRPr="00A6679E" w:rsidRDefault="0004752F" w:rsidP="0004752F">
      <w:pPr>
        <w:rPr>
          <w:rFonts w:ascii="Times New Roman" w:hAnsi="Times New Roman"/>
          <w:szCs w:val="28"/>
        </w:rPr>
      </w:pPr>
    </w:p>
    <w:p w:rsidR="0004752F" w:rsidRPr="00856F67" w:rsidRDefault="0004752F" w:rsidP="0004752F">
      <w:pPr>
        <w:jc w:val="center"/>
        <w:rPr>
          <w:rFonts w:ascii="Times New Roman" w:hAnsi="Times New Roman"/>
          <w:szCs w:val="28"/>
          <w:lang w:eastAsia="zh-CN"/>
        </w:rPr>
      </w:pPr>
      <w:r w:rsidRPr="00856F67">
        <w:rPr>
          <w:rFonts w:ascii="Times New Roman" w:hAnsi="Times New Roman"/>
          <w:szCs w:val="28"/>
        </w:rPr>
        <w:t xml:space="preserve">Склад комісії з </w:t>
      </w:r>
      <w:r w:rsidRPr="00856F67">
        <w:rPr>
          <w:rFonts w:ascii="Times New Roman" w:hAnsi="Times New Roman"/>
          <w:szCs w:val="28"/>
          <w:lang w:eastAsia="zh-CN"/>
        </w:rPr>
        <w:t>реорганізації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w:t>
      </w:r>
      <w:r w:rsidRPr="00856F67">
        <w:rPr>
          <w:rFonts w:ascii="Times New Roman" w:hAnsi="Times New Roman"/>
          <w:bCs/>
          <w:szCs w:val="28"/>
        </w:rPr>
        <w:t xml:space="preserve"> </w:t>
      </w:r>
      <w:r w:rsidRPr="00856F67">
        <w:rPr>
          <w:rFonts w:ascii="Times New Roman" w:hAnsi="Times New Roman"/>
          <w:szCs w:val="28"/>
          <w:lang w:eastAsia="zh-CN"/>
        </w:rPr>
        <w:t xml:space="preserve">сільських рад шляхом приєднання до Обухівської міської ради Київської області </w:t>
      </w:r>
    </w:p>
    <w:p w:rsidR="0004752F" w:rsidRPr="00856F67" w:rsidRDefault="0004752F" w:rsidP="0004752F">
      <w:pPr>
        <w:jc w:val="center"/>
        <w:rPr>
          <w:rFonts w:ascii="Times New Roman" w:hAnsi="Times New Roman"/>
          <w:i/>
          <w:iCs/>
          <w:szCs w:val="28"/>
        </w:rPr>
      </w:pPr>
    </w:p>
    <w:p w:rsidR="0004752F" w:rsidRPr="00856F67" w:rsidRDefault="0004752F" w:rsidP="0004752F">
      <w:pPr>
        <w:jc w:val="both"/>
        <w:rPr>
          <w:rFonts w:ascii="Times New Roman" w:hAnsi="Times New Roman"/>
          <w:szCs w:val="28"/>
        </w:rPr>
      </w:pPr>
      <w:r>
        <w:rPr>
          <w:rFonts w:ascii="Times New Roman" w:hAnsi="Times New Roman"/>
          <w:szCs w:val="28"/>
        </w:rPr>
        <w:t>Голова комісії -</w:t>
      </w:r>
      <w:r w:rsidRPr="00856F67">
        <w:rPr>
          <w:rFonts w:ascii="Times New Roman" w:hAnsi="Times New Roman"/>
          <w:szCs w:val="28"/>
        </w:rPr>
        <w:t xml:space="preserve"> – секретар Обухівської міської ради </w:t>
      </w:r>
      <w:r w:rsidRPr="00634B7D">
        <w:rPr>
          <w:rFonts w:ascii="Times New Roman" w:hAnsi="Times New Roman"/>
          <w:b/>
          <w:szCs w:val="28"/>
        </w:rPr>
        <w:t>Клочко Сергій Миколайович</w:t>
      </w:r>
      <w:r>
        <w:rPr>
          <w:rFonts w:ascii="Times New Roman" w:hAnsi="Times New Roman"/>
          <w:szCs w:val="28"/>
        </w:rPr>
        <w:t xml:space="preserve"> ІПН 2141004593</w:t>
      </w:r>
    </w:p>
    <w:p w:rsidR="0004752F" w:rsidRPr="00856F67" w:rsidRDefault="0004752F" w:rsidP="0004752F">
      <w:pPr>
        <w:jc w:val="both"/>
        <w:rPr>
          <w:rFonts w:ascii="Times New Roman" w:hAnsi="Times New Roman"/>
          <w:szCs w:val="28"/>
        </w:rPr>
      </w:pPr>
      <w:r w:rsidRPr="00856F67">
        <w:rPr>
          <w:rFonts w:ascii="Times New Roman" w:hAnsi="Times New Roman"/>
          <w:szCs w:val="28"/>
        </w:rPr>
        <w:t>Члени комісії:</w:t>
      </w:r>
    </w:p>
    <w:p w:rsidR="0004752F" w:rsidRPr="00856F67" w:rsidRDefault="0004752F" w:rsidP="0004752F">
      <w:pPr>
        <w:jc w:val="both"/>
        <w:rPr>
          <w:rFonts w:ascii="Times New Roman" w:hAnsi="Times New Roman"/>
          <w:szCs w:val="28"/>
        </w:rPr>
      </w:pPr>
      <w:r w:rsidRPr="00856F67">
        <w:rPr>
          <w:rFonts w:ascii="Times New Roman" w:hAnsi="Times New Roman"/>
          <w:szCs w:val="28"/>
        </w:rPr>
        <w:t xml:space="preserve"> керуючий справами виконавчого комітету ідентифікаційний код 2176009413;</w:t>
      </w:r>
    </w:p>
    <w:p w:rsidR="0004752F" w:rsidRPr="00856F67" w:rsidRDefault="0004752F" w:rsidP="0004752F">
      <w:pPr>
        <w:jc w:val="both"/>
        <w:rPr>
          <w:rFonts w:ascii="Times New Roman" w:hAnsi="Times New Roman"/>
          <w:szCs w:val="28"/>
        </w:rPr>
      </w:pPr>
      <w:r w:rsidRPr="00856F67">
        <w:rPr>
          <w:rFonts w:ascii="Times New Roman" w:hAnsi="Times New Roman"/>
          <w:b/>
          <w:szCs w:val="28"/>
        </w:rPr>
        <w:t>Медвідчук Ніна Іванівна</w:t>
      </w:r>
      <w:r w:rsidRPr="00856F67">
        <w:rPr>
          <w:rFonts w:ascii="Times New Roman" w:hAnsi="Times New Roman"/>
          <w:szCs w:val="28"/>
        </w:rPr>
        <w:t>- начальник фінансового управління виконавчого комітету Обухівської міської ради ІПН 2149319385;</w:t>
      </w:r>
    </w:p>
    <w:p w:rsidR="0004752F" w:rsidRPr="00856F67" w:rsidRDefault="0004752F" w:rsidP="0004752F">
      <w:pPr>
        <w:jc w:val="both"/>
        <w:rPr>
          <w:rFonts w:ascii="Times New Roman" w:hAnsi="Times New Roman"/>
          <w:szCs w:val="28"/>
        </w:rPr>
      </w:pPr>
      <w:r w:rsidRPr="00856F67">
        <w:rPr>
          <w:rFonts w:ascii="Times New Roman" w:hAnsi="Times New Roman"/>
          <w:b/>
          <w:szCs w:val="28"/>
        </w:rPr>
        <w:t>Богданович Тетяна Іванівна</w:t>
      </w:r>
      <w:r w:rsidRPr="00856F67">
        <w:rPr>
          <w:rFonts w:ascii="Times New Roman" w:hAnsi="Times New Roman"/>
          <w:szCs w:val="28"/>
        </w:rPr>
        <w:t xml:space="preserve">- начальник відділу культури, національностей та релігій виконавчого комітету Обухівської міської ради ІПН 2088507522; </w:t>
      </w:r>
    </w:p>
    <w:p w:rsidR="0004752F" w:rsidRPr="00856F67" w:rsidRDefault="0004752F" w:rsidP="0004752F">
      <w:pPr>
        <w:jc w:val="both"/>
        <w:rPr>
          <w:rFonts w:ascii="Times New Roman" w:hAnsi="Times New Roman"/>
          <w:szCs w:val="28"/>
        </w:rPr>
      </w:pPr>
      <w:r w:rsidRPr="00856F67">
        <w:rPr>
          <w:rFonts w:ascii="Times New Roman" w:hAnsi="Times New Roman"/>
          <w:b/>
          <w:szCs w:val="28"/>
        </w:rPr>
        <w:t xml:space="preserve">Кулик Оксана Миколаївна- </w:t>
      </w:r>
      <w:r w:rsidRPr="00856F67">
        <w:rPr>
          <w:rFonts w:ascii="Times New Roman" w:hAnsi="Times New Roman"/>
          <w:szCs w:val="28"/>
        </w:rPr>
        <w:t>начальник архівного відділу виконавчого комітету Обухівської міської ради; ІПН 2518904107;</w:t>
      </w:r>
    </w:p>
    <w:p w:rsidR="0004752F" w:rsidRPr="00856F67" w:rsidRDefault="0004752F" w:rsidP="0004752F">
      <w:pPr>
        <w:jc w:val="both"/>
        <w:rPr>
          <w:rFonts w:ascii="Times New Roman" w:hAnsi="Times New Roman"/>
          <w:szCs w:val="28"/>
        </w:rPr>
      </w:pPr>
      <w:r w:rsidRPr="00856F67">
        <w:rPr>
          <w:rFonts w:ascii="Times New Roman" w:hAnsi="Times New Roman"/>
          <w:b/>
          <w:szCs w:val="28"/>
        </w:rPr>
        <w:t>Бобкова Олена Миколаївна</w:t>
      </w:r>
      <w:r w:rsidRPr="00856F67">
        <w:rPr>
          <w:rFonts w:ascii="Times New Roman" w:hAnsi="Times New Roman"/>
          <w:szCs w:val="28"/>
        </w:rPr>
        <w:t xml:space="preserve"> – начальник відділу фінансово-господарського забезпечення виконавчого комітету Обухівської міської ради, ІПН 2717513882;</w:t>
      </w:r>
    </w:p>
    <w:p w:rsidR="0004752F" w:rsidRPr="00856F67" w:rsidRDefault="0004752F" w:rsidP="0004752F">
      <w:pPr>
        <w:jc w:val="both"/>
        <w:rPr>
          <w:rFonts w:ascii="Times New Roman" w:hAnsi="Times New Roman"/>
          <w:szCs w:val="28"/>
        </w:rPr>
      </w:pPr>
      <w:r w:rsidRPr="00856F67">
        <w:rPr>
          <w:rFonts w:ascii="Times New Roman" w:hAnsi="Times New Roman"/>
          <w:b/>
          <w:szCs w:val="28"/>
        </w:rPr>
        <w:t>Пушенко Наталія Володимирівна</w:t>
      </w:r>
      <w:r w:rsidRPr="00856F67">
        <w:rPr>
          <w:rFonts w:ascii="Times New Roman" w:hAnsi="Times New Roman"/>
          <w:szCs w:val="28"/>
        </w:rPr>
        <w:t xml:space="preserve"> – начальник юридичного відділу виконавчого комітету Обухівської міської ради; ІПН 2404904208;</w:t>
      </w:r>
    </w:p>
    <w:p w:rsidR="0004752F" w:rsidRPr="00856F67" w:rsidRDefault="0004752F" w:rsidP="0004752F">
      <w:pPr>
        <w:jc w:val="both"/>
        <w:rPr>
          <w:rFonts w:ascii="Times New Roman" w:hAnsi="Times New Roman"/>
          <w:szCs w:val="28"/>
        </w:rPr>
      </w:pPr>
      <w:r w:rsidRPr="00856F67">
        <w:rPr>
          <w:rFonts w:ascii="Times New Roman" w:hAnsi="Times New Roman"/>
          <w:b/>
          <w:szCs w:val="28"/>
        </w:rPr>
        <w:t>Стрілець Анатолій Васильович</w:t>
      </w:r>
      <w:r w:rsidRPr="00856F67">
        <w:rPr>
          <w:rFonts w:ascii="Times New Roman" w:hAnsi="Times New Roman"/>
          <w:szCs w:val="28"/>
        </w:rPr>
        <w:t>- начальник земельного відділу виконавчого комітету Обухівської міської ради ІПН 2684703978 ;</w:t>
      </w:r>
    </w:p>
    <w:p w:rsidR="0004752F" w:rsidRPr="00856F67" w:rsidRDefault="0004752F" w:rsidP="0004752F">
      <w:pPr>
        <w:jc w:val="both"/>
        <w:rPr>
          <w:rFonts w:ascii="Times New Roman" w:hAnsi="Times New Roman"/>
          <w:szCs w:val="28"/>
        </w:rPr>
      </w:pPr>
      <w:r w:rsidRPr="00856F67">
        <w:rPr>
          <w:rFonts w:ascii="Times New Roman" w:hAnsi="Times New Roman"/>
          <w:b/>
          <w:szCs w:val="28"/>
        </w:rPr>
        <w:t>Сопрун Тамара Олександрівна</w:t>
      </w:r>
      <w:r w:rsidRPr="00856F67">
        <w:rPr>
          <w:rFonts w:ascii="Times New Roman" w:hAnsi="Times New Roman"/>
          <w:szCs w:val="28"/>
        </w:rPr>
        <w:t xml:space="preserve"> – начальник відділу реєстрації фізичних осіб та ведення реєстру територіальної громади виконавчого комітету Обухівської міської ради ІПН 2554511442;</w:t>
      </w:r>
    </w:p>
    <w:p w:rsidR="0004752F" w:rsidRPr="00856F67" w:rsidRDefault="0004752F" w:rsidP="0004752F">
      <w:pPr>
        <w:jc w:val="both"/>
        <w:rPr>
          <w:rFonts w:ascii="Times New Roman" w:hAnsi="Times New Roman"/>
          <w:szCs w:val="28"/>
        </w:rPr>
      </w:pPr>
      <w:r w:rsidRPr="00856F67">
        <w:rPr>
          <w:rFonts w:ascii="Times New Roman" w:hAnsi="Times New Roman"/>
          <w:b/>
          <w:szCs w:val="28"/>
        </w:rPr>
        <w:t>Чекараміт Сергій Анатолійович</w:t>
      </w:r>
      <w:r w:rsidRPr="00856F67">
        <w:rPr>
          <w:rFonts w:ascii="Times New Roman" w:hAnsi="Times New Roman"/>
          <w:szCs w:val="28"/>
        </w:rPr>
        <w:t xml:space="preserve"> – начальник відділу молоді,  фізичної культури та спорту виконавчого комітету Обухівської міської ради ІПН3316910410; </w:t>
      </w:r>
    </w:p>
    <w:p w:rsidR="0004752F" w:rsidRPr="00856F67" w:rsidRDefault="0004752F" w:rsidP="0004752F">
      <w:pPr>
        <w:jc w:val="both"/>
        <w:rPr>
          <w:rFonts w:ascii="Times New Roman" w:hAnsi="Times New Roman"/>
          <w:szCs w:val="28"/>
        </w:rPr>
      </w:pPr>
      <w:r w:rsidRPr="00856F67">
        <w:rPr>
          <w:rFonts w:ascii="Times New Roman" w:hAnsi="Times New Roman"/>
          <w:b/>
          <w:szCs w:val="28"/>
        </w:rPr>
        <w:t>Шевченко Людмила Миколаївна</w:t>
      </w:r>
      <w:r w:rsidRPr="00856F67">
        <w:rPr>
          <w:rFonts w:ascii="Times New Roman" w:hAnsi="Times New Roman"/>
          <w:szCs w:val="28"/>
        </w:rPr>
        <w:t xml:space="preserve"> – начальник відділу житлово-комунального господарства та транспорту виконавчого комітету Обухівської міської ради ІПН  2546504526;</w:t>
      </w:r>
    </w:p>
    <w:p w:rsidR="0004752F" w:rsidRPr="00856F67" w:rsidRDefault="0004752F" w:rsidP="0004752F">
      <w:pPr>
        <w:jc w:val="both"/>
        <w:rPr>
          <w:rFonts w:ascii="Times New Roman" w:hAnsi="Times New Roman"/>
          <w:szCs w:val="28"/>
        </w:rPr>
      </w:pPr>
      <w:r w:rsidRPr="00856F67">
        <w:rPr>
          <w:rFonts w:ascii="Times New Roman" w:hAnsi="Times New Roman"/>
          <w:b/>
          <w:szCs w:val="28"/>
        </w:rPr>
        <w:t>Коломієць Олена Геннадіївна</w:t>
      </w:r>
      <w:r w:rsidRPr="00856F67">
        <w:rPr>
          <w:rFonts w:ascii="Times New Roman" w:hAnsi="Times New Roman"/>
          <w:szCs w:val="28"/>
        </w:rPr>
        <w:t xml:space="preserve"> – начальник управління освіти виконавчого комітету Обухівської міської ради ;</w:t>
      </w:r>
    </w:p>
    <w:p w:rsidR="0004752F" w:rsidRPr="00856F67" w:rsidRDefault="0004752F" w:rsidP="0004752F">
      <w:pPr>
        <w:jc w:val="both"/>
        <w:rPr>
          <w:rFonts w:ascii="Times New Roman" w:hAnsi="Times New Roman"/>
          <w:szCs w:val="28"/>
        </w:rPr>
      </w:pPr>
      <w:r w:rsidRPr="00856F67">
        <w:rPr>
          <w:rFonts w:ascii="Times New Roman" w:hAnsi="Times New Roman"/>
          <w:b/>
          <w:szCs w:val="28"/>
        </w:rPr>
        <w:t>Циганок Ніна Антонівна</w:t>
      </w:r>
      <w:r w:rsidRPr="00856F67">
        <w:rPr>
          <w:rFonts w:ascii="Times New Roman" w:hAnsi="Times New Roman"/>
          <w:szCs w:val="28"/>
        </w:rPr>
        <w:t xml:space="preserve"> – начальник управління соціального захисту населення виконавчого комітету Обухівської міської ради ІПН 2575506688;</w:t>
      </w:r>
    </w:p>
    <w:p w:rsidR="0004752F" w:rsidRPr="00856F67" w:rsidRDefault="0004752F" w:rsidP="0004752F">
      <w:pPr>
        <w:jc w:val="both"/>
        <w:rPr>
          <w:rFonts w:ascii="Times New Roman" w:hAnsi="Times New Roman"/>
          <w:szCs w:val="28"/>
        </w:rPr>
      </w:pPr>
      <w:r>
        <w:rPr>
          <w:rFonts w:ascii="Times New Roman" w:hAnsi="Times New Roman"/>
          <w:szCs w:val="28"/>
        </w:rPr>
        <w:t>Виконуючий обов’язки г</w:t>
      </w:r>
      <w:r w:rsidRPr="00856F67">
        <w:rPr>
          <w:rFonts w:ascii="Times New Roman" w:hAnsi="Times New Roman"/>
          <w:szCs w:val="28"/>
        </w:rPr>
        <w:t>о</w:t>
      </w:r>
      <w:r>
        <w:rPr>
          <w:rFonts w:ascii="Times New Roman" w:hAnsi="Times New Roman"/>
          <w:szCs w:val="28"/>
        </w:rPr>
        <w:t>ловного</w:t>
      </w:r>
      <w:r w:rsidRPr="00856F67">
        <w:rPr>
          <w:rFonts w:ascii="Times New Roman" w:hAnsi="Times New Roman"/>
          <w:szCs w:val="28"/>
        </w:rPr>
        <w:t xml:space="preserve"> бухгалтер</w:t>
      </w:r>
      <w:r>
        <w:rPr>
          <w:rFonts w:ascii="Times New Roman" w:hAnsi="Times New Roman"/>
          <w:szCs w:val="28"/>
        </w:rPr>
        <w:t>а</w:t>
      </w:r>
      <w:r w:rsidRPr="00856F67">
        <w:rPr>
          <w:rFonts w:ascii="Times New Roman" w:hAnsi="Times New Roman"/>
          <w:szCs w:val="28"/>
        </w:rPr>
        <w:t xml:space="preserve"> Германівської сільської ради </w:t>
      </w:r>
      <w:r w:rsidRPr="00856F67">
        <w:rPr>
          <w:rFonts w:ascii="Times New Roman" w:hAnsi="Times New Roman"/>
          <w:b/>
          <w:szCs w:val="28"/>
        </w:rPr>
        <w:t>Волошко Наталія Вікторівна</w:t>
      </w:r>
      <w:r w:rsidRPr="00856F67">
        <w:rPr>
          <w:rFonts w:ascii="Times New Roman" w:hAnsi="Times New Roman"/>
          <w:szCs w:val="28"/>
        </w:rPr>
        <w:t xml:space="preserve">  ІПН  2725503688  ;</w:t>
      </w:r>
    </w:p>
    <w:p w:rsidR="0004752F" w:rsidRPr="00856F67" w:rsidRDefault="0004752F" w:rsidP="0004752F">
      <w:pPr>
        <w:jc w:val="both"/>
        <w:rPr>
          <w:rFonts w:ascii="Times New Roman" w:hAnsi="Times New Roman"/>
          <w:szCs w:val="28"/>
        </w:rPr>
      </w:pPr>
      <w:r w:rsidRPr="00856F67">
        <w:rPr>
          <w:rFonts w:ascii="Times New Roman" w:hAnsi="Times New Roman"/>
          <w:szCs w:val="28"/>
        </w:rPr>
        <w:t xml:space="preserve"> Головний бухгалтер Григорівської сільської ради </w:t>
      </w:r>
      <w:r w:rsidRPr="00856F67">
        <w:rPr>
          <w:rFonts w:ascii="Times New Roman" w:hAnsi="Times New Roman"/>
          <w:b/>
          <w:szCs w:val="28"/>
        </w:rPr>
        <w:t>Луценко Олена Миколаївна</w:t>
      </w:r>
      <w:r w:rsidRPr="00856F67">
        <w:rPr>
          <w:rFonts w:ascii="Times New Roman" w:hAnsi="Times New Roman"/>
          <w:szCs w:val="28"/>
        </w:rPr>
        <w:t xml:space="preserve"> ІПН 3156907414, </w:t>
      </w:r>
    </w:p>
    <w:p w:rsidR="0004752F" w:rsidRPr="00856F67" w:rsidRDefault="0004752F" w:rsidP="0004752F">
      <w:pPr>
        <w:jc w:val="both"/>
        <w:rPr>
          <w:rFonts w:ascii="Times New Roman" w:hAnsi="Times New Roman"/>
          <w:szCs w:val="28"/>
          <w:lang w:eastAsia="zh-CN"/>
        </w:rPr>
      </w:pPr>
      <w:r w:rsidRPr="00856F67">
        <w:rPr>
          <w:rFonts w:ascii="Times New Roman" w:hAnsi="Times New Roman"/>
          <w:szCs w:val="28"/>
        </w:rPr>
        <w:lastRenderedPageBreak/>
        <w:t xml:space="preserve">Головний бухгалтер </w:t>
      </w:r>
      <w:r w:rsidRPr="00856F67">
        <w:rPr>
          <w:rFonts w:ascii="Times New Roman" w:hAnsi="Times New Roman"/>
          <w:szCs w:val="28"/>
          <w:lang w:eastAsia="zh-CN"/>
        </w:rPr>
        <w:t>Деремезнянської</w:t>
      </w:r>
      <w:r w:rsidRPr="00856F67">
        <w:rPr>
          <w:rFonts w:ascii="Times New Roman" w:hAnsi="Times New Roman"/>
          <w:szCs w:val="28"/>
        </w:rPr>
        <w:t xml:space="preserve"> сільської ради </w:t>
      </w:r>
      <w:r w:rsidRPr="00856F67">
        <w:rPr>
          <w:rFonts w:ascii="Times New Roman" w:hAnsi="Times New Roman"/>
          <w:b/>
          <w:szCs w:val="28"/>
        </w:rPr>
        <w:t>Ярош Наталія Олександрівна</w:t>
      </w:r>
      <w:r w:rsidRPr="00856F67">
        <w:rPr>
          <w:rFonts w:ascii="Times New Roman" w:hAnsi="Times New Roman"/>
          <w:szCs w:val="28"/>
        </w:rPr>
        <w:t xml:space="preserve"> ІПН 2860713527</w:t>
      </w:r>
      <w:r w:rsidRPr="00856F67">
        <w:rPr>
          <w:rFonts w:ascii="Times New Roman" w:hAnsi="Times New Roman"/>
          <w:szCs w:val="28"/>
          <w:lang w:eastAsia="zh-CN"/>
        </w:rPr>
        <w:t xml:space="preserve"> , </w:t>
      </w:r>
    </w:p>
    <w:p w:rsidR="0004752F" w:rsidRPr="00856F67" w:rsidRDefault="0004752F" w:rsidP="0004752F">
      <w:pPr>
        <w:jc w:val="both"/>
        <w:rPr>
          <w:rFonts w:ascii="Times New Roman" w:hAnsi="Times New Roman"/>
          <w:szCs w:val="28"/>
          <w:lang w:eastAsia="zh-CN"/>
        </w:rPr>
      </w:pPr>
      <w:r w:rsidRPr="00856F67">
        <w:rPr>
          <w:rFonts w:ascii="Times New Roman" w:hAnsi="Times New Roman"/>
          <w:szCs w:val="28"/>
        </w:rPr>
        <w:t xml:space="preserve">Головний бухгалтер </w:t>
      </w:r>
      <w:r w:rsidRPr="00856F67">
        <w:rPr>
          <w:rFonts w:ascii="Times New Roman" w:hAnsi="Times New Roman"/>
          <w:szCs w:val="28"/>
          <w:lang w:eastAsia="zh-CN"/>
        </w:rPr>
        <w:t>Долинянської</w:t>
      </w:r>
      <w:r w:rsidRPr="00856F67">
        <w:rPr>
          <w:rFonts w:ascii="Times New Roman" w:hAnsi="Times New Roman"/>
          <w:szCs w:val="28"/>
        </w:rPr>
        <w:t xml:space="preserve"> сільської ради </w:t>
      </w:r>
      <w:r w:rsidRPr="00856F67">
        <w:rPr>
          <w:rFonts w:ascii="Times New Roman" w:hAnsi="Times New Roman"/>
          <w:b/>
          <w:szCs w:val="28"/>
        </w:rPr>
        <w:t>Поповіченко Оксана Михайлівна</w:t>
      </w:r>
      <w:r w:rsidRPr="00856F67">
        <w:rPr>
          <w:rFonts w:ascii="Times New Roman" w:hAnsi="Times New Roman"/>
          <w:szCs w:val="28"/>
        </w:rPr>
        <w:t xml:space="preserve"> ІПН</w:t>
      </w:r>
      <w:r w:rsidRPr="00856F67">
        <w:rPr>
          <w:rFonts w:ascii="Times New Roman" w:hAnsi="Times New Roman"/>
          <w:szCs w:val="28"/>
          <w:lang w:eastAsia="zh-CN"/>
        </w:rPr>
        <w:t xml:space="preserve"> 3018214900</w:t>
      </w:r>
    </w:p>
    <w:p w:rsidR="0004752F" w:rsidRPr="00856F67" w:rsidRDefault="0004752F" w:rsidP="0004752F">
      <w:pPr>
        <w:jc w:val="both"/>
        <w:rPr>
          <w:rFonts w:ascii="Times New Roman" w:hAnsi="Times New Roman"/>
          <w:szCs w:val="28"/>
          <w:lang w:eastAsia="zh-CN"/>
        </w:rPr>
      </w:pPr>
      <w:r w:rsidRPr="00856F67">
        <w:rPr>
          <w:rFonts w:ascii="Times New Roman" w:hAnsi="Times New Roman"/>
          <w:szCs w:val="28"/>
        </w:rPr>
        <w:t>Головний бухгалтер</w:t>
      </w:r>
      <w:r w:rsidRPr="00856F67">
        <w:rPr>
          <w:rFonts w:ascii="Times New Roman" w:hAnsi="Times New Roman"/>
          <w:szCs w:val="28"/>
          <w:lang w:eastAsia="zh-CN"/>
        </w:rPr>
        <w:t xml:space="preserve"> Копачівської</w:t>
      </w:r>
      <w:r w:rsidRPr="00856F67">
        <w:rPr>
          <w:rFonts w:ascii="Times New Roman" w:hAnsi="Times New Roman"/>
          <w:szCs w:val="28"/>
        </w:rPr>
        <w:t xml:space="preserve"> сільської ради </w:t>
      </w:r>
      <w:r w:rsidRPr="00856F67">
        <w:rPr>
          <w:rFonts w:ascii="Times New Roman" w:hAnsi="Times New Roman"/>
          <w:b/>
          <w:szCs w:val="28"/>
        </w:rPr>
        <w:t>Зленко Тамара Василівна</w:t>
      </w:r>
      <w:r w:rsidRPr="00856F67">
        <w:rPr>
          <w:rFonts w:ascii="Times New Roman" w:hAnsi="Times New Roman"/>
          <w:szCs w:val="28"/>
        </w:rPr>
        <w:t xml:space="preserve"> ІПН 20413057801</w:t>
      </w:r>
      <w:r w:rsidRPr="00856F67">
        <w:rPr>
          <w:rFonts w:ascii="Times New Roman" w:hAnsi="Times New Roman"/>
          <w:szCs w:val="28"/>
          <w:lang w:eastAsia="zh-CN"/>
        </w:rPr>
        <w:t>.</w:t>
      </w:r>
    </w:p>
    <w:p w:rsidR="0004752F" w:rsidRPr="00856F67" w:rsidRDefault="0004752F" w:rsidP="0004752F">
      <w:pPr>
        <w:jc w:val="both"/>
        <w:rPr>
          <w:rFonts w:ascii="Times New Roman" w:hAnsi="Times New Roman"/>
          <w:szCs w:val="28"/>
          <w:lang w:eastAsia="zh-CN"/>
        </w:rPr>
      </w:pPr>
      <w:r>
        <w:rPr>
          <w:rFonts w:ascii="Times New Roman" w:hAnsi="Times New Roman"/>
          <w:szCs w:val="28"/>
        </w:rPr>
        <w:t>Виконуючий обов’язки головного</w:t>
      </w:r>
      <w:r w:rsidRPr="00856F67">
        <w:rPr>
          <w:rFonts w:ascii="Times New Roman" w:hAnsi="Times New Roman"/>
          <w:szCs w:val="28"/>
        </w:rPr>
        <w:t xml:space="preserve"> бухгалтер</w:t>
      </w:r>
      <w:r>
        <w:rPr>
          <w:rFonts w:ascii="Times New Roman" w:hAnsi="Times New Roman"/>
          <w:szCs w:val="28"/>
        </w:rPr>
        <w:t>а</w:t>
      </w:r>
      <w:r w:rsidRPr="00856F67">
        <w:rPr>
          <w:rFonts w:ascii="Times New Roman" w:hAnsi="Times New Roman"/>
          <w:szCs w:val="28"/>
          <w:lang w:eastAsia="zh-CN"/>
        </w:rPr>
        <w:t xml:space="preserve"> Краснослобідської</w:t>
      </w:r>
      <w:r w:rsidRPr="00856F67">
        <w:rPr>
          <w:rFonts w:ascii="Times New Roman" w:hAnsi="Times New Roman"/>
          <w:szCs w:val="28"/>
        </w:rPr>
        <w:t xml:space="preserve"> сільської ради </w:t>
      </w:r>
      <w:r w:rsidRPr="00856F67">
        <w:rPr>
          <w:rFonts w:ascii="Times New Roman" w:hAnsi="Times New Roman"/>
          <w:b/>
          <w:szCs w:val="28"/>
        </w:rPr>
        <w:t>Осадча Вікторія Миколаївна</w:t>
      </w:r>
      <w:r w:rsidRPr="00856F67">
        <w:rPr>
          <w:rFonts w:ascii="Times New Roman" w:hAnsi="Times New Roman"/>
          <w:szCs w:val="28"/>
        </w:rPr>
        <w:t xml:space="preserve"> 3201621966 ІПН</w:t>
      </w:r>
      <w:r w:rsidRPr="00856F67">
        <w:rPr>
          <w:rFonts w:ascii="Times New Roman" w:hAnsi="Times New Roman"/>
          <w:szCs w:val="28"/>
          <w:lang w:eastAsia="zh-CN"/>
        </w:rPr>
        <w:t xml:space="preserve"> , </w:t>
      </w:r>
    </w:p>
    <w:p w:rsidR="0004752F" w:rsidRPr="00856F67" w:rsidRDefault="0004752F" w:rsidP="0004752F">
      <w:pPr>
        <w:jc w:val="both"/>
        <w:rPr>
          <w:rFonts w:ascii="Times New Roman" w:hAnsi="Times New Roman"/>
          <w:szCs w:val="28"/>
          <w:lang w:eastAsia="zh-CN"/>
        </w:rPr>
      </w:pPr>
      <w:r w:rsidRPr="00856F67">
        <w:rPr>
          <w:rFonts w:ascii="Times New Roman" w:hAnsi="Times New Roman"/>
          <w:szCs w:val="28"/>
        </w:rPr>
        <w:t xml:space="preserve">Головний бухгалтер </w:t>
      </w:r>
      <w:r w:rsidRPr="00856F67">
        <w:rPr>
          <w:rFonts w:ascii="Times New Roman" w:hAnsi="Times New Roman"/>
          <w:szCs w:val="28"/>
          <w:lang w:eastAsia="zh-CN"/>
        </w:rPr>
        <w:t>Маловільшанської</w:t>
      </w:r>
      <w:r w:rsidRPr="00856F67">
        <w:rPr>
          <w:rFonts w:ascii="Times New Roman" w:hAnsi="Times New Roman"/>
          <w:szCs w:val="28"/>
        </w:rPr>
        <w:t xml:space="preserve"> сільської ради </w:t>
      </w:r>
      <w:r w:rsidRPr="00856F67">
        <w:rPr>
          <w:rFonts w:ascii="Times New Roman" w:hAnsi="Times New Roman"/>
          <w:b/>
          <w:szCs w:val="28"/>
        </w:rPr>
        <w:t>Бахмацька Наталія Олександрівна</w:t>
      </w:r>
      <w:r w:rsidRPr="00856F67">
        <w:rPr>
          <w:rFonts w:ascii="Times New Roman" w:hAnsi="Times New Roman"/>
          <w:szCs w:val="28"/>
        </w:rPr>
        <w:t xml:space="preserve"> ІПН 2432214246</w:t>
      </w:r>
      <w:r w:rsidRPr="00856F67">
        <w:rPr>
          <w:rFonts w:ascii="Times New Roman" w:hAnsi="Times New Roman"/>
          <w:szCs w:val="28"/>
          <w:lang w:eastAsia="zh-CN"/>
        </w:rPr>
        <w:t xml:space="preserve"> , </w:t>
      </w:r>
    </w:p>
    <w:p w:rsidR="0004752F" w:rsidRPr="00856F67" w:rsidRDefault="0004752F" w:rsidP="0004752F">
      <w:pPr>
        <w:jc w:val="both"/>
        <w:rPr>
          <w:rFonts w:ascii="Times New Roman" w:hAnsi="Times New Roman"/>
          <w:szCs w:val="28"/>
          <w:lang w:eastAsia="zh-CN"/>
        </w:rPr>
      </w:pPr>
      <w:r w:rsidRPr="00856F67">
        <w:rPr>
          <w:rFonts w:ascii="Times New Roman" w:hAnsi="Times New Roman"/>
          <w:szCs w:val="28"/>
        </w:rPr>
        <w:t xml:space="preserve">Головний бухгалтер </w:t>
      </w:r>
      <w:r w:rsidRPr="00856F67">
        <w:rPr>
          <w:rFonts w:ascii="Times New Roman" w:hAnsi="Times New Roman"/>
          <w:szCs w:val="28"/>
          <w:lang w:eastAsia="zh-CN"/>
        </w:rPr>
        <w:t xml:space="preserve">Перегонівської </w:t>
      </w:r>
      <w:r w:rsidRPr="00856F67">
        <w:rPr>
          <w:rFonts w:ascii="Times New Roman" w:hAnsi="Times New Roman"/>
          <w:szCs w:val="28"/>
        </w:rPr>
        <w:t xml:space="preserve">сільської ради </w:t>
      </w:r>
      <w:r w:rsidRPr="00856F67">
        <w:rPr>
          <w:rFonts w:ascii="Times New Roman" w:hAnsi="Times New Roman"/>
          <w:b/>
          <w:szCs w:val="28"/>
        </w:rPr>
        <w:t>Боярчук Ірина Миколаївна</w:t>
      </w:r>
      <w:r w:rsidRPr="00856F67">
        <w:rPr>
          <w:rFonts w:ascii="Times New Roman" w:hAnsi="Times New Roman"/>
          <w:szCs w:val="28"/>
        </w:rPr>
        <w:t xml:space="preserve"> ІПН 3066405240</w:t>
      </w:r>
      <w:r w:rsidRPr="00856F67">
        <w:rPr>
          <w:rFonts w:ascii="Times New Roman" w:hAnsi="Times New Roman"/>
          <w:szCs w:val="28"/>
          <w:lang w:eastAsia="zh-CN"/>
        </w:rPr>
        <w:t xml:space="preserve">, </w:t>
      </w:r>
    </w:p>
    <w:p w:rsidR="0004752F" w:rsidRPr="00856F67" w:rsidRDefault="0004752F" w:rsidP="0004752F">
      <w:pPr>
        <w:jc w:val="both"/>
        <w:rPr>
          <w:rFonts w:ascii="Times New Roman" w:hAnsi="Times New Roman"/>
          <w:szCs w:val="28"/>
          <w:lang w:eastAsia="zh-CN"/>
        </w:rPr>
      </w:pPr>
      <w:r w:rsidRPr="00856F67">
        <w:rPr>
          <w:rFonts w:ascii="Times New Roman" w:hAnsi="Times New Roman"/>
          <w:szCs w:val="28"/>
        </w:rPr>
        <w:t xml:space="preserve">Головний бухгалтер </w:t>
      </w:r>
      <w:r w:rsidRPr="00856F67">
        <w:rPr>
          <w:rFonts w:ascii="Times New Roman" w:hAnsi="Times New Roman"/>
          <w:szCs w:val="28"/>
          <w:lang w:eastAsia="zh-CN"/>
        </w:rPr>
        <w:t>Першотравенської</w:t>
      </w:r>
      <w:r w:rsidRPr="00856F67">
        <w:rPr>
          <w:rFonts w:ascii="Times New Roman" w:hAnsi="Times New Roman"/>
          <w:szCs w:val="28"/>
        </w:rPr>
        <w:t xml:space="preserve"> сільської ради ІПН </w:t>
      </w:r>
      <w:r w:rsidRPr="00856F67">
        <w:rPr>
          <w:rFonts w:ascii="Times New Roman" w:hAnsi="Times New Roman"/>
          <w:b/>
          <w:szCs w:val="28"/>
        </w:rPr>
        <w:t xml:space="preserve">Сметана Валентина Вікторівна </w:t>
      </w:r>
      <w:r w:rsidRPr="00856F67">
        <w:rPr>
          <w:rFonts w:ascii="Times New Roman" w:hAnsi="Times New Roman"/>
          <w:szCs w:val="28"/>
        </w:rPr>
        <w:t>2659104305</w:t>
      </w:r>
      <w:r w:rsidRPr="00856F67">
        <w:rPr>
          <w:rFonts w:ascii="Times New Roman" w:hAnsi="Times New Roman"/>
          <w:szCs w:val="28"/>
          <w:lang w:eastAsia="zh-CN"/>
        </w:rPr>
        <w:t xml:space="preserve"> , </w:t>
      </w:r>
    </w:p>
    <w:p w:rsidR="0004752F" w:rsidRPr="00856F67" w:rsidRDefault="0004752F" w:rsidP="0004752F">
      <w:pPr>
        <w:jc w:val="both"/>
        <w:rPr>
          <w:rFonts w:ascii="Times New Roman" w:hAnsi="Times New Roman"/>
          <w:szCs w:val="28"/>
        </w:rPr>
      </w:pPr>
      <w:r w:rsidRPr="00856F67">
        <w:rPr>
          <w:rFonts w:ascii="Times New Roman" w:hAnsi="Times New Roman"/>
          <w:szCs w:val="28"/>
        </w:rPr>
        <w:t xml:space="preserve">Головний бухгалтер </w:t>
      </w:r>
      <w:r w:rsidRPr="00856F67">
        <w:rPr>
          <w:rFonts w:ascii="Times New Roman" w:hAnsi="Times New Roman"/>
          <w:szCs w:val="28"/>
          <w:lang w:eastAsia="zh-CN"/>
        </w:rPr>
        <w:t>Семенівської</w:t>
      </w:r>
      <w:r w:rsidRPr="00856F67">
        <w:rPr>
          <w:rFonts w:ascii="Times New Roman" w:hAnsi="Times New Roman"/>
          <w:szCs w:val="28"/>
        </w:rPr>
        <w:t xml:space="preserve"> сільської ради </w:t>
      </w:r>
      <w:r w:rsidRPr="00856F67">
        <w:rPr>
          <w:rFonts w:ascii="Times New Roman" w:hAnsi="Times New Roman"/>
          <w:b/>
          <w:szCs w:val="28"/>
        </w:rPr>
        <w:t>Загребельна Юлія Юріївна</w:t>
      </w:r>
      <w:r w:rsidRPr="00856F67">
        <w:rPr>
          <w:rFonts w:ascii="Times New Roman" w:hAnsi="Times New Roman"/>
          <w:szCs w:val="28"/>
        </w:rPr>
        <w:t xml:space="preserve">  ІПН 2333719945 ;</w:t>
      </w:r>
    </w:p>
    <w:p w:rsidR="0004752F" w:rsidRPr="00856F67" w:rsidRDefault="0004752F" w:rsidP="0004752F">
      <w:pPr>
        <w:jc w:val="both"/>
        <w:rPr>
          <w:rFonts w:ascii="Times New Roman" w:hAnsi="Times New Roman"/>
          <w:szCs w:val="28"/>
        </w:rPr>
      </w:pPr>
      <w:r w:rsidRPr="00856F67">
        <w:rPr>
          <w:rFonts w:ascii="Times New Roman" w:hAnsi="Times New Roman"/>
          <w:szCs w:val="28"/>
        </w:rPr>
        <w:t>Термін пред’явлення вимог кредиторів –  протягом двох місяців з моменту оголошення про реорганізацію сільської ради шляхом приєднання.</w:t>
      </w:r>
    </w:p>
    <w:p w:rsidR="0004752F" w:rsidRPr="00856F67" w:rsidRDefault="0004752F" w:rsidP="0004752F">
      <w:pPr>
        <w:jc w:val="both"/>
        <w:rPr>
          <w:rFonts w:ascii="Times New Roman" w:hAnsi="Times New Roman"/>
          <w:szCs w:val="28"/>
        </w:rPr>
      </w:pPr>
    </w:p>
    <w:p w:rsidR="0004752F" w:rsidRPr="00856F67" w:rsidRDefault="0004752F" w:rsidP="0004752F">
      <w:pPr>
        <w:jc w:val="both"/>
        <w:rPr>
          <w:rFonts w:ascii="Times New Roman" w:hAnsi="Times New Roman"/>
          <w:szCs w:val="28"/>
        </w:rPr>
      </w:pPr>
      <w:r w:rsidRPr="00856F67">
        <w:rPr>
          <w:rFonts w:ascii="Times New Roman" w:hAnsi="Times New Roman"/>
          <w:szCs w:val="28"/>
        </w:rPr>
        <w:t xml:space="preserve">Секретар ради                                                             </w:t>
      </w:r>
      <w:r>
        <w:rPr>
          <w:rFonts w:ascii="Times New Roman" w:hAnsi="Times New Roman"/>
          <w:szCs w:val="28"/>
        </w:rPr>
        <w:t xml:space="preserve">              </w:t>
      </w:r>
      <w:r w:rsidRPr="00856F67">
        <w:rPr>
          <w:rFonts w:ascii="Times New Roman" w:hAnsi="Times New Roman"/>
          <w:szCs w:val="28"/>
        </w:rPr>
        <w:t xml:space="preserve">   </w:t>
      </w:r>
      <w:r>
        <w:rPr>
          <w:rFonts w:ascii="Times New Roman" w:hAnsi="Times New Roman"/>
          <w:szCs w:val="28"/>
        </w:rPr>
        <w:t xml:space="preserve"> Клочко С.М.</w:t>
      </w:r>
      <w:r w:rsidRPr="00856F67">
        <w:rPr>
          <w:rFonts w:ascii="Times New Roman" w:hAnsi="Times New Roman"/>
          <w:szCs w:val="28"/>
        </w:rPr>
        <w:t xml:space="preserve">                                     </w:t>
      </w:r>
    </w:p>
    <w:p w:rsidR="0004752F" w:rsidRPr="00856F67" w:rsidRDefault="0004752F" w:rsidP="0004752F">
      <w:pPr>
        <w:ind w:left="4580"/>
        <w:rPr>
          <w:rFonts w:ascii="Times New Roman" w:hAnsi="Times New Roman"/>
          <w:szCs w:val="28"/>
        </w:rPr>
      </w:pPr>
    </w:p>
    <w:p w:rsidR="0004752F" w:rsidRPr="00856F67" w:rsidRDefault="0004752F" w:rsidP="0004752F">
      <w:pPr>
        <w:ind w:left="4580"/>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Додаток 2</w:t>
      </w:r>
    </w:p>
    <w:p w:rsidR="0004752F" w:rsidRPr="00A6679E" w:rsidRDefault="0004752F" w:rsidP="0004752F">
      <w:pPr>
        <w:jc w:val="right"/>
        <w:rPr>
          <w:rFonts w:ascii="Times New Roman" w:hAnsi="Times New Roman"/>
          <w:szCs w:val="28"/>
        </w:rPr>
      </w:pPr>
    </w:p>
    <w:p w:rsidR="0004752F" w:rsidRPr="00A6679E" w:rsidRDefault="0004752F" w:rsidP="0004752F">
      <w:pPr>
        <w:jc w:val="right"/>
        <w:rPr>
          <w:rFonts w:ascii="Times New Roman" w:hAnsi="Times New Roman"/>
          <w:szCs w:val="28"/>
        </w:rPr>
      </w:pPr>
      <w:r w:rsidRPr="00A6679E">
        <w:rPr>
          <w:rFonts w:ascii="Times New Roman" w:hAnsi="Times New Roman"/>
          <w:szCs w:val="28"/>
        </w:rPr>
        <w:t>до рішення Обухівської міської ради Київської області</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від </w:t>
      </w:r>
      <w:r>
        <w:rPr>
          <w:rFonts w:ascii="Times New Roman" w:hAnsi="Times New Roman"/>
          <w:szCs w:val="28"/>
          <w:lang w:val="uk-UA"/>
        </w:rPr>
        <w:t>18.12.</w:t>
      </w:r>
      <w:r>
        <w:rPr>
          <w:rFonts w:ascii="Times New Roman" w:hAnsi="Times New Roman"/>
          <w:szCs w:val="28"/>
        </w:rPr>
        <w:t>2020 №</w:t>
      </w:r>
      <w:r>
        <w:rPr>
          <w:rFonts w:ascii="Times New Roman" w:hAnsi="Times New Roman"/>
          <w:szCs w:val="28"/>
          <w:lang w:val="uk-UA"/>
        </w:rPr>
        <w:t>28-</w:t>
      </w:r>
      <w:r w:rsidRPr="00A6679E">
        <w:rPr>
          <w:rFonts w:ascii="Times New Roman" w:hAnsi="Times New Roman"/>
          <w:szCs w:val="28"/>
          <w:lang w:val="uk-UA"/>
        </w:rPr>
        <w:t>2</w:t>
      </w:r>
      <w:r w:rsidRPr="00A6679E">
        <w:rPr>
          <w:rFonts w:ascii="Times New Roman" w:hAnsi="Times New Roman"/>
          <w:szCs w:val="28"/>
        </w:rPr>
        <w:t>-УІІІ</w:t>
      </w: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jc w:val="center"/>
        <w:rPr>
          <w:rFonts w:ascii="Times New Roman" w:hAnsi="Times New Roman"/>
          <w:szCs w:val="28"/>
        </w:rPr>
      </w:pPr>
      <w:r w:rsidRPr="00A6679E">
        <w:rPr>
          <w:rFonts w:ascii="Times New Roman" w:hAnsi="Times New Roman"/>
          <w:szCs w:val="28"/>
        </w:rPr>
        <w:t>ПЕРЕДАВАЛЬНИЙ АКТ</w:t>
      </w:r>
    </w:p>
    <w:p w:rsidR="0004752F" w:rsidRPr="00A6679E" w:rsidRDefault="0004752F" w:rsidP="0004752F">
      <w:pPr>
        <w:jc w:val="center"/>
        <w:rPr>
          <w:rFonts w:ascii="Times New Roman" w:hAnsi="Times New Roman"/>
          <w:szCs w:val="28"/>
        </w:rPr>
      </w:pPr>
      <w:r w:rsidRPr="00A6679E">
        <w:rPr>
          <w:rFonts w:ascii="Times New Roman" w:hAnsi="Times New Roman"/>
          <w:szCs w:val="28"/>
        </w:rPr>
        <w:t>активів та зобов’язань_______________  сільської ради  при приєднанні до Обухівської міської ради Київської області</w:t>
      </w:r>
    </w:p>
    <w:p w:rsidR="0004752F" w:rsidRPr="00A6679E" w:rsidRDefault="0004752F" w:rsidP="0004752F">
      <w:pPr>
        <w:rPr>
          <w:rFonts w:ascii="Times New Roman" w:hAnsi="Times New Roman"/>
          <w:szCs w:val="28"/>
        </w:rPr>
      </w:pPr>
      <w:r w:rsidRPr="00A6679E">
        <w:rPr>
          <w:rFonts w:ascii="Times New Roman" w:hAnsi="Times New Roman"/>
          <w:szCs w:val="28"/>
        </w:rPr>
        <w:t xml:space="preserve">_____________ дата                                                                                         </w:t>
      </w:r>
    </w:p>
    <w:p w:rsidR="0004752F" w:rsidRPr="00A6679E" w:rsidRDefault="0004752F" w:rsidP="0004752F">
      <w:pPr>
        <w:rPr>
          <w:rFonts w:ascii="Times New Roman" w:hAnsi="Times New Roman"/>
          <w:szCs w:val="28"/>
        </w:rPr>
      </w:pPr>
      <w:r w:rsidRPr="00A6679E">
        <w:rPr>
          <w:rFonts w:ascii="Times New Roman" w:hAnsi="Times New Roman"/>
          <w:szCs w:val="28"/>
        </w:rPr>
        <w:t xml:space="preserve">                                                                                                    (населений пункт)</w:t>
      </w:r>
    </w:p>
    <w:p w:rsidR="0004752F" w:rsidRPr="00A6679E" w:rsidRDefault="0004752F" w:rsidP="0004752F">
      <w:pPr>
        <w:rPr>
          <w:rFonts w:ascii="Times New Roman" w:hAnsi="Times New Roman"/>
          <w:szCs w:val="28"/>
        </w:rPr>
      </w:pPr>
      <w:r w:rsidRPr="00A6679E">
        <w:rPr>
          <w:rFonts w:ascii="Times New Roman" w:hAnsi="Times New Roman"/>
          <w:szCs w:val="28"/>
        </w:rPr>
        <w:t>Ми, що нижче підписалися, голова та члени Комісії з припинення діяльності  (реорганізації)____________________сільської ради шляхом приєднання до Обухівської міської ради Київської області , у складі: ___________</w:t>
      </w:r>
    </w:p>
    <w:p w:rsidR="0004752F" w:rsidRPr="00A6679E" w:rsidRDefault="0004752F" w:rsidP="0004752F">
      <w:pPr>
        <w:rPr>
          <w:rFonts w:ascii="Times New Roman" w:hAnsi="Times New Roman"/>
          <w:szCs w:val="28"/>
        </w:rPr>
      </w:pPr>
      <w:r w:rsidRPr="00A6679E">
        <w:rPr>
          <w:rFonts w:ascii="Times New Roman" w:hAnsi="Times New Roman"/>
          <w:szCs w:val="28"/>
        </w:rPr>
        <w:t>___                  _________________________</w:t>
      </w:r>
    </w:p>
    <w:p w:rsidR="0004752F" w:rsidRPr="00A6679E" w:rsidRDefault="0004752F" w:rsidP="0004752F">
      <w:pPr>
        <w:rPr>
          <w:rFonts w:ascii="Times New Roman" w:hAnsi="Times New Roman"/>
          <w:szCs w:val="28"/>
        </w:rPr>
      </w:pPr>
      <w:r w:rsidRPr="00A6679E">
        <w:rPr>
          <w:rFonts w:ascii="Times New Roman" w:hAnsi="Times New Roman"/>
          <w:szCs w:val="28"/>
        </w:rPr>
        <w:t>керуючись ч. 2 та 3 ст. 107 Цивільного кодексу України, -------------------, склали цей акт про наступне:</w:t>
      </w:r>
    </w:p>
    <w:p w:rsidR="0004752F" w:rsidRPr="00A6679E" w:rsidRDefault="0004752F" w:rsidP="0004752F">
      <w:pPr>
        <w:rPr>
          <w:rFonts w:ascii="Times New Roman" w:hAnsi="Times New Roman"/>
          <w:szCs w:val="28"/>
        </w:rPr>
      </w:pPr>
      <w:r w:rsidRPr="00A6679E">
        <w:rPr>
          <w:rFonts w:ascii="Times New Roman" w:hAnsi="Times New Roman"/>
          <w:szCs w:val="28"/>
        </w:rPr>
        <w:t xml:space="preserve">Обухівська міська рада Київської області (ЄДРПОУ 35161650), місцезнаходження: вул. Київська,10 м. Обухів Київської області  внаслідок реорганізації  ______________________ сільської ради (ЄДРПОУ ________, місцезнаходження ___________) шляхом приєднання до Обухівської міської ради Київської області є правонаступником майна, активів та зобов’язань  _________________________ сільської ради, а саме:  </w:t>
      </w:r>
    </w:p>
    <w:p w:rsidR="0004752F" w:rsidRPr="00A6679E" w:rsidRDefault="0004752F" w:rsidP="0004752F">
      <w:pPr>
        <w:rPr>
          <w:rFonts w:ascii="Times New Roman" w:hAnsi="Times New Roman"/>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3120"/>
        <w:gridCol w:w="1538"/>
        <w:gridCol w:w="1730"/>
        <w:gridCol w:w="1994"/>
      </w:tblGrid>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Рахунок</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Назва рахунку</w:t>
            </w:r>
          </w:p>
        </w:tc>
        <w:tc>
          <w:tcPr>
            <w:tcW w:w="1537"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Дебет</w:t>
            </w:r>
          </w:p>
        </w:tc>
        <w:tc>
          <w:tcPr>
            <w:tcW w:w="172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Кредит</w:t>
            </w:r>
          </w:p>
        </w:tc>
        <w:tc>
          <w:tcPr>
            <w:tcW w:w="199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Примітка</w:t>
            </w: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10</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Основні засоби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val="restart"/>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Додаток 1до Передавального акту</w:t>
            </w: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необоротні матеріальні активи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Нематеріальні активи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Капітальні інвестиції</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Знос (амортизація) необоротних активів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Виробничі запаси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val="restart"/>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Додаток 2 до Передавального акту</w:t>
            </w: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Виробництво</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Біологічні активи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нефінансові активи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20</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Довгострокова дебіторська заборгованість</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nil"/>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Додаток 5 до Передавального акту</w:t>
            </w: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Поточна дебіторська заборгованість</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nil"/>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Готівкові кошти та їх еквіваленти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23</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Грошові кошти на рахунках</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highlight w:val="yellow"/>
              </w:rPr>
              <w:t>25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Довгострокові фінансові інвестиції та інші фінансові активи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highlight w:val="yellow"/>
              </w:rPr>
              <w:t>26</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Поточні фінансові інвестиції та інші фінансові активи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Дебіторська заборгованість за внутрішніми розрахунками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Розрахунки за надходженнями до бюджету</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Витрати майбутніх періодів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Надходження бюджету</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Кошти бюджету</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34</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Рахунки розпорядників та одержувачів бюджетних коштів, інші рахунки для здійснення витрат</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рахунки розпорядників бюджетних коштів та рахунки інших клієнтів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Розрахунки за фінансовими операціями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42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розрахунки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Внесений капітал</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Капітал у підприємствах</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Капітал у дооцінках</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Цільове фінансування</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Фінансовий результат</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56</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Резервний капітал</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60</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Довгострокові зобов'язання</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val="restart"/>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Додаток 5 до Передавального акту</w:t>
            </w: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Поточна заборгованість за кредитами та позиками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62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Розрахунки за товари, </w:t>
            </w:r>
            <w:r w:rsidRPr="00A6679E">
              <w:rPr>
                <w:rFonts w:ascii="Times New Roman" w:hAnsi="Times New Roman"/>
                <w:szCs w:val="28"/>
              </w:rPr>
              <w:lastRenderedPageBreak/>
              <w:t>роботи, послуги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63</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Розрахунки за податками і зборами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64</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поточні зобов'язання</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65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Розрахунки з оплати праці</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highlight w:val="yellow"/>
              </w:rPr>
              <w:t>66</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Зобов'язання за внутрішніми розрахунками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highlight w:val="yellow"/>
              </w:rPr>
              <w:t>67</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Забезпечення майбутніх витрат і платежів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highlight w:val="yellow"/>
              </w:rPr>
              <w:t>69</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Доходи майбутніх періодів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70</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Доходи за бюджетними асигнуваннями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Доходи від реалізації продукції (робіт, послуг)</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highlight w:val="yellow"/>
              </w:rPr>
              <w:t>72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Доходи від продажу активів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highlight w:val="yellow"/>
              </w:rPr>
              <w:t>73</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Фінансові доходи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highlight w:val="yellow"/>
              </w:rPr>
              <w:t>74</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доходи за обмінними операціями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rPr>
              <w:t>75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Доходи за необмінними операціями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80</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Витрати на виконання бюджетних програм</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Витрати на виготовлення продукції (надання послуг, виконання робіт)</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highlight w:val="yellow"/>
              </w:rPr>
              <w:t>82</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Витрати з продажу активів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highlight w:val="yellow"/>
              </w:rPr>
              <w:t>83</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Фінансові витрати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highlight w:val="yellow"/>
              </w:rPr>
            </w:pPr>
            <w:r w:rsidRPr="00A6679E">
              <w:rPr>
                <w:rFonts w:ascii="Times New Roman" w:hAnsi="Times New Roman"/>
                <w:szCs w:val="28"/>
              </w:rPr>
              <w:t>84</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витрати за обмінними операціями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highlight w:val="yellow"/>
              </w:rPr>
              <w:t>85</w:t>
            </w: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Витрати за необмінними операціями</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r w:rsidR="0004752F" w:rsidRPr="00A6679E" w:rsidTr="000B7CCE">
        <w:trPr>
          <w:trHeight w:val="357"/>
        </w:trPr>
        <w:tc>
          <w:tcPr>
            <w:tcW w:w="120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highlight w:val="yellow"/>
              </w:rPr>
            </w:pPr>
          </w:p>
        </w:tc>
        <w:tc>
          <w:tcPr>
            <w:tcW w:w="3119" w:type="dxa"/>
            <w:tcBorders>
              <w:top w:val="single" w:sz="4" w:space="0" w:color="auto"/>
              <w:left w:val="single" w:sz="4" w:space="0" w:color="auto"/>
              <w:bottom w:val="single" w:sz="4" w:space="0" w:color="auto"/>
              <w:right w:val="single" w:sz="4" w:space="0" w:color="auto"/>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Баланс рахунків</w:t>
            </w:r>
          </w:p>
        </w:tc>
        <w:tc>
          <w:tcPr>
            <w:tcW w:w="1537"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729"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c>
          <w:tcPr>
            <w:tcW w:w="1993" w:type="dxa"/>
            <w:tcBorders>
              <w:top w:val="single" w:sz="4" w:space="0" w:color="auto"/>
              <w:left w:val="single" w:sz="4" w:space="0" w:color="auto"/>
              <w:bottom w:val="single" w:sz="4" w:space="0" w:color="auto"/>
              <w:right w:val="single" w:sz="4" w:space="0" w:color="auto"/>
            </w:tcBorders>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r w:rsidRPr="00A6679E">
        <w:rPr>
          <w:rFonts w:ascii="Times New Roman" w:hAnsi="Times New Roman"/>
          <w:szCs w:val="28"/>
        </w:rPr>
        <w:t xml:space="preserve">Разом із майном ______________________сільської ради Обухівська міська рада Київської області приймає документи, що підтверджують право власності (володіння, користування, розпорядження) на об’єкти основних </w:t>
      </w:r>
      <w:r w:rsidRPr="00A6679E">
        <w:rPr>
          <w:rFonts w:ascii="Times New Roman" w:hAnsi="Times New Roman"/>
          <w:szCs w:val="28"/>
        </w:rPr>
        <w:lastRenderedPageBreak/>
        <w:t>засобів ( за наявності) та документів, які підтверджують право власності або користування земельними ділянками ( за наявності). Технічні документи на об’єкти.</w:t>
      </w:r>
    </w:p>
    <w:p w:rsidR="0004752F" w:rsidRPr="00A6679E" w:rsidRDefault="0004752F" w:rsidP="0004752F">
      <w:pPr>
        <w:rPr>
          <w:rFonts w:ascii="Times New Roman" w:hAnsi="Times New Roman"/>
          <w:szCs w:val="28"/>
        </w:rPr>
      </w:pPr>
      <w:r w:rsidRPr="00A6679E">
        <w:rPr>
          <w:rFonts w:ascii="Times New Roman" w:hAnsi="Times New Roman"/>
          <w:szCs w:val="28"/>
        </w:rPr>
        <w:t>Додатки до передавального акта: ________ на ____ аркушах.</w:t>
      </w:r>
    </w:p>
    <w:p w:rsidR="0004752F" w:rsidRPr="00A6679E" w:rsidRDefault="0004752F" w:rsidP="0004752F">
      <w:pPr>
        <w:rPr>
          <w:rFonts w:ascii="Times New Roman" w:hAnsi="Times New Roman"/>
          <w:szCs w:val="28"/>
        </w:rPr>
      </w:pPr>
      <w:r w:rsidRPr="00A6679E">
        <w:rPr>
          <w:rFonts w:ascii="Times New Roman" w:hAnsi="Times New Roman"/>
          <w:szCs w:val="28"/>
        </w:rPr>
        <w:t>Усього: _____ аркушів.</w:t>
      </w:r>
    </w:p>
    <w:p w:rsidR="0004752F" w:rsidRPr="00A6679E" w:rsidRDefault="0004752F" w:rsidP="0004752F">
      <w:pPr>
        <w:rPr>
          <w:rFonts w:ascii="Times New Roman" w:hAnsi="Times New Roman"/>
          <w:szCs w:val="28"/>
        </w:rPr>
      </w:pPr>
    </w:p>
    <w:tbl>
      <w:tblPr>
        <w:tblW w:w="0" w:type="auto"/>
        <w:tblBorders>
          <w:insideH w:val="nil"/>
          <w:insideV w:val="nil"/>
        </w:tblBorders>
        <w:tblLook w:val="04A0"/>
      </w:tblPr>
      <w:tblGrid>
        <w:gridCol w:w="1997"/>
        <w:gridCol w:w="3716"/>
        <w:gridCol w:w="3716"/>
      </w:tblGrid>
      <w:tr w:rsidR="0004752F" w:rsidRPr="00A6679E" w:rsidTr="000B7CCE">
        <w:tc>
          <w:tcPr>
            <w:tcW w:w="3274" w:type="dxa"/>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Голова комісії: </w:t>
            </w:r>
          </w:p>
          <w:p w:rsidR="0004752F" w:rsidRPr="00A6679E" w:rsidRDefault="0004752F" w:rsidP="000B7CCE">
            <w:pPr>
              <w:rPr>
                <w:rFonts w:ascii="Times New Roman" w:eastAsia="Calibri" w:hAnsi="Times New Roman"/>
                <w:szCs w:val="28"/>
              </w:rPr>
            </w:pP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Заступник голови комісії:</w:t>
            </w:r>
          </w:p>
          <w:p w:rsidR="0004752F" w:rsidRPr="00A6679E" w:rsidRDefault="0004752F" w:rsidP="000B7CCE">
            <w:pPr>
              <w:rPr>
                <w:rFonts w:ascii="Times New Roman" w:eastAsia="Calibri" w:hAnsi="Times New Roman"/>
                <w:szCs w:val="28"/>
              </w:rPr>
            </w:pP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Член комісії: </w:t>
            </w:r>
          </w:p>
          <w:p w:rsidR="0004752F" w:rsidRPr="00A6679E" w:rsidRDefault="0004752F" w:rsidP="000B7CCE">
            <w:pPr>
              <w:rPr>
                <w:rFonts w:ascii="Times New Roman" w:eastAsia="Calibri" w:hAnsi="Times New Roman"/>
                <w:szCs w:val="28"/>
              </w:rPr>
            </w:pP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Член комісії: </w:t>
            </w: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Член комісії: </w:t>
            </w: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Член комісії: </w:t>
            </w: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Член комісії: </w:t>
            </w: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r w:rsidR="0004752F" w:rsidRPr="00A6679E" w:rsidTr="000B7CCE">
        <w:tc>
          <w:tcPr>
            <w:tcW w:w="3274"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 xml:space="preserve">Член комісії: </w:t>
            </w:r>
          </w:p>
        </w:tc>
        <w:tc>
          <w:tcPr>
            <w:tcW w:w="3336"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(підпис)</w:t>
            </w:r>
          </w:p>
        </w:tc>
        <w:tc>
          <w:tcPr>
            <w:tcW w:w="3302" w:type="dxa"/>
            <w:hideMark/>
          </w:tcPr>
          <w:p w:rsidR="0004752F" w:rsidRPr="00A6679E" w:rsidRDefault="0004752F" w:rsidP="000B7CCE">
            <w:pPr>
              <w:rPr>
                <w:rFonts w:ascii="Times New Roman" w:eastAsia="Calibri" w:hAnsi="Times New Roman"/>
                <w:szCs w:val="28"/>
              </w:rPr>
            </w:pPr>
            <w:r w:rsidRPr="00A6679E">
              <w:rPr>
                <w:rFonts w:ascii="Times New Roman" w:eastAsia="Calibri" w:hAnsi="Times New Roman"/>
                <w:szCs w:val="28"/>
              </w:rPr>
              <w:t>_________________________ (ПІБ)</w:t>
            </w:r>
          </w:p>
        </w:tc>
      </w:tr>
    </w:tbl>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rPr>
      </w:pPr>
      <w:r w:rsidRPr="00A6679E">
        <w:rPr>
          <w:rFonts w:ascii="Times New Roman" w:hAnsi="Times New Roman"/>
          <w:szCs w:val="28"/>
        </w:rPr>
        <w:t>Секретар ради                                                                             С.М. Клочко</w:t>
      </w:r>
    </w:p>
    <w:p w:rsidR="0004752F" w:rsidRPr="00A6679E" w:rsidRDefault="0004752F" w:rsidP="0004752F">
      <w:pPr>
        <w:rPr>
          <w:rFonts w:ascii="Times New Roman" w:hAnsi="Times New Roman"/>
          <w:szCs w:val="28"/>
        </w:rPr>
        <w:sectPr w:rsidR="0004752F" w:rsidRPr="00A6679E" w:rsidSect="00BB742B">
          <w:pgSz w:w="11906" w:h="16838"/>
          <w:pgMar w:top="709" w:right="850" w:bottom="993" w:left="1843" w:header="0" w:footer="0" w:gutter="0"/>
          <w:cols w:space="720"/>
          <w:formProt w:val="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550"/>
        <w:gridCol w:w="1871"/>
        <w:gridCol w:w="3187"/>
        <w:gridCol w:w="1927"/>
        <w:gridCol w:w="960"/>
        <w:gridCol w:w="796"/>
        <w:gridCol w:w="803"/>
        <w:gridCol w:w="959"/>
        <w:gridCol w:w="635"/>
        <w:gridCol w:w="880"/>
        <w:gridCol w:w="878"/>
        <w:gridCol w:w="796"/>
        <w:gridCol w:w="558"/>
        <w:gridCol w:w="1346"/>
      </w:tblGrid>
      <w:tr w:rsidR="0004752F" w:rsidRPr="00A6679E" w:rsidTr="000B7CCE">
        <w:trPr>
          <w:trHeight w:val="274"/>
        </w:trPr>
        <w:tc>
          <w:tcPr>
            <w:tcW w:w="15995" w:type="dxa"/>
            <w:gridSpan w:val="14"/>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Додаток 1 до Передавального акта</w:t>
            </w:r>
          </w:p>
          <w:p w:rsidR="0004752F" w:rsidRPr="00A6679E" w:rsidRDefault="0004752F" w:rsidP="000B7CCE">
            <w:pPr>
              <w:rPr>
                <w:rFonts w:ascii="Times New Roman" w:hAnsi="Times New Roman"/>
                <w:szCs w:val="28"/>
              </w:rPr>
            </w:pPr>
            <w:r w:rsidRPr="00A6679E">
              <w:rPr>
                <w:rFonts w:ascii="Times New Roman" w:hAnsi="Times New Roman"/>
                <w:szCs w:val="28"/>
              </w:rPr>
              <w:t>_________________________сільської ради . Необоротні активи</w:t>
            </w:r>
          </w:p>
        </w:tc>
      </w:tr>
      <w:tr w:rsidR="0004752F" w:rsidRPr="00A6679E" w:rsidTr="000B7CCE">
        <w:trPr>
          <w:trHeight w:val="274"/>
        </w:trPr>
        <w:tc>
          <w:tcPr>
            <w:tcW w:w="410"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з/п</w:t>
            </w:r>
          </w:p>
        </w:tc>
        <w:tc>
          <w:tcPr>
            <w:tcW w:w="1390"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Рахунок, субрахунок</w:t>
            </w:r>
          </w:p>
        </w:tc>
        <w:tc>
          <w:tcPr>
            <w:tcW w:w="3535"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 стисла характеристика та призначення об’єкта</w:t>
            </w:r>
          </w:p>
          <w:p w:rsidR="0004752F" w:rsidRPr="00A6679E" w:rsidRDefault="0004752F" w:rsidP="000B7CCE">
            <w:pPr>
              <w:rPr>
                <w:rFonts w:ascii="Times New Roman" w:hAnsi="Times New Roman"/>
                <w:szCs w:val="28"/>
              </w:rPr>
            </w:pPr>
            <w:r w:rsidRPr="00A6679E">
              <w:rPr>
                <w:rFonts w:ascii="Times New Roman" w:hAnsi="Times New Roman"/>
                <w:szCs w:val="28"/>
              </w:rPr>
              <w:t>(пооб’єктно).</w:t>
            </w:r>
            <w:r w:rsidRPr="00A6679E">
              <w:rPr>
                <w:rFonts w:ascii="Times New Roman" w:hAnsi="Times New Roman"/>
                <w:szCs w:val="28"/>
                <w:highlight w:val="yellow"/>
              </w:rPr>
              <w:t>Окремо бібліотека та клуб.</w:t>
            </w:r>
          </w:p>
        </w:tc>
        <w:tc>
          <w:tcPr>
            <w:tcW w:w="119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Рік випуску (будівництва) чи дата придбання (введення в експлуатацію) та виготовлення</w:t>
            </w:r>
          </w:p>
        </w:tc>
        <w:tc>
          <w:tcPr>
            <w:tcW w:w="3243" w:type="dxa"/>
            <w:gridSpan w:val="3"/>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Номер</w:t>
            </w:r>
          </w:p>
        </w:tc>
        <w:tc>
          <w:tcPr>
            <w:tcW w:w="844"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Один. вимір.</w:t>
            </w:r>
          </w:p>
        </w:tc>
        <w:tc>
          <w:tcPr>
            <w:tcW w:w="4501" w:type="dxa"/>
            <w:gridSpan w:val="5"/>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За даними бухгалтерського обліку</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відомості</w:t>
            </w:r>
          </w:p>
        </w:tc>
      </w:tr>
      <w:tr w:rsidR="0004752F" w:rsidRPr="00A6679E" w:rsidTr="000B7CCE">
        <w:trPr>
          <w:trHeight w:val="570"/>
        </w:trPr>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1268" w:type="dxa"/>
            <w:vMerge w:val="restart"/>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інвентарний/номенклатурний</w:t>
            </w:r>
          </w:p>
        </w:tc>
        <w:tc>
          <w:tcPr>
            <w:tcW w:w="981" w:type="dxa"/>
            <w:vMerge w:val="restart"/>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заводський</w:t>
            </w:r>
          </w:p>
        </w:tc>
        <w:tc>
          <w:tcPr>
            <w:tcW w:w="994" w:type="dxa"/>
            <w:vMerge w:val="restart"/>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паспорта</w:t>
            </w: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993"/>
        </w:trPr>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кількість</w:t>
            </w:r>
          </w:p>
        </w:tc>
        <w:tc>
          <w:tcPr>
            <w:tcW w:w="1129" w:type="dxa"/>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первісна (переоцінена) вартість</w:t>
            </w:r>
          </w:p>
        </w:tc>
        <w:tc>
          <w:tcPr>
            <w:tcW w:w="1125" w:type="dxa"/>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сума зносу (накопиченої амортизації)</w:t>
            </w:r>
          </w:p>
        </w:tc>
        <w:tc>
          <w:tcPr>
            <w:tcW w:w="981" w:type="dxa"/>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балансова варітсь </w:t>
            </w:r>
          </w:p>
        </w:tc>
        <w:tc>
          <w:tcPr>
            <w:tcW w:w="566" w:type="dxa"/>
            <w:tcBorders>
              <w:top w:val="nil"/>
              <w:left w:val="single" w:sz="4" w:space="0" w:color="000000"/>
              <w:bottom w:val="single" w:sz="4" w:space="0" w:color="000000"/>
              <w:right w:val="nil"/>
            </w:tcBorders>
            <w:shd w:val="clear" w:color="auto" w:fill="D9D9D9"/>
            <w:textDirection w:val="btLr"/>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строк корисного використання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1390"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3535"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1197"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268"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981"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c>
          <w:tcPr>
            <w:tcW w:w="994"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6</w:t>
            </w:r>
          </w:p>
        </w:tc>
        <w:tc>
          <w:tcPr>
            <w:tcW w:w="844"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7</w:t>
            </w:r>
          </w:p>
        </w:tc>
        <w:tc>
          <w:tcPr>
            <w:tcW w:w="700"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11</w:t>
            </w:r>
          </w:p>
        </w:tc>
        <w:tc>
          <w:tcPr>
            <w:tcW w:w="1129"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12</w:t>
            </w:r>
          </w:p>
        </w:tc>
        <w:tc>
          <w:tcPr>
            <w:tcW w:w="1125"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13</w:t>
            </w:r>
          </w:p>
        </w:tc>
        <w:tc>
          <w:tcPr>
            <w:tcW w:w="981"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14</w:t>
            </w:r>
          </w:p>
        </w:tc>
        <w:tc>
          <w:tcPr>
            <w:tcW w:w="566" w:type="dxa"/>
            <w:tcBorders>
              <w:top w:val="nil"/>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15</w:t>
            </w:r>
          </w:p>
        </w:tc>
        <w:tc>
          <w:tcPr>
            <w:tcW w:w="875" w:type="dxa"/>
            <w:tcBorders>
              <w:top w:val="nil"/>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16</w:t>
            </w: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1010</w:t>
            </w:r>
          </w:p>
          <w:p w:rsidR="0004752F" w:rsidRPr="00A6679E" w:rsidRDefault="0004752F" w:rsidP="000B7CCE">
            <w:pPr>
              <w:rPr>
                <w:rFonts w:ascii="Times New Roman" w:hAnsi="Times New Roman"/>
                <w:szCs w:val="28"/>
              </w:rPr>
            </w:pPr>
            <w:r w:rsidRPr="00A6679E">
              <w:rPr>
                <w:rFonts w:ascii="Times New Roman" w:hAnsi="Times New Roman"/>
                <w:szCs w:val="28"/>
              </w:rPr>
              <w:t>Інвестиційна нерухомість</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1011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Земельні ділянки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1012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Капітальні витрати на поліпшення земель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1013 </w:t>
            </w:r>
          </w:p>
          <w:p w:rsidR="0004752F" w:rsidRPr="00A6679E" w:rsidRDefault="0004752F" w:rsidP="000B7CCE">
            <w:pPr>
              <w:rPr>
                <w:rFonts w:ascii="Times New Roman" w:hAnsi="Times New Roman"/>
                <w:szCs w:val="28"/>
              </w:rPr>
            </w:pPr>
            <w:r w:rsidRPr="00A6679E">
              <w:rPr>
                <w:rFonts w:ascii="Times New Roman" w:hAnsi="Times New Roman"/>
                <w:szCs w:val="28"/>
              </w:rPr>
              <w:t>Будинки, споруди та передавальні пристрої</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510"/>
        </w:trPr>
        <w:tc>
          <w:tcPr>
            <w:tcW w:w="410"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vMerge w:val="restart"/>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1014 </w:t>
            </w:r>
          </w:p>
          <w:p w:rsidR="0004752F" w:rsidRPr="00A6679E" w:rsidRDefault="0004752F" w:rsidP="000B7CCE">
            <w:pPr>
              <w:rPr>
                <w:rFonts w:ascii="Times New Roman" w:hAnsi="Times New Roman"/>
                <w:szCs w:val="28"/>
              </w:rPr>
            </w:pPr>
            <w:r w:rsidRPr="00A6679E">
              <w:rPr>
                <w:rFonts w:ascii="Times New Roman" w:hAnsi="Times New Roman"/>
                <w:szCs w:val="28"/>
              </w:rPr>
              <w:t>Машини та обладнання</w:t>
            </w:r>
          </w:p>
        </w:tc>
        <w:tc>
          <w:tcPr>
            <w:tcW w:w="3535"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nil"/>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1015 </w:t>
            </w:r>
          </w:p>
          <w:p w:rsidR="0004752F" w:rsidRPr="00A6679E" w:rsidRDefault="0004752F" w:rsidP="000B7CCE">
            <w:pPr>
              <w:rPr>
                <w:rFonts w:ascii="Times New Roman" w:hAnsi="Times New Roman"/>
                <w:szCs w:val="28"/>
              </w:rPr>
            </w:pPr>
            <w:r w:rsidRPr="00A6679E">
              <w:rPr>
                <w:rFonts w:ascii="Times New Roman" w:hAnsi="Times New Roman"/>
                <w:szCs w:val="28"/>
              </w:rPr>
              <w:lastRenderedPageBreak/>
              <w:t>Транспортні засоби</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1016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Інструменти, прилади та інвентар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1017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Тварини та багаторічні насадження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134"/>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1018 </w:t>
            </w:r>
          </w:p>
          <w:p w:rsidR="0004752F" w:rsidRPr="00A6679E" w:rsidRDefault="0004752F" w:rsidP="000B7CCE">
            <w:pPr>
              <w:rPr>
                <w:rFonts w:ascii="Times New Roman" w:hAnsi="Times New Roman"/>
                <w:szCs w:val="28"/>
              </w:rPr>
            </w:pPr>
            <w:r w:rsidRPr="00A6679E">
              <w:rPr>
                <w:rFonts w:ascii="Times New Roman" w:hAnsi="Times New Roman"/>
                <w:szCs w:val="28"/>
              </w:rPr>
              <w:t>Інші основні засоби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209" w:type="dxa"/>
            <w:gridSpan w:val="7"/>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РАХУНКОМ 101 «Основні засоби та інвестиційна нерухомість розпорядників бюджетних коштів»</w:t>
            </w: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1111 </w:t>
            </w:r>
          </w:p>
          <w:p w:rsidR="0004752F" w:rsidRPr="00A6679E" w:rsidRDefault="0004752F" w:rsidP="000B7CCE">
            <w:pPr>
              <w:rPr>
                <w:rFonts w:ascii="Times New Roman" w:hAnsi="Times New Roman"/>
                <w:szCs w:val="28"/>
              </w:rPr>
            </w:pPr>
            <w:r w:rsidRPr="00A6679E">
              <w:rPr>
                <w:rFonts w:ascii="Times New Roman" w:hAnsi="Times New Roman"/>
                <w:szCs w:val="28"/>
              </w:rPr>
              <w:t>Музейні фонди</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1112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Бібліотечні фонди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775"/>
        </w:trPr>
        <w:tc>
          <w:tcPr>
            <w:tcW w:w="410"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vMerge w:val="restart"/>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1113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Малоцінні необоротні матеріальні активи </w:t>
            </w:r>
          </w:p>
        </w:tc>
        <w:tc>
          <w:tcPr>
            <w:tcW w:w="3535"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vMerge w:val="restart"/>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nil"/>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1114 </w:t>
            </w:r>
          </w:p>
          <w:p w:rsidR="0004752F" w:rsidRPr="00A6679E" w:rsidRDefault="0004752F" w:rsidP="000B7CCE">
            <w:pPr>
              <w:rPr>
                <w:rFonts w:ascii="Times New Roman" w:hAnsi="Times New Roman"/>
                <w:szCs w:val="28"/>
              </w:rPr>
            </w:pPr>
            <w:r w:rsidRPr="00A6679E">
              <w:rPr>
                <w:rFonts w:ascii="Times New Roman" w:hAnsi="Times New Roman"/>
                <w:szCs w:val="28"/>
              </w:rPr>
              <w:t>Білизна, постільні речі, одяг та взуття</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1115</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Інвентарна тара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1116</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Необоротні матеріальні активи спеціального призначення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1117</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Природні ресурси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1118</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Інші необоротні матеріальні активи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209" w:type="dxa"/>
            <w:gridSpan w:val="7"/>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РАХУНКОМ 111 «Інші необоротні матеріальні активи розпорядників бюджетних коштів»</w:t>
            </w:r>
          </w:p>
        </w:tc>
        <w:tc>
          <w:tcPr>
            <w:tcW w:w="700"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1211 </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Авторські та суміжні з ними права </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1212</w:t>
            </w:r>
          </w:p>
          <w:p w:rsidR="0004752F" w:rsidRPr="00A6679E" w:rsidRDefault="0004752F" w:rsidP="000B7CCE">
            <w:pPr>
              <w:rPr>
                <w:rFonts w:ascii="Times New Roman" w:hAnsi="Times New Roman"/>
                <w:szCs w:val="28"/>
              </w:rPr>
            </w:pPr>
            <w:r w:rsidRPr="00A6679E">
              <w:rPr>
                <w:rFonts w:ascii="Times New Roman" w:hAnsi="Times New Roman"/>
                <w:szCs w:val="28"/>
              </w:rPr>
              <w:t>Права користування природними ресурсами</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1213</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Права на знаки для </w:t>
            </w:r>
            <w:r w:rsidRPr="00A6679E">
              <w:rPr>
                <w:rFonts w:ascii="Times New Roman" w:hAnsi="Times New Roman"/>
                <w:szCs w:val="28"/>
              </w:rPr>
              <w:lastRenderedPageBreak/>
              <w:t>товарів і послуг</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1214</w:t>
            </w:r>
          </w:p>
          <w:p w:rsidR="0004752F" w:rsidRPr="00A6679E" w:rsidRDefault="0004752F" w:rsidP="000B7CCE">
            <w:pPr>
              <w:rPr>
                <w:rFonts w:ascii="Times New Roman" w:hAnsi="Times New Roman"/>
                <w:szCs w:val="28"/>
              </w:rPr>
            </w:pPr>
            <w:r w:rsidRPr="00A6679E">
              <w:rPr>
                <w:rFonts w:ascii="Times New Roman" w:hAnsi="Times New Roman"/>
                <w:szCs w:val="28"/>
              </w:rPr>
              <w:t>Права користування майном</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1215</w:t>
            </w:r>
          </w:p>
          <w:p w:rsidR="0004752F" w:rsidRPr="00A6679E" w:rsidRDefault="0004752F" w:rsidP="000B7CCE">
            <w:pPr>
              <w:rPr>
                <w:rFonts w:ascii="Times New Roman" w:hAnsi="Times New Roman"/>
                <w:szCs w:val="28"/>
              </w:rPr>
            </w:pPr>
            <w:r w:rsidRPr="00A6679E">
              <w:rPr>
                <w:rFonts w:ascii="Times New Roman" w:hAnsi="Times New Roman"/>
                <w:szCs w:val="28"/>
              </w:rPr>
              <w:t>Права на об'єкти промислової власності</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390" w:type="dxa"/>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1216</w:t>
            </w:r>
          </w:p>
          <w:p w:rsidR="0004752F" w:rsidRPr="00A6679E" w:rsidRDefault="0004752F" w:rsidP="000B7CCE">
            <w:pPr>
              <w:rPr>
                <w:rFonts w:ascii="Times New Roman" w:hAnsi="Times New Roman"/>
                <w:szCs w:val="28"/>
              </w:rPr>
            </w:pPr>
            <w:r w:rsidRPr="00A6679E">
              <w:rPr>
                <w:rFonts w:ascii="Times New Roman" w:hAnsi="Times New Roman"/>
                <w:szCs w:val="28"/>
              </w:rPr>
              <w:t>Інші нематеріальні активи</w:t>
            </w:r>
          </w:p>
        </w:tc>
        <w:tc>
          <w:tcPr>
            <w:tcW w:w="353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97"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68"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44"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209" w:type="dxa"/>
            <w:gridSpan w:val="7"/>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РАХУНКОМ 121 «Нематеріальні активи розпорядників бюджетних коштів»</w:t>
            </w: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209" w:type="dxa"/>
            <w:gridSpan w:val="7"/>
            <w:tcBorders>
              <w:top w:val="nil"/>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УСЬОГО НЕОБОРОТНИХ АКТИВІВ </w:t>
            </w:r>
          </w:p>
        </w:tc>
        <w:tc>
          <w:tcPr>
            <w:tcW w:w="700"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9"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125"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81"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566" w:type="dxa"/>
            <w:tcBorders>
              <w:top w:val="nil"/>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75" w:type="dxa"/>
            <w:tcBorders>
              <w:top w:val="nil"/>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sectPr w:rsidR="0004752F" w:rsidRPr="00A6679E">
          <w:pgSz w:w="16838" w:h="11906" w:orient="landscape"/>
          <w:pgMar w:top="706" w:right="454" w:bottom="993" w:left="454" w:header="0" w:footer="0" w:gutter="0"/>
          <w:cols w:space="720"/>
          <w:formProt w:val="0"/>
        </w:sectPr>
      </w:pPr>
    </w:p>
    <w:p w:rsidR="0004752F" w:rsidRPr="00A6679E" w:rsidRDefault="0004752F" w:rsidP="0004752F">
      <w:pPr>
        <w:rPr>
          <w:rFonts w:ascii="Times New Roman" w:hAnsi="Times New Roman"/>
          <w:szCs w:val="28"/>
        </w:rPr>
      </w:pPr>
      <w:r w:rsidRPr="00A6679E">
        <w:rPr>
          <w:rFonts w:ascii="Times New Roman" w:hAnsi="Times New Roman"/>
          <w:szCs w:val="28"/>
        </w:rPr>
        <w:lastRenderedPageBreak/>
        <w:t xml:space="preserve">Додаток 2 до Передавального акта </w:t>
      </w:r>
    </w:p>
    <w:p w:rsidR="0004752F" w:rsidRPr="00A6679E" w:rsidRDefault="0004752F" w:rsidP="0004752F">
      <w:pPr>
        <w:rPr>
          <w:rFonts w:ascii="Times New Roman" w:hAnsi="Times New Roman"/>
          <w:szCs w:val="28"/>
        </w:rPr>
      </w:pPr>
      <w:r w:rsidRPr="00A6679E">
        <w:rPr>
          <w:rFonts w:ascii="Times New Roman" w:hAnsi="Times New Roman"/>
          <w:szCs w:val="28"/>
        </w:rPr>
        <w:t>_____________________ сільської ради «Запаси»</w:t>
      </w:r>
    </w:p>
    <w:tbl>
      <w:tblPr>
        <w:tblW w:w="0" w:type="auto"/>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450"/>
        <w:gridCol w:w="1733"/>
        <w:gridCol w:w="1602"/>
        <w:gridCol w:w="1618"/>
        <w:gridCol w:w="968"/>
        <w:gridCol w:w="966"/>
        <w:gridCol w:w="896"/>
        <w:gridCol w:w="610"/>
        <w:gridCol w:w="1012"/>
      </w:tblGrid>
      <w:tr w:rsidR="0004752F" w:rsidRPr="00A6679E" w:rsidTr="000B7CCE">
        <w:trPr>
          <w:trHeight w:val="284"/>
        </w:trPr>
        <w:tc>
          <w:tcPr>
            <w:tcW w:w="534" w:type="dxa"/>
            <w:vMerge w:val="restart"/>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w:t>
            </w:r>
            <w:r w:rsidRPr="00A6679E">
              <w:rPr>
                <w:rFonts w:ascii="Times New Roman" w:hAnsi="Times New Roman"/>
                <w:szCs w:val="28"/>
              </w:rPr>
              <w:br/>
              <w:t>з/п</w:t>
            </w:r>
          </w:p>
        </w:tc>
        <w:tc>
          <w:tcPr>
            <w:tcW w:w="1559" w:type="dxa"/>
            <w:vMerge w:val="restart"/>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Рахунок, субрахунок</w:t>
            </w:r>
          </w:p>
        </w:tc>
        <w:tc>
          <w:tcPr>
            <w:tcW w:w="3351" w:type="dxa"/>
            <w:gridSpan w:val="2"/>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Матеріальні цінності.</w:t>
            </w:r>
            <w:r w:rsidRPr="00A6679E">
              <w:rPr>
                <w:rFonts w:ascii="Times New Roman" w:hAnsi="Times New Roman"/>
                <w:szCs w:val="28"/>
                <w:highlight w:val="yellow"/>
              </w:rPr>
              <w:t xml:space="preserve"> Окремо бібліотека та клуб.</w:t>
            </w:r>
          </w:p>
        </w:tc>
        <w:tc>
          <w:tcPr>
            <w:tcW w:w="993" w:type="dxa"/>
            <w:vMerge w:val="restart"/>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Одиниця виміру </w:t>
            </w:r>
          </w:p>
        </w:tc>
        <w:tc>
          <w:tcPr>
            <w:tcW w:w="2566" w:type="dxa"/>
            <w:gridSpan w:val="3"/>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За даними бухгалтерського обліку</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Інші відомості або примітки</w:t>
            </w:r>
          </w:p>
        </w:tc>
      </w:tr>
      <w:tr w:rsidR="0004752F" w:rsidRPr="00A6679E" w:rsidTr="000B7CCE">
        <w:trPr>
          <w:trHeight w:val="557"/>
        </w:trPr>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1927"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найменування, вид, сорт, група </w:t>
            </w:r>
          </w:p>
          <w:p w:rsidR="0004752F" w:rsidRPr="00A6679E" w:rsidRDefault="0004752F" w:rsidP="000B7CCE">
            <w:pPr>
              <w:rPr>
                <w:rFonts w:ascii="Times New Roman" w:hAnsi="Times New Roman"/>
                <w:szCs w:val="28"/>
              </w:rPr>
            </w:pPr>
            <w:r w:rsidRPr="00A6679E">
              <w:rPr>
                <w:rFonts w:ascii="Times New Roman" w:hAnsi="Times New Roman"/>
                <w:szCs w:val="28"/>
              </w:rPr>
              <w:t>(за кожним найменуванням)</w:t>
            </w:r>
          </w:p>
        </w:tc>
        <w:tc>
          <w:tcPr>
            <w:tcW w:w="1424"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номенклатурний номер (за наявності)</w:t>
            </w: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кількість </w:t>
            </w:r>
          </w:p>
        </w:tc>
        <w:tc>
          <w:tcPr>
            <w:tcW w:w="771"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вартість </w:t>
            </w:r>
          </w:p>
        </w:tc>
        <w:tc>
          <w:tcPr>
            <w:tcW w:w="816"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сума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1559"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1927"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424"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993"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c>
          <w:tcPr>
            <w:tcW w:w="979"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6</w:t>
            </w:r>
          </w:p>
        </w:tc>
        <w:tc>
          <w:tcPr>
            <w:tcW w:w="771"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7</w:t>
            </w:r>
          </w:p>
        </w:tc>
        <w:tc>
          <w:tcPr>
            <w:tcW w:w="816"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8</w:t>
            </w:r>
          </w:p>
        </w:tc>
        <w:tc>
          <w:tcPr>
            <w:tcW w:w="1038" w:type="dxa"/>
            <w:tcBorders>
              <w:top w:val="single" w:sz="4" w:space="0" w:color="000000"/>
              <w:left w:val="single" w:sz="4" w:space="0" w:color="000000"/>
              <w:bottom w:val="single" w:sz="4" w:space="0" w:color="000000"/>
              <w:right w:val="single" w:sz="4" w:space="0" w:color="000000"/>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9</w:t>
            </w: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1511</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Продукти харчування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1512</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Медикаменти та перев'язувальні матеріали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1050"/>
        </w:trPr>
        <w:tc>
          <w:tcPr>
            <w:tcW w:w="53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1513</w:t>
            </w:r>
          </w:p>
          <w:p w:rsidR="0004752F" w:rsidRPr="00A6679E" w:rsidRDefault="0004752F" w:rsidP="000B7CCE">
            <w:pPr>
              <w:rPr>
                <w:rFonts w:ascii="Times New Roman" w:hAnsi="Times New Roman"/>
                <w:szCs w:val="28"/>
              </w:rPr>
            </w:pPr>
            <w:r w:rsidRPr="00A6679E">
              <w:rPr>
                <w:rFonts w:ascii="Times New Roman" w:hAnsi="Times New Roman"/>
                <w:szCs w:val="28"/>
              </w:rPr>
              <w:t>Будівельні матеріали</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552"/>
        </w:trPr>
        <w:tc>
          <w:tcPr>
            <w:tcW w:w="53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1514</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Пально-мастильні матеріали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785"/>
        </w:trPr>
        <w:tc>
          <w:tcPr>
            <w:tcW w:w="53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1515</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Запасні частини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1516</w:t>
            </w:r>
          </w:p>
          <w:p w:rsidR="0004752F" w:rsidRPr="00A6679E" w:rsidRDefault="0004752F" w:rsidP="000B7CCE">
            <w:pPr>
              <w:rPr>
                <w:rFonts w:ascii="Times New Roman" w:hAnsi="Times New Roman"/>
                <w:szCs w:val="28"/>
              </w:rPr>
            </w:pPr>
            <w:r w:rsidRPr="00A6679E">
              <w:rPr>
                <w:rFonts w:ascii="Times New Roman" w:hAnsi="Times New Roman"/>
                <w:szCs w:val="28"/>
              </w:rPr>
              <w:t>Тара</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1517</w:t>
            </w:r>
          </w:p>
          <w:p w:rsidR="0004752F" w:rsidRPr="00A6679E" w:rsidRDefault="0004752F" w:rsidP="000B7CCE">
            <w:pPr>
              <w:rPr>
                <w:rFonts w:ascii="Times New Roman" w:hAnsi="Times New Roman"/>
                <w:szCs w:val="28"/>
              </w:rPr>
            </w:pPr>
            <w:r w:rsidRPr="00A6679E">
              <w:rPr>
                <w:rFonts w:ascii="Times New Roman" w:hAnsi="Times New Roman"/>
                <w:szCs w:val="28"/>
              </w:rPr>
              <w:t>Сировина і матеріали</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1518</w:t>
            </w:r>
          </w:p>
          <w:p w:rsidR="0004752F" w:rsidRPr="00A6679E" w:rsidRDefault="0004752F" w:rsidP="000B7CCE">
            <w:pPr>
              <w:rPr>
                <w:rFonts w:ascii="Times New Roman" w:hAnsi="Times New Roman"/>
                <w:szCs w:val="28"/>
              </w:rPr>
            </w:pPr>
            <w:r w:rsidRPr="00A6679E">
              <w:rPr>
                <w:rFonts w:ascii="Times New Roman" w:hAnsi="Times New Roman"/>
                <w:szCs w:val="28"/>
              </w:rPr>
              <w:t>Інші виробничі запаси</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5903" w:type="dxa"/>
            <w:gridSpan w:val="4"/>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РАХУНКОМ 151 «Виробничі запаси розпорядників бюджетних коштів»</w:t>
            </w: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1713</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Поточні біологічні активи </w:t>
            </w:r>
            <w:r w:rsidRPr="00A6679E">
              <w:rPr>
                <w:rFonts w:ascii="Times New Roman" w:hAnsi="Times New Roman"/>
                <w:szCs w:val="28"/>
              </w:rPr>
              <w:lastRenderedPageBreak/>
              <w:t xml:space="preserve">рослинництва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1714</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Поточні біологічні активи тваринництва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5903" w:type="dxa"/>
            <w:gridSpan w:val="4"/>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РАХУНКОМ 171 «Біологічні активи розпорядників бюджетних коштів»</w:t>
            </w: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1811</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Готова продукція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785"/>
        </w:trPr>
        <w:tc>
          <w:tcPr>
            <w:tcW w:w="53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1812</w:t>
            </w:r>
          </w:p>
          <w:p w:rsidR="0004752F" w:rsidRPr="00A6679E" w:rsidRDefault="0004752F" w:rsidP="000B7CCE">
            <w:pPr>
              <w:rPr>
                <w:rFonts w:ascii="Times New Roman" w:eastAsiaTheme="majorEastAsia" w:hAnsi="Times New Roman"/>
                <w:szCs w:val="28"/>
              </w:rPr>
            </w:pPr>
            <w:r w:rsidRPr="00A6679E">
              <w:rPr>
                <w:rFonts w:ascii="Times New Roman" w:hAnsi="Times New Roman"/>
                <w:szCs w:val="28"/>
              </w:rPr>
              <w:t>Малоцінні та швидкозношувані предмети</w:t>
            </w:r>
            <w:r w:rsidRPr="00A6679E">
              <w:rPr>
                <w:rFonts w:ascii="Times New Roman" w:eastAsiaTheme="majorEastAsia" w:hAnsi="Times New Roman"/>
                <w:szCs w:val="28"/>
              </w:rPr>
              <w:footnoteReference w:id="1"/>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1814</w:t>
            </w:r>
          </w:p>
          <w:p w:rsidR="0004752F" w:rsidRPr="00A6679E" w:rsidRDefault="0004752F" w:rsidP="000B7CCE">
            <w:pPr>
              <w:rPr>
                <w:rFonts w:ascii="Times New Roman" w:hAnsi="Times New Roman"/>
                <w:szCs w:val="28"/>
              </w:rPr>
            </w:pPr>
            <w:r w:rsidRPr="00A6679E">
              <w:rPr>
                <w:rFonts w:ascii="Times New Roman" w:hAnsi="Times New Roman"/>
                <w:szCs w:val="28"/>
              </w:rPr>
              <w:t>Державні матеріальні резерви та запаси</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1815</w:t>
            </w:r>
          </w:p>
          <w:p w:rsidR="0004752F" w:rsidRPr="00A6679E" w:rsidRDefault="0004752F" w:rsidP="000B7CCE">
            <w:pPr>
              <w:rPr>
                <w:rFonts w:ascii="Times New Roman" w:hAnsi="Times New Roman"/>
                <w:szCs w:val="28"/>
              </w:rPr>
            </w:pPr>
            <w:r w:rsidRPr="00A6679E">
              <w:rPr>
                <w:rFonts w:ascii="Times New Roman" w:hAnsi="Times New Roman"/>
                <w:szCs w:val="28"/>
              </w:rPr>
              <w:t>Активи для розподілу, передачі, продажу</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1816</w:t>
            </w:r>
          </w:p>
          <w:p w:rsidR="0004752F" w:rsidRPr="00A6679E" w:rsidRDefault="0004752F" w:rsidP="000B7CCE">
            <w:pPr>
              <w:rPr>
                <w:rFonts w:ascii="Times New Roman" w:hAnsi="Times New Roman"/>
                <w:szCs w:val="28"/>
              </w:rPr>
            </w:pPr>
            <w:r w:rsidRPr="00A6679E">
              <w:rPr>
                <w:rFonts w:ascii="Times New Roman" w:hAnsi="Times New Roman"/>
                <w:szCs w:val="28"/>
              </w:rPr>
              <w:t xml:space="preserve">Інші нефінансові активи </w:t>
            </w:r>
          </w:p>
        </w:tc>
        <w:tc>
          <w:tcPr>
            <w:tcW w:w="1927"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5903" w:type="dxa"/>
            <w:gridSpan w:val="4"/>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РАХУНКОМ 181 «Інші нефінансові активи розпорядників бюджетних коштів»</w:t>
            </w: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3486" w:type="dxa"/>
            <w:gridSpan w:val="2"/>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УСЬОГО ЗАПАСІВ</w:t>
            </w:r>
          </w:p>
        </w:tc>
        <w:tc>
          <w:tcPr>
            <w:tcW w:w="14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79"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771"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81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r w:rsidRPr="00A6679E">
        <w:rPr>
          <w:rFonts w:ascii="Times New Roman" w:hAnsi="Times New Roman"/>
          <w:szCs w:val="28"/>
        </w:rPr>
        <w:t>Секретар ради</w:t>
      </w:r>
      <w:r w:rsidRPr="00A6679E">
        <w:rPr>
          <w:rFonts w:ascii="Times New Roman" w:hAnsi="Times New Roman"/>
          <w:szCs w:val="28"/>
        </w:rPr>
        <w:tab/>
        <w:t xml:space="preserve"> </w:t>
      </w:r>
      <w:r>
        <w:rPr>
          <w:rFonts w:ascii="Times New Roman" w:hAnsi="Times New Roman"/>
          <w:szCs w:val="28"/>
          <w:lang w:val="uk-UA"/>
        </w:rPr>
        <w:t xml:space="preserve">                                      </w:t>
      </w:r>
      <w:proofErr w:type="spellStart"/>
      <w:r>
        <w:rPr>
          <w:rFonts w:ascii="Times New Roman" w:hAnsi="Times New Roman"/>
          <w:szCs w:val="28"/>
          <w:lang w:val="uk-UA"/>
        </w:rPr>
        <w:t>Клочко</w:t>
      </w:r>
      <w:proofErr w:type="spellEnd"/>
      <w:r>
        <w:rPr>
          <w:rFonts w:ascii="Times New Roman" w:hAnsi="Times New Roman"/>
          <w:szCs w:val="28"/>
          <w:lang w:val="uk-UA"/>
        </w:rPr>
        <w:t xml:space="preserve"> С.М.</w:t>
      </w:r>
      <w:r w:rsidRPr="00A6679E">
        <w:rPr>
          <w:rFonts w:ascii="Times New Roman" w:hAnsi="Times New Roman"/>
          <w:szCs w:val="28"/>
        </w:rPr>
        <w:t xml:space="preserve">           </w:t>
      </w:r>
    </w:p>
    <w:p w:rsidR="0004752F" w:rsidRPr="00A6679E" w:rsidRDefault="0004752F" w:rsidP="0004752F">
      <w:pPr>
        <w:rPr>
          <w:rFonts w:ascii="Times New Roman" w:hAnsi="Times New Roman"/>
          <w:szCs w:val="28"/>
          <w:lang w:val="uk-UA"/>
        </w:rPr>
      </w:pPr>
      <w:r w:rsidRPr="00A6679E">
        <w:rPr>
          <w:rFonts w:ascii="Times New Roman" w:hAnsi="Times New Roman"/>
          <w:szCs w:val="28"/>
        </w:rPr>
        <w:t xml:space="preserve">        </w:t>
      </w:r>
    </w:p>
    <w:p w:rsidR="0004752F" w:rsidRPr="00A6679E" w:rsidRDefault="0004752F" w:rsidP="0004752F">
      <w:pPr>
        <w:rPr>
          <w:rFonts w:ascii="Times New Roman" w:hAnsi="Times New Roman"/>
          <w:szCs w:val="28"/>
        </w:rPr>
      </w:pPr>
      <w:r w:rsidRPr="00A6679E">
        <w:rPr>
          <w:rFonts w:ascii="Times New Roman" w:hAnsi="Times New Roman"/>
          <w:szCs w:val="28"/>
        </w:rPr>
        <w:t>Додаток 3 до Передавального акта. Грошові документи, бланки ______________ сільської ради. документів суворої звітності</w:t>
      </w:r>
    </w:p>
    <w:tbl>
      <w:tblPr>
        <w:tblW w:w="0" w:type="auto"/>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550"/>
        <w:gridCol w:w="4535"/>
        <w:gridCol w:w="1917"/>
        <w:gridCol w:w="1572"/>
        <w:gridCol w:w="1281"/>
      </w:tblGrid>
      <w:tr w:rsidR="0004752F" w:rsidRPr="00A6679E" w:rsidTr="000B7CCE">
        <w:trPr>
          <w:trHeight w:val="407"/>
        </w:trPr>
        <w:tc>
          <w:tcPr>
            <w:tcW w:w="410"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 </w:t>
            </w:r>
            <w:r w:rsidRPr="00A6679E">
              <w:rPr>
                <w:rFonts w:ascii="Times New Roman" w:hAnsi="Times New Roman"/>
                <w:szCs w:val="28"/>
              </w:rPr>
              <w:lastRenderedPageBreak/>
              <w:t>з/п</w:t>
            </w:r>
          </w:p>
        </w:tc>
        <w:tc>
          <w:tcPr>
            <w:tcW w:w="4991"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 xml:space="preserve">Найменування грошових </w:t>
            </w:r>
            <w:r w:rsidRPr="00A6679E">
              <w:rPr>
                <w:rFonts w:ascii="Times New Roman" w:hAnsi="Times New Roman"/>
                <w:szCs w:val="28"/>
              </w:rPr>
              <w:lastRenderedPageBreak/>
              <w:t>документів, бланків документів суворої звітності (за кожним документом, бланком)</w:t>
            </w:r>
          </w:p>
        </w:tc>
        <w:tc>
          <w:tcPr>
            <w:tcW w:w="432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За даними бухгалтерського обліку</w:t>
            </w:r>
          </w:p>
        </w:tc>
      </w:tr>
      <w:tr w:rsidR="0004752F" w:rsidRPr="00A6679E" w:rsidTr="000B7CCE">
        <w:trPr>
          <w:trHeight w:val="570"/>
        </w:trPr>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2089"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номер і серія</w:t>
            </w:r>
          </w:p>
        </w:tc>
        <w:tc>
          <w:tcPr>
            <w:tcW w:w="994"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номінальна</w:t>
            </w:r>
            <w:r w:rsidRPr="00A6679E">
              <w:rPr>
                <w:rFonts w:ascii="Times New Roman" w:hAnsi="Times New Roman"/>
                <w:szCs w:val="28"/>
              </w:rPr>
              <w:br/>
              <w:t>вартість</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кількість</w:t>
            </w:r>
          </w:p>
        </w:tc>
      </w:tr>
      <w:tr w:rsidR="0004752F" w:rsidRPr="00A6679E" w:rsidTr="000B7CCE">
        <w:trPr>
          <w:trHeight w:val="570"/>
        </w:trPr>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4991"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2089"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6</w:t>
            </w:r>
          </w:p>
        </w:tc>
        <w:tc>
          <w:tcPr>
            <w:tcW w:w="994"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8</w:t>
            </w:r>
          </w:p>
        </w:tc>
      </w:tr>
      <w:tr w:rsidR="0004752F" w:rsidRPr="00A6679E" w:rsidTr="000B7CCE">
        <w:trPr>
          <w:trHeight w:val="255"/>
        </w:trPr>
        <w:tc>
          <w:tcPr>
            <w:tcW w:w="41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4991"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08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99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240"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rPr>
          <w:trHeight w:val="255"/>
        </w:trPr>
        <w:tc>
          <w:tcPr>
            <w:tcW w:w="41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4991"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208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99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240"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r>
      <w:tr w:rsidR="0004752F" w:rsidRPr="00A6679E" w:rsidTr="000B7CCE">
        <w:trPr>
          <w:trHeight w:val="255"/>
        </w:trPr>
        <w:tc>
          <w:tcPr>
            <w:tcW w:w="41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4991"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208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99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240"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r>
      <w:tr w:rsidR="0004752F" w:rsidRPr="00A6679E" w:rsidTr="000B7CCE">
        <w:trPr>
          <w:trHeight w:val="255"/>
        </w:trPr>
        <w:tc>
          <w:tcPr>
            <w:tcW w:w="5401" w:type="dxa"/>
            <w:gridSpan w:val="2"/>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субрахунком 2213 «Грошові документи в національній валюті», 1816 «Інші нефінансові активи»</w:t>
            </w:r>
          </w:p>
        </w:tc>
        <w:tc>
          <w:tcPr>
            <w:tcW w:w="208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994"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240"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rPr>
      </w:pPr>
      <w:r w:rsidRPr="00A6679E">
        <w:rPr>
          <w:rFonts w:ascii="Times New Roman" w:hAnsi="Times New Roman"/>
          <w:szCs w:val="28"/>
        </w:rPr>
        <w:t xml:space="preserve">Додаток 4 до Передавального акта ________________________сільської ради. </w:t>
      </w:r>
    </w:p>
    <w:p w:rsidR="0004752F" w:rsidRPr="00A6679E" w:rsidRDefault="0004752F" w:rsidP="0004752F">
      <w:pPr>
        <w:rPr>
          <w:rFonts w:ascii="Times New Roman" w:hAnsi="Times New Roman"/>
          <w:szCs w:val="28"/>
        </w:rPr>
      </w:pPr>
      <w:r w:rsidRPr="00A6679E">
        <w:rPr>
          <w:rFonts w:ascii="Times New Roman" w:hAnsi="Times New Roman"/>
          <w:szCs w:val="28"/>
        </w:rPr>
        <w:t>Грошові кошти на рахунках</w:t>
      </w:r>
    </w:p>
    <w:tbl>
      <w:tblPr>
        <w:tblW w:w="0" w:type="auto"/>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570"/>
        <w:gridCol w:w="4830"/>
        <w:gridCol w:w="2095"/>
        <w:gridCol w:w="1089"/>
        <w:gridCol w:w="1271"/>
      </w:tblGrid>
      <w:tr w:rsidR="0004752F" w:rsidRPr="00A6679E" w:rsidTr="000B7CCE">
        <w:trPr>
          <w:trHeight w:val="184"/>
        </w:trPr>
        <w:tc>
          <w:tcPr>
            <w:tcW w:w="571"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з/п</w:t>
            </w:r>
          </w:p>
        </w:tc>
        <w:tc>
          <w:tcPr>
            <w:tcW w:w="4924"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 органу Казначейства, банку, у якому відкрито рахунок</w:t>
            </w:r>
          </w:p>
        </w:tc>
        <w:tc>
          <w:tcPr>
            <w:tcW w:w="212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Номер рахунку</w:t>
            </w:r>
          </w:p>
        </w:tc>
        <w:tc>
          <w:tcPr>
            <w:tcW w:w="994"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Код або назва валюти</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Сума</w:t>
            </w:r>
          </w:p>
        </w:tc>
      </w:tr>
      <w:tr w:rsidR="0004752F" w:rsidRPr="00A6679E" w:rsidTr="000B7CCE">
        <w:trPr>
          <w:trHeight w:val="255"/>
        </w:trPr>
        <w:tc>
          <w:tcPr>
            <w:tcW w:w="571"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4924"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212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6</w:t>
            </w:r>
          </w:p>
        </w:tc>
        <w:tc>
          <w:tcPr>
            <w:tcW w:w="994"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8</w:t>
            </w:r>
          </w:p>
        </w:tc>
      </w:tr>
      <w:tr w:rsidR="0004752F" w:rsidRPr="00A6679E" w:rsidTr="000B7CCE">
        <w:trPr>
          <w:trHeight w:val="255"/>
        </w:trPr>
        <w:tc>
          <w:tcPr>
            <w:tcW w:w="571"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49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12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71"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49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12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71"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492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12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5495" w:type="dxa"/>
            <w:gridSpan w:val="2"/>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ЗА субрахунком 2313 «Реєстраційні рахунки», 2314 «Інші рахунки в Казначействі»</w:t>
            </w:r>
          </w:p>
        </w:tc>
        <w:tc>
          <w:tcPr>
            <w:tcW w:w="212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994"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rPr>
      </w:pPr>
      <w:r w:rsidRPr="00A6679E">
        <w:rPr>
          <w:rFonts w:ascii="Times New Roman" w:hAnsi="Times New Roman"/>
          <w:szCs w:val="28"/>
        </w:rPr>
        <w:t xml:space="preserve"> Додаток 5 до Передавального акта ________________________сільської ради. Дебіторська та кредиторська заборгованість</w:t>
      </w:r>
    </w:p>
    <w:tbl>
      <w:tblPr>
        <w:tblW w:w="9799" w:type="dxa"/>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1918"/>
        <w:gridCol w:w="1963"/>
        <w:gridCol w:w="1931"/>
        <w:gridCol w:w="1931"/>
        <w:gridCol w:w="2112"/>
      </w:tblGrid>
      <w:tr w:rsidR="0004752F" w:rsidRPr="00A6679E" w:rsidTr="000B7CCE">
        <w:trPr>
          <w:trHeight w:val="426"/>
        </w:trPr>
        <w:tc>
          <w:tcPr>
            <w:tcW w:w="3999" w:type="dxa"/>
            <w:gridSpan w:val="2"/>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Дебітор</w:t>
            </w:r>
          </w:p>
        </w:tc>
        <w:tc>
          <w:tcPr>
            <w:tcW w:w="1875"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Дата виникнення заборгованості</w:t>
            </w:r>
          </w:p>
        </w:tc>
        <w:tc>
          <w:tcPr>
            <w:tcW w:w="1875"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Сума заборгованості</w:t>
            </w:r>
          </w:p>
        </w:tc>
        <w:tc>
          <w:tcPr>
            <w:tcW w:w="20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 субрахунку бухгалтерського обліку</w:t>
            </w:r>
          </w:p>
        </w:tc>
      </w:tr>
      <w:tr w:rsidR="0004752F" w:rsidRPr="00A6679E" w:rsidTr="000B7CCE">
        <w:trPr>
          <w:trHeight w:val="559"/>
        </w:trPr>
        <w:tc>
          <w:tcPr>
            <w:tcW w:w="2093"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w:t>
            </w:r>
          </w:p>
        </w:tc>
        <w:tc>
          <w:tcPr>
            <w:tcW w:w="1906"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ЄДРПОУ (реєстраційний номер облікової картки </w:t>
            </w:r>
            <w:r w:rsidRPr="00A6679E">
              <w:rPr>
                <w:rFonts w:ascii="Times New Roman" w:hAnsi="Times New Roman"/>
                <w:szCs w:val="28"/>
              </w:rPr>
              <w:lastRenderedPageBreak/>
              <w:t>платника податків або серія та номер паспорта)</w:t>
            </w: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1</w:t>
            </w:r>
          </w:p>
        </w:tc>
        <w:tc>
          <w:tcPr>
            <w:tcW w:w="1906"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187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87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90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90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дебіторська заборгованість</w:t>
            </w:r>
          </w:p>
        </w:tc>
        <w:tc>
          <w:tcPr>
            <w:tcW w:w="190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90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rPr>
          <w:trHeight w:val="377"/>
        </w:trPr>
        <w:tc>
          <w:tcPr>
            <w:tcW w:w="3999" w:type="dxa"/>
            <w:gridSpan w:val="2"/>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Кредитор</w:t>
            </w:r>
          </w:p>
        </w:tc>
        <w:tc>
          <w:tcPr>
            <w:tcW w:w="1875"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Дата виникнення заборгованості</w:t>
            </w:r>
          </w:p>
        </w:tc>
        <w:tc>
          <w:tcPr>
            <w:tcW w:w="1875"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Сума заборгованості</w:t>
            </w:r>
          </w:p>
        </w:tc>
        <w:tc>
          <w:tcPr>
            <w:tcW w:w="20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 субрахунку бухгалтерського обліку</w:t>
            </w:r>
          </w:p>
        </w:tc>
      </w:tr>
      <w:tr w:rsidR="0004752F" w:rsidRPr="00A6679E" w:rsidTr="000B7CCE">
        <w:trPr>
          <w:trHeight w:val="549"/>
        </w:trPr>
        <w:tc>
          <w:tcPr>
            <w:tcW w:w="2093"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w:t>
            </w:r>
          </w:p>
        </w:tc>
        <w:tc>
          <w:tcPr>
            <w:tcW w:w="1906"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ЄДРПОУ (реєстраційний номер облікової картки платника податків або серія та номер паспорта)</w:t>
            </w: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1906"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187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87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90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90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r w:rsidR="0004752F" w:rsidRPr="00A6679E" w:rsidTr="000B7CCE">
        <w:trPr>
          <w:trHeight w:val="255"/>
        </w:trPr>
        <w:tc>
          <w:tcPr>
            <w:tcW w:w="2093"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 кредиторська заборгованість</w:t>
            </w:r>
          </w:p>
        </w:tc>
        <w:tc>
          <w:tcPr>
            <w:tcW w:w="1906"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1875" w:type="dxa"/>
            <w:tcBorders>
              <w:top w:val="single" w:sz="4" w:space="0" w:color="000000"/>
              <w:left w:val="single" w:sz="4" w:space="0" w:color="000000"/>
              <w:bottom w:val="single" w:sz="4" w:space="0" w:color="000000"/>
              <w:right w:val="nil"/>
            </w:tcBorders>
            <w:vAlign w:val="center"/>
          </w:tcPr>
          <w:p w:rsidR="0004752F" w:rsidRPr="00A6679E" w:rsidRDefault="0004752F" w:rsidP="000B7CCE">
            <w:pPr>
              <w:rPr>
                <w:rFonts w:ascii="Times New Roman" w:hAnsi="Times New Roman"/>
                <w:szCs w:val="2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rPr>
      </w:pPr>
      <w:r w:rsidRPr="00A6679E">
        <w:rPr>
          <w:rFonts w:ascii="Times New Roman" w:hAnsi="Times New Roman"/>
          <w:szCs w:val="28"/>
        </w:rPr>
        <w:t xml:space="preserve">Додаток 6 до Передавального акта _________________________ сільської ради. </w:t>
      </w:r>
    </w:p>
    <w:p w:rsidR="0004752F" w:rsidRPr="00A6679E" w:rsidRDefault="0004752F" w:rsidP="0004752F">
      <w:pPr>
        <w:rPr>
          <w:rFonts w:ascii="Times New Roman" w:hAnsi="Times New Roman"/>
          <w:szCs w:val="28"/>
        </w:rPr>
      </w:pPr>
      <w:r w:rsidRPr="00A6679E">
        <w:rPr>
          <w:rFonts w:ascii="Times New Roman" w:hAnsi="Times New Roman"/>
          <w:szCs w:val="28"/>
        </w:rPr>
        <w:t>Матеріальні цінності, прийняті на відповідальне зберігання</w:t>
      </w:r>
    </w:p>
    <w:tbl>
      <w:tblPr>
        <w:tblW w:w="0" w:type="auto"/>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395"/>
        <w:gridCol w:w="1159"/>
        <w:gridCol w:w="1201"/>
        <w:gridCol w:w="1267"/>
        <w:gridCol w:w="1289"/>
        <w:gridCol w:w="791"/>
        <w:gridCol w:w="530"/>
        <w:gridCol w:w="843"/>
        <w:gridCol w:w="925"/>
        <w:gridCol w:w="1455"/>
      </w:tblGrid>
      <w:tr w:rsidR="0004752F" w:rsidRPr="00A6679E" w:rsidTr="000B7CCE">
        <w:trPr>
          <w:trHeight w:val="482"/>
        </w:trPr>
        <w:tc>
          <w:tcPr>
            <w:tcW w:w="534"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w:t>
            </w:r>
            <w:r w:rsidRPr="00A6679E">
              <w:rPr>
                <w:rFonts w:ascii="Times New Roman" w:hAnsi="Times New Roman"/>
                <w:szCs w:val="28"/>
              </w:rPr>
              <w:br/>
              <w:t>з/п</w:t>
            </w:r>
          </w:p>
        </w:tc>
        <w:tc>
          <w:tcPr>
            <w:tcW w:w="2690" w:type="dxa"/>
            <w:gridSpan w:val="2"/>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Матеріальні цінності, на відповідальному зберіганні</w:t>
            </w:r>
          </w:p>
        </w:tc>
        <w:tc>
          <w:tcPr>
            <w:tcW w:w="995"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Позабалансовий рахунок</w:t>
            </w:r>
          </w:p>
        </w:tc>
        <w:tc>
          <w:tcPr>
            <w:tcW w:w="1272"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Інвентарний/ номенклатурний номер</w:t>
            </w:r>
            <w:r w:rsidRPr="00A6679E">
              <w:rPr>
                <w:rFonts w:ascii="Times New Roman" w:hAnsi="Times New Roman"/>
                <w:szCs w:val="28"/>
              </w:rPr>
              <w:br/>
            </w:r>
            <w:r w:rsidRPr="00A6679E">
              <w:rPr>
                <w:rFonts w:ascii="Times New Roman" w:hAnsi="Times New Roman"/>
                <w:szCs w:val="28"/>
              </w:rPr>
              <w:lastRenderedPageBreak/>
              <w:t>(за наявності)</w:t>
            </w:r>
          </w:p>
        </w:tc>
        <w:tc>
          <w:tcPr>
            <w:tcW w:w="571"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Одиниця виміру</w:t>
            </w:r>
          </w:p>
        </w:tc>
        <w:tc>
          <w:tcPr>
            <w:tcW w:w="1343" w:type="dxa"/>
            <w:gridSpan w:val="2"/>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За даними бухгалтерського обліку</w:t>
            </w:r>
          </w:p>
        </w:tc>
        <w:tc>
          <w:tcPr>
            <w:tcW w:w="106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Дата приймання  цінно</w:t>
            </w:r>
            <w:r w:rsidRPr="00A6679E">
              <w:rPr>
                <w:rFonts w:ascii="Times New Roman" w:hAnsi="Times New Roman"/>
                <w:szCs w:val="28"/>
              </w:rPr>
              <w:lastRenderedPageBreak/>
              <w:t>стей на зберігання</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Місце зберігання (</w:t>
            </w:r>
            <w:r w:rsidRPr="00A6679E">
              <w:rPr>
                <w:rFonts w:ascii="Times New Roman" w:eastAsia="Adobe Heiti Std R" w:hAnsi="Times New Roman"/>
                <w:szCs w:val="28"/>
              </w:rPr>
              <w:t>с</w:t>
            </w:r>
            <w:r w:rsidRPr="00A6679E">
              <w:rPr>
                <w:rFonts w:ascii="Times New Roman" w:hAnsi="Times New Roman"/>
                <w:szCs w:val="28"/>
              </w:rPr>
              <w:t xml:space="preserve">клад (комора), його (її) </w:t>
            </w:r>
            <w:r w:rsidRPr="00A6679E">
              <w:rPr>
                <w:rFonts w:ascii="Times New Roman" w:hAnsi="Times New Roman"/>
                <w:szCs w:val="28"/>
              </w:rPr>
              <w:lastRenderedPageBreak/>
              <w:t>фактичне місцезнаходження)</w:t>
            </w:r>
          </w:p>
        </w:tc>
      </w:tr>
      <w:tr w:rsidR="0004752F" w:rsidRPr="00A6679E" w:rsidTr="000B7CCE">
        <w:trPr>
          <w:trHeight w:val="1057"/>
        </w:trPr>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127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Найменування постачальника</w:t>
            </w:r>
          </w:p>
        </w:tc>
        <w:tc>
          <w:tcPr>
            <w:tcW w:w="1415"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ЄДРПОУ (Реєстраційний номер облікової картки платника податків або серія та номер паспорта)</w:t>
            </w: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730"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Кіл-ть</w:t>
            </w:r>
          </w:p>
        </w:tc>
        <w:tc>
          <w:tcPr>
            <w:tcW w:w="613" w:type="dxa"/>
            <w:tcBorders>
              <w:top w:val="single" w:sz="4" w:space="0" w:color="000000"/>
              <w:left w:val="single" w:sz="4" w:space="0" w:color="000000"/>
              <w:bottom w:val="single" w:sz="4" w:space="0" w:color="000000"/>
              <w:right w:val="nil"/>
            </w:tcBorders>
            <w:shd w:val="clear" w:color="auto" w:fill="D9D9D9"/>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Вартість</w:t>
            </w:r>
          </w:p>
        </w:tc>
        <w:tc>
          <w:tcPr>
            <w:tcW w:w="0" w:type="auto"/>
            <w:vMerge/>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1</w:t>
            </w:r>
          </w:p>
        </w:tc>
        <w:tc>
          <w:tcPr>
            <w:tcW w:w="1275"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1415"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995"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1272"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c>
          <w:tcPr>
            <w:tcW w:w="571"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6</w:t>
            </w:r>
          </w:p>
        </w:tc>
        <w:tc>
          <w:tcPr>
            <w:tcW w:w="730"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7</w:t>
            </w:r>
          </w:p>
        </w:tc>
        <w:tc>
          <w:tcPr>
            <w:tcW w:w="613"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8</w:t>
            </w:r>
          </w:p>
        </w:tc>
        <w:tc>
          <w:tcPr>
            <w:tcW w:w="1067" w:type="dxa"/>
            <w:tcBorders>
              <w:top w:val="single" w:sz="4" w:space="0" w:color="000000"/>
              <w:left w:val="single" w:sz="4" w:space="0" w:color="000000"/>
              <w:bottom w:val="single" w:sz="4" w:space="0" w:color="000000"/>
              <w:right w:val="nil"/>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9</w:t>
            </w:r>
          </w:p>
        </w:tc>
        <w:tc>
          <w:tcPr>
            <w:tcW w:w="1569" w:type="dxa"/>
            <w:tcBorders>
              <w:top w:val="single" w:sz="4" w:space="0" w:color="000000"/>
              <w:left w:val="single" w:sz="4" w:space="0" w:color="000000"/>
              <w:bottom w:val="single" w:sz="4" w:space="0" w:color="000000"/>
              <w:right w:val="single" w:sz="4" w:space="0" w:color="000000"/>
            </w:tcBorders>
            <w:shd w:val="clear" w:color="auto" w:fill="D9D9D9"/>
            <w:hideMark/>
          </w:tcPr>
          <w:p w:rsidR="0004752F" w:rsidRPr="00A6679E" w:rsidRDefault="0004752F" w:rsidP="000B7CCE">
            <w:pPr>
              <w:rPr>
                <w:rFonts w:ascii="Times New Roman" w:hAnsi="Times New Roman"/>
                <w:szCs w:val="28"/>
              </w:rPr>
            </w:pPr>
            <w:r w:rsidRPr="00A6679E">
              <w:rPr>
                <w:rFonts w:ascii="Times New Roman" w:hAnsi="Times New Roman"/>
                <w:szCs w:val="28"/>
              </w:rPr>
              <w:t>10</w:t>
            </w: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127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41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99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272"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571"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7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613"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067"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569"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r>
      <w:tr w:rsidR="0004752F" w:rsidRPr="00A6679E" w:rsidTr="000B7CCE">
        <w:trPr>
          <w:trHeight w:val="255"/>
        </w:trPr>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275"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415"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995"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272"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571"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7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613"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067"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c>
          <w:tcPr>
            <w:tcW w:w="1569"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w:t>
            </w:r>
          </w:p>
        </w:tc>
      </w:tr>
      <w:tr w:rsidR="0004752F" w:rsidRPr="00A6679E" w:rsidTr="000B7CCE">
        <w:trPr>
          <w:trHeight w:val="255"/>
        </w:trPr>
        <w:tc>
          <w:tcPr>
            <w:tcW w:w="1809" w:type="dxa"/>
            <w:gridSpan w:val="2"/>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Разом</w:t>
            </w:r>
          </w:p>
        </w:tc>
        <w:tc>
          <w:tcPr>
            <w:tcW w:w="141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995"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272"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571"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7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0</w:t>
            </w:r>
          </w:p>
        </w:tc>
        <w:tc>
          <w:tcPr>
            <w:tcW w:w="613"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0</w:t>
            </w:r>
          </w:p>
        </w:tc>
        <w:tc>
          <w:tcPr>
            <w:tcW w:w="1067"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69"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r w:rsidRPr="00A6679E">
        <w:rPr>
          <w:rFonts w:ascii="Times New Roman" w:hAnsi="Times New Roman"/>
          <w:szCs w:val="28"/>
        </w:rPr>
        <w:t>Секретар ради</w:t>
      </w:r>
      <w:r w:rsidRPr="00A6679E">
        <w:rPr>
          <w:rFonts w:ascii="Times New Roman" w:hAnsi="Times New Roman"/>
          <w:szCs w:val="28"/>
        </w:rPr>
        <w:tab/>
        <w:t xml:space="preserve">                         </w:t>
      </w:r>
      <w:r>
        <w:rPr>
          <w:rFonts w:ascii="Times New Roman" w:hAnsi="Times New Roman"/>
          <w:szCs w:val="28"/>
          <w:lang w:val="uk-UA"/>
        </w:rPr>
        <w:t xml:space="preserve">                  </w:t>
      </w:r>
      <w:proofErr w:type="spellStart"/>
      <w:r>
        <w:rPr>
          <w:rFonts w:ascii="Times New Roman" w:hAnsi="Times New Roman"/>
          <w:szCs w:val="28"/>
          <w:lang w:val="uk-UA"/>
        </w:rPr>
        <w:t>Клочко</w:t>
      </w:r>
      <w:proofErr w:type="spellEnd"/>
      <w:r>
        <w:rPr>
          <w:rFonts w:ascii="Times New Roman" w:hAnsi="Times New Roman"/>
          <w:szCs w:val="28"/>
          <w:lang w:val="uk-UA"/>
        </w:rPr>
        <w:t xml:space="preserve"> С.М.</w:t>
      </w:r>
      <w:r w:rsidRPr="00A6679E">
        <w:rPr>
          <w:rFonts w:ascii="Times New Roman" w:hAnsi="Times New Roman"/>
          <w:szCs w:val="28"/>
        </w:rPr>
        <w:t xml:space="preserve">                                                                                </w:t>
      </w:r>
    </w:p>
    <w:p w:rsidR="0004752F" w:rsidRPr="00A6679E" w:rsidRDefault="0004752F" w:rsidP="0004752F">
      <w:pPr>
        <w:rPr>
          <w:rFonts w:ascii="Times New Roman" w:hAnsi="Times New Roman"/>
          <w:szCs w:val="28"/>
        </w:rPr>
      </w:pPr>
      <w:r w:rsidRPr="00A6679E">
        <w:rPr>
          <w:rFonts w:ascii="Times New Roman" w:hAnsi="Times New Roman"/>
          <w:szCs w:val="28"/>
        </w:rPr>
        <w:t xml:space="preserve">                    </w:t>
      </w: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Pr="0004752F" w:rsidRDefault="0004752F" w:rsidP="0004752F">
      <w:pPr>
        <w:rPr>
          <w:rFonts w:ascii="Times New Roman" w:hAnsi="Times New Roman"/>
          <w:szCs w:val="28"/>
          <w:lang w:val="en-US"/>
        </w:rPr>
      </w:pPr>
    </w:p>
    <w:p w:rsidR="0004752F" w:rsidRPr="00A6679E" w:rsidRDefault="0004752F" w:rsidP="0004752F">
      <w:pPr>
        <w:jc w:val="right"/>
        <w:rPr>
          <w:rFonts w:ascii="Times New Roman" w:hAnsi="Times New Roman"/>
          <w:szCs w:val="28"/>
        </w:rPr>
      </w:pPr>
      <w:r w:rsidRPr="00A6679E">
        <w:rPr>
          <w:rFonts w:ascii="Times New Roman" w:hAnsi="Times New Roman"/>
          <w:szCs w:val="28"/>
        </w:rPr>
        <w:lastRenderedPageBreak/>
        <w:t>Додаток 3</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до рішення Обухівської міської ради </w:t>
      </w:r>
    </w:p>
    <w:p w:rsidR="0004752F" w:rsidRPr="00A6679E" w:rsidRDefault="0004752F" w:rsidP="0004752F">
      <w:pPr>
        <w:jc w:val="right"/>
        <w:rPr>
          <w:rFonts w:ascii="Times New Roman" w:hAnsi="Times New Roman"/>
          <w:szCs w:val="28"/>
        </w:rPr>
      </w:pPr>
      <w:r w:rsidRPr="00A6679E">
        <w:rPr>
          <w:rFonts w:ascii="Times New Roman" w:hAnsi="Times New Roman"/>
          <w:szCs w:val="28"/>
        </w:rPr>
        <w:t>від</w:t>
      </w:r>
      <w:r>
        <w:rPr>
          <w:rFonts w:ascii="Times New Roman" w:hAnsi="Times New Roman"/>
          <w:szCs w:val="28"/>
          <w:lang w:val="uk-UA"/>
        </w:rPr>
        <w:t>18.12.2020</w:t>
      </w:r>
      <w:r>
        <w:rPr>
          <w:rFonts w:ascii="Times New Roman" w:hAnsi="Times New Roman"/>
          <w:szCs w:val="28"/>
        </w:rPr>
        <w:t xml:space="preserve"> №</w:t>
      </w:r>
      <w:r>
        <w:rPr>
          <w:rFonts w:ascii="Times New Roman" w:hAnsi="Times New Roman"/>
          <w:szCs w:val="28"/>
          <w:lang w:val="uk-UA"/>
        </w:rPr>
        <w:t>28-</w:t>
      </w:r>
      <w:r w:rsidRPr="00A6679E">
        <w:rPr>
          <w:rFonts w:ascii="Times New Roman" w:hAnsi="Times New Roman"/>
          <w:szCs w:val="28"/>
          <w:lang w:val="uk-UA"/>
        </w:rPr>
        <w:t>2</w:t>
      </w:r>
      <w:r w:rsidRPr="00A6679E">
        <w:rPr>
          <w:rFonts w:ascii="Times New Roman" w:hAnsi="Times New Roman"/>
          <w:szCs w:val="28"/>
        </w:rPr>
        <w:t xml:space="preserve">-УІІІ   </w:t>
      </w:r>
    </w:p>
    <w:p w:rsidR="0004752F" w:rsidRPr="00A6679E" w:rsidRDefault="0004752F" w:rsidP="0004752F">
      <w:pPr>
        <w:rPr>
          <w:rFonts w:ascii="Times New Roman" w:hAnsi="Times New Roman"/>
          <w:szCs w:val="28"/>
        </w:rPr>
      </w:pPr>
    </w:p>
    <w:p w:rsidR="0004752F" w:rsidRPr="00A6679E" w:rsidRDefault="0004752F" w:rsidP="0004752F">
      <w:pPr>
        <w:jc w:val="center"/>
        <w:rPr>
          <w:rFonts w:ascii="Times New Roman" w:hAnsi="Times New Roman"/>
          <w:szCs w:val="28"/>
        </w:rPr>
      </w:pPr>
      <w:r w:rsidRPr="00A6679E">
        <w:rPr>
          <w:rFonts w:ascii="Times New Roman" w:hAnsi="Times New Roman"/>
          <w:szCs w:val="28"/>
        </w:rPr>
        <w:t>АКТ</w:t>
      </w:r>
    </w:p>
    <w:p w:rsidR="0004752F" w:rsidRPr="00A6679E" w:rsidRDefault="0004752F" w:rsidP="0004752F">
      <w:pPr>
        <w:jc w:val="center"/>
        <w:rPr>
          <w:rFonts w:ascii="Times New Roman" w:eastAsia="Calibri" w:hAnsi="Times New Roman"/>
          <w:szCs w:val="28"/>
        </w:rPr>
      </w:pPr>
      <w:r w:rsidRPr="00A6679E">
        <w:rPr>
          <w:rFonts w:ascii="Times New Roman" w:eastAsia="Calibri" w:hAnsi="Times New Roman"/>
          <w:szCs w:val="28"/>
        </w:rPr>
        <w:t>приймання-передачі документів, що утворювались під час діяльності</w:t>
      </w:r>
    </w:p>
    <w:p w:rsidR="0004752F" w:rsidRPr="00A6679E" w:rsidRDefault="0004752F" w:rsidP="0004752F">
      <w:pPr>
        <w:jc w:val="center"/>
        <w:rPr>
          <w:rFonts w:ascii="Times New Roman" w:eastAsia="Calibri" w:hAnsi="Times New Roman"/>
          <w:szCs w:val="28"/>
        </w:rPr>
      </w:pPr>
      <w:r w:rsidRPr="00A6679E">
        <w:rPr>
          <w:rFonts w:ascii="Times New Roman" w:hAnsi="Times New Roman"/>
          <w:szCs w:val="28"/>
        </w:rPr>
        <w:t>_______________________</w:t>
      </w:r>
      <w:r w:rsidRPr="00A6679E">
        <w:rPr>
          <w:rFonts w:ascii="Times New Roman" w:eastAsia="Calibri" w:hAnsi="Times New Roman"/>
          <w:szCs w:val="28"/>
        </w:rPr>
        <w:t>сільської ради станом на 31.12.2020</w:t>
      </w:r>
    </w:p>
    <w:p w:rsidR="0004752F" w:rsidRPr="00A6679E" w:rsidRDefault="0004752F" w:rsidP="0004752F">
      <w:pPr>
        <w:jc w:val="center"/>
        <w:rPr>
          <w:rFonts w:ascii="Times New Roman" w:hAnsi="Times New Roman"/>
          <w:szCs w:val="28"/>
        </w:rPr>
      </w:pPr>
      <w:r w:rsidRPr="00A6679E">
        <w:rPr>
          <w:rFonts w:ascii="Times New Roman" w:hAnsi="Times New Roman"/>
          <w:szCs w:val="28"/>
        </w:rPr>
        <w:t>«___» ____________ 2020 року                                                                                      № ____</w:t>
      </w:r>
    </w:p>
    <w:p w:rsidR="0004752F" w:rsidRPr="00A6679E" w:rsidRDefault="0004752F" w:rsidP="0004752F">
      <w:pPr>
        <w:rPr>
          <w:rFonts w:ascii="Times New Roman" w:eastAsia="Calibri" w:hAnsi="Times New Roman"/>
          <w:szCs w:val="28"/>
        </w:rPr>
      </w:pPr>
    </w:p>
    <w:p w:rsidR="0004752F" w:rsidRPr="00A6679E" w:rsidRDefault="0004752F" w:rsidP="0004752F">
      <w:pPr>
        <w:rPr>
          <w:rFonts w:ascii="Times New Roman" w:hAnsi="Times New Roman"/>
          <w:szCs w:val="28"/>
        </w:rPr>
      </w:pPr>
      <w:r w:rsidRPr="00A6679E">
        <w:rPr>
          <w:rFonts w:ascii="Times New Roman" w:eastAsia="Calibri" w:hAnsi="Times New Roman"/>
          <w:szCs w:val="28"/>
        </w:rPr>
        <w:t xml:space="preserve">Підстава: ч. 4 ст. 31 Закону України «Про Національний архівний фонд та архівні установи», ч. 4 ст. 3 Розділу XIV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w:t>
      </w:r>
      <w:r w:rsidRPr="00A6679E">
        <w:rPr>
          <w:rFonts w:ascii="Times New Roman" w:hAnsi="Times New Roman"/>
          <w:szCs w:val="28"/>
        </w:rPr>
        <w:t>18.06.2015  р. № 1000/5.</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У зв’язку із: припиненням юридичної особи –</w:t>
      </w:r>
      <w:r w:rsidRPr="00A6679E">
        <w:rPr>
          <w:rFonts w:ascii="Times New Roman" w:hAnsi="Times New Roman"/>
          <w:szCs w:val="28"/>
        </w:rPr>
        <w:t xml:space="preserve"> _____________</w:t>
      </w:r>
      <w:r w:rsidRPr="00A6679E">
        <w:rPr>
          <w:rFonts w:ascii="Times New Roman" w:eastAsia="Calibri" w:hAnsi="Times New Roman"/>
          <w:szCs w:val="28"/>
        </w:rPr>
        <w:t xml:space="preserve"> сільської ради шляхом приєднання до Обухівської міськоі ради Київської області  голова Комісії</w:t>
      </w:r>
      <w:r w:rsidRPr="00A6679E">
        <w:rPr>
          <w:rFonts w:ascii="Times New Roman" w:hAnsi="Times New Roman"/>
          <w:szCs w:val="28"/>
        </w:rPr>
        <w:t xml:space="preserve"> з припинення діяльності  (реорганізації)__________________________сільської ради шляхом приєднання до Обухівської міської ради Київської області передає</w:t>
      </w:r>
      <w:r w:rsidRPr="00A6679E">
        <w:rPr>
          <w:rFonts w:ascii="Times New Roman" w:eastAsia="Calibri" w:hAnsi="Times New Roman"/>
          <w:szCs w:val="28"/>
        </w:rPr>
        <w:t xml:space="preserve"> з , а , керуючий справами виконавчого комітету -</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(посада, ПІБ особи, яка приймає документи від ради ОТГ)</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приймає документи, згідно з переліком:</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 xml:space="preserve">Документи, не завершені в діловодстві </w:t>
      </w:r>
      <w:r w:rsidRPr="00A6679E">
        <w:rPr>
          <w:rFonts w:ascii="Times New Roman" w:hAnsi="Times New Roman"/>
          <w:szCs w:val="28"/>
        </w:rPr>
        <w:t xml:space="preserve"> __________________________</w:t>
      </w:r>
      <w:r w:rsidRPr="00A6679E">
        <w:rPr>
          <w:rFonts w:ascii="Times New Roman" w:eastAsia="Calibri" w:hAnsi="Times New Roman"/>
          <w:szCs w:val="28"/>
        </w:rPr>
        <w:t>сільської ради:</w:t>
      </w:r>
    </w:p>
    <w:tbl>
      <w:tblPr>
        <w:tblW w:w="9747" w:type="dxa"/>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551"/>
        <w:gridCol w:w="2523"/>
        <w:gridCol w:w="2851"/>
        <w:gridCol w:w="1558"/>
        <w:gridCol w:w="2264"/>
      </w:tblGrid>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w:t>
            </w:r>
          </w:p>
          <w:p w:rsidR="0004752F" w:rsidRPr="00A6679E" w:rsidRDefault="0004752F" w:rsidP="000B7CCE">
            <w:pPr>
              <w:rPr>
                <w:rFonts w:ascii="Times New Roman" w:hAnsi="Times New Roman"/>
                <w:szCs w:val="28"/>
              </w:rPr>
            </w:pPr>
            <w:r w:rsidRPr="00A6679E">
              <w:rPr>
                <w:rFonts w:ascii="Times New Roman" w:hAnsi="Times New Roman"/>
                <w:szCs w:val="28"/>
              </w:rPr>
              <w:t>з/п</w:t>
            </w:r>
          </w:p>
        </w:tc>
        <w:tc>
          <w:tcPr>
            <w:tcW w:w="25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і назва опису</w:t>
            </w:r>
          </w:p>
        </w:tc>
        <w:tc>
          <w:tcPr>
            <w:tcW w:w="2856"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Кількість примірників опису</w:t>
            </w: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Кількість справ</w:t>
            </w:r>
          </w:p>
        </w:tc>
        <w:tc>
          <w:tcPr>
            <w:tcW w:w="2268"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Примітки</w:t>
            </w: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25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2856"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Номери відсутніх справ _________________________________________________________</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Всього прийнято: __ (_______) справ.</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Архів _______________ сільської ради:</w:t>
      </w:r>
    </w:p>
    <w:tbl>
      <w:tblPr>
        <w:tblW w:w="9747" w:type="dxa"/>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551"/>
        <w:gridCol w:w="2523"/>
        <w:gridCol w:w="2851"/>
        <w:gridCol w:w="1558"/>
        <w:gridCol w:w="2264"/>
      </w:tblGrid>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w:t>
            </w:r>
          </w:p>
          <w:p w:rsidR="0004752F" w:rsidRPr="00A6679E" w:rsidRDefault="0004752F" w:rsidP="000B7CCE">
            <w:pPr>
              <w:rPr>
                <w:rFonts w:ascii="Times New Roman" w:hAnsi="Times New Roman"/>
                <w:szCs w:val="28"/>
              </w:rPr>
            </w:pPr>
            <w:r w:rsidRPr="00A6679E">
              <w:rPr>
                <w:rFonts w:ascii="Times New Roman" w:hAnsi="Times New Roman"/>
                <w:szCs w:val="28"/>
              </w:rPr>
              <w:t>з/п</w:t>
            </w:r>
          </w:p>
        </w:tc>
        <w:tc>
          <w:tcPr>
            <w:tcW w:w="25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 і назва опису</w:t>
            </w:r>
          </w:p>
        </w:tc>
        <w:tc>
          <w:tcPr>
            <w:tcW w:w="2856"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Кількість примірників опису</w:t>
            </w: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Кількість справ</w:t>
            </w:r>
          </w:p>
        </w:tc>
        <w:tc>
          <w:tcPr>
            <w:tcW w:w="2268"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Примітки</w:t>
            </w: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2530"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2856"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1559"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r w:rsidR="0004752F" w:rsidRPr="00A6679E" w:rsidTr="000B7CCE">
        <w:tc>
          <w:tcPr>
            <w:tcW w:w="534" w:type="dxa"/>
            <w:tcBorders>
              <w:top w:val="single" w:sz="4" w:space="0" w:color="000000"/>
              <w:left w:val="single" w:sz="4" w:space="0" w:color="000000"/>
              <w:bottom w:val="single" w:sz="4" w:space="0" w:color="000000"/>
              <w:right w:val="nil"/>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5</w:t>
            </w:r>
          </w:p>
        </w:tc>
        <w:tc>
          <w:tcPr>
            <w:tcW w:w="2530"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856"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1559" w:type="dxa"/>
            <w:tcBorders>
              <w:top w:val="single" w:sz="4" w:space="0" w:color="000000"/>
              <w:left w:val="single" w:sz="4" w:space="0" w:color="000000"/>
              <w:bottom w:val="single" w:sz="4" w:space="0" w:color="000000"/>
              <w:right w:val="nil"/>
            </w:tcBorders>
          </w:tcPr>
          <w:p w:rsidR="0004752F" w:rsidRPr="00A6679E" w:rsidRDefault="0004752F" w:rsidP="000B7CCE">
            <w:pPr>
              <w:rPr>
                <w:rFonts w:ascii="Times New Roman" w:hAnsi="Times New Roman"/>
                <w:szCs w:val="28"/>
              </w:rPr>
            </w:pPr>
          </w:p>
        </w:tc>
        <w:tc>
          <w:tcPr>
            <w:tcW w:w="2268" w:type="dxa"/>
            <w:tcBorders>
              <w:top w:val="single" w:sz="4" w:space="0" w:color="000000"/>
              <w:left w:val="single" w:sz="4" w:space="0" w:color="000000"/>
              <w:bottom w:val="single" w:sz="4" w:space="0" w:color="000000"/>
              <w:right w:val="single" w:sz="4" w:space="0" w:color="000000"/>
            </w:tcBorders>
          </w:tcPr>
          <w:p w:rsidR="0004752F" w:rsidRPr="00A6679E" w:rsidRDefault="0004752F" w:rsidP="000B7CCE">
            <w:pPr>
              <w:rPr>
                <w:rFonts w:ascii="Times New Roman" w:hAnsi="Times New Roman"/>
                <w:szCs w:val="28"/>
              </w:rPr>
            </w:pPr>
          </w:p>
        </w:tc>
      </w:tr>
    </w:tbl>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lastRenderedPageBreak/>
        <w:t>Номери відсутніх справ _________________________________________________________</w:t>
      </w:r>
    </w:p>
    <w:p w:rsidR="0004752F" w:rsidRPr="00A6679E" w:rsidRDefault="0004752F" w:rsidP="0004752F">
      <w:pPr>
        <w:rPr>
          <w:rFonts w:ascii="Times New Roman" w:eastAsia="Calibri" w:hAnsi="Times New Roman"/>
          <w:szCs w:val="28"/>
        </w:rPr>
      </w:pPr>
      <w:r w:rsidRPr="00A6679E">
        <w:rPr>
          <w:rFonts w:ascii="Times New Roman" w:eastAsia="Calibri" w:hAnsi="Times New Roman"/>
          <w:szCs w:val="28"/>
        </w:rPr>
        <w:t>Всього прийнято: __ (_______) справ.</w:t>
      </w:r>
    </w:p>
    <w:p w:rsidR="0004752F" w:rsidRPr="00A6679E" w:rsidRDefault="0004752F" w:rsidP="0004752F">
      <w:pPr>
        <w:rPr>
          <w:rFonts w:ascii="Times New Roman" w:eastAsia="Calibri" w:hAnsi="Times New Roman"/>
          <w:szCs w:val="28"/>
        </w:rPr>
      </w:pPr>
    </w:p>
    <w:tbl>
      <w:tblPr>
        <w:tblW w:w="0" w:type="auto"/>
        <w:tblBorders>
          <w:insideH w:val="nil"/>
          <w:insideV w:val="nil"/>
        </w:tblBorders>
        <w:tblCellMar>
          <w:left w:w="70" w:type="dxa"/>
          <w:right w:w="70" w:type="dxa"/>
        </w:tblCellMar>
        <w:tblLook w:val="04A0"/>
      </w:tblPr>
      <w:tblGrid>
        <w:gridCol w:w="4425"/>
        <w:gridCol w:w="274"/>
        <w:gridCol w:w="4900"/>
      </w:tblGrid>
      <w:tr w:rsidR="0004752F" w:rsidRPr="00A6679E" w:rsidTr="000B7CCE">
        <w:tc>
          <w:tcPr>
            <w:tcW w:w="4425" w:type="dxa"/>
          </w:tcPr>
          <w:p w:rsidR="0004752F" w:rsidRPr="00A6679E" w:rsidRDefault="0004752F" w:rsidP="000B7CCE">
            <w:pPr>
              <w:rPr>
                <w:rFonts w:ascii="Times New Roman" w:hAnsi="Times New Roman"/>
                <w:szCs w:val="28"/>
              </w:rPr>
            </w:pPr>
            <w:r w:rsidRPr="00A6679E">
              <w:rPr>
                <w:rFonts w:ascii="Times New Roman" w:hAnsi="Times New Roman"/>
                <w:szCs w:val="28"/>
              </w:rPr>
              <w:t>Передавання здійснив</w:t>
            </w:r>
          </w:p>
          <w:p w:rsidR="0004752F" w:rsidRPr="00A6679E" w:rsidRDefault="0004752F" w:rsidP="000B7CCE">
            <w:pPr>
              <w:rPr>
                <w:rFonts w:ascii="Times New Roman" w:hAnsi="Times New Roman"/>
                <w:szCs w:val="28"/>
              </w:rPr>
            </w:pPr>
            <w:r w:rsidRPr="00A6679E">
              <w:rPr>
                <w:rFonts w:ascii="Times New Roman" w:hAnsi="Times New Roman"/>
                <w:szCs w:val="28"/>
              </w:rPr>
              <w:t>Голова Комісії  з реорганізації _____________________ сільської ради шляхом приєднання до Обухівської міської ради Київської області</w:t>
            </w:r>
          </w:p>
          <w:p w:rsidR="0004752F" w:rsidRPr="00A6679E" w:rsidRDefault="0004752F" w:rsidP="000B7CCE">
            <w:pPr>
              <w:rPr>
                <w:rFonts w:ascii="Times New Roman" w:hAnsi="Times New Roman"/>
                <w:szCs w:val="28"/>
              </w:rPr>
            </w:pPr>
            <w:r w:rsidRPr="00A6679E">
              <w:rPr>
                <w:rFonts w:ascii="Times New Roman" w:hAnsi="Times New Roman"/>
                <w:szCs w:val="28"/>
              </w:rPr>
              <w:t>/___________________</w:t>
            </w:r>
          </w:p>
          <w:p w:rsidR="0004752F" w:rsidRPr="00A6679E" w:rsidRDefault="0004752F" w:rsidP="000B7CCE">
            <w:pPr>
              <w:rPr>
                <w:rFonts w:ascii="Times New Roman" w:eastAsia="Calibri" w:hAnsi="Times New Roman"/>
                <w:szCs w:val="28"/>
              </w:rPr>
            </w:pPr>
            <w:r w:rsidRPr="00A6679E">
              <w:rPr>
                <w:rFonts w:ascii="Times New Roman" w:hAnsi="Times New Roman"/>
                <w:szCs w:val="28"/>
              </w:rPr>
              <w:t xml:space="preserve">          (підпис)                              </w:t>
            </w:r>
            <w:r w:rsidRPr="00A6679E">
              <w:rPr>
                <w:rFonts w:ascii="Times New Roman" w:eastAsia="Calibri" w:hAnsi="Times New Roman"/>
                <w:szCs w:val="28"/>
              </w:rPr>
              <w:t>(ПІБ)</w:t>
            </w:r>
          </w:p>
          <w:p w:rsidR="0004752F" w:rsidRPr="00A6679E" w:rsidRDefault="0004752F" w:rsidP="000B7CCE">
            <w:pPr>
              <w:rPr>
                <w:rFonts w:ascii="Times New Roman" w:hAnsi="Times New Roman"/>
                <w:szCs w:val="28"/>
              </w:rPr>
            </w:pPr>
          </w:p>
        </w:tc>
        <w:tc>
          <w:tcPr>
            <w:tcW w:w="274" w:type="dxa"/>
          </w:tcPr>
          <w:p w:rsidR="0004752F" w:rsidRPr="00A6679E" w:rsidRDefault="0004752F" w:rsidP="000B7CCE">
            <w:pPr>
              <w:rPr>
                <w:rFonts w:ascii="Times New Roman" w:hAnsi="Times New Roman"/>
                <w:szCs w:val="28"/>
              </w:rPr>
            </w:pPr>
          </w:p>
        </w:tc>
        <w:tc>
          <w:tcPr>
            <w:tcW w:w="4900" w:type="dxa"/>
          </w:tcPr>
          <w:p w:rsidR="0004752F" w:rsidRPr="00A6679E" w:rsidRDefault="0004752F" w:rsidP="000B7CCE">
            <w:pPr>
              <w:rPr>
                <w:rFonts w:ascii="Times New Roman" w:hAnsi="Times New Roman"/>
                <w:szCs w:val="28"/>
              </w:rPr>
            </w:pPr>
            <w:r w:rsidRPr="00A6679E">
              <w:rPr>
                <w:rFonts w:ascii="Times New Roman" w:hAnsi="Times New Roman"/>
                <w:szCs w:val="28"/>
              </w:rPr>
              <w:t>Приймання здійснив</w:t>
            </w:r>
          </w:p>
          <w:p w:rsidR="0004752F" w:rsidRPr="00A6679E" w:rsidRDefault="0004752F" w:rsidP="000B7CCE">
            <w:pPr>
              <w:rPr>
                <w:rFonts w:ascii="Times New Roman" w:hAnsi="Times New Roman"/>
                <w:szCs w:val="28"/>
              </w:rPr>
            </w:pPr>
          </w:p>
          <w:p w:rsidR="0004752F" w:rsidRPr="00A6679E" w:rsidRDefault="0004752F" w:rsidP="000B7CCE">
            <w:pPr>
              <w:rPr>
                <w:rFonts w:ascii="Times New Roman" w:hAnsi="Times New Roman"/>
                <w:szCs w:val="28"/>
              </w:rPr>
            </w:pPr>
            <w:r w:rsidRPr="00A6679E">
              <w:rPr>
                <w:rFonts w:ascii="Times New Roman" w:hAnsi="Times New Roman"/>
                <w:szCs w:val="28"/>
              </w:rPr>
              <w:t>__________________________________</w:t>
            </w:r>
          </w:p>
          <w:p w:rsidR="0004752F" w:rsidRPr="00A6679E" w:rsidRDefault="0004752F" w:rsidP="000B7CCE">
            <w:pPr>
              <w:rPr>
                <w:rFonts w:ascii="Times New Roman" w:hAnsi="Times New Roman"/>
                <w:szCs w:val="28"/>
              </w:rPr>
            </w:pPr>
            <w:r w:rsidRPr="00A6679E">
              <w:rPr>
                <w:rFonts w:ascii="Times New Roman" w:hAnsi="Times New Roman"/>
                <w:szCs w:val="28"/>
              </w:rPr>
              <w:t>Обухівської міської ради Київської області</w:t>
            </w:r>
          </w:p>
          <w:p w:rsidR="0004752F" w:rsidRPr="00A6679E" w:rsidRDefault="0004752F" w:rsidP="000B7CCE">
            <w:pPr>
              <w:rPr>
                <w:rFonts w:ascii="Times New Roman" w:hAnsi="Times New Roman"/>
                <w:szCs w:val="28"/>
              </w:rPr>
            </w:pPr>
          </w:p>
          <w:p w:rsidR="0004752F" w:rsidRPr="00A6679E" w:rsidRDefault="0004752F" w:rsidP="000B7CCE">
            <w:pPr>
              <w:rPr>
                <w:rFonts w:ascii="Times New Roman" w:hAnsi="Times New Roman"/>
                <w:szCs w:val="28"/>
              </w:rPr>
            </w:pPr>
            <w:r w:rsidRPr="00A6679E">
              <w:rPr>
                <w:rFonts w:ascii="Times New Roman" w:hAnsi="Times New Roman"/>
                <w:szCs w:val="28"/>
              </w:rPr>
              <w:t>_______________ /___________________</w:t>
            </w:r>
          </w:p>
          <w:p w:rsidR="0004752F" w:rsidRPr="00A6679E" w:rsidRDefault="0004752F" w:rsidP="000B7CCE">
            <w:pPr>
              <w:rPr>
                <w:rFonts w:ascii="Times New Roman" w:eastAsia="Calibri" w:hAnsi="Times New Roman"/>
                <w:szCs w:val="28"/>
              </w:rPr>
            </w:pPr>
            <w:r w:rsidRPr="00A6679E">
              <w:rPr>
                <w:rFonts w:ascii="Times New Roman" w:hAnsi="Times New Roman"/>
                <w:szCs w:val="28"/>
              </w:rPr>
              <w:t xml:space="preserve">          (підпис)                              </w:t>
            </w:r>
            <w:r w:rsidRPr="00A6679E">
              <w:rPr>
                <w:rFonts w:ascii="Times New Roman" w:eastAsia="Calibri" w:hAnsi="Times New Roman"/>
                <w:szCs w:val="28"/>
              </w:rPr>
              <w:t>(ПІБ)</w:t>
            </w:r>
          </w:p>
          <w:p w:rsidR="0004752F" w:rsidRPr="00A6679E" w:rsidRDefault="0004752F" w:rsidP="000B7CCE">
            <w:pPr>
              <w:rPr>
                <w:rFonts w:ascii="Times New Roman" w:hAnsi="Times New Roman"/>
                <w:szCs w:val="28"/>
              </w:rPr>
            </w:pPr>
          </w:p>
        </w:tc>
      </w:tr>
    </w:tbl>
    <w:p w:rsidR="0004752F" w:rsidRDefault="0004752F" w:rsidP="0004752F">
      <w:pPr>
        <w:rPr>
          <w:rFonts w:ascii="Times New Roman" w:hAnsi="Times New Roman"/>
          <w:szCs w:val="28"/>
          <w:lang w:val="uk-UA"/>
        </w:rPr>
      </w:pPr>
      <w:r w:rsidRPr="00A6679E">
        <w:rPr>
          <w:rFonts w:ascii="Times New Roman" w:hAnsi="Times New Roman"/>
          <w:szCs w:val="28"/>
        </w:rPr>
        <w:t>Секретар ради</w:t>
      </w:r>
      <w:r w:rsidRPr="00A6679E">
        <w:rPr>
          <w:rFonts w:ascii="Times New Roman" w:hAnsi="Times New Roman"/>
          <w:szCs w:val="28"/>
        </w:rPr>
        <w:tab/>
        <w:t xml:space="preserve">                                                                        </w:t>
      </w: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en-US"/>
        </w:rPr>
      </w:pPr>
    </w:p>
    <w:p w:rsidR="0004752F" w:rsidRDefault="0004752F" w:rsidP="0004752F">
      <w:pPr>
        <w:rPr>
          <w:rFonts w:ascii="Times New Roman" w:hAnsi="Times New Roman"/>
          <w:szCs w:val="28"/>
          <w:lang w:val="en-US"/>
        </w:rPr>
      </w:pPr>
    </w:p>
    <w:p w:rsidR="0004752F" w:rsidRPr="0004752F" w:rsidRDefault="0004752F" w:rsidP="0004752F">
      <w:pPr>
        <w:rPr>
          <w:rFonts w:ascii="Times New Roman" w:hAnsi="Times New Roman"/>
          <w:szCs w:val="28"/>
          <w:lang w:val="en-US"/>
        </w:rPr>
      </w:pPr>
    </w:p>
    <w:p w:rsidR="0004752F" w:rsidRPr="00A6679E" w:rsidRDefault="0004752F" w:rsidP="0004752F">
      <w:pPr>
        <w:jc w:val="right"/>
        <w:rPr>
          <w:rFonts w:ascii="Times New Roman" w:hAnsi="Times New Roman"/>
          <w:szCs w:val="28"/>
        </w:rPr>
      </w:pPr>
      <w:r w:rsidRPr="00A6679E">
        <w:rPr>
          <w:rFonts w:ascii="Times New Roman" w:hAnsi="Times New Roman"/>
          <w:szCs w:val="28"/>
        </w:rPr>
        <w:lastRenderedPageBreak/>
        <w:t xml:space="preserve">                                                                                               Додаток 4</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до рішення Обухівської міської </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ради         </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від </w:t>
      </w:r>
      <w:r>
        <w:rPr>
          <w:rFonts w:ascii="Times New Roman" w:hAnsi="Times New Roman"/>
          <w:szCs w:val="28"/>
          <w:lang w:val="uk-UA"/>
        </w:rPr>
        <w:t>18.12.</w:t>
      </w:r>
      <w:r w:rsidRPr="00A6679E">
        <w:rPr>
          <w:rFonts w:ascii="Times New Roman" w:hAnsi="Times New Roman"/>
          <w:szCs w:val="28"/>
        </w:rPr>
        <w:t>2020</w:t>
      </w:r>
    </w:p>
    <w:p w:rsidR="0004752F" w:rsidRPr="00A6679E" w:rsidRDefault="0004752F" w:rsidP="0004752F">
      <w:pPr>
        <w:jc w:val="right"/>
        <w:rPr>
          <w:rFonts w:ascii="Times New Roman" w:hAnsi="Times New Roman"/>
          <w:szCs w:val="28"/>
        </w:rPr>
      </w:pPr>
      <w:r w:rsidRPr="00A6679E">
        <w:rPr>
          <w:rFonts w:ascii="Times New Roman" w:hAnsi="Times New Roman"/>
          <w:szCs w:val="28"/>
        </w:rPr>
        <w:t xml:space="preserve">                                                                                                № </w:t>
      </w:r>
      <w:r>
        <w:rPr>
          <w:rFonts w:ascii="Times New Roman" w:hAnsi="Times New Roman"/>
          <w:szCs w:val="28"/>
          <w:lang w:val="uk-UA"/>
        </w:rPr>
        <w:t>28</w:t>
      </w:r>
      <w:r w:rsidRPr="00A6679E">
        <w:rPr>
          <w:rFonts w:ascii="Times New Roman" w:hAnsi="Times New Roman"/>
          <w:szCs w:val="28"/>
        </w:rPr>
        <w:t>-</w:t>
      </w:r>
      <w:r w:rsidRPr="00A6679E">
        <w:rPr>
          <w:rFonts w:ascii="Times New Roman" w:hAnsi="Times New Roman"/>
          <w:szCs w:val="28"/>
          <w:lang w:val="uk-UA"/>
        </w:rPr>
        <w:t>2</w:t>
      </w:r>
      <w:r w:rsidRPr="00A6679E">
        <w:rPr>
          <w:rFonts w:ascii="Times New Roman" w:hAnsi="Times New Roman"/>
          <w:szCs w:val="28"/>
        </w:rPr>
        <w:t>- VІIІ</w:t>
      </w:r>
    </w:p>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p>
    <w:p w:rsidR="0004752F" w:rsidRPr="00A6679E" w:rsidRDefault="0004752F" w:rsidP="0004752F">
      <w:pPr>
        <w:jc w:val="center"/>
        <w:rPr>
          <w:rFonts w:ascii="Times New Roman" w:hAnsi="Times New Roman"/>
          <w:szCs w:val="28"/>
        </w:rPr>
      </w:pPr>
      <w:r w:rsidRPr="00A6679E">
        <w:rPr>
          <w:rFonts w:ascii="Times New Roman" w:hAnsi="Times New Roman"/>
          <w:szCs w:val="28"/>
        </w:rPr>
        <w:t>План</w:t>
      </w:r>
    </w:p>
    <w:p w:rsidR="0004752F" w:rsidRPr="00A6679E" w:rsidRDefault="0004752F" w:rsidP="0004752F">
      <w:pPr>
        <w:jc w:val="center"/>
        <w:rPr>
          <w:rFonts w:ascii="Times New Roman" w:hAnsi="Times New Roman"/>
          <w:szCs w:val="28"/>
        </w:rPr>
      </w:pPr>
      <w:r w:rsidRPr="00A6679E">
        <w:rPr>
          <w:rFonts w:ascii="Times New Roman" w:hAnsi="Times New Roman"/>
          <w:szCs w:val="28"/>
        </w:rPr>
        <w:t>заходів з реорганізації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сільських рад шляхом приєднання до Обухівської міської ради Київської області</w:t>
      </w:r>
    </w:p>
    <w:p w:rsidR="0004752F" w:rsidRPr="00A6679E" w:rsidRDefault="0004752F" w:rsidP="0004752F">
      <w:pPr>
        <w:rPr>
          <w:rFonts w:ascii="Times New Roman" w:hAnsi="Times New Roman"/>
          <w:szCs w:val="28"/>
        </w:rPr>
      </w:pPr>
    </w:p>
    <w:tbl>
      <w:tblPr>
        <w:tblW w:w="0" w:type="auto"/>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tblPr>
      <w:tblGrid>
        <w:gridCol w:w="694"/>
        <w:gridCol w:w="5102"/>
        <w:gridCol w:w="2205"/>
        <w:gridCol w:w="1854"/>
      </w:tblGrid>
      <w:tr w:rsidR="0004752F" w:rsidRPr="00A6679E" w:rsidTr="000B7CCE">
        <w:trPr>
          <w:trHeight w:val="641"/>
        </w:trPr>
        <w:tc>
          <w:tcPr>
            <w:tcW w:w="697"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з/п</w:t>
            </w:r>
          </w:p>
        </w:tc>
        <w:tc>
          <w:tcPr>
            <w:tcW w:w="515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Порядок здійснення заходів</w:t>
            </w:r>
          </w:p>
        </w:tc>
        <w:tc>
          <w:tcPr>
            <w:tcW w:w="221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Термін виконання</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Виконавець</w:t>
            </w:r>
          </w:p>
        </w:tc>
      </w:tr>
      <w:tr w:rsidR="0004752F" w:rsidRPr="00A6679E" w:rsidTr="000B7CCE">
        <w:tc>
          <w:tcPr>
            <w:tcW w:w="697"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1</w:t>
            </w:r>
          </w:p>
        </w:tc>
        <w:tc>
          <w:tcPr>
            <w:tcW w:w="515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Інвентаризація та передача документів, що нагромадилися під час діяльності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сільських рад станом на 31.12.2020 Обухівській міській раді</w:t>
            </w:r>
          </w:p>
        </w:tc>
        <w:tc>
          <w:tcPr>
            <w:tcW w:w="221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 xml:space="preserve"> Листопад, грудень 2020</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Комісія</w:t>
            </w:r>
          </w:p>
        </w:tc>
      </w:tr>
      <w:tr w:rsidR="0004752F" w:rsidRPr="00A6679E" w:rsidTr="000B7CCE">
        <w:tc>
          <w:tcPr>
            <w:tcW w:w="697"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2</w:t>
            </w:r>
          </w:p>
        </w:tc>
        <w:tc>
          <w:tcPr>
            <w:tcW w:w="515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Повна інвентаризація основних засобів, нематеріальних активів, запасів, грошових коштів та розрахунків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з перевіркою їх фактичної наявності та документального підтвердження станом на 31.12.2020</w:t>
            </w:r>
          </w:p>
        </w:tc>
        <w:tc>
          <w:tcPr>
            <w:tcW w:w="221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Листопад, грудень 2020</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Комісія</w:t>
            </w:r>
          </w:p>
        </w:tc>
      </w:tr>
      <w:tr w:rsidR="0004752F" w:rsidRPr="00A6679E" w:rsidTr="000B7CCE">
        <w:tc>
          <w:tcPr>
            <w:tcW w:w="697"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3</w:t>
            </w:r>
          </w:p>
        </w:tc>
        <w:tc>
          <w:tcPr>
            <w:tcW w:w="515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Складання проектів Передавальних актів майна, активів та зобов’язань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Обухівській міській раді Київської області</w:t>
            </w:r>
          </w:p>
        </w:tc>
        <w:tc>
          <w:tcPr>
            <w:tcW w:w="221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Листопад, грудень 2020</w:t>
            </w:r>
          </w:p>
        </w:tc>
        <w:tc>
          <w:tcPr>
            <w:tcW w:w="1856" w:type="dxa"/>
            <w:tcBorders>
              <w:top w:val="single" w:sz="4" w:space="0" w:color="000000"/>
              <w:left w:val="single" w:sz="4" w:space="0" w:color="000000"/>
              <w:bottom w:val="single" w:sz="4" w:space="0" w:color="000000"/>
              <w:right w:val="single" w:sz="4" w:space="0" w:color="000000"/>
            </w:tcBorders>
            <w:hideMark/>
          </w:tcPr>
          <w:p w:rsidR="0004752F" w:rsidRPr="00A6679E" w:rsidRDefault="0004752F" w:rsidP="000B7CCE">
            <w:pPr>
              <w:rPr>
                <w:rFonts w:ascii="Times New Roman" w:hAnsi="Times New Roman"/>
                <w:szCs w:val="28"/>
              </w:rPr>
            </w:pPr>
            <w:r w:rsidRPr="00A6679E">
              <w:rPr>
                <w:rFonts w:ascii="Times New Roman" w:hAnsi="Times New Roman"/>
                <w:szCs w:val="28"/>
              </w:rPr>
              <w:t>Комісія</w:t>
            </w:r>
          </w:p>
        </w:tc>
      </w:tr>
      <w:tr w:rsidR="0004752F" w:rsidRPr="00A6679E" w:rsidTr="000B7CCE">
        <w:tc>
          <w:tcPr>
            <w:tcW w:w="697"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4</w:t>
            </w:r>
          </w:p>
        </w:tc>
        <w:tc>
          <w:tcPr>
            <w:tcW w:w="515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Передача складених Комісією з реорганізації передавальних актів</w:t>
            </w:r>
          </w:p>
          <w:p w:rsidR="0004752F" w:rsidRPr="00A6679E" w:rsidRDefault="0004752F" w:rsidP="000B7CCE">
            <w:pPr>
              <w:rPr>
                <w:rFonts w:ascii="Times New Roman" w:hAnsi="Times New Roman"/>
                <w:szCs w:val="28"/>
              </w:rPr>
            </w:pPr>
            <w:r w:rsidRPr="00A6679E">
              <w:rPr>
                <w:rFonts w:ascii="Times New Roman" w:hAnsi="Times New Roman"/>
                <w:szCs w:val="28"/>
              </w:rPr>
              <w:lastRenderedPageBreak/>
              <w:t>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на затвердження Обухівському міському голові</w:t>
            </w:r>
          </w:p>
        </w:tc>
        <w:tc>
          <w:tcPr>
            <w:tcW w:w="221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 xml:space="preserve"> Грудень2020, січень     2021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Голова Комісії</w:t>
            </w:r>
          </w:p>
        </w:tc>
      </w:tr>
      <w:tr w:rsidR="0004752F" w:rsidRPr="00A6679E" w:rsidTr="000B7CCE">
        <w:tc>
          <w:tcPr>
            <w:tcW w:w="697"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lastRenderedPageBreak/>
              <w:t>5</w:t>
            </w:r>
          </w:p>
        </w:tc>
        <w:tc>
          <w:tcPr>
            <w:tcW w:w="515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Забезпечення процесу передачі та прийняття майна, активів та зобов’язань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сільських рад Обухівській міській раді після затвердження відповідного передавального акту</w:t>
            </w:r>
          </w:p>
        </w:tc>
        <w:tc>
          <w:tcPr>
            <w:tcW w:w="2212" w:type="dxa"/>
            <w:tcBorders>
              <w:top w:val="single" w:sz="4" w:space="0" w:color="000000"/>
              <w:left w:val="single" w:sz="4" w:space="0" w:color="000000"/>
              <w:bottom w:val="single" w:sz="4" w:space="0" w:color="000000"/>
              <w:right w:val="nil"/>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До 01 лютого2021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04752F" w:rsidRPr="00A6679E" w:rsidRDefault="0004752F" w:rsidP="000B7CCE">
            <w:pPr>
              <w:rPr>
                <w:rFonts w:ascii="Times New Roman" w:hAnsi="Times New Roman"/>
                <w:szCs w:val="28"/>
              </w:rPr>
            </w:pPr>
            <w:r w:rsidRPr="00A6679E">
              <w:rPr>
                <w:rFonts w:ascii="Times New Roman" w:hAnsi="Times New Roman"/>
                <w:szCs w:val="28"/>
              </w:rPr>
              <w:t>Комісія з реорганізації</w:t>
            </w:r>
          </w:p>
          <w:p w:rsidR="0004752F" w:rsidRPr="00A6679E" w:rsidRDefault="0004752F" w:rsidP="000B7CCE">
            <w:pPr>
              <w:rPr>
                <w:rFonts w:ascii="Times New Roman" w:hAnsi="Times New Roman"/>
                <w:szCs w:val="28"/>
              </w:rPr>
            </w:pPr>
            <w:r w:rsidRPr="00A6679E">
              <w:rPr>
                <w:rFonts w:ascii="Times New Roman" w:hAnsi="Times New Roman"/>
                <w:szCs w:val="28"/>
              </w:rPr>
              <w:t>Комісія з прийняття активів</w:t>
            </w:r>
          </w:p>
        </w:tc>
      </w:tr>
    </w:tbl>
    <w:p w:rsidR="0004752F" w:rsidRPr="00A6679E" w:rsidRDefault="0004752F" w:rsidP="0004752F">
      <w:pPr>
        <w:rPr>
          <w:rFonts w:ascii="Times New Roman" w:hAnsi="Times New Roman"/>
          <w:szCs w:val="28"/>
        </w:rPr>
      </w:pPr>
    </w:p>
    <w:p w:rsidR="0004752F" w:rsidRPr="00A6679E" w:rsidRDefault="0004752F" w:rsidP="0004752F">
      <w:pPr>
        <w:rPr>
          <w:rFonts w:ascii="Times New Roman" w:hAnsi="Times New Roman"/>
          <w:szCs w:val="28"/>
        </w:rPr>
      </w:pPr>
      <w:r w:rsidRPr="00A6679E">
        <w:rPr>
          <w:rFonts w:ascii="Times New Roman" w:hAnsi="Times New Roman"/>
          <w:szCs w:val="28"/>
        </w:rPr>
        <w:t xml:space="preserve">           </w:t>
      </w:r>
    </w:p>
    <w:p w:rsidR="0004752F" w:rsidRDefault="0004752F" w:rsidP="0004752F">
      <w:pPr>
        <w:rPr>
          <w:rFonts w:ascii="Times New Roman" w:hAnsi="Times New Roman"/>
          <w:szCs w:val="28"/>
          <w:lang w:val="uk-UA"/>
        </w:rPr>
      </w:pPr>
      <w:r w:rsidRPr="00A6679E">
        <w:rPr>
          <w:rFonts w:ascii="Times New Roman" w:hAnsi="Times New Roman"/>
          <w:szCs w:val="28"/>
        </w:rPr>
        <w:t xml:space="preserve">Секретар ради                        </w:t>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proofErr w:type="spellStart"/>
      <w:r>
        <w:rPr>
          <w:rFonts w:ascii="Times New Roman" w:hAnsi="Times New Roman"/>
          <w:szCs w:val="28"/>
          <w:lang w:val="uk-UA"/>
        </w:rPr>
        <w:t>Клочко</w:t>
      </w:r>
      <w:proofErr w:type="spellEnd"/>
      <w:r>
        <w:rPr>
          <w:rFonts w:ascii="Times New Roman" w:hAnsi="Times New Roman"/>
          <w:szCs w:val="28"/>
          <w:lang w:val="uk-UA"/>
        </w:rPr>
        <w:t xml:space="preserve"> С.М.</w:t>
      </w: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Default="0004752F" w:rsidP="0004752F">
      <w:pPr>
        <w:rPr>
          <w:rFonts w:ascii="Times New Roman" w:hAnsi="Times New Roman"/>
          <w:szCs w:val="28"/>
          <w:lang w:val="uk-UA"/>
        </w:rPr>
      </w:pPr>
    </w:p>
    <w:p w:rsidR="0004752F" w:rsidRPr="00A6679E" w:rsidRDefault="0004752F" w:rsidP="0004752F">
      <w:pPr>
        <w:rPr>
          <w:rFonts w:ascii="Times New Roman" w:hAnsi="Times New Roman"/>
          <w:szCs w:val="28"/>
        </w:rPr>
      </w:pPr>
      <w:r w:rsidRPr="00A6679E">
        <w:rPr>
          <w:rFonts w:ascii="Times New Roman" w:hAnsi="Times New Roman"/>
          <w:szCs w:val="28"/>
        </w:rPr>
        <w:t xml:space="preserve">                                                                                </w:t>
      </w:r>
    </w:p>
    <w:p w:rsidR="0004752F" w:rsidRPr="00A6679E" w:rsidRDefault="0004752F" w:rsidP="0004752F">
      <w:pPr>
        <w:rPr>
          <w:rFonts w:ascii="Times New Roman" w:hAnsi="Times New Roman"/>
          <w:szCs w:val="28"/>
        </w:rPr>
      </w:pPr>
      <w:r w:rsidRPr="00A6679E">
        <w:rPr>
          <w:rFonts w:ascii="Times New Roman" w:hAnsi="Times New Roman"/>
          <w:szCs w:val="28"/>
        </w:rPr>
        <w:t xml:space="preserve">           </w:t>
      </w:r>
    </w:p>
    <w:p w:rsidR="0004752F" w:rsidRPr="00A6679E" w:rsidRDefault="0004752F" w:rsidP="0004752F">
      <w:pPr>
        <w:rPr>
          <w:rFonts w:ascii="Times New Roman" w:hAnsi="Times New Roman"/>
          <w:szCs w:val="28"/>
        </w:rPr>
      </w:pPr>
    </w:p>
    <w:p w:rsidR="0004752F" w:rsidRPr="00A6679E" w:rsidRDefault="0004752F" w:rsidP="0004752F">
      <w:pPr>
        <w:pStyle w:val="21"/>
        <w:spacing w:line="240" w:lineRule="auto"/>
        <w:ind w:left="720"/>
        <w:rPr>
          <w:sz w:val="28"/>
          <w:szCs w:val="28"/>
          <w:lang w:val="uk-UA"/>
        </w:rPr>
      </w:pPr>
    </w:p>
    <w:p w:rsidR="0004752F" w:rsidRPr="0004752F" w:rsidRDefault="0004752F">
      <w:pPr>
        <w:rPr>
          <w:lang w:val="uk-UA"/>
        </w:rPr>
      </w:pPr>
    </w:p>
    <w:sectPr w:rsidR="0004752F" w:rsidRPr="0004752F" w:rsidSect="00F9436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8A" w:rsidRDefault="00A9478A" w:rsidP="0004752F">
      <w:r>
        <w:separator/>
      </w:r>
    </w:p>
  </w:endnote>
  <w:endnote w:type="continuationSeparator" w:id="0">
    <w:p w:rsidR="00A9478A" w:rsidRDefault="00A9478A" w:rsidP="00047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dobe Heiti Std 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8A" w:rsidRDefault="00A9478A" w:rsidP="0004752F">
      <w:r>
        <w:separator/>
      </w:r>
    </w:p>
  </w:footnote>
  <w:footnote w:type="continuationSeparator" w:id="0">
    <w:p w:rsidR="00A9478A" w:rsidRDefault="00A9478A" w:rsidP="0004752F">
      <w:r>
        <w:continuationSeparator/>
      </w:r>
    </w:p>
  </w:footnote>
  <w:footnote w:id="1">
    <w:p w:rsidR="0004752F" w:rsidRPr="00247730" w:rsidRDefault="0004752F" w:rsidP="000475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326"/>
        </w:tabs>
        <w:ind w:left="0" w:firstLine="0"/>
      </w:pPr>
      <w:rPr>
        <w:rFonts w:ascii="Times New Roman" w:hAnsi="Times New Roman" w:cs="Times New Roman"/>
        <w:b w:val="0"/>
        <w:bCs w:val="0"/>
        <w:color w:val="000000"/>
        <w:spacing w:val="6"/>
        <w:sz w:val="28"/>
        <w:szCs w:val="28"/>
        <w:lang w:val="uk-UA"/>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5B79"/>
    <w:rsid w:val="0004752F"/>
    <w:rsid w:val="00294C2D"/>
    <w:rsid w:val="00585B79"/>
    <w:rsid w:val="00816282"/>
    <w:rsid w:val="008A5682"/>
    <w:rsid w:val="00910AAB"/>
    <w:rsid w:val="009B0669"/>
    <w:rsid w:val="00A9478A"/>
    <w:rsid w:val="00C30851"/>
    <w:rsid w:val="00D47990"/>
    <w:rsid w:val="00DB0CF1"/>
    <w:rsid w:val="00EC1814"/>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79"/>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qFormat/>
    <w:rsid w:val="0004752F"/>
    <w:pPr>
      <w:keepNext/>
      <w:overflowPunct/>
      <w:autoSpaceDE/>
      <w:autoSpaceDN/>
      <w:adjustRightInd/>
      <w:outlineLvl w:val="0"/>
    </w:pPr>
    <w:rPr>
      <w:rFonts w:ascii="Times New Roman" w:hAnsi="Times New Roman"/>
      <w:sz w:val="24"/>
      <w:lang w:val="uk-UA"/>
    </w:rPr>
  </w:style>
  <w:style w:type="paragraph" w:styleId="2">
    <w:name w:val="heading 2"/>
    <w:basedOn w:val="a"/>
    <w:next w:val="a"/>
    <w:link w:val="20"/>
    <w:qFormat/>
    <w:rsid w:val="0004752F"/>
    <w:pPr>
      <w:keepNext/>
      <w:overflowPunct/>
      <w:autoSpaceDE/>
      <w:autoSpaceDN/>
      <w:adjustRightInd/>
      <w:outlineLvl w:val="1"/>
    </w:pPr>
    <w:rPr>
      <w:rFonts w:ascii="Times New Roman" w:hAnsi="Times New Roman"/>
      <w:b/>
      <w:lang w:val="uk-UA"/>
    </w:rPr>
  </w:style>
  <w:style w:type="paragraph" w:styleId="3">
    <w:name w:val="heading 3"/>
    <w:basedOn w:val="a"/>
    <w:next w:val="a"/>
    <w:link w:val="30"/>
    <w:semiHidden/>
    <w:unhideWhenUsed/>
    <w:qFormat/>
    <w:rsid w:val="0004752F"/>
    <w:pPr>
      <w:keepNext/>
      <w:shd w:val="clear" w:color="auto" w:fill="FFFFFF"/>
      <w:tabs>
        <w:tab w:val="left" w:pos="806"/>
      </w:tabs>
      <w:overflowPunct/>
      <w:autoSpaceDE/>
      <w:autoSpaceDN/>
      <w:adjustRightInd/>
      <w:spacing w:line="293" w:lineRule="exact"/>
      <w:jc w:val="center"/>
      <w:outlineLvl w:val="2"/>
    </w:pPr>
    <w:rPr>
      <w:rFonts w:ascii="Times New Roman" w:hAnsi="Times New Roman"/>
      <w:b/>
      <w:bCs/>
      <w:color w:val="000000"/>
      <w:sz w:val="24"/>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B79"/>
    <w:rPr>
      <w:rFonts w:ascii="Tahoma" w:hAnsi="Tahoma" w:cs="Tahoma"/>
      <w:sz w:val="16"/>
      <w:szCs w:val="16"/>
    </w:rPr>
  </w:style>
  <w:style w:type="character" w:customStyle="1" w:styleId="a4">
    <w:name w:val="Текст выноски Знак"/>
    <w:basedOn w:val="a0"/>
    <w:link w:val="a3"/>
    <w:uiPriority w:val="99"/>
    <w:semiHidden/>
    <w:rsid w:val="00585B79"/>
    <w:rPr>
      <w:rFonts w:ascii="Tahoma" w:eastAsia="Times New Roman" w:hAnsi="Tahoma" w:cs="Tahoma"/>
      <w:sz w:val="16"/>
      <w:szCs w:val="16"/>
      <w:lang w:val="hr-HR" w:eastAsia="ru-RU"/>
    </w:rPr>
  </w:style>
  <w:style w:type="character" w:customStyle="1" w:styleId="10">
    <w:name w:val="Заголовок 1 Знак"/>
    <w:basedOn w:val="a0"/>
    <w:link w:val="1"/>
    <w:rsid w:val="0004752F"/>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04752F"/>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04752F"/>
    <w:rPr>
      <w:rFonts w:ascii="Times New Roman" w:eastAsia="Times New Roman" w:hAnsi="Times New Roman" w:cs="Times New Roman"/>
      <w:b/>
      <w:bCs/>
      <w:color w:val="000000"/>
      <w:sz w:val="24"/>
      <w:szCs w:val="21"/>
      <w:shd w:val="clear" w:color="auto" w:fill="FFFFFF"/>
      <w:lang w:val="uk-UA" w:eastAsia="ru-RU"/>
    </w:rPr>
  </w:style>
  <w:style w:type="character" w:styleId="a5">
    <w:name w:val="Emphasis"/>
    <w:basedOn w:val="a0"/>
    <w:uiPriority w:val="99"/>
    <w:qFormat/>
    <w:rsid w:val="0004752F"/>
    <w:rPr>
      <w:rFonts w:ascii="Calibri" w:hAnsi="Calibri" w:hint="default"/>
      <w:b/>
      <w:bCs w:val="0"/>
      <w:i/>
      <w:iCs/>
    </w:rPr>
  </w:style>
  <w:style w:type="paragraph" w:styleId="a6">
    <w:name w:val="caption"/>
    <w:basedOn w:val="a"/>
    <w:unhideWhenUsed/>
    <w:qFormat/>
    <w:rsid w:val="0004752F"/>
    <w:pPr>
      <w:overflowPunct/>
      <w:autoSpaceDE/>
      <w:autoSpaceDN/>
      <w:adjustRightInd/>
      <w:jc w:val="center"/>
    </w:pPr>
    <w:rPr>
      <w:rFonts w:ascii="Times New Roman" w:hAnsi="Times New Roman"/>
      <w:b/>
      <w:sz w:val="32"/>
      <w:lang w:val="uk-UA"/>
    </w:rPr>
  </w:style>
  <w:style w:type="paragraph" w:styleId="a7">
    <w:name w:val="Subtitle"/>
    <w:basedOn w:val="a"/>
    <w:link w:val="a8"/>
    <w:qFormat/>
    <w:rsid w:val="0004752F"/>
    <w:pPr>
      <w:overflowPunct/>
      <w:autoSpaceDE/>
      <w:autoSpaceDN/>
      <w:adjustRightInd/>
      <w:jc w:val="center"/>
    </w:pPr>
    <w:rPr>
      <w:rFonts w:ascii="Times New Roman" w:hAnsi="Times New Roman"/>
      <w:b/>
      <w:lang w:val="ru-RU"/>
    </w:rPr>
  </w:style>
  <w:style w:type="character" w:customStyle="1" w:styleId="a8">
    <w:name w:val="Подзаголовок Знак"/>
    <w:basedOn w:val="a0"/>
    <w:link w:val="a7"/>
    <w:rsid w:val="0004752F"/>
    <w:rPr>
      <w:rFonts w:ascii="Times New Roman" w:eastAsia="Times New Roman" w:hAnsi="Times New Roman" w:cs="Times New Roman"/>
      <w:b/>
      <w:sz w:val="28"/>
      <w:szCs w:val="20"/>
      <w:lang w:eastAsia="ru-RU"/>
    </w:rPr>
  </w:style>
  <w:style w:type="paragraph" w:styleId="31">
    <w:name w:val="Body Text 3"/>
    <w:basedOn w:val="a"/>
    <w:link w:val="32"/>
    <w:unhideWhenUsed/>
    <w:rsid w:val="0004752F"/>
    <w:pPr>
      <w:overflowPunct/>
      <w:autoSpaceDE/>
      <w:autoSpaceDN/>
      <w:adjustRightInd/>
      <w:spacing w:after="120"/>
    </w:pPr>
    <w:rPr>
      <w:rFonts w:ascii="Times New Roman" w:hAnsi="Times New Roman"/>
      <w:sz w:val="16"/>
      <w:szCs w:val="16"/>
      <w:lang w:val="ru-RU"/>
    </w:rPr>
  </w:style>
  <w:style w:type="character" w:customStyle="1" w:styleId="32">
    <w:name w:val="Основной текст 3 Знак"/>
    <w:basedOn w:val="a0"/>
    <w:link w:val="31"/>
    <w:rsid w:val="0004752F"/>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04752F"/>
    <w:pPr>
      <w:ind w:left="720"/>
      <w:contextualSpacing/>
    </w:pPr>
  </w:style>
  <w:style w:type="character" w:customStyle="1" w:styleId="aa">
    <w:name w:val="Абзац списка Знак"/>
    <w:link w:val="a9"/>
    <w:uiPriority w:val="34"/>
    <w:locked/>
    <w:rsid w:val="0004752F"/>
    <w:rPr>
      <w:rFonts w:ascii="Antiqua" w:eastAsia="Times New Roman" w:hAnsi="Antiqua" w:cs="Times New Roman"/>
      <w:sz w:val="28"/>
      <w:szCs w:val="20"/>
      <w:lang w:val="hr-HR" w:eastAsia="ru-RU"/>
    </w:rPr>
  </w:style>
  <w:style w:type="paragraph" w:styleId="21">
    <w:name w:val="Body Text 2"/>
    <w:basedOn w:val="a"/>
    <w:link w:val="22"/>
    <w:rsid w:val="0004752F"/>
    <w:pPr>
      <w:overflowPunct/>
      <w:autoSpaceDE/>
      <w:autoSpaceDN/>
      <w:adjustRightInd/>
      <w:spacing w:after="120" w:line="480" w:lineRule="auto"/>
    </w:pPr>
    <w:rPr>
      <w:rFonts w:ascii="Times New Roman" w:hAnsi="Times New Roman"/>
      <w:sz w:val="24"/>
      <w:szCs w:val="24"/>
      <w:lang w:val="ru-RU"/>
    </w:rPr>
  </w:style>
  <w:style w:type="character" w:customStyle="1" w:styleId="22">
    <w:name w:val="Основной текст 2 Знак"/>
    <w:basedOn w:val="a0"/>
    <w:link w:val="21"/>
    <w:rsid w:val="0004752F"/>
    <w:rPr>
      <w:rFonts w:ascii="Times New Roman" w:eastAsia="Times New Roman" w:hAnsi="Times New Roman" w:cs="Times New Roman"/>
      <w:sz w:val="24"/>
      <w:szCs w:val="24"/>
      <w:lang w:eastAsia="ru-RU"/>
    </w:rPr>
  </w:style>
  <w:style w:type="character" w:customStyle="1" w:styleId="11">
    <w:name w:val="Заголовок №1_"/>
    <w:basedOn w:val="a0"/>
    <w:link w:val="12"/>
    <w:rsid w:val="0004752F"/>
    <w:rPr>
      <w:b/>
      <w:bCs/>
      <w:sz w:val="27"/>
      <w:szCs w:val="27"/>
      <w:shd w:val="clear" w:color="auto" w:fill="FFFFFF"/>
    </w:rPr>
  </w:style>
  <w:style w:type="paragraph" w:customStyle="1" w:styleId="12">
    <w:name w:val="Заголовок №1"/>
    <w:basedOn w:val="a"/>
    <w:link w:val="11"/>
    <w:rsid w:val="0004752F"/>
    <w:pPr>
      <w:widowControl w:val="0"/>
      <w:shd w:val="clear" w:color="auto" w:fill="FFFFFF"/>
      <w:overflowPunct/>
      <w:autoSpaceDE/>
      <w:autoSpaceDN/>
      <w:adjustRightInd/>
      <w:spacing w:before="300" w:after="300" w:line="0" w:lineRule="atLeast"/>
      <w:jc w:val="center"/>
      <w:outlineLvl w:val="0"/>
    </w:pPr>
    <w:rPr>
      <w:rFonts w:asciiTheme="minorHAnsi" w:eastAsiaTheme="minorHAnsi" w:hAnsiTheme="minorHAnsi" w:cstheme="minorBidi"/>
      <w:b/>
      <w:bCs/>
      <w:sz w:val="27"/>
      <w:szCs w:val="27"/>
      <w:lang w:val="ru-RU" w:eastAsia="en-US"/>
    </w:rPr>
  </w:style>
  <w:style w:type="paragraph" w:customStyle="1" w:styleId="xfmc1">
    <w:name w:val="xfmc1"/>
    <w:basedOn w:val="a"/>
    <w:rsid w:val="0004752F"/>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ab">
    <w:name w:val="Содержимое таблицы"/>
    <w:basedOn w:val="a"/>
    <w:qFormat/>
    <w:rsid w:val="0004752F"/>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styleId="ac">
    <w:name w:val="No Spacing"/>
    <w:link w:val="ad"/>
    <w:uiPriority w:val="1"/>
    <w:qFormat/>
    <w:rsid w:val="0004752F"/>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locked/>
    <w:rsid w:val="0004752F"/>
    <w:rPr>
      <w:rFonts w:ascii="Times New Roman" w:eastAsia="Times New Roman" w:hAnsi="Times New Roman" w:cs="Times New Roman"/>
      <w:sz w:val="24"/>
      <w:szCs w:val="24"/>
      <w:lang w:eastAsia="ru-RU"/>
    </w:rPr>
  </w:style>
  <w:style w:type="character" w:styleId="ae">
    <w:name w:val="Hyperlink"/>
    <w:basedOn w:val="a0"/>
    <w:uiPriority w:val="99"/>
    <w:rsid w:val="0004752F"/>
    <w:rPr>
      <w:rFonts w:cs="Times New Roman"/>
      <w:color w:val="0000FF"/>
      <w:u w:val="single"/>
    </w:rPr>
  </w:style>
  <w:style w:type="paragraph" w:customStyle="1" w:styleId="Default">
    <w:name w:val="Default"/>
    <w:qFormat/>
    <w:rsid w:val="0004752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0"/>
    <w:qFormat/>
    <w:rsid w:val="0004752F"/>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af0">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f"/>
    <w:locked/>
    <w:rsid w:val="0004752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52F"/>
  </w:style>
  <w:style w:type="paragraph" w:styleId="af1">
    <w:name w:val="Body Text"/>
    <w:basedOn w:val="a"/>
    <w:link w:val="af2"/>
    <w:semiHidden/>
    <w:unhideWhenUsed/>
    <w:rsid w:val="0004752F"/>
    <w:pPr>
      <w:spacing w:after="120"/>
    </w:pPr>
  </w:style>
  <w:style w:type="character" w:customStyle="1" w:styleId="af2">
    <w:name w:val="Основной текст Знак"/>
    <w:basedOn w:val="a0"/>
    <w:link w:val="af1"/>
    <w:semiHidden/>
    <w:rsid w:val="0004752F"/>
    <w:rPr>
      <w:rFonts w:ascii="Antiqua" w:eastAsia="Times New Roman" w:hAnsi="Antiqua" w:cs="Times New Roman"/>
      <w:sz w:val="28"/>
      <w:szCs w:val="20"/>
      <w:lang w:val="hr-HR" w:eastAsia="ru-RU"/>
    </w:rPr>
  </w:style>
  <w:style w:type="paragraph" w:styleId="33">
    <w:name w:val="Body Text Indent 3"/>
    <w:basedOn w:val="a"/>
    <w:link w:val="34"/>
    <w:unhideWhenUsed/>
    <w:rsid w:val="0004752F"/>
    <w:pPr>
      <w:spacing w:after="120"/>
      <w:ind w:left="283"/>
    </w:pPr>
    <w:rPr>
      <w:sz w:val="16"/>
      <w:szCs w:val="16"/>
    </w:rPr>
  </w:style>
  <w:style w:type="character" w:customStyle="1" w:styleId="34">
    <w:name w:val="Основной текст с отступом 3 Знак"/>
    <w:basedOn w:val="a0"/>
    <w:link w:val="33"/>
    <w:rsid w:val="0004752F"/>
    <w:rPr>
      <w:rFonts w:ascii="Antiqua" w:eastAsia="Times New Roman" w:hAnsi="Antiqua" w:cs="Times New Roman"/>
      <w:sz w:val="16"/>
      <w:szCs w:val="16"/>
      <w:lang w:val="hr-HR" w:eastAsia="ru-RU"/>
    </w:rPr>
  </w:style>
  <w:style w:type="paragraph" w:customStyle="1" w:styleId="35">
    <w:name w:val="Без интервала3"/>
    <w:qFormat/>
    <w:rsid w:val="0004752F"/>
    <w:pPr>
      <w:spacing w:after="0" w:line="240" w:lineRule="auto"/>
    </w:pPr>
    <w:rPr>
      <w:rFonts w:ascii="Times New Roman" w:eastAsia="Times New Roman" w:hAnsi="Times New Roman" w:cs="Times New Roman"/>
      <w:sz w:val="24"/>
      <w:szCs w:val="24"/>
      <w:lang w:val="uk-UA" w:eastAsia="uk-UA"/>
    </w:rPr>
  </w:style>
  <w:style w:type="table" w:styleId="af3">
    <w:name w:val="Table Grid"/>
    <w:basedOn w:val="a1"/>
    <w:uiPriority w:val="39"/>
    <w:rsid w:val="0004752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aliases w:val="Подпись к рис.,Подпись к рис. Знак,Ïîäïèñü ê ðèñ.,Ïîäïèñü ê ðèñ. Знак"/>
    <w:basedOn w:val="a"/>
    <w:link w:val="af5"/>
    <w:semiHidden/>
    <w:unhideWhenUsed/>
    <w:rsid w:val="0004752F"/>
    <w:pPr>
      <w:spacing w:after="120"/>
      <w:ind w:left="283"/>
    </w:pPr>
  </w:style>
  <w:style w:type="character" w:customStyle="1" w:styleId="af5">
    <w:name w:val="Основной текст с отступом Знак"/>
    <w:aliases w:val="Подпись к рис. Знак1,Подпись к рис. Знак Знак,Ïîäïèñü ê ðèñ. Знак1,Ïîäïèñü ê ðèñ. Знак Знак"/>
    <w:basedOn w:val="a0"/>
    <w:link w:val="af4"/>
    <w:semiHidden/>
    <w:rsid w:val="0004752F"/>
    <w:rPr>
      <w:rFonts w:ascii="Antiqua" w:eastAsia="Times New Roman" w:hAnsi="Antiqua" w:cs="Times New Roman"/>
      <w:sz w:val="28"/>
      <w:szCs w:val="20"/>
      <w:lang w:val="hr-HR" w:eastAsia="ru-RU"/>
    </w:rPr>
  </w:style>
  <w:style w:type="paragraph" w:styleId="HTML">
    <w:name w:val="HTML Preformatted"/>
    <w:basedOn w:val="a"/>
    <w:link w:val="HTML0"/>
    <w:semiHidden/>
    <w:unhideWhenUsed/>
    <w:rsid w:val="0004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000000"/>
      <w:sz w:val="18"/>
      <w:szCs w:val="18"/>
      <w:lang w:val="ru-RU"/>
    </w:rPr>
  </w:style>
  <w:style w:type="character" w:customStyle="1" w:styleId="HTML0">
    <w:name w:val="Стандартный HTML Знак"/>
    <w:basedOn w:val="a0"/>
    <w:link w:val="HTML"/>
    <w:semiHidden/>
    <w:rsid w:val="0004752F"/>
    <w:rPr>
      <w:rFonts w:ascii="Courier New" w:eastAsia="Times New Roman" w:hAnsi="Courier New" w:cs="Courier New"/>
      <w:color w:val="000000"/>
      <w:sz w:val="18"/>
      <w:szCs w:val="18"/>
      <w:lang w:eastAsia="ru-RU"/>
    </w:rPr>
  </w:style>
  <w:style w:type="paragraph" w:styleId="af6">
    <w:name w:val="footnote text"/>
    <w:basedOn w:val="a"/>
    <w:link w:val="af7"/>
    <w:uiPriority w:val="99"/>
    <w:semiHidden/>
    <w:unhideWhenUsed/>
    <w:rsid w:val="0004752F"/>
    <w:pPr>
      <w:widowControl w:val="0"/>
      <w:overflowPunct/>
    </w:pPr>
    <w:rPr>
      <w:rFonts w:ascii="Arial" w:hAnsi="Arial" w:cs="Arial"/>
      <w:sz w:val="20"/>
      <w:lang w:val="ru-RU"/>
    </w:rPr>
  </w:style>
  <w:style w:type="character" w:customStyle="1" w:styleId="af7">
    <w:name w:val="Текст сноски Знак"/>
    <w:basedOn w:val="a0"/>
    <w:link w:val="af6"/>
    <w:uiPriority w:val="99"/>
    <w:semiHidden/>
    <w:rsid w:val="0004752F"/>
    <w:rPr>
      <w:rFonts w:ascii="Arial" w:eastAsia="Times New Roman" w:hAnsi="Arial" w:cs="Arial"/>
      <w:sz w:val="20"/>
      <w:szCs w:val="20"/>
      <w:lang w:eastAsia="ru-RU"/>
    </w:rPr>
  </w:style>
  <w:style w:type="character" w:customStyle="1" w:styleId="af8">
    <w:name w:val="Верхний колонтитул Знак"/>
    <w:basedOn w:val="a0"/>
    <w:link w:val="af9"/>
    <w:semiHidden/>
    <w:rsid w:val="0004752F"/>
    <w:rPr>
      <w:rFonts w:ascii="Arial" w:eastAsia="Times New Roman" w:hAnsi="Arial" w:cs="Arial"/>
      <w:sz w:val="20"/>
      <w:szCs w:val="20"/>
      <w:lang w:eastAsia="ru-RU"/>
    </w:rPr>
  </w:style>
  <w:style w:type="paragraph" w:styleId="af9">
    <w:name w:val="header"/>
    <w:basedOn w:val="a"/>
    <w:link w:val="af8"/>
    <w:semiHidden/>
    <w:unhideWhenUsed/>
    <w:rsid w:val="0004752F"/>
    <w:pPr>
      <w:widowControl w:val="0"/>
      <w:tabs>
        <w:tab w:val="center" w:pos="4153"/>
        <w:tab w:val="right" w:pos="8306"/>
      </w:tabs>
      <w:overflowPunct/>
    </w:pPr>
    <w:rPr>
      <w:rFonts w:ascii="Arial" w:hAnsi="Arial" w:cs="Arial"/>
      <w:sz w:val="20"/>
      <w:lang w:val="ru-RU"/>
    </w:rPr>
  </w:style>
  <w:style w:type="character" w:customStyle="1" w:styleId="13">
    <w:name w:val="Верхний колонтитул Знак1"/>
    <w:basedOn w:val="a0"/>
    <w:link w:val="af9"/>
    <w:uiPriority w:val="99"/>
    <w:semiHidden/>
    <w:rsid w:val="0004752F"/>
    <w:rPr>
      <w:rFonts w:ascii="Antiqua" w:eastAsia="Times New Roman" w:hAnsi="Antiqua" w:cs="Times New Roman"/>
      <w:sz w:val="28"/>
      <w:szCs w:val="20"/>
      <w:lang w:val="hr-HR" w:eastAsia="ru-RU"/>
    </w:rPr>
  </w:style>
  <w:style w:type="character" w:customStyle="1" w:styleId="afa">
    <w:name w:val="Нижний колонтитул Знак"/>
    <w:basedOn w:val="a0"/>
    <w:link w:val="afb"/>
    <w:semiHidden/>
    <w:rsid w:val="0004752F"/>
    <w:rPr>
      <w:rFonts w:ascii="Times New Roman" w:eastAsia="Times New Roman" w:hAnsi="Times New Roman" w:cs="Times New Roman"/>
      <w:sz w:val="20"/>
      <w:szCs w:val="20"/>
      <w:lang w:eastAsia="ru-RU"/>
    </w:rPr>
  </w:style>
  <w:style w:type="paragraph" w:styleId="afb">
    <w:name w:val="footer"/>
    <w:basedOn w:val="a"/>
    <w:link w:val="afa"/>
    <w:semiHidden/>
    <w:unhideWhenUsed/>
    <w:rsid w:val="0004752F"/>
    <w:pPr>
      <w:widowControl w:val="0"/>
      <w:tabs>
        <w:tab w:val="center" w:pos="4677"/>
        <w:tab w:val="right" w:pos="9355"/>
      </w:tabs>
      <w:overflowPunct/>
    </w:pPr>
    <w:rPr>
      <w:rFonts w:ascii="Times New Roman" w:hAnsi="Times New Roman"/>
      <w:sz w:val="20"/>
      <w:lang w:val="ru-RU"/>
    </w:rPr>
  </w:style>
  <w:style w:type="character" w:customStyle="1" w:styleId="14">
    <w:name w:val="Нижний колонтитул Знак1"/>
    <w:basedOn w:val="a0"/>
    <w:link w:val="afb"/>
    <w:uiPriority w:val="99"/>
    <w:semiHidden/>
    <w:rsid w:val="0004752F"/>
    <w:rPr>
      <w:rFonts w:ascii="Antiqua" w:eastAsia="Times New Roman" w:hAnsi="Antiqua" w:cs="Times New Roman"/>
      <w:sz w:val="28"/>
      <w:szCs w:val="20"/>
      <w:lang w:val="hr-HR" w:eastAsia="ru-RU"/>
    </w:rPr>
  </w:style>
  <w:style w:type="paragraph" w:styleId="23">
    <w:name w:val="Body Text Indent 2"/>
    <w:basedOn w:val="a"/>
    <w:link w:val="24"/>
    <w:semiHidden/>
    <w:unhideWhenUsed/>
    <w:rsid w:val="0004752F"/>
    <w:pPr>
      <w:overflowPunct/>
      <w:autoSpaceDE/>
      <w:autoSpaceDN/>
      <w:adjustRightInd/>
      <w:spacing w:after="120" w:line="480" w:lineRule="auto"/>
      <w:ind w:left="283"/>
    </w:pPr>
    <w:rPr>
      <w:rFonts w:ascii="Times New Roman" w:hAnsi="Times New Roman"/>
      <w:sz w:val="24"/>
      <w:szCs w:val="24"/>
      <w:lang w:val="ru-RU"/>
    </w:rPr>
  </w:style>
  <w:style w:type="character" w:customStyle="1" w:styleId="24">
    <w:name w:val="Основной текст с отступом 2 Знак"/>
    <w:basedOn w:val="a0"/>
    <w:link w:val="23"/>
    <w:semiHidden/>
    <w:rsid w:val="0004752F"/>
    <w:rPr>
      <w:rFonts w:ascii="Times New Roman" w:eastAsia="Times New Roman" w:hAnsi="Times New Roman" w:cs="Times New Roman"/>
      <w:sz w:val="24"/>
      <w:szCs w:val="24"/>
      <w:lang w:eastAsia="ru-RU"/>
    </w:rPr>
  </w:style>
  <w:style w:type="paragraph" w:customStyle="1" w:styleId="rvps2">
    <w:name w:val="rvps2"/>
    <w:basedOn w:val="a"/>
    <w:rsid w:val="0004752F"/>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Style1">
    <w:name w:val="Style1"/>
    <w:basedOn w:val="a"/>
    <w:semiHidden/>
    <w:rsid w:val="0004752F"/>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character" w:customStyle="1" w:styleId="rvts37">
    <w:name w:val="rvts37"/>
    <w:basedOn w:val="a0"/>
    <w:rsid w:val="0004752F"/>
  </w:style>
  <w:style w:type="paragraph" w:customStyle="1" w:styleId="tj">
    <w:name w:val="tj"/>
    <w:basedOn w:val="a"/>
    <w:uiPriority w:val="99"/>
    <w:rsid w:val="0004752F"/>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styleId="afc">
    <w:name w:val="Strong"/>
    <w:basedOn w:val="a0"/>
    <w:qFormat/>
    <w:rsid w:val="0004752F"/>
    <w:rPr>
      <w:b/>
      <w:bCs/>
    </w:rPr>
  </w:style>
  <w:style w:type="character" w:styleId="afd">
    <w:name w:val="FollowedHyperlink"/>
    <w:basedOn w:val="a0"/>
    <w:uiPriority w:val="99"/>
    <w:semiHidden/>
    <w:unhideWhenUsed/>
    <w:rsid w:val="0004752F"/>
    <w:rPr>
      <w:color w:val="800080" w:themeColor="followedHyperlink"/>
      <w:u w:val="single"/>
    </w:rPr>
  </w:style>
  <w:style w:type="character" w:customStyle="1" w:styleId="15">
    <w:name w:val="Основной текст с отступом Знак1"/>
    <w:aliases w:val="Подпись к рис. Знак2,Подпись к рис. Знак Знак1,Ïîäïèñü ê ðèñ. Знак2,Ïîäïèñü ê ðèñ. Знак Знак1"/>
    <w:basedOn w:val="a0"/>
    <w:semiHidden/>
    <w:rsid w:val="0004752F"/>
    <w:rPr>
      <w:rFonts w:ascii="Times New Roman" w:eastAsia="Times New Roman" w:hAnsi="Times New Roman" w:cs="Times New Roman"/>
      <w:sz w:val="24"/>
      <w:szCs w:val="24"/>
      <w:lang w:val="ru-RU" w:eastAsia="ru-RU"/>
    </w:rPr>
  </w:style>
  <w:style w:type="character" w:customStyle="1" w:styleId="16">
    <w:name w:val="Текст сноски Знак1"/>
    <w:basedOn w:val="a0"/>
    <w:uiPriority w:val="99"/>
    <w:semiHidden/>
    <w:rsid w:val="0004752F"/>
    <w:rPr>
      <w:rFonts w:ascii="Times New Roman" w:eastAsia="Times New Roman" w:hAnsi="Times New Roman" w:cs="Times New Roman" w:hint="default"/>
      <w:sz w:val="20"/>
      <w:szCs w:val="20"/>
      <w:lang w:val="ru-RU" w:eastAsia="ru-RU"/>
    </w:rPr>
  </w:style>
  <w:style w:type="character" w:customStyle="1" w:styleId="17">
    <w:name w:val="Основной текст Знак1"/>
    <w:basedOn w:val="a0"/>
    <w:uiPriority w:val="99"/>
    <w:semiHidden/>
    <w:rsid w:val="0004752F"/>
    <w:rPr>
      <w:rFonts w:ascii="Times New Roman" w:eastAsia="Times New Roman" w:hAnsi="Times New Roman" w:cs="Times New Roman" w:hint="default"/>
      <w:sz w:val="24"/>
      <w:szCs w:val="24"/>
      <w:lang w:val="ru-RU" w:eastAsia="ru-RU"/>
    </w:rPr>
  </w:style>
  <w:style w:type="character" w:customStyle="1" w:styleId="210">
    <w:name w:val="Основной текст 2 Знак1"/>
    <w:basedOn w:val="a0"/>
    <w:uiPriority w:val="99"/>
    <w:semiHidden/>
    <w:rsid w:val="0004752F"/>
    <w:rPr>
      <w:rFonts w:ascii="Times New Roman" w:eastAsia="Times New Roman" w:hAnsi="Times New Roman" w:cs="Times New Roman" w:hint="default"/>
      <w:sz w:val="24"/>
      <w:szCs w:val="24"/>
      <w:lang w:val="ru-RU" w:eastAsia="ru-RU"/>
    </w:rPr>
  </w:style>
  <w:style w:type="character" w:customStyle="1" w:styleId="310">
    <w:name w:val="Основной текст 3 Знак1"/>
    <w:basedOn w:val="a0"/>
    <w:uiPriority w:val="99"/>
    <w:semiHidden/>
    <w:rsid w:val="0004752F"/>
    <w:rPr>
      <w:rFonts w:ascii="Times New Roman" w:eastAsia="Times New Roman" w:hAnsi="Times New Roman" w:cs="Times New Roman" w:hint="default"/>
      <w:sz w:val="16"/>
      <w:szCs w:val="16"/>
      <w:lang w:val="ru-RU" w:eastAsia="ru-RU"/>
    </w:rPr>
  </w:style>
  <w:style w:type="character" w:customStyle="1" w:styleId="211">
    <w:name w:val="Основной текст с отступом 2 Знак1"/>
    <w:basedOn w:val="a0"/>
    <w:uiPriority w:val="99"/>
    <w:semiHidden/>
    <w:rsid w:val="0004752F"/>
    <w:rPr>
      <w:rFonts w:ascii="Times New Roman" w:eastAsia="Times New Roman" w:hAnsi="Times New Roman" w:cs="Times New Roman" w:hint="default"/>
      <w:sz w:val="24"/>
      <w:szCs w:val="24"/>
      <w:lang w:val="ru-RU" w:eastAsia="ru-RU"/>
    </w:rPr>
  </w:style>
  <w:style w:type="character" w:customStyle="1" w:styleId="311">
    <w:name w:val="Основной текст с отступом 3 Знак1"/>
    <w:basedOn w:val="a0"/>
    <w:uiPriority w:val="99"/>
    <w:semiHidden/>
    <w:rsid w:val="0004752F"/>
    <w:rPr>
      <w:rFonts w:ascii="Times New Roman" w:eastAsia="Times New Roman" w:hAnsi="Times New Roman" w:cs="Times New Roman" w:hint="default"/>
      <w:sz w:val="16"/>
      <w:szCs w:val="16"/>
      <w:lang w:val="ru-RU" w:eastAsia="ru-RU"/>
    </w:rPr>
  </w:style>
  <w:style w:type="paragraph" w:customStyle="1" w:styleId="afe">
    <w:name w:val="Знак"/>
    <w:basedOn w:val="a"/>
    <w:rsid w:val="0004752F"/>
    <w:pPr>
      <w:overflowPunct/>
      <w:autoSpaceDE/>
      <w:autoSpaceDN/>
      <w:adjustRightInd/>
    </w:pPr>
    <w:rPr>
      <w:rFonts w:ascii="Verdana" w:hAnsi="Verdana"/>
      <w:sz w:val="20"/>
      <w:lang w:val="en-US" w:eastAsia="en-US"/>
    </w:rPr>
  </w:style>
  <w:style w:type="paragraph" w:customStyle="1" w:styleId="Standard">
    <w:name w:val="Standard"/>
    <w:rsid w:val="0004752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4666</Words>
  <Characters>26601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2021-04-20T10:44:00Z</dcterms:created>
  <dcterms:modified xsi:type="dcterms:W3CDTF">2021-04-20T10:55:00Z</dcterms:modified>
</cp:coreProperties>
</file>