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1B8" w:rsidRPr="007B7B8E" w:rsidRDefault="00C061B8" w:rsidP="00C061B8">
      <w:pPr>
        <w:spacing w:after="0" w:line="293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B7B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Повідомлення</w:t>
      </w:r>
    </w:p>
    <w:p w:rsidR="004D0E26" w:rsidRPr="00705322" w:rsidRDefault="00C061B8" w:rsidP="00B055E8">
      <w:pPr>
        <w:pStyle w:val="docdata"/>
        <w:spacing w:before="0" w:beforeAutospacing="0" w:after="0" w:afterAutospacing="0"/>
        <w:ind w:right="-1"/>
        <w:jc w:val="both"/>
        <w:rPr>
          <w:b/>
          <w:color w:val="000000"/>
          <w:sz w:val="28"/>
          <w:szCs w:val="28"/>
        </w:rPr>
      </w:pPr>
      <w:r w:rsidRPr="00705322">
        <w:rPr>
          <w:b/>
          <w:bCs/>
          <w:color w:val="000000"/>
          <w:sz w:val="28"/>
          <w:szCs w:val="28"/>
        </w:rPr>
        <w:t>про оприлюднення регуляторн</w:t>
      </w:r>
      <w:r w:rsidR="00705322">
        <w:rPr>
          <w:b/>
          <w:bCs/>
          <w:color w:val="000000"/>
          <w:sz w:val="28"/>
          <w:szCs w:val="28"/>
        </w:rPr>
        <w:t>ого</w:t>
      </w:r>
      <w:r w:rsidR="00D74A02" w:rsidRPr="00705322">
        <w:rPr>
          <w:b/>
          <w:bCs/>
          <w:color w:val="000000"/>
          <w:sz w:val="28"/>
          <w:szCs w:val="28"/>
        </w:rPr>
        <w:t xml:space="preserve"> акт</w:t>
      </w:r>
      <w:r w:rsidR="00705322">
        <w:rPr>
          <w:b/>
          <w:bCs/>
          <w:color w:val="000000"/>
          <w:sz w:val="28"/>
          <w:szCs w:val="28"/>
        </w:rPr>
        <w:t>у</w:t>
      </w:r>
      <w:r w:rsidR="003F4E42" w:rsidRPr="00705322">
        <w:rPr>
          <w:b/>
          <w:bCs/>
          <w:color w:val="000000"/>
          <w:sz w:val="28"/>
          <w:szCs w:val="28"/>
        </w:rPr>
        <w:t>:</w:t>
      </w:r>
      <w:r w:rsidRPr="0070532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Pr="00705322">
        <w:rPr>
          <w:b/>
          <w:bCs/>
          <w:color w:val="000000"/>
          <w:sz w:val="28"/>
          <w:szCs w:val="28"/>
        </w:rPr>
        <w:t>проєкту</w:t>
      </w:r>
      <w:proofErr w:type="spellEnd"/>
      <w:r w:rsidRPr="00705322">
        <w:rPr>
          <w:b/>
          <w:bCs/>
          <w:color w:val="000000"/>
          <w:sz w:val="28"/>
          <w:szCs w:val="28"/>
        </w:rPr>
        <w:t xml:space="preserve"> рішення Обухівської міської ради </w:t>
      </w:r>
      <w:r w:rsidR="00B055E8" w:rsidRPr="00705322">
        <w:rPr>
          <w:b/>
          <w:bCs/>
          <w:color w:val="000000"/>
          <w:sz w:val="28"/>
          <w:szCs w:val="28"/>
        </w:rPr>
        <w:t>Київської області</w:t>
      </w:r>
      <w:r w:rsidR="00D74A02" w:rsidRPr="00705322">
        <w:rPr>
          <w:b/>
          <w:sz w:val="28"/>
          <w:szCs w:val="28"/>
        </w:rPr>
        <w:t xml:space="preserve"> </w:t>
      </w:r>
      <w:r w:rsidR="00705322">
        <w:rPr>
          <w:b/>
          <w:sz w:val="28"/>
          <w:szCs w:val="28"/>
        </w:rPr>
        <w:t>«</w:t>
      </w:r>
      <w:r w:rsidR="00D74A02" w:rsidRPr="00705322">
        <w:rPr>
          <w:b/>
          <w:color w:val="000000"/>
          <w:sz w:val="28"/>
          <w:szCs w:val="28"/>
          <w:lang w:eastAsia="ru-RU"/>
        </w:rPr>
        <w:t>Про встановлення місцевих податків і зборів на території Обухівської міської територіальної громади Обухівського району Київської області щодо ставок земельного податку та пільг до сплати земельного податку</w:t>
      </w:r>
      <w:r w:rsidR="004D0E26" w:rsidRPr="00705322">
        <w:rPr>
          <w:b/>
          <w:bCs/>
          <w:color w:val="000000"/>
          <w:sz w:val="28"/>
          <w:szCs w:val="28"/>
        </w:rPr>
        <w:t xml:space="preserve">» </w:t>
      </w:r>
    </w:p>
    <w:p w:rsidR="004D0E26" w:rsidRPr="007B7B8E" w:rsidRDefault="004D0E26" w:rsidP="007B7B8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7B7B8E">
        <w:rPr>
          <w:rFonts w:ascii="Times New Roman" w:hAnsi="Times New Roman" w:cs="Times New Roman"/>
          <w:bCs/>
          <w:color w:val="000000"/>
          <w:sz w:val="28"/>
          <w:szCs w:val="28"/>
          <w:lang w:eastAsia="uk-UA"/>
        </w:rPr>
        <w:t xml:space="preserve"> </w:t>
      </w:r>
    </w:p>
    <w:p w:rsidR="001573B3" w:rsidRPr="00174251" w:rsidRDefault="00C061B8" w:rsidP="001742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 виконання ст</w:t>
      </w:r>
      <w:r w:rsidR="003F4E42"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атті</w:t>
      </w:r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143 Конституції України</w:t>
      </w:r>
      <w:r w:rsidR="003F4E42"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,</w:t>
      </w:r>
      <w:r w:rsidR="00282B0D"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пункту 24 статті 26 та статей 59,  69, 73 Закону України  «Про місцеве самоврядування в Україні», ст</w:t>
      </w:r>
      <w:r w:rsidR="003F4E42"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атті </w:t>
      </w:r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9 Закону України «Про засади державної регуляторної політики у сфері господарської діяльності», ст</w:t>
      </w:r>
      <w:r w:rsidR="003F4E42"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атті </w:t>
      </w:r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15 Закону України «Про доступ до публічної інформації»</w:t>
      </w:r>
      <w:r w:rsidR="007B7B8E"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="0076205F">
        <w:rPr>
          <w:rFonts w:ascii="Times New Roman" w:hAnsi="Times New Roman" w:cs="Times New Roman"/>
          <w:sz w:val="28"/>
          <w:szCs w:val="28"/>
        </w:rPr>
        <w:t>н</w:t>
      </w:r>
      <w:r w:rsidR="0076205F" w:rsidRPr="00EF317A">
        <w:rPr>
          <w:rFonts w:ascii="Times New Roman" w:hAnsi="Times New Roman" w:cs="Times New Roman"/>
          <w:sz w:val="28"/>
          <w:szCs w:val="28"/>
        </w:rPr>
        <w:t xml:space="preserve">а основі засідання тимчасової комісії (Протокол № 2 від 14.08.2026), </w:t>
      </w:r>
      <w:r w:rsidR="00174251" w:rsidRPr="00EF317A">
        <w:rPr>
          <w:rFonts w:ascii="Times New Roman" w:hAnsi="Times New Roman" w:cs="Times New Roman"/>
          <w:sz w:val="28"/>
          <w:szCs w:val="28"/>
        </w:rPr>
        <w:t xml:space="preserve">розглянувши клопотання депутата Обухівської міської ради VIII скликання Олександра Устименка, клопотання регіональної філії «Південно-Західна залізниця» АТ «Укрзалізниця», колективне звернення депутатів Обухівської міської ради VIII скликання від 20.05.2026 № 1757 в/с та звернення мешканців с. Шевченкове, виникла необхідність коригування ставок земельного податку на території Обухівської міської територіальної громади </w:t>
      </w:r>
      <w:r w:rsidR="00174251">
        <w:rPr>
          <w:rFonts w:ascii="Times New Roman" w:hAnsi="Times New Roman" w:cs="Times New Roman"/>
          <w:sz w:val="28"/>
          <w:szCs w:val="28"/>
        </w:rPr>
        <w:t>О</w:t>
      </w:r>
      <w:r w:rsidR="00174251" w:rsidRPr="00D43D53">
        <w:rPr>
          <w:rFonts w:ascii="Times New Roman" w:hAnsi="Times New Roman" w:cs="Times New Roman"/>
          <w:sz w:val="28"/>
          <w:szCs w:val="28"/>
        </w:rPr>
        <w:t>бухівського району Київської області </w:t>
      </w:r>
      <w:r w:rsidR="00174251" w:rsidRPr="00EF317A">
        <w:rPr>
          <w:rFonts w:ascii="Times New Roman" w:hAnsi="Times New Roman" w:cs="Times New Roman"/>
          <w:sz w:val="28"/>
          <w:szCs w:val="28"/>
        </w:rPr>
        <w:t>з метою зменшення податкового навантаження на мешканців громади в період воєнного стану та забез</w:t>
      </w:r>
      <w:r w:rsidR="00174251">
        <w:rPr>
          <w:rFonts w:ascii="Times New Roman" w:hAnsi="Times New Roman" w:cs="Times New Roman"/>
          <w:sz w:val="28"/>
          <w:szCs w:val="28"/>
        </w:rPr>
        <w:t xml:space="preserve">печення соціальної стабільності, </w:t>
      </w:r>
      <w:r w:rsidR="00D74A02"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земельний відділ</w:t>
      </w:r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виконавчого комітету Обухівської міської ради </w:t>
      </w:r>
      <w:r w:rsidR="003F4E42"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Київської області </w:t>
      </w:r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виноситиме на розгляд сесії Обухівської міської ради</w:t>
      </w:r>
      <w:r w:rsidR="003F4E42"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Київської області </w:t>
      </w:r>
      <w:proofErr w:type="spellStart"/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проєкт</w:t>
      </w:r>
      <w:proofErr w:type="spellEnd"/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рішен</w:t>
      </w:r>
      <w:r w:rsidR="0070532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ня </w:t>
      </w:r>
      <w:r w:rsidR="00D74A02" w:rsidRPr="007B7B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«</w:t>
      </w:r>
      <w:r w:rsidR="00D74A02" w:rsidRPr="007B7B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 встановлення місцевих податків і зборів на території Обухівської міської територіальної громади Обухівського району Київської області щодо ставок земельного податку та пільг до сплати земельного податку</w:t>
      </w:r>
      <w:r w:rsidR="00D74A02" w:rsidRPr="007B7B8E">
        <w:rPr>
          <w:rFonts w:ascii="Times New Roman" w:hAnsi="Times New Roman" w:cs="Times New Roman"/>
          <w:bCs/>
          <w:color w:val="000000"/>
          <w:sz w:val="28"/>
          <w:szCs w:val="28"/>
          <w:lang w:eastAsia="uk-UA"/>
        </w:rPr>
        <w:t>».</w:t>
      </w:r>
    </w:p>
    <w:p w:rsidR="00C10B60" w:rsidRPr="007B7B8E" w:rsidRDefault="00C061B8" w:rsidP="007B7B8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Дан</w:t>
      </w:r>
      <w:r w:rsidR="0070532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ий</w:t>
      </w:r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проєкт</w:t>
      </w:r>
      <w:proofErr w:type="spellEnd"/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125777"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акт</w:t>
      </w:r>
      <w:r w:rsidR="0070532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розроблен</w:t>
      </w:r>
      <w:r w:rsidR="0070532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ий</w:t>
      </w:r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 метою </w:t>
      </w:r>
      <w:r w:rsidR="006F7FA6" w:rsidRPr="007B7B8E">
        <w:rPr>
          <w:rFonts w:ascii="Times New Roman" w:hAnsi="Times New Roman" w:cs="Times New Roman"/>
          <w:sz w:val="28"/>
          <w:szCs w:val="28"/>
        </w:rPr>
        <w:t xml:space="preserve">досягнення встановлених чітких та прозорих механізмів справляння та сплати </w:t>
      </w:r>
      <w:r w:rsidR="00C10B60" w:rsidRPr="007B7B8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земельного податку </w:t>
      </w:r>
      <w:r w:rsidR="00C10B60" w:rsidRPr="007B7B8E">
        <w:rPr>
          <w:rFonts w:ascii="Times New Roman" w:eastAsia="Times New Roman" w:hAnsi="Times New Roman"/>
          <w:sz w:val="28"/>
          <w:szCs w:val="28"/>
          <w:lang w:eastAsia="uk-UA"/>
        </w:rPr>
        <w:t>на території Обухівської міської територіальної громади</w:t>
      </w:r>
      <w:r w:rsidR="00125777" w:rsidRPr="007B7B8E">
        <w:rPr>
          <w:rFonts w:ascii="Times New Roman" w:eastAsia="Times New Roman" w:hAnsi="Times New Roman"/>
          <w:sz w:val="28"/>
          <w:szCs w:val="28"/>
          <w:lang w:eastAsia="uk-UA"/>
        </w:rPr>
        <w:t xml:space="preserve"> Обухівського району Київської області</w:t>
      </w:r>
      <w:r w:rsidR="00C10B60" w:rsidRPr="007B7B8E">
        <w:rPr>
          <w:rFonts w:ascii="Times New Roman" w:hAnsi="Times New Roman" w:cs="Times New Roman"/>
          <w:bCs/>
          <w:color w:val="000000"/>
          <w:sz w:val="28"/>
          <w:szCs w:val="28"/>
          <w:lang w:eastAsia="uk-UA"/>
        </w:rPr>
        <w:t>.</w:t>
      </w:r>
    </w:p>
    <w:p w:rsidR="00C061B8" w:rsidRPr="007B7B8E" w:rsidRDefault="00C061B8" w:rsidP="007B7B8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Пропозиції та зауваження до </w:t>
      </w:r>
      <w:proofErr w:type="spellStart"/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проєк</w:t>
      </w:r>
      <w:r w:rsidR="004F48D5"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</w:t>
      </w:r>
      <w:r w:rsidR="0070532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proofErr w:type="spellEnd"/>
      <w:r w:rsidR="00747BD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регуляторн</w:t>
      </w:r>
      <w:r w:rsidR="0070532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ого</w:t>
      </w:r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акт</w:t>
      </w:r>
      <w:r w:rsidR="0070532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="00C10B60"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та аналіз</w:t>
      </w:r>
      <w:r w:rsidR="0070532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регуляторного впливу будуть прийматись у письмовому вигляді від громадян, суб'єктів господарювання та їх об’єднань, інформаційно-дорадчих органів протягом місяця з дня опублікування </w:t>
      </w:r>
      <w:proofErr w:type="spellStart"/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проєкт</w:t>
      </w:r>
      <w:r w:rsidR="0070532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</w:t>
      </w:r>
      <w:proofErr w:type="spellEnd"/>
      <w:r w:rsidR="007D4221"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рішен</w:t>
      </w:r>
      <w:r w:rsidR="0070532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ня</w:t>
      </w:r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на поштову адресу розробник</w:t>
      </w:r>
      <w:r w:rsidR="007D4221"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а</w:t>
      </w:r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: </w:t>
      </w:r>
      <w:r w:rsidR="00C10B60"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земельного відділу</w:t>
      </w:r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виконавчого комітету Обухівської міської ради </w:t>
      </w:r>
      <w:r w:rsidR="00181047"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Київської області </w:t>
      </w:r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(08700, м. Обухів, вул. </w:t>
      </w:r>
      <w:r w:rsidR="00C10B60"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Київська</w:t>
      </w:r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="00C01473"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14</w:t>
      </w:r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proofErr w:type="spellStart"/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тел</w:t>
      </w:r>
      <w:proofErr w:type="spellEnd"/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  <w:r w:rsidR="00FB3ACC" w:rsidRPr="007B7B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(044) 365 03 20</w:t>
      </w:r>
      <w:r w:rsidR="00C01473" w:rsidRPr="007B7B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(716</w:t>
      </w:r>
      <w:r w:rsidRPr="007B7B8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)</w:t>
      </w:r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7B7B8E">
        <w:rPr>
          <w:rFonts w:ascii="Times New Roman" w:hAnsi="Times New Roman" w:cs="Times New Roman"/>
          <w:sz w:val="28"/>
          <w:szCs w:val="28"/>
        </w:rPr>
        <w:t xml:space="preserve">або за електронною </w:t>
      </w:r>
      <w:proofErr w:type="spellStart"/>
      <w:r w:rsidRPr="007B7B8E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Pr="007B7B8E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B7B8E">
        <w:rPr>
          <w:rFonts w:ascii="Times New Roman" w:hAnsi="Times New Roman" w:cs="Times New Roman"/>
          <w:b/>
          <w:sz w:val="28"/>
          <w:szCs w:val="28"/>
          <w:lang w:val="en-US"/>
        </w:rPr>
        <w:t>obuhiv</w:t>
      </w:r>
      <w:r w:rsidR="00C01473" w:rsidRPr="007B7B8E">
        <w:rPr>
          <w:rFonts w:ascii="Times New Roman" w:hAnsi="Times New Roman" w:cs="Times New Roman"/>
          <w:b/>
          <w:sz w:val="28"/>
          <w:szCs w:val="28"/>
          <w:lang w:val="en-US"/>
        </w:rPr>
        <w:t>zem</w:t>
      </w:r>
      <w:proofErr w:type="spellEnd"/>
      <w:r w:rsidRPr="007B7B8E">
        <w:rPr>
          <w:rFonts w:ascii="Times New Roman" w:hAnsi="Times New Roman" w:cs="Times New Roman"/>
          <w:b/>
          <w:sz w:val="28"/>
          <w:szCs w:val="28"/>
        </w:rPr>
        <w:t>@</w:t>
      </w:r>
      <w:proofErr w:type="spellStart"/>
      <w:r w:rsidRPr="007B7B8E">
        <w:rPr>
          <w:rFonts w:ascii="Times New Roman" w:hAnsi="Times New Roman" w:cs="Times New Roman"/>
          <w:b/>
          <w:sz w:val="28"/>
          <w:szCs w:val="28"/>
          <w:lang w:val="en-US"/>
        </w:rPr>
        <w:t>ukr</w:t>
      </w:r>
      <w:proofErr w:type="spellEnd"/>
      <w:r w:rsidRPr="007B7B8E">
        <w:rPr>
          <w:rFonts w:ascii="Times New Roman" w:hAnsi="Times New Roman" w:cs="Times New Roman"/>
          <w:b/>
          <w:sz w:val="28"/>
          <w:szCs w:val="28"/>
        </w:rPr>
        <w:t>.</w:t>
      </w:r>
      <w:r w:rsidRPr="007B7B8E">
        <w:rPr>
          <w:rFonts w:ascii="Times New Roman" w:hAnsi="Times New Roman" w:cs="Times New Roman"/>
          <w:b/>
          <w:sz w:val="28"/>
          <w:szCs w:val="28"/>
          <w:lang w:val="en-US"/>
        </w:rPr>
        <w:t>net</w:t>
      </w:r>
      <w:r w:rsidRPr="007B7B8E">
        <w:rPr>
          <w:rFonts w:ascii="Times New Roman" w:hAnsi="Times New Roman" w:cs="Times New Roman"/>
          <w:b/>
          <w:sz w:val="28"/>
          <w:szCs w:val="28"/>
        </w:rPr>
        <w:t>.</w:t>
      </w:r>
    </w:p>
    <w:p w:rsidR="00C061B8" w:rsidRPr="007B7B8E" w:rsidRDefault="00C061B8" w:rsidP="007B7B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B7B8E">
        <w:rPr>
          <w:rFonts w:ascii="Times New Roman" w:hAnsi="Times New Roman" w:cs="Times New Roman"/>
          <w:color w:val="000000"/>
          <w:sz w:val="28"/>
          <w:szCs w:val="28"/>
        </w:rPr>
        <w:t>Проєкт</w:t>
      </w:r>
      <w:proofErr w:type="spellEnd"/>
      <w:r w:rsidRPr="007B7B8E">
        <w:rPr>
          <w:rFonts w:ascii="Times New Roman" w:hAnsi="Times New Roman" w:cs="Times New Roman"/>
          <w:color w:val="000000"/>
          <w:sz w:val="28"/>
          <w:szCs w:val="28"/>
        </w:rPr>
        <w:t xml:space="preserve"> рішен</w:t>
      </w:r>
      <w:r w:rsidR="00705322">
        <w:rPr>
          <w:rFonts w:ascii="Times New Roman" w:hAnsi="Times New Roman" w:cs="Times New Roman"/>
          <w:color w:val="000000"/>
          <w:sz w:val="28"/>
          <w:szCs w:val="28"/>
        </w:rPr>
        <w:t>ня</w:t>
      </w:r>
      <w:r w:rsidRPr="007B7B8E">
        <w:rPr>
          <w:rFonts w:ascii="Times New Roman" w:hAnsi="Times New Roman" w:cs="Times New Roman"/>
          <w:color w:val="000000"/>
          <w:sz w:val="28"/>
          <w:szCs w:val="28"/>
        </w:rPr>
        <w:t xml:space="preserve"> та відповідн</w:t>
      </w:r>
      <w:r w:rsidR="00705322">
        <w:rPr>
          <w:rFonts w:ascii="Times New Roman" w:hAnsi="Times New Roman" w:cs="Times New Roman"/>
          <w:color w:val="000000"/>
          <w:sz w:val="28"/>
          <w:szCs w:val="28"/>
        </w:rPr>
        <w:t>ий</w:t>
      </w:r>
      <w:r w:rsidRPr="007B7B8E">
        <w:rPr>
          <w:rFonts w:ascii="Times New Roman" w:hAnsi="Times New Roman" w:cs="Times New Roman"/>
          <w:color w:val="000000"/>
          <w:sz w:val="28"/>
          <w:szCs w:val="28"/>
        </w:rPr>
        <w:t xml:space="preserve"> аналіз впливу регуляторн</w:t>
      </w:r>
      <w:r w:rsidR="00181047" w:rsidRPr="007B7B8E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="007D4221" w:rsidRPr="007B7B8E">
        <w:rPr>
          <w:rFonts w:ascii="Times New Roman" w:hAnsi="Times New Roman" w:cs="Times New Roman"/>
          <w:color w:val="000000"/>
          <w:sz w:val="28"/>
          <w:szCs w:val="28"/>
        </w:rPr>
        <w:t xml:space="preserve"> акт</w:t>
      </w:r>
      <w:r w:rsidR="00181047" w:rsidRPr="007B7B8E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7D4221" w:rsidRPr="007B7B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B7B8E">
        <w:rPr>
          <w:rFonts w:ascii="Times New Roman" w:hAnsi="Times New Roman" w:cs="Times New Roman"/>
          <w:color w:val="000000"/>
          <w:sz w:val="28"/>
          <w:szCs w:val="28"/>
        </w:rPr>
        <w:t>розміщен</w:t>
      </w:r>
      <w:r w:rsidR="00C01473" w:rsidRPr="007B7B8E">
        <w:rPr>
          <w:rFonts w:ascii="Times New Roman" w:hAnsi="Times New Roman" w:cs="Times New Roman"/>
          <w:color w:val="000000"/>
          <w:sz w:val="28"/>
          <w:szCs w:val="28"/>
        </w:rPr>
        <w:t>і</w:t>
      </w:r>
      <w:r w:rsidRPr="007B7B8E">
        <w:rPr>
          <w:rFonts w:ascii="Times New Roman" w:hAnsi="Times New Roman" w:cs="Times New Roman"/>
          <w:color w:val="000000"/>
          <w:sz w:val="28"/>
          <w:szCs w:val="28"/>
        </w:rPr>
        <w:t xml:space="preserve"> на сайті Обухівської міської ради</w:t>
      </w:r>
      <w:r w:rsidR="00181047" w:rsidRPr="007B7B8E">
        <w:rPr>
          <w:rFonts w:ascii="Times New Roman" w:hAnsi="Times New Roman" w:cs="Times New Roman"/>
          <w:color w:val="000000"/>
          <w:sz w:val="28"/>
          <w:szCs w:val="28"/>
        </w:rPr>
        <w:t xml:space="preserve"> Київської області</w:t>
      </w:r>
      <w:r w:rsidR="00C01473" w:rsidRPr="007B7B8E">
        <w:rPr>
          <w:rFonts w:ascii="Times New Roman" w:hAnsi="Times New Roman" w:cs="Times New Roman"/>
          <w:color w:val="000000"/>
          <w:sz w:val="28"/>
          <w:szCs w:val="28"/>
        </w:rPr>
        <w:t>, а саме: на платформі електронної демократії «Є – послуги»</w:t>
      </w:r>
      <w:r w:rsidR="00125777" w:rsidRPr="007B7B8E">
        <w:rPr>
          <w:rFonts w:ascii="Times New Roman" w:hAnsi="Times New Roman" w:cs="Times New Roman"/>
          <w:color w:val="000000"/>
          <w:sz w:val="28"/>
          <w:szCs w:val="28"/>
        </w:rPr>
        <w:t xml:space="preserve">, Консультації з </w:t>
      </w:r>
      <w:r w:rsidR="007B7B8E" w:rsidRPr="007B7B8E">
        <w:rPr>
          <w:rFonts w:ascii="Times New Roman" w:hAnsi="Times New Roman" w:cs="Times New Roman"/>
          <w:sz w:val="28"/>
          <w:szCs w:val="28"/>
          <w:shd w:val="clear" w:color="auto" w:fill="FFFFFF"/>
        </w:rPr>
        <w:t>громадськістю</w:t>
      </w:r>
      <w:r w:rsidRPr="007B7B8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061B8" w:rsidRPr="007B7B8E" w:rsidRDefault="00C061B8" w:rsidP="007B7B8E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</w:p>
    <w:p w:rsidR="00C061B8" w:rsidRPr="007B7B8E" w:rsidRDefault="00C061B8" w:rsidP="007B7B8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Начальник управління економіки </w:t>
      </w:r>
    </w:p>
    <w:p w:rsidR="00181047" w:rsidRPr="007B7B8E" w:rsidRDefault="00C061B8" w:rsidP="007B7B8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виконавчого комітету Обухівської </w:t>
      </w:r>
    </w:p>
    <w:p w:rsidR="001E128D" w:rsidRPr="007B7B8E" w:rsidRDefault="00C061B8" w:rsidP="007B7B8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міської ради</w:t>
      </w:r>
      <w:r w:rsidR="00181047"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Київської області                           </w:t>
      </w:r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                   А</w:t>
      </w:r>
      <w:r w:rsidR="00181047"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ліна </w:t>
      </w:r>
      <w:r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</w:t>
      </w:r>
      <w:r w:rsidR="00181047"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ОНДРАТЮК</w:t>
      </w:r>
    </w:p>
    <w:p w:rsidR="00BA2846" w:rsidRDefault="00BA2846" w:rsidP="00BA2846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F245F2" w:rsidRDefault="00E306D3" w:rsidP="00C57B3B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22</w:t>
      </w:r>
      <w:bookmarkStart w:id="0" w:name="_GoBack"/>
      <w:bookmarkEnd w:id="0"/>
      <w:r w:rsidR="00D62865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.10.2026</w:t>
      </w:r>
      <w:r w:rsidR="00C061B8" w:rsidRPr="007B7B8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      </w:t>
      </w:r>
    </w:p>
    <w:sectPr w:rsidR="00F245F2" w:rsidSect="00BA2846">
      <w:pgSz w:w="11906" w:h="16838"/>
      <w:pgMar w:top="851" w:right="567" w:bottom="39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061B8"/>
    <w:rsid w:val="00002C66"/>
    <w:rsid w:val="00067A96"/>
    <w:rsid w:val="00125777"/>
    <w:rsid w:val="001573B3"/>
    <w:rsid w:val="00170871"/>
    <w:rsid w:val="00174251"/>
    <w:rsid w:val="00181047"/>
    <w:rsid w:val="001D44F7"/>
    <w:rsid w:val="001E128D"/>
    <w:rsid w:val="00275E04"/>
    <w:rsid w:val="00282B0D"/>
    <w:rsid w:val="002D7DB2"/>
    <w:rsid w:val="003F4E42"/>
    <w:rsid w:val="004D0E26"/>
    <w:rsid w:val="004F48D5"/>
    <w:rsid w:val="00585408"/>
    <w:rsid w:val="0059660D"/>
    <w:rsid w:val="00646692"/>
    <w:rsid w:val="006F7FA6"/>
    <w:rsid w:val="00705322"/>
    <w:rsid w:val="00747BD2"/>
    <w:rsid w:val="0076205F"/>
    <w:rsid w:val="007B2DCE"/>
    <w:rsid w:val="007B7B8E"/>
    <w:rsid w:val="007D4221"/>
    <w:rsid w:val="00875D15"/>
    <w:rsid w:val="0096118C"/>
    <w:rsid w:val="00B055E8"/>
    <w:rsid w:val="00B97845"/>
    <w:rsid w:val="00B97C5C"/>
    <w:rsid w:val="00BA2846"/>
    <w:rsid w:val="00BB24F8"/>
    <w:rsid w:val="00C01473"/>
    <w:rsid w:val="00C061B8"/>
    <w:rsid w:val="00C10B60"/>
    <w:rsid w:val="00C11BF0"/>
    <w:rsid w:val="00C414BE"/>
    <w:rsid w:val="00C57B3B"/>
    <w:rsid w:val="00C656A6"/>
    <w:rsid w:val="00CF6CDD"/>
    <w:rsid w:val="00D62865"/>
    <w:rsid w:val="00D74A02"/>
    <w:rsid w:val="00E306D3"/>
    <w:rsid w:val="00F245F2"/>
    <w:rsid w:val="00F97724"/>
    <w:rsid w:val="00FB074B"/>
    <w:rsid w:val="00FB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B794D8-B75B-47FD-BCB3-BF3A58998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61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061B8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F4E4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E12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128D"/>
    <w:rPr>
      <w:rFonts w:ascii="Segoe UI" w:hAnsi="Segoe UI" w:cs="Segoe UI"/>
      <w:sz w:val="18"/>
      <w:szCs w:val="18"/>
    </w:rPr>
  </w:style>
  <w:style w:type="paragraph" w:customStyle="1" w:styleId="docdata">
    <w:name w:val="docdata"/>
    <w:aliases w:val="docy,v5,3065,baiaagaaboqcaaadlggaaau8caaaaaaaaaaaaaaaaaaaaaaaaaaaaaaaaaaaaaaaaaaaaaaaaaaaaaaaaaaaaaaaaaaaaaaaaaaaaaaaaaaaaaaaaaaaaaaaaaaaaaaaaaaaaaaaaaaaaaaaaaaaaaaaaaaaaaaaaaaaaaaaaaaaaaaaaaaaaaaaaaaaaaaaaaaaaaaaaaaaaaaaaaaaaaaaaaaaaaaaaaaaaaaa"/>
    <w:basedOn w:val="a"/>
    <w:rsid w:val="00B05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7">
    <w:name w:val="Normal (Web)"/>
    <w:basedOn w:val="a"/>
    <w:uiPriority w:val="99"/>
    <w:semiHidden/>
    <w:unhideWhenUsed/>
    <w:rsid w:val="00B055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2660">
    <w:name w:val="2660"/>
    <w:aliases w:val="baiaagaaboqcaaadyayaaavubgaaaaaaaaaaaaaaaaaaaaaaaaaaaaaaaaaaaaaaaaaaaaaaaaaaaaaaaaaaaaaaaaaaaaaaaaaaaaaaaaaaaaaaaaaaaaaaaaaaaaaaaaaaaaaaaaaaaaaaaaaaaaaaaaaaaaaaaaaaaaaaaaaaaaaaaaaaaaaaaaaaaaaaaaaaaaaaaaaaaaaaaaaaaaaaaaaaaaaaaaaaaaaa"/>
    <w:basedOn w:val="a0"/>
    <w:rsid w:val="007B7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9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3EAF1F-EAD1-48F0-87CA-CDA289B08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1768</Words>
  <Characters>1009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Economyka N</cp:lastModifiedBy>
  <cp:revision>38</cp:revision>
  <cp:lastPrinted>2026-10-22T06:46:00Z</cp:lastPrinted>
  <dcterms:created xsi:type="dcterms:W3CDTF">2020-07-01T09:00:00Z</dcterms:created>
  <dcterms:modified xsi:type="dcterms:W3CDTF">2026-10-22T06:47:00Z</dcterms:modified>
</cp:coreProperties>
</file>