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EE" w:rsidRPr="002730EE" w:rsidRDefault="002730EE" w:rsidP="002730E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bookmarkStart w:id="0" w:name="_Hlk86909450"/>
      <w:bookmarkStart w:id="1" w:name="_Hlk123021026"/>
      <w:r w:rsidRPr="002730EE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FB951A1" wp14:editId="2484A6A5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0EE" w:rsidRPr="002730EE" w:rsidRDefault="002730EE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2730E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2730EE" w:rsidRPr="002730EE" w:rsidRDefault="002730EE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2730E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2730EE" w:rsidRPr="002730EE" w:rsidRDefault="002730EE" w:rsidP="002730E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2730EE" w:rsidRPr="002730EE" w:rsidRDefault="002730EE" w:rsidP="002730E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73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ШОСТА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2730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2730EE" w:rsidRPr="002730EE" w:rsidRDefault="002730EE" w:rsidP="002730E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2730EE" w:rsidRPr="002730EE" w:rsidRDefault="002730EE" w:rsidP="002730E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04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червня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№ </w:t>
      </w:r>
      <w:r w:rsidR="004014C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2273</w:t>
      </w:r>
      <w:bookmarkStart w:id="2" w:name="_GoBack"/>
      <w:bookmarkEnd w:id="2"/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1F3AD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2730E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DA2A2E" w:rsidRPr="002730EE" w:rsidRDefault="00DA2A2E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ru-RU"/>
        </w:rPr>
      </w:pPr>
    </w:p>
    <w:p w:rsidR="00F67B34" w:rsidRPr="008D5841" w:rsidRDefault="008C1E36" w:rsidP="0077157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</w:pPr>
      <w:r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>Про</w:t>
      </w:r>
      <w:r w:rsidR="00626FC8"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безоплатне </w:t>
      </w:r>
      <w:r w:rsidRPr="00DA2A2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>прийняття</w:t>
      </w:r>
      <w:bookmarkStart w:id="3" w:name="_Hlk86223295"/>
      <w:bookmarkEnd w:id="0"/>
      <w:bookmarkEnd w:id="1"/>
      <w:r w:rsidR="002730E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 від</w:t>
      </w:r>
      <w:r w:rsidR="00B1036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Т</w:t>
      </w:r>
      <w:r w:rsidR="007A091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>овариства з обмеженою відповідальністю «Епіцентр К»</w:t>
      </w:r>
      <w:r w:rsidR="00F67B34" w:rsidRPr="00DA2A2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до комунальної власності Обухівської </w:t>
      </w:r>
      <w:r w:rsidR="00B1036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>територіаль</w:t>
      </w:r>
      <w:r w:rsidR="002730E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>ної громади Обухівського району</w:t>
      </w:r>
      <w:r w:rsidR="00F67B34" w:rsidRPr="00DA2A2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Київської області </w:t>
      </w:r>
      <w:r w:rsidR="00202C6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зовнішніх мереж водовідведення </w:t>
      </w:r>
      <w:r w:rsidR="008D584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та </w:t>
      </w:r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встановлення права </w:t>
      </w:r>
      <w:proofErr w:type="spellStart"/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узуфрукта</w:t>
      </w:r>
      <w:proofErr w:type="spellEnd"/>
      <w:r w:rsidR="00695D0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 «Обухівському</w:t>
      </w:r>
      <w:r w:rsidR="008D5841" w:rsidRP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 xml:space="preserve"> водопровідно-каналізаці</w:t>
      </w:r>
      <w:r w:rsidR="00695D0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йному підприємству</w:t>
      </w:r>
      <w:r w:rsidR="008D584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uk-UA"/>
        </w:rPr>
        <w:t>»</w:t>
      </w:r>
    </w:p>
    <w:p w:rsidR="00FB1064" w:rsidRPr="00A92286" w:rsidRDefault="00FB1064" w:rsidP="00F67B34">
      <w:pPr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FB1064" w:rsidRPr="00A92286" w:rsidRDefault="00626FC8" w:rsidP="00273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</w:pP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Розглянувши лист</w:t>
      </w:r>
      <w:r w:rsidR="007A0918" w:rsidRPr="007A0918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товариства з обмеженою відповідальністю «Епіцентр К» </w:t>
      </w:r>
      <w:r w:rsid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від 22.12.2025 №2277/12</w:t>
      </w:r>
      <w:r w:rsidR="000C0B62" w:rsidRPr="00A92286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«</w:t>
      </w:r>
      <w:r w:rsidR="006B11A4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Про </w:t>
      </w:r>
      <w:r w:rsid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безоплатну </w:t>
      </w:r>
      <w:r w:rsidR="006B11A4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передачу </w:t>
      </w:r>
      <w:r w:rsid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майна в комунальну власність</w:t>
      </w:r>
      <w:r w:rsidR="00202C62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Обухівській міській територіальній громаді</w:t>
      </w:r>
      <w:r w:rsidR="00D9554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»</w:t>
      </w:r>
      <w:r w:rsidR="0077157D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,</w:t>
      </w:r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bookmarkEnd w:id="3"/>
      <w:r w:rsidR="000C0B62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</w:t>
      </w:r>
      <w:r w:rsidR="000C0B62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еруючись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статт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ями 25,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26,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59, 60, розділом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V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«Прикінцеві та перехідні положення»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0727E4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законом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комунальної власності, житлово</w:t>
      </w:r>
      <w:r w:rsidR="005A16A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-</w:t>
      </w:r>
      <w:r w:rsidR="005A16AA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8C1E36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комунального господарства, енергозбереження, транспорту, благоустрою, будівництва та архітектури</w:t>
      </w:r>
      <w:r w:rsidR="00DA2A2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,</w:t>
      </w:r>
    </w:p>
    <w:p w:rsidR="00296C41" w:rsidRPr="00A92286" w:rsidRDefault="00296C41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</w:p>
    <w:p w:rsidR="008C1E36" w:rsidRPr="00A92286" w:rsidRDefault="008C1E36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  <w:r w:rsidRPr="00A9228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>ОБУХІВСЬКА МІСЬКА РАДА</w:t>
      </w:r>
      <w:r w:rsidR="00DA2A2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Pr="00A9228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>ВИРІШИЛА:</w:t>
      </w:r>
    </w:p>
    <w:p w:rsidR="002713B5" w:rsidRPr="00A92286" w:rsidRDefault="002713B5" w:rsidP="002730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</w:p>
    <w:p w:rsidR="007A0918" w:rsidRPr="007A0918" w:rsidRDefault="002713B5" w:rsidP="002730E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  <w:r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Надати згоду на </w:t>
      </w:r>
      <w:r w:rsidR="00626FC8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безоплатне </w:t>
      </w:r>
      <w:r w:rsidR="003926AD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прийняття </w:t>
      </w:r>
      <w:r w:rsidR="00B1036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від 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Т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овариства з обмеженою відповідальністю «Епіцентр К» до комунальної вл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асності Обухівської міської територіальної громади Обухівського району</w:t>
      </w:r>
      <w:r w:rsidR="007A0918" w:rsidRPr="007A0918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Київської області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зовнішніх мереж водовідведення довжиною 223,5 погонних метрів, діаметр труб 20</w:t>
      </w:r>
      <w:r w:rsidR="000271D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0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мм., матеріал труб ПЕ 100 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SDR</w:t>
      </w:r>
      <w:r w:rsidR="00202C62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17, к</w:t>
      </w:r>
      <w:r w:rsid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ількість колодязів – 7, рік побудови – 2025, балансовою вартістю 2 113 930,36 грн</w:t>
      </w:r>
      <w:r w:rsidR="00B10367" w:rsidRPr="00B1036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>.</w:t>
      </w:r>
    </w:p>
    <w:p w:rsidR="007B56FD" w:rsidRPr="00202C62" w:rsidRDefault="007A0918" w:rsidP="002730E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0C0B62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Прийняти </w:t>
      </w:r>
      <w:r w:rsidR="00626FC8" w:rsidRPr="007A091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безоплатно </w:t>
      </w:r>
      <w:r w:rsidR="005325E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від Товариства з обмеженою відповідальністю «Епіцентр К» до комунальної власності Обухівської міської територіальної громади Обухівського району Київської області зовнішніх мереж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водовідведення довжиною 223,5 погонних метрів, діаметр труб 20</w:t>
      </w:r>
      <w:r w:rsidR="000271D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0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мм., матеріал труб ПЕ 100 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SDR</w:t>
      </w:r>
      <w:r w:rsidR="00A81A12" w:rsidRPr="006E50DB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17</w:t>
      </w:r>
      <w:r w:rsidR="00A81A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. Кількість колодязів – 7, рік побудови – 2025, балансовою вартістю 2 113 930,36 грн</w:t>
      </w:r>
      <w:r w:rsidR="00202C6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(</w:t>
      </w:r>
      <w:r w:rsidR="00202C6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r w:rsidR="00202C62" w:rsidRPr="00202C62">
        <w:rPr>
          <w:rStyle w:val="ab"/>
          <w:rFonts w:ascii="Times New Roman" w:hAnsi="Times New Roman" w:cs="Times New Roman"/>
          <w:b w:val="0"/>
          <w:sz w:val="28"/>
          <w:szCs w:val="28"/>
          <w:lang w:val="uk-UA"/>
        </w:rPr>
        <w:t>ва мільйони сто тринадцять тисяч дев'ятсот тридцять гривень 36 копійок</w:t>
      </w:r>
      <w:r w:rsidR="00202C6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D4B85" w:rsidRPr="005F05B0" w:rsidRDefault="00C26EC6" w:rsidP="002730EE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Комісії </w:t>
      </w:r>
      <w:r w:rsidR="003926AD">
        <w:rPr>
          <w:b/>
          <w:sz w:val="28"/>
          <w:szCs w:val="28"/>
          <w:lang w:val="uk-UA"/>
        </w:rPr>
        <w:t xml:space="preserve">з </w:t>
      </w:r>
      <w:r w:rsidR="003926AD" w:rsidRPr="003926AD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до комунальної власності Обухівської міської ради Київської області від ТОВ «Епіцентр К» та передачу на баланс Обухівського водопровідно-каналізаційного підприємства зовнішніх мереж </w:t>
      </w:r>
      <w:r w:rsidR="003926AD" w:rsidRPr="003926AD">
        <w:rPr>
          <w:rFonts w:ascii="Times New Roman" w:hAnsi="Times New Roman" w:cs="Times New Roman"/>
          <w:sz w:val="28"/>
          <w:szCs w:val="28"/>
          <w:lang w:val="uk-UA"/>
        </w:rPr>
        <w:lastRenderedPageBreak/>
        <w:t>водовідведення та водопостачання</w:t>
      </w:r>
      <w:r w:rsidR="003926AD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 </w:t>
      </w:r>
      <w:r w:rsidR="00AD4B85" w:rsidRPr="00A92286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uk-UA" w:eastAsia="ru-RU"/>
        </w:rPr>
        <w:t xml:space="preserve">скласти акт приймання – передачі та затвердити його в установленому порядку. </w:t>
      </w:r>
    </w:p>
    <w:p w:rsidR="00B64FFF" w:rsidRDefault="005F05B0" w:rsidP="002730EE">
      <w:pPr>
        <w:pStyle w:val="a3"/>
        <w:numPr>
          <w:ilvl w:val="0"/>
          <w:numId w:val="6"/>
        </w:numPr>
        <w:tabs>
          <w:tab w:val="left" w:pos="-7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</w:pP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Встановити </w:t>
      </w:r>
      <w:r w:rsidR="00202C62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безстрокове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право </w:t>
      </w:r>
      <w:proofErr w:type="spellStart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узуфрукта</w:t>
      </w:r>
      <w:proofErr w:type="spellEnd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комунально</w:t>
      </w:r>
      <w:r w:rsidR="007B5EA6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го майна (передати у безоплатне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володіння і користування) для </w:t>
      </w:r>
      <w:r w:rsidRPr="00B64F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«Обухівського водопровідно-каналізаційного підприємства» 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– </w:t>
      </w:r>
      <w:proofErr w:type="spellStart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узуфруктарій</w:t>
      </w:r>
      <w:proofErr w:type="spellEnd"/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 (код ЄДРПОУ </w:t>
      </w:r>
      <w:r w:rsidR="007B5EA6"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>25690247</w:t>
      </w:r>
      <w:r w:rsidRPr="00B64FFF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:lang w:val="uk-UA"/>
        </w:rPr>
        <w:t xml:space="preserve">) на нерухоме майно, а саме: </w:t>
      </w:r>
      <w:r w:rsidR="007B5EA6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зовнішніх мереж водовідведення довжиною 223,5 погонних метрів, діаметр труб 200мм., матеріал труб ПЕ 100 SDR 17. Кількість колодязів – 7, рік побудови – 2025, балансовою вартістю 2 113 930,36 грн.</w:t>
      </w:r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(</w:t>
      </w:r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два мільйони сто тринадцять тисяч </w:t>
      </w:r>
      <w:proofErr w:type="spellStart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дев</w:t>
      </w:r>
      <w:proofErr w:type="spellEnd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’</w:t>
      </w:r>
      <w:proofErr w:type="spellStart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ятсот</w:t>
      </w:r>
      <w:proofErr w:type="spellEnd"/>
      <w:r w:rsidR="00EC7EF4"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тридцять гривень 36 копійок).</w:t>
      </w:r>
    </w:p>
    <w:p w:rsidR="00EC7EF4" w:rsidRPr="00B64FFF" w:rsidRDefault="00EC7EF4" w:rsidP="002730EE">
      <w:pPr>
        <w:pStyle w:val="a3"/>
        <w:numPr>
          <w:ilvl w:val="0"/>
          <w:numId w:val="6"/>
        </w:numPr>
        <w:tabs>
          <w:tab w:val="left" w:pos="-76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</w:pPr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З моменту встановлення </w:t>
      </w:r>
      <w:proofErr w:type="spellStart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узуфрукту</w:t>
      </w:r>
      <w:proofErr w:type="spellEnd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 xml:space="preserve"> комунального майна, визначеного пунктом 4 цього рішення, ризики загибелі та псування майна переходять до </w:t>
      </w:r>
      <w:proofErr w:type="spellStart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узуфруктарія</w:t>
      </w:r>
      <w:proofErr w:type="spellEnd"/>
      <w:r w:rsidRPr="00B64F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uk-UA"/>
        </w:rPr>
        <w:t>.</w:t>
      </w:r>
    </w:p>
    <w:p w:rsidR="005F05B0" w:rsidRPr="007B5EA6" w:rsidRDefault="005F05B0" w:rsidP="002730EE">
      <w:pPr>
        <w:pStyle w:val="xfmc1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7B5EA6">
        <w:rPr>
          <w:bCs/>
          <w:color w:val="000000" w:themeColor="text1"/>
          <w:spacing w:val="-3"/>
          <w:sz w:val="28"/>
          <w:szCs w:val="28"/>
        </w:rPr>
        <w:t>Встановити цільове призначення використа</w:t>
      </w:r>
      <w:r w:rsidR="007B5EA6">
        <w:rPr>
          <w:bCs/>
          <w:color w:val="000000" w:themeColor="text1"/>
          <w:spacing w:val="-3"/>
          <w:sz w:val="28"/>
          <w:szCs w:val="28"/>
        </w:rPr>
        <w:t xml:space="preserve">ння комунального майна на праві </w:t>
      </w:r>
      <w:proofErr w:type="spellStart"/>
      <w:r w:rsidRPr="007B5EA6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Pr="007B5EA6">
        <w:rPr>
          <w:bCs/>
          <w:color w:val="000000" w:themeColor="text1"/>
          <w:spacing w:val="-3"/>
          <w:sz w:val="28"/>
          <w:szCs w:val="28"/>
        </w:rPr>
        <w:t xml:space="preserve"> комунального майна: забезпечення </w:t>
      </w:r>
      <w:r w:rsidR="00B238C6">
        <w:rPr>
          <w:bCs/>
          <w:color w:val="000000" w:themeColor="text1"/>
          <w:spacing w:val="-3"/>
          <w:sz w:val="28"/>
          <w:szCs w:val="28"/>
        </w:rPr>
        <w:t>послугами водовідведення</w:t>
      </w:r>
      <w:r w:rsidRPr="007B5EA6">
        <w:rPr>
          <w:bCs/>
          <w:color w:val="000000" w:themeColor="text1"/>
          <w:spacing w:val="-3"/>
          <w:sz w:val="28"/>
          <w:szCs w:val="28"/>
        </w:rPr>
        <w:t xml:space="preserve"> жителів міста </w:t>
      </w:r>
      <w:proofErr w:type="spellStart"/>
      <w:r w:rsidRPr="007B5EA6">
        <w:rPr>
          <w:bCs/>
          <w:color w:val="000000" w:themeColor="text1"/>
          <w:spacing w:val="-3"/>
          <w:sz w:val="28"/>
          <w:szCs w:val="28"/>
        </w:rPr>
        <w:t>Обухова</w:t>
      </w:r>
      <w:proofErr w:type="spellEnd"/>
      <w:r w:rsidRPr="007B5EA6">
        <w:rPr>
          <w:bCs/>
          <w:color w:val="000000" w:themeColor="text1"/>
          <w:spacing w:val="-3"/>
          <w:sz w:val="28"/>
          <w:szCs w:val="28"/>
        </w:rPr>
        <w:t>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>.</w:t>
      </w:r>
      <w:r w:rsidR="00B64FFF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Встановити умови володіння і користування комунальним майном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майна: 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.1.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.2. Крім права володіння і користування комунальним майном,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узуфруктарію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.3.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також несе витрати, пов’язані з утриманням, користуванням та обслуговуванням комунального майна.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.4.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не може відчужувати майно, передане йому на праві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передавати його у довірчу власність або довірче управління, вносити його до статутного капіталу юридичних осіб, виділяти його для спільної діяльності, а також не може вчиняти щодо такого майна інші дії, наслідком яких може бути його відчуження або зміна цільового призначення, крім випадку передання такого майна в оренду у порядку, встановленому законом.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.5. Відчуження майна, переданого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Узуфруктарію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відбувається виключно за попередньою згодою власника майна незалежно від його залишкової балансової вартості.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B238C6">
        <w:rPr>
          <w:bCs/>
          <w:color w:val="000000" w:themeColor="text1"/>
          <w:spacing w:val="-3"/>
          <w:sz w:val="28"/>
          <w:szCs w:val="28"/>
        </w:rPr>
        <w:t xml:space="preserve">.6. </w:t>
      </w:r>
      <w:proofErr w:type="spellStart"/>
      <w:r w:rsidR="00B238C6">
        <w:rPr>
          <w:bCs/>
          <w:color w:val="000000" w:themeColor="text1"/>
          <w:spacing w:val="-3"/>
          <w:sz w:val="28"/>
          <w:szCs w:val="28"/>
        </w:rPr>
        <w:t>У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>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щорічно до 31 січня року, наступного за звітним, подає управлінню економіки виконавчого комітету Обухівської міської ради у письмовій формі звіт про стан та використання майна  за формою згідно з чинним законодавством;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7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.7.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майна.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 Встановити, що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припиняється у разі: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lastRenderedPageBreak/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.1.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в результаті його ліквідації;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.2. загибелі або припинення існування майна, щодо якого встановлений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.3. закінчення строку, на який було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.4. погіршення стану майна, щодо якого встановлено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внаслідок чого воно стає непридатним для використання за призначенням;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.5. прийняття Обухівською міською радою рішення про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.6. прийняття власником рішення про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.7. поєднання в одній особі особи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і власника комунального майна;</w:t>
      </w:r>
    </w:p>
    <w:p w:rsidR="005F05B0" w:rsidRPr="00DC74BA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8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.8. припинення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:rsidR="005F05B0" w:rsidRPr="005F05B0" w:rsidRDefault="00EC7EF4" w:rsidP="002730E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>
        <w:rPr>
          <w:bCs/>
          <w:color w:val="000000" w:themeColor="text1"/>
          <w:spacing w:val="-3"/>
          <w:sz w:val="28"/>
          <w:szCs w:val="28"/>
        </w:rPr>
        <w:t>9</w:t>
      </w:r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. Доручити секретарю Обухівської міської ради підписати договір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узуфрукту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з </w:t>
      </w:r>
      <w:proofErr w:type="spellStart"/>
      <w:r w:rsidR="005F05B0" w:rsidRPr="00DC74BA">
        <w:rPr>
          <w:bCs/>
          <w:color w:val="000000" w:themeColor="text1"/>
          <w:spacing w:val="-3"/>
          <w:sz w:val="28"/>
          <w:szCs w:val="28"/>
        </w:rPr>
        <w:t>Узуфруктарієм</w:t>
      </w:r>
      <w:proofErr w:type="spellEnd"/>
      <w:r w:rsidR="005F05B0" w:rsidRPr="00DC74BA">
        <w:rPr>
          <w:bCs/>
          <w:color w:val="000000" w:themeColor="text1"/>
          <w:spacing w:val="-3"/>
          <w:sz w:val="28"/>
          <w:szCs w:val="28"/>
        </w:rPr>
        <w:t xml:space="preserve"> та акт приймання-передачі.</w:t>
      </w:r>
    </w:p>
    <w:p w:rsidR="00AD4B85" w:rsidRPr="00601967" w:rsidRDefault="00EC7EF4" w:rsidP="00273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10</w:t>
      </w:r>
      <w:r w:rsidR="008C1E36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>.</w:t>
      </w:r>
      <w:r w:rsidR="0060777D" w:rsidRPr="00A9228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8C1E36" w:rsidRPr="006019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8C1E36" w:rsidRPr="00601967">
        <w:rPr>
          <w:rFonts w:ascii="Times New Roman" w:hAnsi="Times New Roman" w:cs="Times New Roman"/>
          <w:sz w:val="28"/>
          <w:szCs w:val="28"/>
          <w:lang w:val="uk-UA"/>
        </w:rPr>
        <w:t>заступника  міського голови з питань діяльності виконавчих орга</w:t>
      </w:r>
      <w:r w:rsidR="00416545" w:rsidRPr="00601967">
        <w:rPr>
          <w:rFonts w:ascii="Times New Roman" w:hAnsi="Times New Roman" w:cs="Times New Roman"/>
          <w:sz w:val="28"/>
          <w:szCs w:val="28"/>
          <w:lang w:val="uk-UA"/>
        </w:rPr>
        <w:t xml:space="preserve">нів Обухівської міської ради  </w:t>
      </w:r>
      <w:r w:rsidR="00B238C6" w:rsidRPr="00601967">
        <w:rPr>
          <w:rFonts w:ascii="Times New Roman" w:hAnsi="Times New Roman" w:cs="Times New Roman"/>
          <w:sz w:val="28"/>
          <w:szCs w:val="28"/>
          <w:lang w:val="uk-UA"/>
        </w:rPr>
        <w:t>Володимира ЦЕЛЬОРУ</w:t>
      </w:r>
      <w:r w:rsidR="00AD4B85" w:rsidRPr="00601967">
        <w:rPr>
          <w:rFonts w:ascii="Times New Roman" w:hAnsi="Times New Roman" w:cs="Times New Roman"/>
          <w:sz w:val="28"/>
          <w:szCs w:val="28"/>
          <w:lang w:val="uk-UA"/>
        </w:rPr>
        <w:t xml:space="preserve"> та комісію з питань </w:t>
      </w:r>
      <w:r w:rsidR="00AD4B85" w:rsidRPr="006019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комунальної власності, житлово - комунального господарства, енергозбереження, транспорту, благоустрою, будівництва та архітектури.</w:t>
      </w:r>
    </w:p>
    <w:p w:rsidR="008C1E36" w:rsidRPr="00A92286" w:rsidRDefault="008C1E36" w:rsidP="00EC7EF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60777D" w:rsidRPr="00A92286" w:rsidRDefault="0060777D" w:rsidP="00DA2A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:rsidR="008C1E36" w:rsidRPr="00A92286" w:rsidRDefault="008C1E36" w:rsidP="00DA2A2E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</w:pP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Секретар Обухівської міської ради                       </w:t>
      </w:r>
      <w:r w:rsidR="00DA2A2E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           </w:t>
      </w:r>
      <w:r w:rsidR="008F173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 xml:space="preserve">  </w:t>
      </w:r>
      <w:r w:rsidR="004F4DE7" w:rsidRPr="00A92286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  <w:lang w:val="uk-UA"/>
        </w:rPr>
        <w:t>Лариса ІЛЬЄНКО</w:t>
      </w: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DA2A2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DA2A2E" w:rsidRPr="00A92286" w:rsidRDefault="00DA2A2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Default="0060777D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2730EE" w:rsidRPr="00A92286" w:rsidRDefault="002730EE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</w:p>
    <w:p w:rsidR="0060777D" w:rsidRPr="00A92286" w:rsidRDefault="00C26EC6" w:rsidP="001F04C2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uk-UA"/>
        </w:rPr>
        <w:t>Людмила ШЕВЧЕНКО</w:t>
      </w:r>
    </w:p>
    <w:sectPr w:rsidR="0060777D" w:rsidRPr="00A92286" w:rsidSect="002730E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1BE5"/>
    <w:multiLevelType w:val="hybridMultilevel"/>
    <w:tmpl w:val="052E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C72DA"/>
    <w:multiLevelType w:val="multilevel"/>
    <w:tmpl w:val="C09E18C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 w15:restartNumberingAfterBreak="0">
    <w:nsid w:val="36A46560"/>
    <w:multiLevelType w:val="hybridMultilevel"/>
    <w:tmpl w:val="51D49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E42E1"/>
    <w:multiLevelType w:val="hybridMultilevel"/>
    <w:tmpl w:val="15F6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237B7F"/>
    <w:multiLevelType w:val="hybridMultilevel"/>
    <w:tmpl w:val="0130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953E8"/>
    <w:multiLevelType w:val="hybridMultilevel"/>
    <w:tmpl w:val="EB56D87E"/>
    <w:lvl w:ilvl="0" w:tplc="FF9E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4E"/>
    <w:rsid w:val="000016E6"/>
    <w:rsid w:val="0000420E"/>
    <w:rsid w:val="000271D7"/>
    <w:rsid w:val="0003544E"/>
    <w:rsid w:val="000727E4"/>
    <w:rsid w:val="00083326"/>
    <w:rsid w:val="000B27F3"/>
    <w:rsid w:val="000B56A3"/>
    <w:rsid w:val="000C0B62"/>
    <w:rsid w:val="00121077"/>
    <w:rsid w:val="001616FE"/>
    <w:rsid w:val="00166847"/>
    <w:rsid w:val="00166992"/>
    <w:rsid w:val="0019431D"/>
    <w:rsid w:val="001D1904"/>
    <w:rsid w:val="001F04C2"/>
    <w:rsid w:val="001F3AD6"/>
    <w:rsid w:val="00201231"/>
    <w:rsid w:val="00202C62"/>
    <w:rsid w:val="00237585"/>
    <w:rsid w:val="002713B5"/>
    <w:rsid w:val="002730EE"/>
    <w:rsid w:val="00296C41"/>
    <w:rsid w:val="002A0E47"/>
    <w:rsid w:val="002A5364"/>
    <w:rsid w:val="00331B4E"/>
    <w:rsid w:val="00390853"/>
    <w:rsid w:val="003926AD"/>
    <w:rsid w:val="004014C2"/>
    <w:rsid w:val="00416545"/>
    <w:rsid w:val="004803EE"/>
    <w:rsid w:val="004B4BE4"/>
    <w:rsid w:val="004C6973"/>
    <w:rsid w:val="004E6BE4"/>
    <w:rsid w:val="004F4DE7"/>
    <w:rsid w:val="005325E8"/>
    <w:rsid w:val="005868C2"/>
    <w:rsid w:val="005A08EB"/>
    <w:rsid w:val="005A16AA"/>
    <w:rsid w:val="005E5EC1"/>
    <w:rsid w:val="005F05B0"/>
    <w:rsid w:val="005F5BC7"/>
    <w:rsid w:val="00601967"/>
    <w:rsid w:val="0060777D"/>
    <w:rsid w:val="00623A24"/>
    <w:rsid w:val="00626FC8"/>
    <w:rsid w:val="00695D06"/>
    <w:rsid w:val="006A0529"/>
    <w:rsid w:val="006B11A4"/>
    <w:rsid w:val="006B5420"/>
    <w:rsid w:val="006E50DB"/>
    <w:rsid w:val="006F6458"/>
    <w:rsid w:val="0074283E"/>
    <w:rsid w:val="0076055C"/>
    <w:rsid w:val="0077157D"/>
    <w:rsid w:val="007A0918"/>
    <w:rsid w:val="007B56FD"/>
    <w:rsid w:val="007B5EA6"/>
    <w:rsid w:val="008C1E36"/>
    <w:rsid w:val="008D5841"/>
    <w:rsid w:val="008D5848"/>
    <w:rsid w:val="008E44CD"/>
    <w:rsid w:val="008F1737"/>
    <w:rsid w:val="00905F01"/>
    <w:rsid w:val="00914E09"/>
    <w:rsid w:val="00945786"/>
    <w:rsid w:val="009B4A90"/>
    <w:rsid w:val="00A733CC"/>
    <w:rsid w:val="00A81A12"/>
    <w:rsid w:val="00A85B53"/>
    <w:rsid w:val="00A92286"/>
    <w:rsid w:val="00A94805"/>
    <w:rsid w:val="00AD4B85"/>
    <w:rsid w:val="00AF0717"/>
    <w:rsid w:val="00B10367"/>
    <w:rsid w:val="00B238C6"/>
    <w:rsid w:val="00B619E3"/>
    <w:rsid w:val="00B64FFF"/>
    <w:rsid w:val="00B752EF"/>
    <w:rsid w:val="00B92CC7"/>
    <w:rsid w:val="00C22411"/>
    <w:rsid w:val="00C26EC6"/>
    <w:rsid w:val="00C33369"/>
    <w:rsid w:val="00D03D3E"/>
    <w:rsid w:val="00D100DD"/>
    <w:rsid w:val="00D44B3E"/>
    <w:rsid w:val="00D84DF3"/>
    <w:rsid w:val="00D9554A"/>
    <w:rsid w:val="00DA2A2E"/>
    <w:rsid w:val="00DE31B5"/>
    <w:rsid w:val="00E07E27"/>
    <w:rsid w:val="00E45EDC"/>
    <w:rsid w:val="00EA7A7C"/>
    <w:rsid w:val="00EC7EF4"/>
    <w:rsid w:val="00EE1AB1"/>
    <w:rsid w:val="00F67B34"/>
    <w:rsid w:val="00F956C3"/>
    <w:rsid w:val="00FB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C80C1-DFD6-4136-BE11-3D8A4714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E36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E09"/>
    <w:pPr>
      <w:ind w:left="720"/>
      <w:contextualSpacing/>
    </w:pPr>
  </w:style>
  <w:style w:type="paragraph" w:styleId="a4">
    <w:name w:val="Body Text"/>
    <w:basedOn w:val="a"/>
    <w:link w:val="a5"/>
    <w:rsid w:val="00D44B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rsid w:val="00D44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D44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D44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3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1B5"/>
    <w:rPr>
      <w:rFonts w:ascii="Segoe UI" w:hAnsi="Segoe UI" w:cs="Segoe UI"/>
      <w:sz w:val="18"/>
      <w:szCs w:val="18"/>
      <w:lang w:val="en-US"/>
    </w:rPr>
  </w:style>
  <w:style w:type="paragraph" w:styleId="3">
    <w:name w:val="Body Text 3"/>
    <w:basedOn w:val="a"/>
    <w:link w:val="30"/>
    <w:uiPriority w:val="99"/>
    <w:semiHidden/>
    <w:unhideWhenUsed/>
    <w:rsid w:val="004803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803EE"/>
    <w:rPr>
      <w:sz w:val="16"/>
      <w:szCs w:val="16"/>
      <w:lang w:val="en-US"/>
    </w:rPr>
  </w:style>
  <w:style w:type="paragraph" w:styleId="aa">
    <w:name w:val="Normal (Web)"/>
    <w:basedOn w:val="a"/>
    <w:uiPriority w:val="99"/>
    <w:unhideWhenUsed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1">
    <w:name w:val="xfmc1"/>
    <w:basedOn w:val="a"/>
    <w:uiPriority w:val="99"/>
    <w:rsid w:val="005F0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202C62"/>
    <w:rPr>
      <w:b/>
      <w:bCs/>
    </w:rPr>
  </w:style>
  <w:style w:type="character" w:styleId="ac">
    <w:name w:val="Hyperlink"/>
    <w:basedOn w:val="a0"/>
    <w:uiPriority w:val="99"/>
    <w:semiHidden/>
    <w:unhideWhenUsed/>
    <w:rsid w:val="00202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D87BA-5C4E-466B-AC0F-5AC5C199B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4098</Words>
  <Characters>2337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user22</cp:lastModifiedBy>
  <cp:revision>5</cp:revision>
  <cp:lastPrinted>2026-05-25T12:09:00Z</cp:lastPrinted>
  <dcterms:created xsi:type="dcterms:W3CDTF">2026-06-03T11:50:00Z</dcterms:created>
  <dcterms:modified xsi:type="dcterms:W3CDTF">2026-06-04T10:48:00Z</dcterms:modified>
</cp:coreProperties>
</file>