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713" w:rsidRPr="00A138BA" w:rsidRDefault="006F0713" w:rsidP="00A138BA">
      <w:pPr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6F0713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6F0713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uk-UA"/>
        </w:rPr>
        <w:t xml:space="preserve">, 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ідентифікаційний номер в електронній системі </w:t>
      </w:r>
      <w:proofErr w:type="spellStart"/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закупівель</w:t>
      </w:r>
      <w:proofErr w:type="spellEnd"/>
      <w:r w:rsidRPr="00FD1C9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:</w:t>
      </w:r>
      <w:bookmarkStart w:id="0" w:name="_Hlk191029162"/>
      <w:r w:rsidR="005078A4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="00AD4A02" w:rsidRPr="00EB30EC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>UA-</w:t>
      </w:r>
      <w:r w:rsidR="005078A4" w:rsidRPr="00EB30EC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 xml:space="preserve"> </w:t>
      </w:r>
      <w:hyperlink r:id="rId5" w:tgtFrame="_blank" w:history="1">
        <w:r w:rsidR="00435C4D" w:rsidRPr="00EB30EC">
          <w:rPr>
            <w:rFonts w:ascii="Segoe UI" w:hAnsi="Segoe UI" w:cs="Segoe UI"/>
            <w:sz w:val="21"/>
            <w:szCs w:val="21"/>
            <w:u w:val="single"/>
            <w:shd w:val="clear" w:color="auto" w:fill="FFFFFF"/>
          </w:rPr>
          <w:t>2026-04-01-007172-a</w:t>
        </w:r>
      </w:hyperlink>
      <w:r w:rsidR="005078A4">
        <w:rPr>
          <w:rFonts w:ascii="Segoe UI" w:hAnsi="Segoe UI" w:cs="Segoe UI"/>
          <w:color w:val="57A3F3"/>
          <w:sz w:val="21"/>
          <w:szCs w:val="21"/>
          <w:u w:val="single"/>
          <w:shd w:val="clear" w:color="auto" w:fill="FFFFFF"/>
        </w:rPr>
        <w:t xml:space="preserve"> </w:t>
      </w:r>
      <w:r w:rsidR="00FB7BF3" w:rsidRP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По</w:t>
      </w:r>
      <w:r w:rsidR="00F757A2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точний ремонт доріг (влаштування дорожньої розмітки) в</w:t>
      </w:r>
      <w:r w:rsidR="00FB7BF3" w:rsidRP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м. Обухів Київської області</w:t>
      </w:r>
      <w:r w:rsidR="00FB7BF3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="00FB7BF3" w:rsidRPr="00FB7BF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="00AB682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, в </w:t>
      </w:r>
      <w:proofErr w:type="spellStart"/>
      <w:r w:rsidR="00AB682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т.ч</w:t>
      </w:r>
      <w:proofErr w:type="spellEnd"/>
      <w:r w:rsidR="00AB682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. виготовлення КД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(код за ДК </w:t>
      </w:r>
      <w:r w:rsidR="00491A1C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021:2015 45230000-8 (Будівництво трубопроводів, ліній зв’язку та </w:t>
      </w:r>
      <w:proofErr w:type="spellStart"/>
      <w:r w:rsidR="00491A1C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електропередач</w:t>
      </w:r>
      <w:proofErr w:type="spellEnd"/>
      <w:r w:rsidR="00491A1C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, шосе, доріг, аеродромів і залізничних доріг; вирівнювання поверхонь)</w:t>
      </w:r>
      <w:bookmarkEnd w:id="0"/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, на  очікувану </w:t>
      </w:r>
      <w:r w:rsidR="00AD4A02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вартість  </w:t>
      </w:r>
      <w:r w:rsidR="0047539E">
        <w:rPr>
          <w:rFonts w:ascii="Times New Roman" w:eastAsia="Times New Roman" w:hAnsi="Times New Roman" w:cs="Times New Roman"/>
          <w:sz w:val="24"/>
          <w:szCs w:val="24"/>
          <w:lang w:eastAsia="uk-UA"/>
        </w:rPr>
        <w:t>950 000.00</w:t>
      </w:r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грн. з ПДВ.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2B1DFE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 xml:space="preserve"> </w:t>
      </w:r>
      <w:r w:rsidRPr="002B1DF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Підстава для публікації обґрунтування: </w:t>
      </w:r>
      <w:r w:rsidRPr="002B1DFE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1.Найменування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Управління капітального будівництва та експлуатаційних послуг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виконавчого комітету Обухівської міської ради</w:t>
      </w:r>
      <w:r w:rsidR="00A14D1C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Київської області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2.Місце знаходження: 08700, Київська обл., місто Обухів, вул. Малишка, 6.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3.Код ЄДРПОУ: 45682351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4.Категорія:  відповідно до п.1 ч.4 ст.2 Закону України №922-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val="en-US" w:eastAsia="uk-UA"/>
        </w:rPr>
        <w:t>VIII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«Про публічні закупівлі» (далі- Закон).</w:t>
      </w:r>
    </w:p>
    <w:p w:rsidR="00D3008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5.Назва предмету закупівлі із зазначенням коду за Єдиним закупівельним словником:</w:t>
      </w:r>
      <w:r w:rsidR="00D3008E" w:rsidRPr="00D3008E">
        <w:t xml:space="preserve">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Код ДК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021:2015:</w:t>
      </w:r>
      <w:r w:rsidR="00FB7BF3" w:rsidRPr="00FB7BF3">
        <w:rPr>
          <w:rFonts w:ascii="Segoe UI" w:hAnsi="Segoe UI" w:cs="Segoe UI"/>
          <w:color w:val="495060"/>
          <w:sz w:val="21"/>
          <w:szCs w:val="21"/>
          <w:shd w:val="clear" w:color="auto" w:fill="FFFFFF"/>
        </w:rPr>
        <w:t xml:space="preserve"> </w:t>
      </w:r>
      <w:r w:rsidR="005078A4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45230000-8 (Будівництво трубопроводів, ліній зв’язку та </w:t>
      </w:r>
      <w:proofErr w:type="spellStart"/>
      <w:r w:rsidR="005078A4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електропередач</w:t>
      </w:r>
      <w:proofErr w:type="spellEnd"/>
      <w:r w:rsidR="005078A4" w:rsidRPr="00491A1C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, шосе, доріг, аеродромів і залізничних доріг; вирівнювання поверхонь</w:t>
      </w:r>
      <w:r w:rsidR="005078A4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).</w:t>
      </w:r>
    </w:p>
    <w:p w:rsidR="006F0713" w:rsidRPr="002B1DF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6.Дата оголошення</w:t>
      </w:r>
      <w:r w:rsidR="00A138BA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: 30.03</w:t>
      </w:r>
      <w:r w:rsidR="00F8502D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.</w:t>
      </w:r>
      <w:r w:rsidR="00A138BA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 2026 </w:t>
      </w:r>
      <w:r w:rsidRPr="002B1DFE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року.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7.Процедура закупівлі: Відкриті торги з особливостями.</w:t>
      </w:r>
    </w:p>
    <w:p w:rsidR="006F0713" w:rsidRPr="008508CF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8.Ідентифікатор закупівл</w:t>
      </w:r>
      <w:r w:rsidRPr="00FD1C97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і:</w:t>
      </w:r>
      <w:r w:rsidRPr="006F0713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</w:t>
      </w:r>
      <w:r w:rsidR="00DF147E" w:rsidRPr="00EB30EC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>UA-</w:t>
      </w:r>
      <w:hyperlink r:id="rId6" w:tgtFrame="_blank" w:history="1">
        <w:r w:rsidR="00435C4D" w:rsidRPr="00EB30EC">
          <w:rPr>
            <w:rFonts w:ascii="Segoe UI" w:hAnsi="Segoe UI" w:cs="Segoe UI"/>
            <w:sz w:val="21"/>
            <w:szCs w:val="21"/>
            <w:u w:val="single"/>
            <w:shd w:val="clear" w:color="auto" w:fill="FFFFFF"/>
          </w:rPr>
          <w:t>2026-04-01-007172-a</w:t>
        </w:r>
      </w:hyperlink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9.Місце надання послуг: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  <w:r w:rsidR="00F8502D" w:rsidRPr="00F8502D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м. Обухів, Київська область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10.Строк надання послуг: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до 31</w:t>
      </w:r>
      <w:r w:rsidR="00DF147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.08.2026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року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11.Очікувана вартість предмета закупівлі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:</w:t>
      </w:r>
      <w:r w:rsidR="00DF147E" w:rsidRPr="00DF147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47539E">
        <w:rPr>
          <w:rFonts w:ascii="Times New Roman" w:eastAsia="Times New Roman" w:hAnsi="Times New Roman" w:cs="Times New Roman"/>
          <w:sz w:val="24"/>
          <w:szCs w:val="24"/>
          <w:lang w:eastAsia="uk-UA"/>
        </w:rPr>
        <w:t>950 000.00</w:t>
      </w:r>
      <w:bookmarkStart w:id="1" w:name="_GoBack"/>
      <w:bookmarkEnd w:id="1"/>
      <w:r w:rsidR="00DF147E"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грн. з ПДВ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, відповідно до рішення Обухівськ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ої міської ради</w:t>
      </w:r>
      <w:r w:rsidR="008508CF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Київської області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з урахуванням орієнтовних потреб.</w:t>
      </w:r>
    </w:p>
    <w:p w:rsidR="006F0713" w:rsidRP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ind w:hanging="1417"/>
        <w:jc w:val="center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12. Інформація про технічні, якісні та інші характеристики предмета закупівлі: </w:t>
      </w:r>
    </w:p>
    <w:p w:rsid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Згідно із технічним завданням.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7E741A" w:rsidRDefault="007E741A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</w:p>
    <w:p w:rsidR="007E741A" w:rsidRPr="003726E0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b/>
          <w:sz w:val="24"/>
          <w:szCs w:val="24"/>
        </w:rPr>
        <w:t>ТЕХНІЧНІ ВИМОГИ</w:t>
      </w:r>
    </w:p>
    <w:p w:rsidR="007E741A" w:rsidRPr="006A7F4F" w:rsidRDefault="007E741A" w:rsidP="007E741A">
      <w:pPr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sz w:val="24"/>
          <w:szCs w:val="24"/>
        </w:rPr>
        <w:t>(Технічні, якісні та кількісні характеристики предмета закупівлі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A7F4F">
        <w:rPr>
          <w:rFonts w:ascii="Times New Roman" w:hAnsi="Times New Roman"/>
          <w:sz w:val="24"/>
          <w:szCs w:val="24"/>
        </w:rPr>
        <w:t>у тому числі відповідну технічну специфікацію</w:t>
      </w:r>
      <w:r w:rsidRPr="003726E0">
        <w:rPr>
          <w:rFonts w:ascii="Times New Roman" w:hAnsi="Times New Roman"/>
          <w:sz w:val="24"/>
          <w:szCs w:val="24"/>
        </w:rPr>
        <w:t>)</w:t>
      </w:r>
    </w:p>
    <w:p w:rsidR="007E741A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Cs/>
          <w:sz w:val="24"/>
          <w:szCs w:val="24"/>
        </w:rPr>
      </w:pPr>
      <w:r w:rsidRPr="003726E0">
        <w:rPr>
          <w:rFonts w:ascii="Times New Roman" w:hAnsi="Times New Roman"/>
          <w:bCs/>
          <w:sz w:val="24"/>
          <w:szCs w:val="24"/>
        </w:rPr>
        <w:t>на закупівлю</w:t>
      </w:r>
    </w:p>
    <w:p w:rsidR="007E741A" w:rsidRDefault="007E741A" w:rsidP="009F21C0">
      <w:pPr>
        <w:jc w:val="center"/>
        <w:rPr>
          <w:rFonts w:ascii="Times New Roman" w:eastAsia="Times New Roman" w:hAnsi="Times New Roman"/>
          <w:sz w:val="24"/>
          <w:szCs w:val="24"/>
          <w:lang w:val="ru-RU"/>
        </w:rPr>
      </w:pPr>
      <w:r w:rsidRPr="007E741A">
        <w:rPr>
          <w:rFonts w:ascii="Times New Roman" w:eastAsia="Times New Roman" w:hAnsi="Times New Roman"/>
          <w:sz w:val="24"/>
          <w:szCs w:val="24"/>
        </w:rPr>
        <w:t xml:space="preserve">Назва послуг: </w:t>
      </w:r>
      <w:r w:rsidRPr="007E741A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Поточний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ремонт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доріг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(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влаштування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дорожньої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розмітки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) в м.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Обухів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Київської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області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 ,</w:t>
      </w:r>
      <w:proofErr w:type="gram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в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т.ч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. </w:t>
      </w:r>
      <w:proofErr w:type="spellStart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>виготовлення</w:t>
      </w:r>
      <w:proofErr w:type="spellEnd"/>
      <w:r w:rsidR="00C73EA7" w:rsidRPr="00C73EA7">
        <w:rPr>
          <w:rFonts w:ascii="Times New Roman" w:eastAsia="Times New Roman" w:hAnsi="Times New Roman"/>
          <w:sz w:val="24"/>
          <w:szCs w:val="24"/>
          <w:lang w:val="ru-RU"/>
        </w:rPr>
        <w:t xml:space="preserve"> КД</w:t>
      </w:r>
    </w:p>
    <w:p w:rsidR="00660FE4" w:rsidRDefault="00660FE4" w:rsidP="00660FE4">
      <w:pPr>
        <w:tabs>
          <w:tab w:val="left" w:pos="735"/>
          <w:tab w:val="left" w:pos="4590"/>
        </w:tabs>
        <w:suppressAutoHyphens/>
        <w:ind w:firstLine="709"/>
        <w:jc w:val="both"/>
        <w:rPr>
          <w:kern w:val="2"/>
          <w:lang w:val="ru-RU" w:eastAsia="zh-CN"/>
        </w:rPr>
      </w:pPr>
    </w:p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640"/>
        <w:gridCol w:w="5800"/>
        <w:gridCol w:w="1280"/>
        <w:gridCol w:w="1140"/>
        <w:gridCol w:w="1200"/>
      </w:tblGrid>
      <w:tr w:rsidR="00660FE4" w:rsidRPr="00660FE4" w:rsidTr="00E42F56">
        <w:trPr>
          <w:trHeight w:val="858"/>
          <w:jc w:val="center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  <w:lang w:eastAsia="uk-UA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№</w:t>
            </w:r>
            <w:r w:rsidRPr="00660FE4">
              <w:rPr>
                <w:rFonts w:ascii="Times New Roman" w:hAnsi="Times New Roman" w:cs="Times New Roman"/>
                <w:color w:val="000000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</w:rPr>
              <w:t>Ч.ч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58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br/>
              <w:t>Найменування робіт і витрат</w:t>
            </w:r>
            <w:r w:rsidRPr="00660FE4">
              <w:rPr>
                <w:rFonts w:ascii="Times New Roman" w:hAnsi="Times New Roman" w:cs="Times New Roman"/>
                <w:color w:val="000000"/>
              </w:rPr>
              <w:br/>
              <w:t xml:space="preserve"> 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Одиниця</w:t>
            </w:r>
            <w:r w:rsidRPr="00660FE4">
              <w:rPr>
                <w:rFonts w:ascii="Times New Roman" w:hAnsi="Times New Roman" w:cs="Times New Roman"/>
                <w:color w:val="000000"/>
              </w:rPr>
              <w:br/>
              <w:t>виміру</w:t>
            </w:r>
          </w:p>
        </w:tc>
        <w:tc>
          <w:tcPr>
            <w:tcW w:w="114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 xml:space="preserve">  Кількість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Примітка</w:t>
            </w:r>
          </w:p>
        </w:tc>
      </w:tr>
      <w:tr w:rsidR="00660FE4" w:rsidRPr="00660FE4" w:rsidTr="00E42F56">
        <w:trPr>
          <w:trHeight w:val="309"/>
          <w:jc w:val="center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660FE4" w:rsidRPr="00660FE4" w:rsidTr="00E42F56">
        <w:trPr>
          <w:trHeight w:val="690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1.1, </w:t>
            </w:r>
            <w:r w:rsidRPr="00660FE4">
              <w:rPr>
                <w:rFonts w:ascii="Times New Roman" w:hAnsi="Times New Roman" w:cs="Times New Roman"/>
                <w:color w:val="000000"/>
              </w:rPr>
              <w:t>b</w:t>
            </w: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=0.10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км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9,959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630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1.5, </w:t>
            </w:r>
            <w:r w:rsidRPr="00660FE4">
              <w:rPr>
                <w:rFonts w:ascii="Times New Roman" w:hAnsi="Times New Roman" w:cs="Times New Roman"/>
                <w:color w:val="000000"/>
              </w:rPr>
              <w:t>b</w:t>
            </w: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=0.10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км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4,182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600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1.6, </w:t>
            </w:r>
            <w:r w:rsidRPr="00660FE4">
              <w:rPr>
                <w:rFonts w:ascii="Times New Roman" w:hAnsi="Times New Roman" w:cs="Times New Roman"/>
                <w:color w:val="000000"/>
              </w:rPr>
              <w:t>b</w:t>
            </w: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=0.10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км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0,03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85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1.7, </w:t>
            </w:r>
            <w:r w:rsidRPr="00660FE4">
              <w:rPr>
                <w:rFonts w:ascii="Times New Roman" w:hAnsi="Times New Roman" w:cs="Times New Roman"/>
                <w:color w:val="000000"/>
              </w:rPr>
              <w:t>b</w:t>
            </w: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=0.10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км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2,779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їрозмітки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1.12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їрозмітки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17,5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1.14.1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1427,3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1.14.2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1359,1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1.16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16,8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1.17.1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34,35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1.18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2,5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1.23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1.28.3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60FE4" w:rsidRPr="00660FE4" w:rsidTr="00E42F56">
        <w:trPr>
          <w:trHeight w:val="564"/>
          <w:jc w:val="center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Нанесення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горизонтальної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дорожньої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розмітки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фарбою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br/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маркірувальною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машиною, вид </w:t>
            </w:r>
            <w:proofErr w:type="spellStart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>лінії</w:t>
            </w:r>
            <w:proofErr w:type="spellEnd"/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за номером 1.34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660FE4">
              <w:rPr>
                <w:rFonts w:ascii="Times New Roman" w:hAnsi="Times New Roman" w:cs="Times New Roman"/>
                <w:color w:val="000000"/>
              </w:rPr>
              <w:t>м2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60FE4" w:rsidRPr="00660FE4" w:rsidRDefault="00660FE4" w:rsidP="00E42F5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46,7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60FE4" w:rsidRPr="00660FE4" w:rsidRDefault="00660FE4" w:rsidP="00E42F56">
            <w:pPr>
              <w:rPr>
                <w:rFonts w:ascii="Times New Roman" w:hAnsi="Times New Roman" w:cs="Times New Roman"/>
                <w:color w:val="000000"/>
              </w:rPr>
            </w:pPr>
            <w:r w:rsidRPr="00660FE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</w:tbl>
    <w:p w:rsidR="00660FE4" w:rsidRPr="00660FE4" w:rsidRDefault="00660FE4" w:rsidP="00660FE4">
      <w:pPr>
        <w:tabs>
          <w:tab w:val="left" w:pos="735"/>
          <w:tab w:val="left" w:pos="4590"/>
        </w:tabs>
        <w:suppressAutoHyphens/>
        <w:ind w:firstLine="709"/>
        <w:jc w:val="both"/>
        <w:rPr>
          <w:rFonts w:ascii="Times New Roman" w:hAnsi="Times New Roman" w:cs="Times New Roman"/>
          <w:kern w:val="2"/>
          <w:lang w:val="ru-RU" w:eastAsia="zh-CN"/>
        </w:rPr>
      </w:pPr>
    </w:p>
    <w:p w:rsidR="00660FE4" w:rsidRPr="00660FE4" w:rsidRDefault="00660FE4" w:rsidP="00660FE4">
      <w:pPr>
        <w:jc w:val="both"/>
        <w:rPr>
          <w:rFonts w:ascii="Times New Roman" w:hAnsi="Times New Roman" w:cs="Times New Roman"/>
          <w:lang w:val="ru-RU" w:eastAsia="uk-UA"/>
        </w:rPr>
      </w:pPr>
      <w:r w:rsidRPr="00660FE4">
        <w:rPr>
          <w:rFonts w:ascii="Times New Roman" w:hAnsi="Times New Roman" w:cs="Times New Roman"/>
          <w:lang w:eastAsia="uk-UA"/>
        </w:rPr>
        <w:t xml:space="preserve">   1.  Виконання </w:t>
      </w:r>
      <w:proofErr w:type="spellStart"/>
      <w:r w:rsidRPr="00660FE4">
        <w:rPr>
          <w:rFonts w:ascii="Times New Roman" w:hAnsi="Times New Roman" w:cs="Times New Roman"/>
          <w:lang w:eastAsia="uk-UA"/>
        </w:rPr>
        <w:t>робiт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eastAsia="uk-UA"/>
        </w:rPr>
        <w:t>здiйснюється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Учасником </w:t>
      </w:r>
      <w:proofErr w:type="spellStart"/>
      <w:r w:rsidRPr="00660FE4">
        <w:rPr>
          <w:rFonts w:ascii="Times New Roman" w:hAnsi="Times New Roman" w:cs="Times New Roman"/>
          <w:lang w:eastAsia="uk-UA"/>
        </w:rPr>
        <w:t>якiсно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, з використанням власних та залучених </w:t>
      </w:r>
      <w:proofErr w:type="spellStart"/>
      <w:r w:rsidRPr="00660FE4">
        <w:rPr>
          <w:rFonts w:ascii="Times New Roman" w:hAnsi="Times New Roman" w:cs="Times New Roman"/>
          <w:lang w:eastAsia="uk-UA"/>
        </w:rPr>
        <w:t>матерiально-технiчних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eastAsia="uk-UA"/>
        </w:rPr>
        <w:t>ресурсiв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, </w:t>
      </w:r>
      <w:proofErr w:type="spellStart"/>
      <w:r w:rsidRPr="00660FE4">
        <w:rPr>
          <w:rFonts w:ascii="Times New Roman" w:hAnsi="Times New Roman" w:cs="Times New Roman"/>
          <w:lang w:eastAsia="uk-UA"/>
        </w:rPr>
        <w:t>вiдповiдно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до Кошторисних норм України «Настанова з визначення </w:t>
      </w:r>
      <w:proofErr w:type="spellStart"/>
      <w:r w:rsidRPr="00660FE4">
        <w:rPr>
          <w:rFonts w:ascii="Times New Roman" w:hAnsi="Times New Roman" w:cs="Times New Roman"/>
          <w:lang w:eastAsia="uk-UA"/>
        </w:rPr>
        <w:t>вартостi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eastAsia="uk-UA"/>
        </w:rPr>
        <w:t>будiвництва</w:t>
      </w:r>
      <w:proofErr w:type="spellEnd"/>
      <w:r w:rsidRPr="00660FE4">
        <w:rPr>
          <w:rFonts w:ascii="Times New Roman" w:hAnsi="Times New Roman" w:cs="Times New Roman"/>
          <w:lang w:eastAsia="uk-UA"/>
        </w:rPr>
        <w:t>»</w:t>
      </w:r>
      <w:r w:rsidRPr="00660FE4">
        <w:rPr>
          <w:rFonts w:ascii="Times New Roman" w:hAnsi="Times New Roman" w:cs="Times New Roman"/>
        </w:rPr>
        <w:t>, Правил визначення вартості будівництва, реконструкції, ремонту та утримання автомобільних доріг загального користування, затверджених Наказом Міністерства інфраструктури України від 02 травня 2022 року № 273</w:t>
      </w:r>
      <w:r w:rsidRPr="00660FE4">
        <w:rPr>
          <w:rFonts w:ascii="Times New Roman" w:hAnsi="Times New Roman" w:cs="Times New Roman"/>
          <w:lang w:eastAsia="uk-UA"/>
        </w:rPr>
        <w:t xml:space="preserve">. Учасник розраховує </w:t>
      </w:r>
      <w:proofErr w:type="spellStart"/>
      <w:r w:rsidRPr="00660FE4">
        <w:rPr>
          <w:rFonts w:ascii="Times New Roman" w:hAnsi="Times New Roman" w:cs="Times New Roman"/>
          <w:lang w:eastAsia="uk-UA"/>
        </w:rPr>
        <w:t>вартiсть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eastAsia="uk-UA"/>
        </w:rPr>
        <w:t>робiт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виходячи із </w:t>
      </w:r>
      <w:proofErr w:type="spellStart"/>
      <w:r w:rsidRPr="00660FE4">
        <w:rPr>
          <w:rFonts w:ascii="Times New Roman" w:hAnsi="Times New Roman" w:cs="Times New Roman"/>
          <w:lang w:eastAsia="uk-UA"/>
        </w:rPr>
        <w:t>дiючих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вимог та </w:t>
      </w:r>
      <w:proofErr w:type="spellStart"/>
      <w:r w:rsidRPr="00660FE4">
        <w:rPr>
          <w:rFonts w:ascii="Times New Roman" w:hAnsi="Times New Roman" w:cs="Times New Roman"/>
          <w:lang w:eastAsia="uk-UA"/>
        </w:rPr>
        <w:t>стандартiв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, з урахуванням </w:t>
      </w:r>
      <w:proofErr w:type="spellStart"/>
      <w:r w:rsidRPr="00660FE4">
        <w:rPr>
          <w:rFonts w:ascii="Times New Roman" w:hAnsi="Times New Roman" w:cs="Times New Roman"/>
          <w:lang w:eastAsia="uk-UA"/>
        </w:rPr>
        <w:t>ycix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своїх витрат, </w:t>
      </w:r>
      <w:proofErr w:type="spellStart"/>
      <w:r w:rsidRPr="00660FE4">
        <w:rPr>
          <w:rFonts w:ascii="Times New Roman" w:hAnsi="Times New Roman" w:cs="Times New Roman"/>
          <w:lang w:eastAsia="uk-UA"/>
        </w:rPr>
        <w:t>податкiв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eastAsia="uk-UA"/>
        </w:rPr>
        <w:t>обов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' </w:t>
      </w:r>
      <w:proofErr w:type="spellStart"/>
      <w:r w:rsidRPr="00660FE4">
        <w:rPr>
          <w:rFonts w:ascii="Times New Roman" w:hAnsi="Times New Roman" w:cs="Times New Roman"/>
          <w:lang w:eastAsia="uk-UA"/>
        </w:rPr>
        <w:t>язкових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платежів (</w:t>
      </w:r>
      <w:proofErr w:type="spellStart"/>
      <w:r w:rsidRPr="00660FE4">
        <w:rPr>
          <w:rFonts w:ascii="Times New Roman" w:hAnsi="Times New Roman" w:cs="Times New Roman"/>
          <w:lang w:eastAsia="uk-UA"/>
        </w:rPr>
        <w:t>зборiв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) а також </w:t>
      </w:r>
      <w:proofErr w:type="spellStart"/>
      <w:r w:rsidRPr="00660FE4">
        <w:rPr>
          <w:rFonts w:ascii="Times New Roman" w:hAnsi="Times New Roman" w:cs="Times New Roman"/>
          <w:lang w:eastAsia="uk-UA"/>
        </w:rPr>
        <w:t>матерiалiв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 для виконання </w:t>
      </w:r>
      <w:proofErr w:type="spellStart"/>
      <w:r w:rsidRPr="00660FE4">
        <w:rPr>
          <w:rFonts w:ascii="Times New Roman" w:hAnsi="Times New Roman" w:cs="Times New Roman"/>
          <w:lang w:eastAsia="uk-UA"/>
        </w:rPr>
        <w:t>робiт</w:t>
      </w:r>
      <w:proofErr w:type="spellEnd"/>
      <w:r w:rsidRPr="00660FE4">
        <w:rPr>
          <w:rFonts w:ascii="Times New Roman" w:hAnsi="Times New Roman" w:cs="Times New Roman"/>
          <w:lang w:eastAsia="uk-UA"/>
        </w:rPr>
        <w:t xml:space="preserve">. </w:t>
      </w:r>
      <w:r w:rsidRPr="00660FE4">
        <w:rPr>
          <w:rFonts w:ascii="Times New Roman" w:hAnsi="Times New Roman" w:cs="Times New Roman"/>
          <w:lang w:val="ru-RU" w:eastAsia="uk-UA"/>
        </w:rPr>
        <w:t xml:space="preserve">Не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врахована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Учасником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варт</w:t>
      </w:r>
      <w:proofErr w:type="spellEnd"/>
      <w:r w:rsidRPr="00660FE4">
        <w:rPr>
          <w:rFonts w:ascii="Times New Roman" w:hAnsi="Times New Roman" w:cs="Times New Roman"/>
          <w:lang w:eastAsia="uk-UA"/>
        </w:rPr>
        <w:t>i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сть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окремих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робіт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та/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або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матер</w:t>
      </w:r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>ал</w:t>
      </w:r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 xml:space="preserve">в не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сплачується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Замовником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окремо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, 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витрати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їх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виконання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вважаються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врахованими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у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загальн</w:t>
      </w:r>
      <w:proofErr w:type="spellEnd"/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>й ц</w:t>
      </w:r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>н</w:t>
      </w:r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його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пропозиц</w:t>
      </w:r>
      <w:proofErr w:type="spellEnd"/>
      <w:r w:rsidRPr="00660FE4">
        <w:rPr>
          <w:rFonts w:ascii="Times New Roman" w:hAnsi="Times New Roman" w:cs="Times New Roman"/>
          <w:lang w:eastAsia="uk-UA"/>
        </w:rPr>
        <w:t>i</w:t>
      </w:r>
      <w:r w:rsidRPr="00660FE4">
        <w:rPr>
          <w:rFonts w:ascii="Times New Roman" w:hAnsi="Times New Roman" w:cs="Times New Roman"/>
          <w:lang w:val="ru-RU" w:eastAsia="uk-UA"/>
        </w:rPr>
        <w:t>ї.</w:t>
      </w:r>
    </w:p>
    <w:p w:rsidR="00660FE4" w:rsidRPr="00660FE4" w:rsidRDefault="00660FE4" w:rsidP="00660FE4">
      <w:pPr>
        <w:jc w:val="both"/>
        <w:rPr>
          <w:rFonts w:ascii="Times New Roman" w:hAnsi="Times New Roman" w:cs="Times New Roman"/>
          <w:lang w:val="ru-RU" w:eastAsia="uk-UA"/>
        </w:rPr>
      </w:pPr>
      <w:r w:rsidRPr="00660FE4">
        <w:rPr>
          <w:rFonts w:ascii="Times New Roman" w:hAnsi="Times New Roman" w:cs="Times New Roman"/>
          <w:lang w:val="ru-RU" w:eastAsia="uk-UA"/>
        </w:rPr>
        <w:t xml:space="preserve"> 2. 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Під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час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проведення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робіт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Учасником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>/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Підрядником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забезпечується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дотримання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вимог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чинного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законодавства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щодо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охорони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збереження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навколишнього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природного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середовища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,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забезпечення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санітарного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епідеміологічного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благополуччя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населення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безпеки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прилеглих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об’єктів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техногенного </w:t>
      </w:r>
      <w:proofErr w:type="spellStart"/>
      <w:proofErr w:type="gramStart"/>
      <w:r w:rsidRPr="00660FE4">
        <w:rPr>
          <w:rFonts w:ascii="Times New Roman" w:hAnsi="Times New Roman" w:cs="Times New Roman"/>
          <w:lang w:val="ru-RU" w:eastAsia="uk-UA"/>
        </w:rPr>
        <w:t>середовища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.</w:t>
      </w:r>
      <w:proofErr w:type="gramEnd"/>
    </w:p>
    <w:p w:rsidR="00660FE4" w:rsidRPr="00660FE4" w:rsidRDefault="00660FE4" w:rsidP="00660FE4">
      <w:pPr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 w:eastAsia="uk-UA"/>
        </w:rPr>
        <w:t xml:space="preserve">3.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Учасник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>/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Підрядник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зобов’язується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несе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персональну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відповідальність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за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вивезення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будівельного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сміття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в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спеціально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відведені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місця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. </w:t>
      </w:r>
    </w:p>
    <w:p w:rsidR="00660FE4" w:rsidRPr="00660FE4" w:rsidRDefault="00660FE4" w:rsidP="00660FE4">
      <w:pPr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 w:eastAsia="uk-UA"/>
        </w:rPr>
        <w:t xml:space="preserve">4. </w:t>
      </w:r>
      <w:proofErr w:type="spellStart"/>
      <w:r w:rsidRPr="00660FE4">
        <w:rPr>
          <w:rFonts w:ascii="Times New Roman" w:hAnsi="Times New Roman" w:cs="Times New Roman"/>
          <w:lang w:val="ru-RU"/>
        </w:rPr>
        <w:t>Учасник-переможець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бере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на себе </w:t>
      </w:r>
      <w:proofErr w:type="spellStart"/>
      <w:r w:rsidRPr="00660FE4">
        <w:rPr>
          <w:rFonts w:ascii="Times New Roman" w:hAnsi="Times New Roman" w:cs="Times New Roman"/>
          <w:lang w:val="ru-RU"/>
        </w:rPr>
        <w:t>зобов`язання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з </w:t>
      </w:r>
      <w:proofErr w:type="spellStart"/>
      <w:r w:rsidRPr="00660FE4">
        <w:rPr>
          <w:rFonts w:ascii="Times New Roman" w:hAnsi="Times New Roman" w:cs="Times New Roman"/>
          <w:lang w:val="ru-RU"/>
        </w:rPr>
        <w:t>дотримання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усіх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вимог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охорони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праці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lang w:val="ru-RU"/>
        </w:rPr>
        <w:t>техніки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безпеки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/>
        </w:rPr>
        <w:t>пожежної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безпеки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lang w:val="ru-RU"/>
        </w:rPr>
        <w:t>об`єкті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, про </w:t>
      </w:r>
      <w:proofErr w:type="spellStart"/>
      <w:r w:rsidRPr="00660FE4">
        <w:rPr>
          <w:rFonts w:ascii="Times New Roman" w:hAnsi="Times New Roman" w:cs="Times New Roman"/>
          <w:lang w:val="ru-RU"/>
        </w:rPr>
        <w:t>що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надає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kern w:val="2"/>
          <w:lang w:val="ru-RU" w:eastAsia="hi-IN" w:bidi="hi-IN"/>
        </w:rPr>
        <w:t>довідку</w:t>
      </w:r>
      <w:proofErr w:type="spellEnd"/>
      <w:r w:rsidRPr="00660FE4">
        <w:rPr>
          <w:rFonts w:ascii="Times New Roman" w:hAnsi="Times New Roman" w:cs="Times New Roman"/>
          <w:kern w:val="2"/>
          <w:lang w:val="ru-RU" w:eastAsia="hi-IN" w:bidi="hi-IN"/>
        </w:rPr>
        <w:t xml:space="preserve"> в </w:t>
      </w:r>
      <w:proofErr w:type="spellStart"/>
      <w:r w:rsidRPr="00660FE4">
        <w:rPr>
          <w:rFonts w:ascii="Times New Roman" w:hAnsi="Times New Roman" w:cs="Times New Roman"/>
          <w:kern w:val="2"/>
          <w:lang w:val="ru-RU" w:eastAsia="hi-IN" w:bidi="hi-IN"/>
        </w:rPr>
        <w:t>довільній</w:t>
      </w:r>
      <w:proofErr w:type="spellEnd"/>
      <w:r w:rsidRPr="00660FE4">
        <w:rPr>
          <w:rFonts w:ascii="Times New Roman" w:hAnsi="Times New Roman" w:cs="Times New Roman"/>
          <w:kern w:val="2"/>
          <w:lang w:val="ru-RU" w:eastAsia="hi-IN" w:bidi="hi-IN"/>
        </w:rPr>
        <w:t xml:space="preserve"> </w:t>
      </w:r>
      <w:proofErr w:type="spellStart"/>
      <w:r w:rsidRPr="00660FE4">
        <w:rPr>
          <w:rFonts w:ascii="Times New Roman" w:hAnsi="Times New Roman" w:cs="Times New Roman"/>
          <w:kern w:val="2"/>
          <w:lang w:val="ru-RU" w:eastAsia="hi-IN" w:bidi="hi-IN"/>
        </w:rPr>
        <w:t>формі</w:t>
      </w:r>
      <w:proofErr w:type="spellEnd"/>
      <w:r w:rsidRPr="00660FE4">
        <w:rPr>
          <w:rFonts w:ascii="Times New Roman" w:hAnsi="Times New Roman" w:cs="Times New Roman"/>
          <w:kern w:val="2"/>
          <w:lang w:val="ru-RU" w:eastAsia="hi-IN" w:bidi="hi-IN"/>
        </w:rPr>
        <w:t>.</w:t>
      </w:r>
    </w:p>
    <w:p w:rsidR="00660FE4" w:rsidRPr="00660FE4" w:rsidRDefault="00660FE4" w:rsidP="00660FE4">
      <w:pPr>
        <w:tabs>
          <w:tab w:val="left" w:pos="142"/>
        </w:tabs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 w:eastAsia="uk-UA"/>
        </w:rPr>
        <w:lastRenderedPageBreak/>
        <w:t xml:space="preserve">5.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Після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завершення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виконання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робіт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Учасник-Переможець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>/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Підрядник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надає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Замовнику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Акти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виконаних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робіт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для оплати, за формами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передбаченими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чинним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законодавством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>.</w:t>
      </w:r>
    </w:p>
    <w:p w:rsidR="00660FE4" w:rsidRPr="00660FE4" w:rsidRDefault="00660FE4" w:rsidP="00660FE4">
      <w:pPr>
        <w:jc w:val="both"/>
        <w:rPr>
          <w:rFonts w:ascii="Times New Roman" w:hAnsi="Times New Roman" w:cs="Times New Roman"/>
          <w:lang w:val="ru-RU" w:eastAsia="uk-UA"/>
        </w:rPr>
      </w:pPr>
      <w:r w:rsidRPr="00660FE4">
        <w:rPr>
          <w:rFonts w:ascii="Times New Roman" w:hAnsi="Times New Roman" w:cs="Times New Roman"/>
          <w:lang w:val="ru-RU" w:eastAsia="uk-UA"/>
        </w:rPr>
        <w:t xml:space="preserve">6.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Учасник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має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забезпечити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виконання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робіт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в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разі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необхідності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в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цілодобовому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режимі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, в тому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числі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у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вихідні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святкові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дні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,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із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дотриманням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вимог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 xml:space="preserve"> чинного </w:t>
      </w:r>
      <w:proofErr w:type="spellStart"/>
      <w:r w:rsidRPr="00660FE4">
        <w:rPr>
          <w:rFonts w:ascii="Times New Roman" w:hAnsi="Times New Roman" w:cs="Times New Roman"/>
          <w:lang w:val="ru-RU" w:eastAsia="uk-UA"/>
        </w:rPr>
        <w:t>законодавства</w:t>
      </w:r>
      <w:proofErr w:type="spellEnd"/>
      <w:r w:rsidRPr="00660FE4">
        <w:rPr>
          <w:rFonts w:ascii="Times New Roman" w:hAnsi="Times New Roman" w:cs="Times New Roman"/>
          <w:lang w:val="ru-RU" w:eastAsia="uk-UA"/>
        </w:rPr>
        <w:t>.</w:t>
      </w:r>
    </w:p>
    <w:p w:rsidR="00660FE4" w:rsidRPr="00660FE4" w:rsidRDefault="00660FE4" w:rsidP="00660FE4">
      <w:pPr>
        <w:jc w:val="both"/>
        <w:outlineLvl w:val="2"/>
        <w:rPr>
          <w:rFonts w:ascii="Times New Roman" w:hAnsi="Times New Roman" w:cs="Times New Roman"/>
          <w:sz w:val="16"/>
          <w:szCs w:val="16"/>
          <w:lang w:val="ru-RU" w:eastAsia="ru-RU"/>
        </w:rPr>
      </w:pPr>
      <w:r w:rsidRPr="00660FE4">
        <w:rPr>
          <w:rFonts w:ascii="Times New Roman" w:hAnsi="Times New Roman" w:cs="Times New Roman"/>
          <w:lang w:val="ru-RU"/>
        </w:rPr>
        <w:t xml:space="preserve">7.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Замовник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здійснює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закупівлю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з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урахуванням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вимог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Закону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України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«Про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санкції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>».</w:t>
      </w:r>
    </w:p>
    <w:p w:rsidR="00660FE4" w:rsidRPr="00660FE4" w:rsidRDefault="00660FE4" w:rsidP="00660FE4">
      <w:pPr>
        <w:jc w:val="both"/>
        <w:rPr>
          <w:rFonts w:ascii="Times New Roman" w:hAnsi="Times New Roman" w:cs="Times New Roman"/>
          <w:color w:val="00000A"/>
          <w:lang w:val="ru-RU" w:eastAsia="ru-RU"/>
        </w:rPr>
      </w:pPr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У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разі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якщо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до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учасника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застосовуються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санкції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в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розумінні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Закону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України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"Про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Санкції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",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тендерна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пропозиція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такого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учасника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буде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відхилена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як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така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що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не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відповідає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умовам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тендерної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документації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>.</w:t>
      </w:r>
    </w:p>
    <w:p w:rsidR="00660FE4" w:rsidRPr="00660FE4" w:rsidRDefault="00660FE4" w:rsidP="00660FE4">
      <w:pPr>
        <w:jc w:val="both"/>
        <w:rPr>
          <w:rFonts w:ascii="Times New Roman" w:hAnsi="Times New Roman" w:cs="Times New Roman"/>
          <w:color w:val="00000A"/>
          <w:lang w:val="ru-RU" w:eastAsia="ru-RU"/>
        </w:rPr>
      </w:pPr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9.  У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місцях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де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технічна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специфікація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містить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посилання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конкретні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марку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чи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виробника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або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конкретний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процес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що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характеризує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продукт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чи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послугу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певного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суб’єкта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господарювання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чи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торгові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марки,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патенти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типи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або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конкретне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місце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походження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чи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спосіб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виробництва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вважати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вираз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«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або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color w:val="00000A"/>
          <w:lang w:val="ru-RU" w:eastAsia="ru-RU"/>
        </w:rPr>
        <w:t>еквівалент</w:t>
      </w:r>
      <w:proofErr w:type="spellEnd"/>
      <w:r w:rsidRPr="00660FE4">
        <w:rPr>
          <w:rFonts w:ascii="Times New Roman" w:hAnsi="Times New Roman" w:cs="Times New Roman"/>
          <w:color w:val="00000A"/>
          <w:lang w:val="ru-RU" w:eastAsia="ru-RU"/>
        </w:rPr>
        <w:t>».</w:t>
      </w:r>
    </w:p>
    <w:p w:rsidR="00660FE4" w:rsidRPr="00660FE4" w:rsidRDefault="00660FE4" w:rsidP="00660FE4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color w:val="00000A"/>
          <w:lang w:val="ru-RU" w:eastAsia="ru-RU"/>
        </w:rPr>
        <w:t xml:space="preserve">10. </w:t>
      </w:r>
      <w:r w:rsidRPr="00660FE4">
        <w:rPr>
          <w:rFonts w:ascii="Times New Roman" w:hAnsi="Times New Roman" w:cs="Times New Roman"/>
          <w:lang w:val="ru-RU"/>
        </w:rPr>
        <w:t xml:space="preserve">До </w:t>
      </w:r>
      <w:proofErr w:type="spellStart"/>
      <w:r w:rsidRPr="00660FE4">
        <w:rPr>
          <w:rFonts w:ascii="Times New Roman" w:hAnsi="Times New Roman" w:cs="Times New Roman"/>
          <w:lang w:val="ru-RU"/>
        </w:rPr>
        <w:t>тендерної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пропозиції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мають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бути </w:t>
      </w:r>
      <w:proofErr w:type="spellStart"/>
      <w:proofErr w:type="gramStart"/>
      <w:r w:rsidRPr="00660FE4">
        <w:rPr>
          <w:rFonts w:ascii="Times New Roman" w:hAnsi="Times New Roman" w:cs="Times New Roman"/>
          <w:lang w:val="ru-RU"/>
        </w:rPr>
        <w:t>надати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 </w:t>
      </w:r>
      <w:proofErr w:type="spellStart"/>
      <w:r w:rsidRPr="00660FE4">
        <w:rPr>
          <w:rFonts w:ascii="Times New Roman" w:hAnsi="Times New Roman" w:cs="Times New Roman"/>
          <w:lang w:val="ru-RU"/>
        </w:rPr>
        <w:t>наступні</w:t>
      </w:r>
      <w:proofErr w:type="spellEnd"/>
      <w:proofErr w:type="gram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документи</w:t>
      </w:r>
      <w:proofErr w:type="spellEnd"/>
      <w:r w:rsidRPr="00660FE4">
        <w:rPr>
          <w:rFonts w:ascii="Times New Roman" w:hAnsi="Times New Roman" w:cs="Times New Roman"/>
          <w:lang w:val="ru-RU"/>
        </w:rPr>
        <w:t>:</w:t>
      </w:r>
    </w:p>
    <w:p w:rsidR="00660FE4" w:rsidRPr="00660FE4" w:rsidRDefault="00660FE4" w:rsidP="00660FE4">
      <w:pPr>
        <w:widowControl w:val="0"/>
        <w:numPr>
          <w:ilvl w:val="0"/>
          <w:numId w:val="9"/>
        </w:numPr>
        <w:tabs>
          <w:tab w:val="num" w:pos="0"/>
          <w:tab w:val="left" w:pos="25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60FE4">
        <w:rPr>
          <w:rFonts w:ascii="Times New Roman" w:hAnsi="Times New Roman" w:cs="Times New Roman"/>
        </w:rPr>
        <w:t>договірна ціна;</w:t>
      </w:r>
    </w:p>
    <w:p w:rsidR="00660FE4" w:rsidRPr="00660FE4" w:rsidRDefault="00660FE4" w:rsidP="00660FE4">
      <w:pPr>
        <w:widowControl w:val="0"/>
        <w:numPr>
          <w:ilvl w:val="0"/>
          <w:numId w:val="9"/>
        </w:numPr>
        <w:tabs>
          <w:tab w:val="num" w:pos="0"/>
          <w:tab w:val="left" w:pos="25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60FE4">
        <w:rPr>
          <w:rFonts w:ascii="Times New Roman" w:hAnsi="Times New Roman" w:cs="Times New Roman"/>
        </w:rPr>
        <w:t>локальний кошторис;</w:t>
      </w:r>
    </w:p>
    <w:p w:rsidR="00660FE4" w:rsidRPr="00660FE4" w:rsidRDefault="00660FE4" w:rsidP="00660FE4">
      <w:pPr>
        <w:widowControl w:val="0"/>
        <w:numPr>
          <w:ilvl w:val="0"/>
          <w:numId w:val="9"/>
        </w:numPr>
        <w:tabs>
          <w:tab w:val="num" w:pos="0"/>
          <w:tab w:val="left" w:pos="25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660FE4">
        <w:rPr>
          <w:rFonts w:ascii="Times New Roman" w:hAnsi="Times New Roman" w:cs="Times New Roman"/>
        </w:rPr>
        <w:t>підсумкова відомість ресурсів;</w:t>
      </w:r>
    </w:p>
    <w:p w:rsidR="00660FE4" w:rsidRPr="00660FE4" w:rsidRDefault="00660FE4" w:rsidP="00660FE4">
      <w:pPr>
        <w:widowControl w:val="0"/>
        <w:numPr>
          <w:ilvl w:val="0"/>
          <w:numId w:val="9"/>
        </w:numPr>
        <w:tabs>
          <w:tab w:val="num" w:pos="0"/>
          <w:tab w:val="left" w:pos="25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lang w:val="ru-RU"/>
        </w:rPr>
      </w:pPr>
      <w:proofErr w:type="spellStart"/>
      <w:r w:rsidRPr="00660FE4">
        <w:rPr>
          <w:rFonts w:ascii="Times New Roman" w:hAnsi="Times New Roman" w:cs="Times New Roman"/>
          <w:lang w:val="ru-RU"/>
        </w:rPr>
        <w:t>підтверджуючі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розрахунки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660FE4">
        <w:rPr>
          <w:rFonts w:ascii="Times New Roman" w:hAnsi="Times New Roman" w:cs="Times New Roman"/>
          <w:lang w:val="ru-RU"/>
        </w:rPr>
        <w:t>статтями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витрат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договірної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ціни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, а </w:t>
      </w:r>
      <w:proofErr w:type="spellStart"/>
      <w:r w:rsidRPr="00660FE4">
        <w:rPr>
          <w:rFonts w:ascii="Times New Roman" w:hAnsi="Times New Roman" w:cs="Times New Roman"/>
          <w:lang w:val="ru-RU"/>
        </w:rPr>
        <w:t>саме</w:t>
      </w:r>
      <w:proofErr w:type="spellEnd"/>
      <w:r w:rsidRPr="00660FE4">
        <w:rPr>
          <w:rFonts w:ascii="Times New Roman" w:hAnsi="Times New Roman" w:cs="Times New Roman"/>
          <w:lang w:val="ru-RU"/>
        </w:rPr>
        <w:t>:</w:t>
      </w:r>
    </w:p>
    <w:p w:rsidR="00660FE4" w:rsidRPr="00660FE4" w:rsidRDefault="00660FE4" w:rsidP="00660F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розрахунок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заробітної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плати;</w:t>
      </w:r>
    </w:p>
    <w:p w:rsidR="00660FE4" w:rsidRPr="00660FE4" w:rsidRDefault="00660FE4" w:rsidP="00660F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розрахунок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вартості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експлуатації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машин і </w:t>
      </w:r>
      <w:proofErr w:type="spellStart"/>
      <w:r w:rsidRPr="00660FE4">
        <w:rPr>
          <w:rFonts w:ascii="Times New Roman" w:hAnsi="Times New Roman" w:cs="Times New Roman"/>
          <w:lang w:val="ru-RU"/>
        </w:rPr>
        <w:t>механізмів</w:t>
      </w:r>
      <w:proofErr w:type="spellEnd"/>
      <w:r w:rsidRPr="00660FE4">
        <w:rPr>
          <w:rFonts w:ascii="Times New Roman" w:hAnsi="Times New Roman" w:cs="Times New Roman"/>
          <w:lang w:val="ru-RU"/>
        </w:rPr>
        <w:t>;</w:t>
      </w:r>
    </w:p>
    <w:p w:rsidR="00660FE4" w:rsidRPr="00660FE4" w:rsidRDefault="00660FE4" w:rsidP="00660F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розрахунок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вартості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перевезень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матеріалів</w:t>
      </w:r>
      <w:proofErr w:type="spellEnd"/>
      <w:r w:rsidRPr="00660FE4">
        <w:rPr>
          <w:rFonts w:ascii="Times New Roman" w:hAnsi="Times New Roman" w:cs="Times New Roman"/>
          <w:lang w:val="ru-RU"/>
        </w:rPr>
        <w:t>;</w:t>
      </w:r>
    </w:p>
    <w:p w:rsidR="00660FE4" w:rsidRPr="00660FE4" w:rsidRDefault="00660FE4" w:rsidP="00660F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розрахунок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загальновиробничих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витрат</w:t>
      </w:r>
      <w:proofErr w:type="spellEnd"/>
      <w:r w:rsidRPr="00660FE4">
        <w:rPr>
          <w:rFonts w:ascii="Times New Roman" w:hAnsi="Times New Roman" w:cs="Times New Roman"/>
          <w:lang w:val="ru-RU"/>
        </w:rPr>
        <w:t>;</w:t>
      </w:r>
    </w:p>
    <w:p w:rsidR="00660FE4" w:rsidRPr="00660FE4" w:rsidRDefault="00660FE4" w:rsidP="00660FE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ru-RU"/>
        </w:rPr>
      </w:pPr>
      <w:r w:rsidRPr="00660FE4">
        <w:rPr>
          <w:rFonts w:ascii="Times New Roman" w:hAnsi="Times New Roman" w:cs="Times New Roman"/>
          <w:lang w:val="ru-RU"/>
        </w:rPr>
        <w:t xml:space="preserve">- </w:t>
      </w:r>
      <w:proofErr w:type="spellStart"/>
      <w:r w:rsidRPr="00660FE4">
        <w:rPr>
          <w:rFonts w:ascii="Times New Roman" w:hAnsi="Times New Roman" w:cs="Times New Roman"/>
          <w:lang w:val="ru-RU"/>
        </w:rPr>
        <w:t>розрахунок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коштів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lang w:val="ru-RU"/>
        </w:rPr>
        <w:t>покриття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адміністративних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витрат</w:t>
      </w:r>
      <w:proofErr w:type="spellEnd"/>
      <w:r w:rsidRPr="00660FE4">
        <w:rPr>
          <w:rFonts w:ascii="Times New Roman" w:hAnsi="Times New Roman" w:cs="Times New Roman"/>
          <w:lang w:val="ru-RU"/>
        </w:rPr>
        <w:t>.</w:t>
      </w:r>
    </w:p>
    <w:p w:rsidR="00660FE4" w:rsidRPr="00660FE4" w:rsidRDefault="00660FE4" w:rsidP="00660FE4">
      <w:p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lang w:val="ru-RU" w:eastAsia="ru-RU"/>
        </w:rPr>
      </w:pPr>
      <w:r w:rsidRPr="00660FE4">
        <w:rPr>
          <w:rFonts w:ascii="Times New Roman" w:hAnsi="Times New Roman" w:cs="Times New Roman"/>
          <w:lang w:val="ru-RU" w:eastAsia="ru-RU"/>
        </w:rPr>
        <w:t xml:space="preserve">11.У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складі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тендерної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пропозиції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учасник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повинен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надати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документи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які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підтверджують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якість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фарби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для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нанесення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дорожньої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розмітки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: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сертифікакат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або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паспорт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якості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продукції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та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сертифікат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відповідності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дійсні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на момент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розкриття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. </w:t>
      </w:r>
    </w:p>
    <w:p w:rsidR="00660FE4" w:rsidRPr="00660FE4" w:rsidRDefault="00660FE4" w:rsidP="00660FE4">
      <w:p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lang w:val="ru-RU" w:eastAsia="ru-RU"/>
        </w:rPr>
      </w:pPr>
      <w:r w:rsidRPr="00660FE4">
        <w:rPr>
          <w:rFonts w:ascii="Times New Roman" w:hAnsi="Times New Roman" w:cs="Times New Roman"/>
          <w:bCs/>
          <w:lang w:val="ru-RU"/>
        </w:rPr>
        <w:t xml:space="preserve">13.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Учасник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повинен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надати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в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складі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пропозиції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r w:rsidRPr="00660FE4">
        <w:rPr>
          <w:rFonts w:ascii="Times New Roman" w:hAnsi="Times New Roman" w:cs="Times New Roman"/>
          <w:lang w:val="ru-RU"/>
        </w:rPr>
        <w:t xml:space="preserve">Акт </w:t>
      </w:r>
      <w:proofErr w:type="spellStart"/>
      <w:r w:rsidRPr="00660FE4">
        <w:rPr>
          <w:rFonts w:ascii="Times New Roman" w:hAnsi="Times New Roman" w:cs="Times New Roman"/>
          <w:lang w:val="ru-RU"/>
        </w:rPr>
        <w:t>попереднього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огляду</w:t>
      </w:r>
      <w:proofErr w:type="spellEnd"/>
      <w:r w:rsidRPr="00660FE4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/>
        </w:rPr>
        <w:t>об’єктів</w:t>
      </w:r>
      <w:proofErr w:type="spellEnd"/>
      <w:r w:rsidRPr="00660FE4">
        <w:rPr>
          <w:rFonts w:ascii="Times New Roman" w:hAnsi="Times New Roman" w:cs="Times New Roman"/>
          <w:lang w:val="ru-RU"/>
        </w:rPr>
        <w:t>,</w:t>
      </w:r>
      <w:r w:rsidRPr="00660FE4">
        <w:rPr>
          <w:rFonts w:ascii="Times New Roman" w:hAnsi="Times New Roman" w:cs="Times New Roman"/>
          <w:bCs/>
          <w:lang w:val="ru-RU"/>
        </w:rPr>
        <w:t xml:space="preserve"> на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яких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планується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нанесення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дорожньої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розмітки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,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підписаний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представником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bCs/>
          <w:lang w:val="ru-RU"/>
        </w:rPr>
        <w:t>Замовника</w:t>
      </w:r>
      <w:proofErr w:type="spellEnd"/>
      <w:r w:rsidRPr="00660FE4">
        <w:rPr>
          <w:rFonts w:ascii="Times New Roman" w:hAnsi="Times New Roman" w:cs="Times New Roman"/>
          <w:bCs/>
          <w:lang w:val="ru-RU"/>
        </w:rPr>
        <w:t>.</w:t>
      </w:r>
    </w:p>
    <w:p w:rsidR="00660FE4" w:rsidRPr="00660FE4" w:rsidRDefault="00660FE4" w:rsidP="00660FE4">
      <w:pPr>
        <w:tabs>
          <w:tab w:val="left" w:pos="72"/>
        </w:tabs>
        <w:contextualSpacing/>
        <w:jc w:val="both"/>
        <w:rPr>
          <w:rFonts w:ascii="Times New Roman" w:hAnsi="Times New Roman" w:cs="Times New Roman"/>
          <w:lang w:val="ru-RU" w:eastAsia="ru-RU"/>
        </w:rPr>
      </w:pPr>
      <w:r w:rsidRPr="00660FE4">
        <w:rPr>
          <w:rFonts w:ascii="Times New Roman" w:hAnsi="Times New Roman" w:cs="Times New Roman"/>
          <w:lang w:val="ru-RU" w:eastAsia="ru-RU"/>
        </w:rPr>
        <w:t xml:space="preserve">14.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Розмітка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з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застосуванням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фарб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наноситься при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відповідності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кліматичних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умов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згідно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ДСТУ 9316-1:2025 «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Матеріали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для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влаштування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горизонтальної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дорожньої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розмітки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Технічні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умови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Частина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 xml:space="preserve"> 1. </w:t>
      </w:r>
      <w:proofErr w:type="spellStart"/>
      <w:r w:rsidRPr="00660FE4">
        <w:rPr>
          <w:rFonts w:ascii="Times New Roman" w:hAnsi="Times New Roman" w:cs="Times New Roman"/>
          <w:lang w:val="ru-RU" w:eastAsia="ru-RU"/>
        </w:rPr>
        <w:t>Фарба</w:t>
      </w:r>
      <w:proofErr w:type="spellEnd"/>
      <w:r w:rsidRPr="00660FE4">
        <w:rPr>
          <w:rFonts w:ascii="Times New Roman" w:hAnsi="Times New Roman" w:cs="Times New Roman"/>
          <w:lang w:val="ru-RU" w:eastAsia="ru-RU"/>
        </w:rPr>
        <w:t>»</w:t>
      </w:r>
      <w:r w:rsidRPr="00660FE4">
        <w:rPr>
          <w:rFonts w:ascii="Times New Roman" w:hAnsi="Times New Roman" w:cs="Times New Roman"/>
          <w:lang w:val="ru-RU"/>
        </w:rPr>
        <w:t>.</w:t>
      </w:r>
      <w:r w:rsidRPr="00660FE4">
        <w:rPr>
          <w:rFonts w:ascii="Times New Roman" w:hAnsi="Times New Roman" w:cs="Times New Roman"/>
          <w:b/>
          <w:lang w:val="ru-RU"/>
        </w:rPr>
        <w:t xml:space="preserve"> </w:t>
      </w:r>
      <w:r w:rsidRPr="00660FE4">
        <w:rPr>
          <w:rFonts w:ascii="Times New Roman" w:hAnsi="Times New Roman" w:cs="Times New Roman"/>
          <w:strike/>
          <w:lang w:val="ru-RU"/>
        </w:rPr>
        <w:t xml:space="preserve"> </w:t>
      </w:r>
    </w:p>
    <w:p w:rsidR="00660FE4" w:rsidRPr="007E741A" w:rsidRDefault="00660FE4" w:rsidP="009F21C0">
      <w:pPr>
        <w:jc w:val="center"/>
        <w:rPr>
          <w:rFonts w:ascii="Times New Roman" w:hAnsi="Times New Roman"/>
          <w:bCs/>
          <w:color w:val="000000"/>
        </w:rPr>
      </w:pPr>
    </w:p>
    <w:p w:rsidR="007E741A" w:rsidRPr="00F412A8" w:rsidRDefault="007E741A" w:rsidP="007E741A">
      <w:pPr>
        <w:pStyle w:val="11"/>
        <w:rPr>
          <w:rFonts w:ascii="Times New Roman" w:hAnsi="Times New Roman"/>
          <w:b/>
          <w:sz w:val="24"/>
          <w:szCs w:val="24"/>
          <w:lang w:val="uk-UA"/>
        </w:rPr>
      </w:pPr>
    </w:p>
    <w:p w:rsidR="007E741A" w:rsidRPr="0083431A" w:rsidRDefault="007E741A" w:rsidP="007E741A">
      <w:pPr>
        <w:jc w:val="center"/>
        <w:rPr>
          <w:rFonts w:ascii="Times New Roman" w:hAnsi="Times New Roman"/>
          <w:b/>
        </w:rPr>
      </w:pPr>
    </w:p>
    <w:p w:rsidR="007E741A" w:rsidRPr="0083431A" w:rsidRDefault="007E741A" w:rsidP="007E741A">
      <w:pPr>
        <w:pStyle w:val="a6"/>
        <w:rPr>
          <w:u w:val="single"/>
          <w:lang w:val="uk-UA"/>
        </w:rPr>
      </w:pPr>
    </w:p>
    <w:p w:rsidR="00D3008E" w:rsidRPr="00D3008E" w:rsidRDefault="00D3008E" w:rsidP="00D300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3008E" w:rsidRPr="006F0713" w:rsidRDefault="00D3008E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b/>
          <w:bCs/>
          <w:color w:val="000000"/>
          <w:spacing w:val="-3"/>
          <w:kern w:val="3"/>
          <w:sz w:val="24"/>
          <w:szCs w:val="24"/>
        </w:rPr>
      </w:pPr>
    </w:p>
    <w:p w:rsidR="004A4145" w:rsidRPr="004A4145" w:rsidRDefault="004A4145" w:rsidP="004A41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A4145" w:rsidRPr="004A4145" w:rsidRDefault="004A4145" w:rsidP="004A4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  <w:r w:rsidRPr="004A4145">
        <w:rPr>
          <w:rFonts w:ascii="Calibri" w:eastAsia="Calibri" w:hAnsi="Calibri" w:cs="Calibri"/>
          <w:sz w:val="20"/>
          <w:szCs w:val="20"/>
          <w:lang w:eastAsia="ru-RU"/>
        </w:rPr>
        <w:t xml:space="preserve">          </w:t>
      </w: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6F0713" w:rsidRPr="006F0713" w:rsidRDefault="006F0713" w:rsidP="006F0713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uk-UA"/>
        </w:rPr>
      </w:pPr>
    </w:p>
    <w:sectPr w:rsidR="006F0713" w:rsidRPr="006F07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__Roboto_Fallback_bc3747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9042D"/>
    <w:multiLevelType w:val="hybridMultilevel"/>
    <w:tmpl w:val="A9B86A64"/>
    <w:lvl w:ilvl="0" w:tplc="08F8865A">
      <w:numFmt w:val="bullet"/>
      <w:lvlText w:val="–"/>
      <w:lvlJc w:val="left"/>
      <w:pPr>
        <w:ind w:left="119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182E5F2">
      <w:numFmt w:val="bullet"/>
      <w:lvlText w:val="•"/>
      <w:lvlJc w:val="left"/>
      <w:pPr>
        <w:ind w:left="1123" w:hanging="180"/>
      </w:pPr>
      <w:rPr>
        <w:rFonts w:hint="default"/>
        <w:lang w:val="uk-UA" w:eastAsia="en-US" w:bidi="ar-SA"/>
      </w:rPr>
    </w:lvl>
    <w:lvl w:ilvl="2" w:tplc="FCE448C0">
      <w:numFmt w:val="bullet"/>
      <w:lvlText w:val="•"/>
      <w:lvlJc w:val="left"/>
      <w:pPr>
        <w:ind w:left="2126" w:hanging="180"/>
      </w:pPr>
      <w:rPr>
        <w:rFonts w:hint="default"/>
        <w:lang w:val="uk-UA" w:eastAsia="en-US" w:bidi="ar-SA"/>
      </w:rPr>
    </w:lvl>
    <w:lvl w:ilvl="3" w:tplc="66566076">
      <w:numFmt w:val="bullet"/>
      <w:lvlText w:val="•"/>
      <w:lvlJc w:val="left"/>
      <w:pPr>
        <w:ind w:left="3129" w:hanging="180"/>
      </w:pPr>
      <w:rPr>
        <w:rFonts w:hint="default"/>
        <w:lang w:val="uk-UA" w:eastAsia="en-US" w:bidi="ar-SA"/>
      </w:rPr>
    </w:lvl>
    <w:lvl w:ilvl="4" w:tplc="06C64A02">
      <w:numFmt w:val="bullet"/>
      <w:lvlText w:val="•"/>
      <w:lvlJc w:val="left"/>
      <w:pPr>
        <w:ind w:left="4132" w:hanging="180"/>
      </w:pPr>
      <w:rPr>
        <w:rFonts w:hint="default"/>
        <w:lang w:val="uk-UA" w:eastAsia="en-US" w:bidi="ar-SA"/>
      </w:rPr>
    </w:lvl>
    <w:lvl w:ilvl="5" w:tplc="9E5EF216">
      <w:numFmt w:val="bullet"/>
      <w:lvlText w:val="•"/>
      <w:lvlJc w:val="left"/>
      <w:pPr>
        <w:ind w:left="5135" w:hanging="180"/>
      </w:pPr>
      <w:rPr>
        <w:rFonts w:hint="default"/>
        <w:lang w:val="uk-UA" w:eastAsia="en-US" w:bidi="ar-SA"/>
      </w:rPr>
    </w:lvl>
    <w:lvl w:ilvl="6" w:tplc="DCF43FFE">
      <w:numFmt w:val="bullet"/>
      <w:lvlText w:val="•"/>
      <w:lvlJc w:val="left"/>
      <w:pPr>
        <w:ind w:left="6138" w:hanging="180"/>
      </w:pPr>
      <w:rPr>
        <w:rFonts w:hint="default"/>
        <w:lang w:val="uk-UA" w:eastAsia="en-US" w:bidi="ar-SA"/>
      </w:rPr>
    </w:lvl>
    <w:lvl w:ilvl="7" w:tplc="5FA244C8">
      <w:numFmt w:val="bullet"/>
      <w:lvlText w:val="•"/>
      <w:lvlJc w:val="left"/>
      <w:pPr>
        <w:ind w:left="7141" w:hanging="180"/>
      </w:pPr>
      <w:rPr>
        <w:rFonts w:hint="default"/>
        <w:lang w:val="uk-UA" w:eastAsia="en-US" w:bidi="ar-SA"/>
      </w:rPr>
    </w:lvl>
    <w:lvl w:ilvl="8" w:tplc="318C203A">
      <w:numFmt w:val="bullet"/>
      <w:lvlText w:val="•"/>
      <w:lvlJc w:val="left"/>
      <w:pPr>
        <w:ind w:left="8144" w:hanging="180"/>
      </w:pPr>
      <w:rPr>
        <w:rFonts w:hint="default"/>
        <w:lang w:val="uk-UA" w:eastAsia="en-US" w:bidi="ar-SA"/>
      </w:rPr>
    </w:lvl>
  </w:abstractNum>
  <w:abstractNum w:abstractNumId="1">
    <w:nsid w:val="242434DD"/>
    <w:multiLevelType w:val="multilevel"/>
    <w:tmpl w:val="08DC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919" w:hanging="360"/>
      </w:pPr>
      <w:rPr>
        <w:rFonts w:ascii="__Roboto_Fallback_bc3747" w:eastAsia="Times New Roman" w:hAnsi="__Roboto_Fallback_bc3747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4C7A24"/>
    <w:multiLevelType w:val="hybridMultilevel"/>
    <w:tmpl w:val="5378A23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A0BB7"/>
    <w:multiLevelType w:val="hybridMultilevel"/>
    <w:tmpl w:val="1858293A"/>
    <w:lvl w:ilvl="0" w:tplc="5D3C6548">
      <w:start w:val="1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49B40E1"/>
    <w:multiLevelType w:val="hybridMultilevel"/>
    <w:tmpl w:val="C90449D8"/>
    <w:lvl w:ilvl="0" w:tplc="E8AC8ABE">
      <w:numFmt w:val="bullet"/>
      <w:lvlText w:val="-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1D7A0B"/>
    <w:multiLevelType w:val="hybridMultilevel"/>
    <w:tmpl w:val="DC621E1A"/>
    <w:lvl w:ilvl="0" w:tplc="6C7403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2055F0F"/>
    <w:multiLevelType w:val="hybridMultilevel"/>
    <w:tmpl w:val="0094656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73A63F4"/>
    <w:multiLevelType w:val="hybridMultilevel"/>
    <w:tmpl w:val="9AE031A4"/>
    <w:lvl w:ilvl="0" w:tplc="C42AFCC0">
      <w:start w:val="1"/>
      <w:numFmt w:val="decimal"/>
      <w:lvlText w:val="%1."/>
      <w:lvlJc w:val="left"/>
      <w:pPr>
        <w:ind w:left="52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abstractNum w:abstractNumId="8">
    <w:nsid w:val="7E457A7F"/>
    <w:multiLevelType w:val="hybridMultilevel"/>
    <w:tmpl w:val="BB4E2B4E"/>
    <w:lvl w:ilvl="0" w:tplc="16120316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4"/>
  </w:num>
  <w:num w:numId="5">
    <w:abstractNumId w:val="8"/>
  </w:num>
  <w:num w:numId="6">
    <w:abstractNumId w:val="3"/>
  </w:num>
  <w:num w:numId="7">
    <w:abstractNumId w:val="5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713"/>
    <w:rsid w:val="002B1DFE"/>
    <w:rsid w:val="00392CBF"/>
    <w:rsid w:val="00435C4D"/>
    <w:rsid w:val="0047539E"/>
    <w:rsid w:val="00491A1C"/>
    <w:rsid w:val="004A4145"/>
    <w:rsid w:val="004D477F"/>
    <w:rsid w:val="005078A4"/>
    <w:rsid w:val="005860AC"/>
    <w:rsid w:val="00660FE4"/>
    <w:rsid w:val="006F0713"/>
    <w:rsid w:val="00712C66"/>
    <w:rsid w:val="007E741A"/>
    <w:rsid w:val="008508CF"/>
    <w:rsid w:val="009E19A5"/>
    <w:rsid w:val="009F21C0"/>
    <w:rsid w:val="00A138BA"/>
    <w:rsid w:val="00A14D1C"/>
    <w:rsid w:val="00AB6827"/>
    <w:rsid w:val="00AD4A02"/>
    <w:rsid w:val="00AD7240"/>
    <w:rsid w:val="00C73EA7"/>
    <w:rsid w:val="00CF0178"/>
    <w:rsid w:val="00D25859"/>
    <w:rsid w:val="00D3008E"/>
    <w:rsid w:val="00DF147E"/>
    <w:rsid w:val="00E01670"/>
    <w:rsid w:val="00EB30EC"/>
    <w:rsid w:val="00F757A2"/>
    <w:rsid w:val="00F8502D"/>
    <w:rsid w:val="00FB7BF3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6E5D9-B656-45B8-8A7D-9374DE0E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0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DF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300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2">
    <w:name w:val="Абзац списка2"/>
    <w:basedOn w:val="a"/>
    <w:rsid w:val="007E741A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Arial" w:hAnsi="Times New Roman" w:cs="Arial"/>
      <w:sz w:val="20"/>
      <w:szCs w:val="20"/>
      <w:lang w:val="ru-RU" w:eastAsia="ru-RU"/>
    </w:rPr>
  </w:style>
  <w:style w:type="paragraph" w:styleId="a4">
    <w:name w:val="List Paragraph"/>
    <w:aliases w:val="заголовок 1.1,название табл/рис,Список уровня 2,Chapter10"/>
    <w:basedOn w:val="a"/>
    <w:link w:val="a5"/>
    <w:uiPriority w:val="34"/>
    <w:qFormat/>
    <w:rsid w:val="007E741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aliases w:val="По центру"/>
    <w:link w:val="a7"/>
    <w:uiPriority w:val="1"/>
    <w:qFormat/>
    <w:rsid w:val="007E741A"/>
    <w:pPr>
      <w:suppressAutoHyphens/>
      <w:spacing w:after="0" w:line="240" w:lineRule="auto"/>
    </w:pPr>
    <w:rPr>
      <w:rFonts w:ascii="Calibri" w:eastAsia="Times New Roman" w:hAnsi="Calibri" w:cs="Calibri"/>
      <w:lang w:val="ru-RU" w:eastAsia="ar-SA"/>
    </w:rPr>
  </w:style>
  <w:style w:type="character" w:customStyle="1" w:styleId="a5">
    <w:name w:val="Абзац списка Знак"/>
    <w:aliases w:val="заголовок 1.1 Знак,название табл/рис Знак,Список уровня 2 Знак,Chapter10 Знак"/>
    <w:link w:val="a4"/>
    <w:uiPriority w:val="34"/>
    <w:locked/>
    <w:rsid w:val="007E741A"/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По центру Знак"/>
    <w:link w:val="a6"/>
    <w:uiPriority w:val="1"/>
    <w:locked/>
    <w:rsid w:val="007E741A"/>
    <w:rPr>
      <w:rFonts w:ascii="Calibri" w:eastAsia="Times New Roman" w:hAnsi="Calibri" w:cs="Calibri"/>
      <w:lang w:val="ru-RU" w:eastAsia="ar-SA"/>
    </w:rPr>
  </w:style>
  <w:style w:type="paragraph" w:customStyle="1" w:styleId="11">
    <w:name w:val="Без интервала1"/>
    <w:uiPriority w:val="1"/>
    <w:qFormat/>
    <w:rsid w:val="007E741A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zorro.gov.ua/uk/tender/UA-2026-04-01-007172-a" TargetMode="External"/><Relationship Id="rId5" Type="http://schemas.openxmlformats.org/officeDocument/2006/relationships/hyperlink" Target="https://prozorro.gov.ua/uk/tender/UA-2026-04-01-007172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4790</Words>
  <Characters>2731</Characters>
  <Application>Microsoft Office Word</Application>
  <DocSecurity>0</DocSecurity>
  <Lines>22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4</cp:revision>
  <dcterms:created xsi:type="dcterms:W3CDTF">2026-04-09T11:35:00Z</dcterms:created>
  <dcterms:modified xsi:type="dcterms:W3CDTF">2026-04-09T11:38:00Z</dcterms:modified>
</cp:coreProperties>
</file>