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8E29CF" w14:textId="4E6CF731" w:rsidR="00F26D64" w:rsidRPr="0019078F" w:rsidRDefault="00F26D64" w:rsidP="00F26D64">
      <w:pPr>
        <w:pStyle w:val="a3"/>
        <w:rPr>
          <w:color w:val="000000"/>
        </w:rPr>
      </w:pPr>
      <w:proofErr w:type="spellStart"/>
      <w:r w:rsidRPr="0019078F">
        <w:rPr>
          <w:color w:val="000000"/>
        </w:rPr>
        <w:t>Обгрунтування</w:t>
      </w:r>
      <w:proofErr w:type="spellEnd"/>
      <w:r w:rsidRPr="0019078F">
        <w:rPr>
          <w:color w:val="000000"/>
        </w:rPr>
        <w:t xml:space="preserve"> технічних та якісних характеристик предмета закупівлі, розміру бюджетного призначення та очікуваної вартості предмету закупівлі </w:t>
      </w:r>
      <w:r w:rsidRPr="0019078F">
        <w:rPr>
          <w:bCs/>
        </w:rPr>
        <w:t xml:space="preserve">Капітальний ремонт 2, 3, 4, 5, 6, 7 поверхів поліклініки за </w:t>
      </w:r>
      <w:proofErr w:type="spellStart"/>
      <w:r w:rsidRPr="0019078F">
        <w:rPr>
          <w:bCs/>
        </w:rPr>
        <w:t>адресою</w:t>
      </w:r>
      <w:proofErr w:type="spellEnd"/>
      <w:r w:rsidRPr="0019078F">
        <w:rPr>
          <w:bCs/>
        </w:rPr>
        <w:t>: Київська область, міс</w:t>
      </w:r>
      <w:r w:rsidR="0019078F" w:rsidRPr="0019078F">
        <w:rPr>
          <w:bCs/>
        </w:rPr>
        <w:t>то Обухів, вулиця Каштанова, 52</w:t>
      </w:r>
      <w:r w:rsidRPr="0019078F">
        <w:rPr>
          <w:bCs/>
        </w:rPr>
        <w:t>. Коригування</w:t>
      </w:r>
      <w:r w:rsidR="0019078F" w:rsidRPr="0019078F">
        <w:rPr>
          <w:color w:val="000000"/>
        </w:rPr>
        <w:t>.</w:t>
      </w:r>
      <w:r w:rsidRPr="0019078F">
        <w:rPr>
          <w:color w:val="000000"/>
        </w:rPr>
        <w:t xml:space="preserve">, код </w:t>
      </w:r>
      <w:r w:rsidR="0019078F" w:rsidRPr="0019078F">
        <w:rPr>
          <w:color w:val="000000"/>
        </w:rPr>
        <w:t>ДК 021:2015: 45453000-7 Капітальний ремонт і реставрація.</w:t>
      </w:r>
      <w:r w:rsidRPr="0019078F">
        <w:rPr>
          <w:color w:val="000000"/>
        </w:rPr>
        <w:t xml:space="preserve">, ідентифікаційний номер в електронній системі </w:t>
      </w:r>
      <w:proofErr w:type="spellStart"/>
      <w:r w:rsidRPr="0019078F">
        <w:rPr>
          <w:color w:val="000000"/>
        </w:rPr>
        <w:t>за</w:t>
      </w:r>
      <w:r w:rsidR="00605591">
        <w:rPr>
          <w:color w:val="000000"/>
        </w:rPr>
        <w:t>купівель</w:t>
      </w:r>
      <w:proofErr w:type="spellEnd"/>
      <w:r w:rsidR="00605591">
        <w:rPr>
          <w:color w:val="000000"/>
        </w:rPr>
        <w:t xml:space="preserve">: </w:t>
      </w:r>
      <w:hyperlink r:id="rId4" w:tgtFrame="_blank" w:history="1">
        <w:r w:rsidR="00605591">
          <w:rPr>
            <w:rStyle w:val="ab"/>
            <w:rFonts w:ascii="Segoe UI" w:hAnsi="Segoe UI" w:cs="Segoe UI"/>
            <w:color w:val="57A3F3"/>
            <w:sz w:val="21"/>
            <w:szCs w:val="21"/>
            <w:shd w:val="clear" w:color="auto" w:fill="FFFFFF"/>
          </w:rPr>
          <w:t>UA-2026-04-06-013659-a</w:t>
        </w:r>
      </w:hyperlink>
      <w:r w:rsidRPr="0019078F">
        <w:rPr>
          <w:color w:val="000000"/>
        </w:rPr>
        <w:t>, на очікувану вартість -</w:t>
      </w:r>
      <w:r w:rsidR="00D12ADC" w:rsidRPr="00D12ADC">
        <w:rPr>
          <w:bCs/>
        </w:rPr>
        <w:t>247 455 333,20</w:t>
      </w:r>
      <w:r w:rsidR="00FD4DA2" w:rsidRPr="00D12ADC">
        <w:rPr>
          <w:bCs/>
        </w:rPr>
        <w:t xml:space="preserve"> грн.</w:t>
      </w:r>
      <w:r w:rsidR="00FD4DA2" w:rsidRPr="00D12ADC">
        <w:rPr>
          <w:b/>
          <w:bCs/>
        </w:rPr>
        <w:t xml:space="preserve"> </w:t>
      </w:r>
      <w:r w:rsidR="0019078F" w:rsidRPr="00D12ADC">
        <w:t xml:space="preserve"> </w:t>
      </w:r>
    </w:p>
    <w:p w14:paraId="60E6E215" w14:textId="77777777" w:rsidR="00F26D64" w:rsidRPr="0019078F" w:rsidRDefault="00F26D64" w:rsidP="00F26D64">
      <w:pPr>
        <w:pStyle w:val="a3"/>
        <w:rPr>
          <w:color w:val="000000"/>
        </w:rPr>
      </w:pPr>
      <w:r w:rsidRPr="0019078F">
        <w:rPr>
          <w:color w:val="000000"/>
        </w:rPr>
        <w:t>Оголошення про проведення відкритих торгів з особливостями</w:t>
      </w:r>
    </w:p>
    <w:p w14:paraId="147C3173" w14:textId="77777777" w:rsidR="00F26D64" w:rsidRPr="0019078F" w:rsidRDefault="00F26D64" w:rsidP="00F26D64">
      <w:pPr>
        <w:pStyle w:val="a3"/>
        <w:rPr>
          <w:color w:val="000000"/>
        </w:rPr>
      </w:pPr>
      <w:r w:rsidRPr="0019078F">
        <w:rPr>
          <w:color w:val="000000"/>
        </w:rPr>
        <w:t>1.Найменування: Управління капітального будівництва та експлуатаційних послуг виконавчого комітету Обухівської міської ради Київської області.</w:t>
      </w:r>
    </w:p>
    <w:p w14:paraId="7B81B8E1" w14:textId="77777777" w:rsidR="00F26D64" w:rsidRPr="0019078F" w:rsidRDefault="00F26D64" w:rsidP="00F26D64">
      <w:pPr>
        <w:pStyle w:val="a3"/>
        <w:rPr>
          <w:color w:val="000000"/>
        </w:rPr>
      </w:pPr>
      <w:r w:rsidRPr="0019078F">
        <w:rPr>
          <w:color w:val="000000"/>
        </w:rPr>
        <w:t>2.Місце знаходження: 08700, Київська обл., місто Обухів, вул. Малишка, 6.</w:t>
      </w:r>
    </w:p>
    <w:p w14:paraId="3A9E811B" w14:textId="77777777" w:rsidR="00F26D64" w:rsidRPr="0019078F" w:rsidRDefault="00F26D64" w:rsidP="00F26D64">
      <w:pPr>
        <w:pStyle w:val="a3"/>
        <w:rPr>
          <w:color w:val="000000"/>
        </w:rPr>
      </w:pPr>
      <w:r w:rsidRPr="0019078F">
        <w:rPr>
          <w:color w:val="000000"/>
        </w:rPr>
        <w:t>3.Код ЄДРПОУ:45682351</w:t>
      </w:r>
    </w:p>
    <w:p w14:paraId="6DCBBBE7" w14:textId="77777777" w:rsidR="00F26D64" w:rsidRPr="0019078F" w:rsidRDefault="00F26D64" w:rsidP="00F26D64">
      <w:pPr>
        <w:pStyle w:val="a3"/>
        <w:rPr>
          <w:color w:val="000000"/>
        </w:rPr>
      </w:pPr>
      <w:r w:rsidRPr="0019078F">
        <w:rPr>
          <w:color w:val="000000"/>
        </w:rPr>
        <w:t xml:space="preserve">4.Категорія: відповідно до вимог Закону України «Про публічні закупівлі» (далі — Закон) та Особливостей здійснення публічних </w:t>
      </w:r>
      <w:proofErr w:type="spellStart"/>
      <w:r w:rsidRPr="0019078F">
        <w:rPr>
          <w:color w:val="000000"/>
        </w:rPr>
        <w:t>закупівель</w:t>
      </w:r>
      <w:proofErr w:type="spellEnd"/>
      <w:r w:rsidRPr="0019078F">
        <w:rPr>
          <w:color w:val="000000"/>
        </w:rPr>
        <w:t xml:space="preserve">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 затверджених постановою Кабміну від 12.10.2022 № 1178 (далі — Особливості).</w:t>
      </w:r>
    </w:p>
    <w:p w14:paraId="3BF4779E" w14:textId="77777777" w:rsidR="00F26D64" w:rsidRPr="0019078F" w:rsidRDefault="00F26D64" w:rsidP="00F26D64">
      <w:pPr>
        <w:pStyle w:val="a3"/>
        <w:rPr>
          <w:color w:val="000000"/>
        </w:rPr>
      </w:pPr>
      <w:r w:rsidRPr="0019078F">
        <w:rPr>
          <w:color w:val="000000"/>
        </w:rPr>
        <w:t xml:space="preserve">5.Назва предмету закупівлі із зазначенням коду за Єдиним закупівельним словником: </w:t>
      </w:r>
      <w:r w:rsidR="0019078F" w:rsidRPr="0019078F">
        <w:rPr>
          <w:bCs/>
        </w:rPr>
        <w:t xml:space="preserve">Капітальний ремонт 2, 3, 4, 5, 6, 7 поверхів поліклініки за </w:t>
      </w:r>
      <w:proofErr w:type="spellStart"/>
      <w:r w:rsidR="0019078F" w:rsidRPr="0019078F">
        <w:rPr>
          <w:bCs/>
        </w:rPr>
        <w:t>адресою</w:t>
      </w:r>
      <w:proofErr w:type="spellEnd"/>
      <w:r w:rsidR="0019078F" w:rsidRPr="0019078F">
        <w:rPr>
          <w:bCs/>
        </w:rPr>
        <w:t>: Київська область, місто Обухів, вулиця Каштанова, 52. Коригування</w:t>
      </w:r>
      <w:r w:rsidR="0019078F" w:rsidRPr="0019078F">
        <w:rPr>
          <w:color w:val="000000"/>
        </w:rPr>
        <w:t>., код ДК 021:2015: 45453000-7 Капітальний ремонт і реставрація.</w:t>
      </w:r>
    </w:p>
    <w:p w14:paraId="2C9DB50D" w14:textId="515A4C3D" w:rsidR="00F26D64" w:rsidRPr="0019078F" w:rsidRDefault="00605591" w:rsidP="00F26D64">
      <w:pPr>
        <w:pStyle w:val="a3"/>
        <w:rPr>
          <w:color w:val="000000"/>
        </w:rPr>
      </w:pPr>
      <w:r>
        <w:rPr>
          <w:color w:val="000000"/>
        </w:rPr>
        <w:t>6.Дата оголошення: 06 квітня</w:t>
      </w:r>
      <w:r w:rsidR="0019078F">
        <w:rPr>
          <w:color w:val="000000"/>
        </w:rPr>
        <w:t xml:space="preserve"> 2026</w:t>
      </w:r>
      <w:r w:rsidR="00F26D64" w:rsidRPr="0019078F">
        <w:rPr>
          <w:color w:val="000000"/>
        </w:rPr>
        <w:t xml:space="preserve"> року.</w:t>
      </w:r>
    </w:p>
    <w:p w14:paraId="39378698" w14:textId="77777777" w:rsidR="00F26D64" w:rsidRPr="0019078F" w:rsidRDefault="00F26D64" w:rsidP="00F26D64">
      <w:pPr>
        <w:pStyle w:val="a3"/>
        <w:rPr>
          <w:color w:val="000000"/>
        </w:rPr>
      </w:pPr>
      <w:r w:rsidRPr="0019078F">
        <w:rPr>
          <w:color w:val="000000"/>
        </w:rPr>
        <w:t>7.Процедура закупівлі: Відкриті торги з особливостями.</w:t>
      </w:r>
    </w:p>
    <w:p w14:paraId="22334B04" w14:textId="673202F9" w:rsidR="00F26D64" w:rsidRPr="0019078F" w:rsidRDefault="00F26D64" w:rsidP="00F26D64">
      <w:pPr>
        <w:pStyle w:val="a3"/>
        <w:rPr>
          <w:color w:val="000000"/>
        </w:rPr>
      </w:pPr>
      <w:r w:rsidRPr="0019078F">
        <w:rPr>
          <w:color w:val="000000"/>
        </w:rPr>
        <w:t>8.Ідентифікатор з</w:t>
      </w:r>
      <w:r w:rsidR="00605591">
        <w:rPr>
          <w:color w:val="000000"/>
        </w:rPr>
        <w:t xml:space="preserve">акупівлі: </w:t>
      </w:r>
      <w:hyperlink r:id="rId5" w:tgtFrame="_blank" w:history="1">
        <w:r w:rsidR="00605591">
          <w:rPr>
            <w:rStyle w:val="ab"/>
            <w:rFonts w:ascii="Segoe UI" w:hAnsi="Segoe UI" w:cs="Segoe UI"/>
            <w:color w:val="57A3F3"/>
            <w:sz w:val="21"/>
            <w:szCs w:val="21"/>
            <w:shd w:val="clear" w:color="auto" w:fill="FFFFFF"/>
          </w:rPr>
          <w:t>UA-2026-04-06-013659-a</w:t>
        </w:r>
      </w:hyperlink>
    </w:p>
    <w:p w14:paraId="24D18B1B" w14:textId="77777777" w:rsidR="00F26D64" w:rsidRPr="0019078F" w:rsidRDefault="00F26D64" w:rsidP="00F26D64">
      <w:pPr>
        <w:pStyle w:val="a3"/>
        <w:rPr>
          <w:color w:val="000000"/>
        </w:rPr>
      </w:pPr>
      <w:r w:rsidRPr="0019078F">
        <w:rPr>
          <w:color w:val="000000"/>
        </w:rPr>
        <w:t>9.Інформація про технічні, якісні та інші характеристики предмета закупівлі: Згідно із технічним завданням.</w:t>
      </w:r>
    </w:p>
    <w:p w14:paraId="15D25C8F" w14:textId="2E25F737" w:rsidR="00F26D64" w:rsidRPr="0019078F" w:rsidRDefault="00F26D64" w:rsidP="00F26D64">
      <w:pPr>
        <w:pStyle w:val="a3"/>
        <w:rPr>
          <w:color w:val="000000"/>
        </w:rPr>
      </w:pPr>
      <w:r w:rsidRPr="0019078F">
        <w:rPr>
          <w:color w:val="000000"/>
        </w:rPr>
        <w:t xml:space="preserve">10.Строк надання </w:t>
      </w:r>
      <w:r w:rsidR="0019078F">
        <w:rPr>
          <w:color w:val="000000"/>
        </w:rPr>
        <w:t xml:space="preserve">послуг/виконання робіт: до </w:t>
      </w:r>
      <w:r w:rsidR="00933D55">
        <w:rPr>
          <w:color w:val="000000"/>
        </w:rPr>
        <w:t>01.03</w:t>
      </w:r>
      <w:r w:rsidR="00605591">
        <w:rPr>
          <w:color w:val="000000"/>
        </w:rPr>
        <w:t>.2027</w:t>
      </w:r>
      <w:r w:rsidRPr="0019078F">
        <w:rPr>
          <w:color w:val="000000"/>
        </w:rPr>
        <w:t xml:space="preserve"> року.</w:t>
      </w:r>
    </w:p>
    <w:p w14:paraId="7A8B0CF1" w14:textId="0BAD5FB7" w:rsidR="007A147F" w:rsidRDefault="00F26D64" w:rsidP="00F26D64">
      <w:pPr>
        <w:pStyle w:val="a3"/>
      </w:pPr>
      <w:r w:rsidRPr="0019078F">
        <w:rPr>
          <w:color w:val="000000"/>
        </w:rPr>
        <w:t xml:space="preserve">Очікувана вартість предмету закупівлі: </w:t>
      </w:r>
      <w:r w:rsidR="009D32BE" w:rsidRPr="00D12ADC">
        <w:rPr>
          <w:bCs/>
        </w:rPr>
        <w:t>247 455 333,20</w:t>
      </w:r>
      <w:r w:rsidR="009D32BE">
        <w:rPr>
          <w:bCs/>
        </w:rPr>
        <w:t xml:space="preserve"> гривень з ПДВ</w:t>
      </w:r>
      <w:r w:rsidR="009D32BE">
        <w:rPr>
          <w:b/>
          <w:bCs/>
          <w:color w:val="FF0000"/>
        </w:rPr>
        <w:t xml:space="preserve"> </w:t>
      </w:r>
      <w:r w:rsidRPr="0019078F">
        <w:rPr>
          <w:color w:val="000000"/>
        </w:rPr>
        <w:t xml:space="preserve">відповідно до </w:t>
      </w:r>
      <w:r w:rsidR="003D4133" w:rsidRPr="001C610E">
        <w:t xml:space="preserve">Фінансової угоди між Україною та Європейським інвестиційним банком щодо </w:t>
      </w:r>
      <w:r w:rsidR="003D4133" w:rsidRPr="001C610E">
        <w:rPr>
          <w:bCs/>
          <w:highlight w:val="white"/>
        </w:rPr>
        <w:t xml:space="preserve">ПРОГРАМИ ВІДНОВЛЕННЯ УКРАЇНИ </w:t>
      </w:r>
      <w:r w:rsidR="003D4133" w:rsidRPr="00D34D33">
        <w:rPr>
          <w:bCs/>
          <w:highlight w:val="white"/>
        </w:rPr>
        <w:t>III</w:t>
      </w:r>
      <w:r w:rsidR="003D4133" w:rsidRPr="001C610E">
        <w:rPr>
          <w:bCs/>
          <w:highlight w:val="white"/>
        </w:rPr>
        <w:t xml:space="preserve">, ратифікованої Законом України </w:t>
      </w:r>
      <w:hyperlink w:anchor="n2" w:tgtFrame="_blank" w:history="1">
        <w:r w:rsidR="003D4133" w:rsidRPr="001C610E">
          <w:rPr>
            <w:bCs/>
            <w:highlight w:val="white"/>
          </w:rPr>
          <w:t>№ 3905-</w:t>
        </w:r>
        <w:r w:rsidR="003D4133" w:rsidRPr="00D34D33">
          <w:rPr>
            <w:bCs/>
            <w:highlight w:val="white"/>
          </w:rPr>
          <w:t>IX</w:t>
        </w:r>
        <w:r w:rsidR="003D4133" w:rsidRPr="001C610E">
          <w:rPr>
            <w:bCs/>
            <w:highlight w:val="white"/>
          </w:rPr>
          <w:t xml:space="preserve"> від 20.08.2024</w:t>
        </w:r>
      </w:hyperlink>
      <w:r w:rsidR="003D4133" w:rsidRPr="001C610E">
        <w:rPr>
          <w:bCs/>
          <w:highlight w:val="white"/>
        </w:rPr>
        <w:t xml:space="preserve"> (ПВУ ІІІ, транш А – далі ПВУ </w:t>
      </w:r>
      <w:r w:rsidR="003D4133" w:rsidRPr="00D34D33">
        <w:rPr>
          <w:bCs/>
          <w:highlight w:val="white"/>
          <w:lang w:val="en-US"/>
        </w:rPr>
        <w:t>III</w:t>
      </w:r>
      <w:r w:rsidR="003D4133" w:rsidRPr="001C610E">
        <w:rPr>
          <w:bCs/>
          <w:highlight w:val="white"/>
        </w:rPr>
        <w:t>)</w:t>
      </w:r>
      <w:r w:rsidR="00EB69A6">
        <w:rPr>
          <w:bCs/>
        </w:rPr>
        <w:t xml:space="preserve"> </w:t>
      </w:r>
      <w:r w:rsidR="003D4133" w:rsidRPr="001C610E">
        <w:rPr>
          <w:bCs/>
        </w:rPr>
        <w:t xml:space="preserve">, </w:t>
      </w:r>
      <w:r w:rsidR="003D4133">
        <w:rPr>
          <w:bCs/>
        </w:rPr>
        <w:t xml:space="preserve"> та У</w:t>
      </w:r>
      <w:r w:rsidR="003D4133" w:rsidRPr="00404799">
        <w:rPr>
          <w:bCs/>
          <w:highlight w:val="white"/>
        </w:rPr>
        <w:t>годи про передачу коштів позики</w:t>
      </w:r>
      <w:r w:rsidR="003D4133">
        <w:rPr>
          <w:bCs/>
          <w:highlight w:val="white"/>
        </w:rPr>
        <w:t xml:space="preserve"> №13110-05/11 від 20.01.2026 року </w:t>
      </w:r>
      <w:r w:rsidR="003D4133" w:rsidRPr="00404799">
        <w:rPr>
          <w:bCs/>
          <w:highlight w:val="white"/>
        </w:rPr>
        <w:t>між Міністерством</w:t>
      </w:r>
      <w:r w:rsidR="003D4133" w:rsidRPr="001C610E">
        <w:rPr>
          <w:bCs/>
        </w:rPr>
        <w:t xml:space="preserve"> фінансів України, Міністерством розвитку громад</w:t>
      </w:r>
      <w:r w:rsidR="003D4133">
        <w:rPr>
          <w:bCs/>
        </w:rPr>
        <w:t xml:space="preserve"> </w:t>
      </w:r>
      <w:r w:rsidR="003D4133" w:rsidRPr="001C610E">
        <w:rPr>
          <w:bCs/>
        </w:rPr>
        <w:t>та</w:t>
      </w:r>
      <w:r w:rsidR="003D4133">
        <w:rPr>
          <w:bCs/>
        </w:rPr>
        <w:t xml:space="preserve"> територій України </w:t>
      </w:r>
      <w:r w:rsidR="003D4133" w:rsidRPr="001C610E">
        <w:rPr>
          <w:bCs/>
        </w:rPr>
        <w:t xml:space="preserve"> </w:t>
      </w:r>
      <w:r w:rsidR="003D4133" w:rsidRPr="00404799">
        <w:rPr>
          <w:color w:val="000000"/>
        </w:rPr>
        <w:t>, та експертного звіту №  №250922-14А від 03.10.</w:t>
      </w:r>
      <w:bookmarkStart w:id="0" w:name="_Hlk223173179"/>
      <w:r w:rsidR="00464950">
        <w:rPr>
          <w:color w:val="000000"/>
        </w:rPr>
        <w:t>2025</w:t>
      </w:r>
      <w:r w:rsidR="007A147F" w:rsidRPr="001C610E">
        <w:rPr>
          <w:bCs/>
        </w:rPr>
        <w:t xml:space="preserve"> </w:t>
      </w:r>
      <w:bookmarkEnd w:id="0"/>
      <w:r w:rsidR="00464950">
        <w:rPr>
          <w:bCs/>
        </w:rPr>
        <w:t>,</w:t>
      </w:r>
      <w:r w:rsidR="00FD6944">
        <w:t xml:space="preserve"> Управлінням капітального будівництва та експлуатаційних послуг виконавчого комітете Обухівської міської ради Київської області</w:t>
      </w:r>
      <w:r w:rsidR="001E5DD5">
        <w:t>.</w:t>
      </w:r>
    </w:p>
    <w:p w14:paraId="16DDB1DF" w14:textId="181A3849" w:rsidR="00813245" w:rsidRPr="001E5DD5" w:rsidRDefault="00F553C0" w:rsidP="00F553C0">
      <w:pPr>
        <w:jc w:val="both"/>
        <w:rPr>
          <w:rFonts w:ascii="Times New Roman" w:hAnsi="Times New Roman" w:cs="Times New Roman"/>
          <w:color w:val="000000"/>
        </w:rPr>
      </w:pPr>
      <w:r w:rsidRPr="00F553C0">
        <w:rPr>
          <w:rFonts w:ascii="Times New Roman" w:hAnsi="Times New Roman" w:cs="Times New Roman"/>
          <w:color w:val="000000"/>
        </w:rPr>
        <w:t>11</w:t>
      </w:r>
      <w:r>
        <w:rPr>
          <w:rFonts w:ascii="Times New Roman" w:hAnsi="Times New Roman" w:cs="Times New Roman"/>
          <w:b/>
          <w:color w:val="000000"/>
        </w:rPr>
        <w:t xml:space="preserve">. </w:t>
      </w:r>
      <w:r w:rsidR="00521315" w:rsidRPr="00813245">
        <w:rPr>
          <w:rFonts w:ascii="Times New Roman" w:hAnsi="Times New Roman" w:cs="Times New Roman"/>
          <w:b/>
          <w:color w:val="000000"/>
        </w:rPr>
        <w:t>Технічні та якісні характеристики предмету закупівлі</w:t>
      </w:r>
      <w:r w:rsidR="00521315" w:rsidRPr="0019078F">
        <w:rPr>
          <w:color w:val="000000"/>
        </w:rPr>
        <w:t xml:space="preserve">: </w:t>
      </w:r>
      <w:r w:rsidR="001E5DD5" w:rsidRPr="001E5DD5">
        <w:rPr>
          <w:rFonts w:ascii="Times New Roman" w:hAnsi="Times New Roman" w:cs="Times New Roman"/>
          <w:color w:val="000000"/>
        </w:rPr>
        <w:t>Роботи і матеріальні ресурси, що використовуються для їх виконання повинні відповідати державним стандартам, будівельним нормам та іншим нормативним документам, кошторисній документації та Договору згідно вимог тендерної документації.</w:t>
      </w:r>
    </w:p>
    <w:p w14:paraId="73D8E8B8" w14:textId="51FD82CA" w:rsidR="00D26B54" w:rsidRPr="00143823" w:rsidRDefault="00D26B54" w:rsidP="00D26B54">
      <w:pPr>
        <w:jc w:val="center"/>
        <w:rPr>
          <w:rFonts w:ascii="Times New Roman" w:eastAsia="Times New Roman" w:hAnsi="Times New Roman" w:cs="Times New Roman"/>
          <w:b/>
          <w:sz w:val="24"/>
          <w:szCs w:val="24"/>
          <w:lang w:eastAsia="uk-UA"/>
        </w:rPr>
      </w:pPr>
      <w:r w:rsidRPr="00143823">
        <w:rPr>
          <w:rFonts w:ascii="Times New Roman" w:eastAsia="Times New Roman" w:hAnsi="Times New Roman" w:cs="Times New Roman"/>
          <w:b/>
          <w:sz w:val="24"/>
          <w:szCs w:val="24"/>
          <w:lang w:eastAsia="uk-UA"/>
        </w:rPr>
        <w:t>Загальні вимоги та технічне завдання (технічна специфікація)</w:t>
      </w:r>
    </w:p>
    <w:p w14:paraId="6364CBAF" w14:textId="77777777" w:rsidR="00D26B54" w:rsidRPr="00D26B54" w:rsidRDefault="00D26B54" w:rsidP="008A6A4B">
      <w:pPr>
        <w:spacing w:after="0" w:line="240" w:lineRule="auto"/>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lastRenderedPageBreak/>
        <w:t xml:space="preserve">Виконавець повинен виконати роботи, якість яких відповідає умовам </w:t>
      </w:r>
      <w:proofErr w:type="spellStart"/>
      <w:r w:rsidRPr="00D26B54">
        <w:rPr>
          <w:rFonts w:ascii="Times New Roman" w:eastAsia="Times New Roman" w:hAnsi="Times New Roman" w:cs="Times New Roman"/>
          <w:sz w:val="24"/>
          <w:szCs w:val="24"/>
          <w:lang w:eastAsia="uk-UA"/>
        </w:rPr>
        <w:t>проєктно</w:t>
      </w:r>
      <w:proofErr w:type="spellEnd"/>
      <w:r w:rsidRPr="00D26B54">
        <w:rPr>
          <w:rFonts w:ascii="Times New Roman" w:eastAsia="Times New Roman" w:hAnsi="Times New Roman" w:cs="Times New Roman"/>
          <w:sz w:val="24"/>
          <w:szCs w:val="24"/>
          <w:lang w:eastAsia="uk-UA"/>
        </w:rPr>
        <w:t>-кошторисної документації нормативно-технічним актам та санітарним нормам.</w:t>
      </w:r>
    </w:p>
    <w:p w14:paraId="2CE6E7B2" w14:textId="77777777" w:rsidR="00D26B54" w:rsidRPr="00D26B54" w:rsidRDefault="00D26B54" w:rsidP="008A6A4B">
      <w:pPr>
        <w:spacing w:after="0" w:line="240" w:lineRule="auto"/>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Кількість: 1 робота</w:t>
      </w:r>
    </w:p>
    <w:p w14:paraId="659B7D0C" w14:textId="77777777" w:rsidR="00D26B54" w:rsidRPr="00D26B54" w:rsidRDefault="00D26B54" w:rsidP="00D26B54">
      <w:pPr>
        <w:spacing w:after="0" w:line="240" w:lineRule="auto"/>
        <w:ind w:hanging="1"/>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Клас наслідків об’єкта: СС2.</w:t>
      </w:r>
    </w:p>
    <w:p w14:paraId="19192142" w14:textId="77777777" w:rsidR="00D26B54" w:rsidRPr="00D26B54" w:rsidRDefault="00D26B54" w:rsidP="00D26B54">
      <w:pPr>
        <w:spacing w:after="0" w:line="240" w:lineRule="auto"/>
        <w:ind w:hanging="1"/>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Обсяг робіт: Згідно технічної специфікації.</w:t>
      </w:r>
    </w:p>
    <w:p w14:paraId="741DAA07" w14:textId="77777777" w:rsidR="00D26B54" w:rsidRPr="00D26B54" w:rsidRDefault="00D26B54" w:rsidP="00D26B54">
      <w:pPr>
        <w:spacing w:after="0" w:line="240" w:lineRule="auto"/>
        <w:ind w:hanging="1"/>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Вид договірної ціни: Динамічна</w:t>
      </w:r>
    </w:p>
    <w:p w14:paraId="6D6AE09C" w14:textId="77777777" w:rsidR="00D26B54" w:rsidRPr="00D26B54" w:rsidRDefault="00D26B54" w:rsidP="00D26B54">
      <w:pPr>
        <w:spacing w:after="0" w:line="240" w:lineRule="auto"/>
        <w:ind w:hanging="2"/>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Інформація про відповідність запропонованої пропозиції технічним вимогам, встановленим у цьому технічному завданні та технічній специфікації повинна бути підтверджена наступними документами, поданими і підписаними у складі тендерної пропозиції:</w:t>
      </w:r>
    </w:p>
    <w:p w14:paraId="3837BC01" w14:textId="77777777" w:rsidR="00D26B54" w:rsidRPr="00D26B54" w:rsidRDefault="00D26B54" w:rsidP="00D26B54">
      <w:pPr>
        <w:tabs>
          <w:tab w:val="left" w:pos="307"/>
        </w:tabs>
        <w:spacing w:after="0" w:line="240" w:lineRule="auto"/>
        <w:ind w:hanging="2"/>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w:t>
      </w:r>
      <w:r w:rsidRPr="00D26B54">
        <w:rPr>
          <w:rFonts w:ascii="Times New Roman" w:eastAsia="Times New Roman" w:hAnsi="Times New Roman" w:cs="Times New Roman"/>
          <w:sz w:val="24"/>
          <w:szCs w:val="24"/>
          <w:lang w:eastAsia="uk-UA"/>
        </w:rPr>
        <w:tab/>
        <w:t>договірною ціною;</w:t>
      </w:r>
    </w:p>
    <w:p w14:paraId="4D344B9A" w14:textId="77777777" w:rsidR="00D26B54" w:rsidRPr="00D26B54" w:rsidRDefault="00D26B54" w:rsidP="00D26B54">
      <w:pPr>
        <w:tabs>
          <w:tab w:val="left" w:pos="307"/>
        </w:tabs>
        <w:spacing w:after="0" w:line="240" w:lineRule="auto"/>
        <w:ind w:hanging="2"/>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   зведеним кошторисним  розрахунком;</w:t>
      </w:r>
    </w:p>
    <w:p w14:paraId="6A453998" w14:textId="77777777" w:rsidR="00D26B54" w:rsidRPr="00D26B54" w:rsidRDefault="00D26B54" w:rsidP="00D26B54">
      <w:pPr>
        <w:tabs>
          <w:tab w:val="left" w:pos="307"/>
        </w:tabs>
        <w:spacing w:after="0" w:line="240" w:lineRule="auto"/>
        <w:ind w:hanging="2"/>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   пояснювальною запискою;</w:t>
      </w:r>
    </w:p>
    <w:p w14:paraId="7CBF7693" w14:textId="77777777" w:rsidR="00D26B54" w:rsidRPr="00D26B54" w:rsidRDefault="00D26B54" w:rsidP="00D26B54">
      <w:pPr>
        <w:tabs>
          <w:tab w:val="left" w:pos="307"/>
        </w:tabs>
        <w:spacing w:after="0" w:line="240" w:lineRule="auto"/>
        <w:ind w:hanging="2"/>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w:t>
      </w:r>
      <w:r w:rsidRPr="00D26B54">
        <w:rPr>
          <w:rFonts w:ascii="Times New Roman" w:eastAsia="Times New Roman" w:hAnsi="Times New Roman" w:cs="Times New Roman"/>
          <w:sz w:val="24"/>
          <w:szCs w:val="24"/>
          <w:lang w:eastAsia="uk-UA"/>
        </w:rPr>
        <w:tab/>
        <w:t>локальними кошторисами (мають бути складені відповідно до технічного завдання з урахуванням  технологічного процесу);</w:t>
      </w:r>
    </w:p>
    <w:p w14:paraId="5834D6FE" w14:textId="77777777" w:rsidR="00D26B54" w:rsidRPr="00D26B54" w:rsidRDefault="00D26B54" w:rsidP="00D26B54">
      <w:pPr>
        <w:tabs>
          <w:tab w:val="left" w:pos="307"/>
        </w:tabs>
        <w:spacing w:after="0" w:line="240" w:lineRule="auto"/>
        <w:ind w:hanging="2"/>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w:t>
      </w:r>
      <w:r w:rsidRPr="00D26B54">
        <w:rPr>
          <w:rFonts w:ascii="Times New Roman" w:eastAsia="Times New Roman" w:hAnsi="Times New Roman" w:cs="Times New Roman"/>
          <w:sz w:val="24"/>
          <w:szCs w:val="24"/>
          <w:lang w:eastAsia="uk-UA"/>
        </w:rPr>
        <w:tab/>
        <w:t>підсумковою відомістю ресурсів;</w:t>
      </w:r>
    </w:p>
    <w:p w14:paraId="7E28B632" w14:textId="77777777" w:rsidR="00D26B54" w:rsidRPr="00D26B54" w:rsidRDefault="00D26B54" w:rsidP="00D26B54">
      <w:pPr>
        <w:tabs>
          <w:tab w:val="left" w:pos="307"/>
        </w:tabs>
        <w:spacing w:after="0" w:line="240" w:lineRule="auto"/>
        <w:ind w:hanging="2"/>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w:t>
      </w:r>
      <w:r w:rsidRPr="00D26B54">
        <w:rPr>
          <w:rFonts w:ascii="Times New Roman" w:eastAsia="Times New Roman" w:hAnsi="Times New Roman" w:cs="Times New Roman"/>
          <w:sz w:val="24"/>
          <w:szCs w:val="24"/>
          <w:lang w:eastAsia="uk-UA"/>
        </w:rPr>
        <w:tab/>
      </w:r>
      <w:proofErr w:type="spellStart"/>
      <w:r w:rsidRPr="00D26B54">
        <w:rPr>
          <w:rFonts w:ascii="Times New Roman" w:eastAsia="Times New Roman" w:hAnsi="Times New Roman" w:cs="Times New Roman"/>
          <w:sz w:val="24"/>
          <w:szCs w:val="24"/>
          <w:lang w:eastAsia="uk-UA"/>
        </w:rPr>
        <w:t>проєктом</w:t>
      </w:r>
      <w:proofErr w:type="spellEnd"/>
      <w:r w:rsidRPr="00D26B54">
        <w:rPr>
          <w:rFonts w:ascii="Times New Roman" w:eastAsia="Times New Roman" w:hAnsi="Times New Roman" w:cs="Times New Roman"/>
          <w:sz w:val="24"/>
          <w:szCs w:val="24"/>
          <w:lang w:eastAsia="uk-UA"/>
        </w:rPr>
        <w:t xml:space="preserve"> календарного графіку виконання робіт </w:t>
      </w:r>
    </w:p>
    <w:p w14:paraId="7AE299E4" w14:textId="77777777" w:rsidR="00D26B54" w:rsidRPr="00D26B54" w:rsidRDefault="00D26B54" w:rsidP="00D26B54">
      <w:pPr>
        <w:tabs>
          <w:tab w:val="left" w:pos="307"/>
        </w:tabs>
        <w:spacing w:after="0" w:line="240" w:lineRule="auto"/>
        <w:ind w:hanging="2"/>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 xml:space="preserve">- інформацією про ціни на матеріальні ресурси, </w:t>
      </w:r>
      <w:r w:rsidRPr="00D26B54">
        <w:rPr>
          <w:rFonts w:ascii="Times New Roman" w:eastAsia="Times New Roman" w:hAnsi="Times New Roman" w:cs="Times New Roman"/>
          <w:i/>
          <w:sz w:val="24"/>
          <w:szCs w:val="24"/>
          <w:lang w:eastAsia="uk-UA"/>
        </w:rPr>
        <w:t>(обов’язково має зазначатися така інформація: найменування матеріального ресурсу (з характеристиками), одиниця його виміру, кількість, відпускна ціна, а також вартість транспортування та заготівельно-складські витрати, а також країна походження товару щодо кожної номенклатурної позиції)</w:t>
      </w:r>
      <w:r w:rsidRPr="00D26B54">
        <w:rPr>
          <w:rFonts w:ascii="Times New Roman" w:eastAsia="Times New Roman" w:hAnsi="Times New Roman" w:cs="Times New Roman"/>
          <w:sz w:val="24"/>
          <w:szCs w:val="24"/>
          <w:lang w:eastAsia="uk-UA"/>
        </w:rPr>
        <w:t xml:space="preserve">. </w:t>
      </w:r>
    </w:p>
    <w:p w14:paraId="6846D21A" w14:textId="77777777" w:rsidR="00D26B54" w:rsidRPr="00D26B54" w:rsidRDefault="00D26B54" w:rsidP="00D26B54">
      <w:pPr>
        <w:spacing w:after="0" w:line="240" w:lineRule="auto"/>
        <w:ind w:firstLine="500"/>
        <w:jc w:val="both"/>
        <w:rPr>
          <w:rFonts w:ascii="Times New Roman" w:eastAsia="Times New Roman" w:hAnsi="Times New Roman" w:cs="Times New Roman"/>
          <w:color w:val="000000"/>
          <w:sz w:val="24"/>
          <w:szCs w:val="24"/>
          <w:lang w:eastAsia="uk-UA"/>
        </w:rPr>
      </w:pPr>
      <w:r w:rsidRPr="00D26B54">
        <w:rPr>
          <w:rFonts w:ascii="Times New Roman" w:eastAsia="Times New Roman" w:hAnsi="Times New Roman" w:cs="Times New Roman"/>
          <w:sz w:val="24"/>
          <w:szCs w:val="24"/>
          <w:lang w:eastAsia="uk-UA"/>
        </w:rPr>
        <w:t>Договірна ціна складається відповідно до  розділу V. «Визначення вартості об’єкта будівництва при складанні ціни пропозиції учасника процедури закупівлі (договірної ціни)»  кошторисних норм України  при формуванн</w:t>
      </w:r>
      <w:bookmarkStart w:id="1" w:name="_GoBack"/>
      <w:bookmarkEnd w:id="1"/>
      <w:r w:rsidRPr="00D26B54">
        <w:rPr>
          <w:rFonts w:ascii="Times New Roman" w:eastAsia="Times New Roman" w:hAnsi="Times New Roman" w:cs="Times New Roman"/>
          <w:sz w:val="24"/>
          <w:szCs w:val="24"/>
          <w:lang w:eastAsia="uk-UA"/>
        </w:rPr>
        <w:t xml:space="preserve">і договірної ціни повинен здійснювати розрахунок вартості матеріальних ресурсів відповідно до Настанови щодо порядку проведення аналізу цін на матеріальні ресурси, затвердженої наказом </w:t>
      </w:r>
      <w:proofErr w:type="spellStart"/>
      <w:r w:rsidRPr="00D26B54">
        <w:rPr>
          <w:rFonts w:ascii="Times New Roman" w:eastAsia="Times New Roman" w:hAnsi="Times New Roman" w:cs="Times New Roman"/>
          <w:sz w:val="24"/>
          <w:szCs w:val="24"/>
          <w:lang w:eastAsia="uk-UA"/>
        </w:rPr>
        <w:t>Мінрозвитку</w:t>
      </w:r>
      <w:proofErr w:type="spellEnd"/>
      <w:r w:rsidRPr="00D26B54">
        <w:rPr>
          <w:rFonts w:ascii="Times New Roman" w:eastAsia="Times New Roman" w:hAnsi="Times New Roman" w:cs="Times New Roman"/>
          <w:sz w:val="24"/>
          <w:szCs w:val="24"/>
          <w:lang w:eastAsia="uk-UA"/>
        </w:rPr>
        <w:t xml:space="preserve"> № 591 від 20.03.2026, з урахуванням вимог постанови КМУ № 1512. «Настанова з визначення вартості будівництва», затверджених наказом Міністерства розвитку громад та територій України від 01.11.2021 року № 281 (зі змінами) </w:t>
      </w:r>
      <w:r w:rsidRPr="00D26B54">
        <w:rPr>
          <w:rFonts w:ascii="Times New Roman" w:eastAsia="Times New Roman" w:hAnsi="Times New Roman" w:cs="Times New Roman"/>
          <w:color w:val="000000"/>
          <w:sz w:val="24"/>
          <w:szCs w:val="24"/>
          <w:lang w:eastAsia="uk-UA"/>
        </w:rPr>
        <w:t>з урахуванням Постанови Кабінету Міністрів   1512 від 19.11.2025 «Деякі особливості визначення вартості будівництва в умовах воєнного стану» (далі – Постанова № 1512):</w:t>
      </w:r>
    </w:p>
    <w:p w14:paraId="7FF71665" w14:textId="77777777" w:rsidR="00D26B54" w:rsidRPr="00D26B54" w:rsidRDefault="00D26B54" w:rsidP="00D26B54">
      <w:pPr>
        <w:spacing w:after="0" w:line="240" w:lineRule="auto"/>
        <w:ind w:firstLine="500"/>
        <w:jc w:val="both"/>
        <w:rPr>
          <w:rFonts w:ascii="Times New Roman" w:eastAsia="Times New Roman" w:hAnsi="Times New Roman" w:cs="Times New Roman"/>
          <w:color w:val="000000"/>
          <w:sz w:val="24"/>
          <w:szCs w:val="24"/>
          <w:lang w:eastAsia="uk-UA"/>
        </w:rPr>
      </w:pPr>
      <w:r w:rsidRPr="00D26B54">
        <w:rPr>
          <w:rFonts w:ascii="Times New Roman" w:eastAsia="Times New Roman" w:hAnsi="Times New Roman" w:cs="Times New Roman"/>
          <w:color w:val="000000"/>
          <w:sz w:val="24"/>
          <w:szCs w:val="24"/>
          <w:lang w:eastAsia="uk-UA"/>
        </w:rPr>
        <w:t>- усереднений показник для визначення розміру кошторисного прибутку прийняти згідно Постанови № 1512 за відсотковими показниками;</w:t>
      </w:r>
    </w:p>
    <w:p w14:paraId="4523108F" w14:textId="77777777" w:rsidR="00D26B54" w:rsidRPr="00D26B54" w:rsidRDefault="00D26B54" w:rsidP="00D26B54">
      <w:pPr>
        <w:spacing w:after="0" w:line="240" w:lineRule="auto"/>
        <w:ind w:firstLine="500"/>
        <w:jc w:val="both"/>
        <w:rPr>
          <w:rFonts w:ascii="Times New Roman" w:eastAsia="Times New Roman" w:hAnsi="Times New Roman" w:cs="Times New Roman"/>
          <w:color w:val="000000"/>
          <w:sz w:val="24"/>
          <w:szCs w:val="24"/>
          <w:lang w:eastAsia="uk-UA"/>
        </w:rPr>
      </w:pPr>
      <w:r w:rsidRPr="00D26B54">
        <w:rPr>
          <w:rFonts w:ascii="Times New Roman" w:eastAsia="Times New Roman" w:hAnsi="Times New Roman" w:cs="Times New Roman"/>
          <w:color w:val="000000"/>
          <w:sz w:val="24"/>
          <w:szCs w:val="24"/>
          <w:lang w:eastAsia="uk-UA"/>
        </w:rPr>
        <w:t>- усереднений показник для визначення розміру адміністративних витрат будівельно-монтажних організацій прийняти згідно Постанови № 1512 за відсотковими показниками;</w:t>
      </w:r>
    </w:p>
    <w:p w14:paraId="6D3F1F21" w14:textId="77777777" w:rsidR="00D26B54" w:rsidRPr="00D26B54" w:rsidRDefault="00D26B54" w:rsidP="00D26B54">
      <w:pPr>
        <w:spacing w:after="0" w:line="240" w:lineRule="auto"/>
        <w:ind w:firstLine="500"/>
        <w:jc w:val="both"/>
        <w:rPr>
          <w:rFonts w:ascii="Times New Roman" w:eastAsia="Times New Roman" w:hAnsi="Times New Roman" w:cs="Times New Roman"/>
          <w:color w:val="000000"/>
          <w:sz w:val="24"/>
          <w:szCs w:val="24"/>
          <w:lang w:eastAsia="uk-UA"/>
        </w:rPr>
      </w:pPr>
      <w:r w:rsidRPr="00D26B54">
        <w:rPr>
          <w:rFonts w:ascii="Times New Roman" w:eastAsia="Times New Roman" w:hAnsi="Times New Roman" w:cs="Times New Roman"/>
          <w:color w:val="000000"/>
          <w:sz w:val="24"/>
          <w:szCs w:val="24"/>
          <w:lang w:eastAsia="uk-UA"/>
        </w:rPr>
        <w:t xml:space="preserve"> - розмір загальновиробничих витрат прийняти згідно Постанови № 1512 за відсотковими показниками.</w:t>
      </w:r>
    </w:p>
    <w:p w14:paraId="299A2562" w14:textId="77777777" w:rsidR="00D26B54" w:rsidRPr="00D26B54" w:rsidRDefault="00D26B54" w:rsidP="00D26B54">
      <w:pPr>
        <w:tabs>
          <w:tab w:val="left" w:pos="72"/>
        </w:tabs>
        <w:spacing w:after="0"/>
        <w:ind w:firstLine="680"/>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При визначенні ціни пропозиції або її складових визначається ціна з урахуванням ПДВ. Якщо учасник не є платником ПДВ, зазначаються інші обов’язкові податки та збори згідно з чинним законодавством України.</w:t>
      </w:r>
    </w:p>
    <w:p w14:paraId="1998E5C3" w14:textId="77777777" w:rsidR="00D26B54" w:rsidRPr="00D26B54" w:rsidRDefault="00D26B54" w:rsidP="00D26B54">
      <w:pPr>
        <w:tabs>
          <w:tab w:val="left" w:pos="72"/>
        </w:tabs>
        <w:spacing w:after="0"/>
        <w:ind w:firstLine="680"/>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Учасник при розрахунку ціни тендерної пропозиції (договірної ціни) не має права включати в ціну тендерної пропозиції будь-які витрати, понесені ним у процесі підготовки тендерної пропозиції. В очікувану вартість не враховано кошти на покриття додаткових витрат, пов’язаних з інфляційними процесами тому учасник не має права передбачати їх у складі договірної ціни.</w:t>
      </w:r>
    </w:p>
    <w:p w14:paraId="19B3366B" w14:textId="77777777" w:rsidR="00D26B54" w:rsidRPr="00D26B54" w:rsidRDefault="00D26B54" w:rsidP="00D26B54">
      <w:pPr>
        <w:tabs>
          <w:tab w:val="left" w:pos="72"/>
        </w:tabs>
        <w:spacing w:after="0"/>
        <w:ind w:firstLine="680"/>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 xml:space="preserve">Ціна, за яку учасник згоден виконати замовлення, розраховується виходячи з обсягів робіт на підставі нормативної потреби в трудових і матеріально-технічних ресурсах, необхідних для виконання робіт по об'єкту замовлення та поточних цін на них. </w:t>
      </w:r>
    </w:p>
    <w:p w14:paraId="0B3B72C7" w14:textId="77777777" w:rsidR="00D26B54" w:rsidRPr="00D26B54" w:rsidRDefault="00D26B54" w:rsidP="00D26B54">
      <w:pPr>
        <w:spacing w:after="240" w:line="240" w:lineRule="auto"/>
        <w:ind w:firstLine="567"/>
        <w:jc w:val="both"/>
        <w:rPr>
          <w:rFonts w:ascii="Times New Roman" w:eastAsia="Times New Roman" w:hAnsi="Times New Roman" w:cs="Times New Roman"/>
          <w:sz w:val="24"/>
          <w:szCs w:val="24"/>
        </w:rPr>
      </w:pPr>
      <w:r w:rsidRPr="00D26B54">
        <w:rPr>
          <w:rFonts w:ascii="Times New Roman" w:eastAsia="Times New Roman" w:hAnsi="Times New Roman" w:cs="Times New Roman"/>
          <w:sz w:val="24"/>
          <w:szCs w:val="24"/>
        </w:rPr>
        <w:t xml:space="preserve">Заробітна плата, врахована у договірній ціні визначається на підставі нормативних трудовитрат та вартості людино-години, що відповідає середньому нормативному розрядові та виду цих робіт, виходячи з середньомісячної заробітної плати на одного працівника в режимі повної зайнятості, яку учасник процедури закупівлі планує отримувати на об’єкті замовлення, з урахуванням показника середньомісячної норми тривалості робочого часу, </w:t>
      </w:r>
      <w:r w:rsidRPr="00D26B54">
        <w:rPr>
          <w:rFonts w:ascii="Times New Roman" w:eastAsia="Times New Roman" w:hAnsi="Times New Roman" w:cs="Times New Roman"/>
          <w:sz w:val="24"/>
          <w:szCs w:val="24"/>
        </w:rPr>
        <w:lastRenderedPageBreak/>
        <w:t xml:space="preserve">встановленого центральним органом виконавчої влади з формування та забезпечення реалізації державної політики у сфері праці, зайнятості населення, трудової міграції, трудових відносин, соціального захисту, соціального діалогу </w:t>
      </w:r>
    </w:p>
    <w:p w14:paraId="02AEEFD9" w14:textId="77777777" w:rsidR="00D26B54" w:rsidRPr="00D26B54" w:rsidRDefault="00D26B54" w:rsidP="00D26B54">
      <w:pPr>
        <w:tabs>
          <w:tab w:val="left" w:pos="307"/>
        </w:tabs>
        <w:spacing w:after="0" w:line="240" w:lineRule="auto"/>
        <w:ind w:firstLine="709"/>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Ціна пропозиції (договірна ціна) учасника повинна бути розрахована у програмному комплексі АВК або у програмному комплексі, який взаємодіє з ним в частині передачі кошторисної документації та розрахунків. Наявність у учасника програмних комплексів для розрахунку договірної ціни підтверджується ліцензією/ сертифікатом/ договором.</w:t>
      </w:r>
    </w:p>
    <w:p w14:paraId="0C340A1D" w14:textId="77777777" w:rsidR="00D26B54" w:rsidRPr="00D26B54" w:rsidRDefault="00D26B54" w:rsidP="00D26B54">
      <w:pPr>
        <w:spacing w:after="0" w:line="240" w:lineRule="auto"/>
        <w:ind w:firstLine="720"/>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Переможець процедури закупівлі, під час укладання договору повинен надати замовникові відкоригований за результатами проведеного аукціону розрахунок договірної ціни, який не повинен відрізнятись від технічних, якісних та кількісних характеристик предмета закупівлі наведених в технічному завданні (технічній специфікації).</w:t>
      </w:r>
    </w:p>
    <w:p w14:paraId="4374A971" w14:textId="77777777" w:rsidR="00D26B54" w:rsidRPr="00D26B54" w:rsidRDefault="00D26B54" w:rsidP="00D26B54">
      <w:pPr>
        <w:tabs>
          <w:tab w:val="left" w:pos="72"/>
        </w:tabs>
        <w:spacing w:after="0"/>
        <w:ind w:firstLine="680"/>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 xml:space="preserve">Матеріали, які будуть використовуватися при виконанні робіт, повинні мати належну якість та відповідати вимогам щодо їх безпечного використання, учасник у складі пропозиції надає гарантійний лист. </w:t>
      </w:r>
    </w:p>
    <w:p w14:paraId="6D9539A4" w14:textId="77777777" w:rsidR="00D26B54" w:rsidRPr="00D26B54" w:rsidRDefault="00D26B54" w:rsidP="00D26B54">
      <w:pPr>
        <w:tabs>
          <w:tab w:val="left" w:pos="72"/>
        </w:tabs>
        <w:spacing w:after="0"/>
        <w:ind w:firstLine="680"/>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 xml:space="preserve">Якість робіт та надійність змонтованих конструкції повинні відповідати всім технологіям виконання робіт та технологіям монтажу, а також умовам передбаченими підприємствами – виробниками (якщо є таки умови), вимогам чинного законодавства України та вимогам замовника. </w:t>
      </w:r>
    </w:p>
    <w:p w14:paraId="10D14530" w14:textId="77777777" w:rsidR="00D26B54" w:rsidRPr="00D26B54" w:rsidRDefault="00D26B54" w:rsidP="00D26B54">
      <w:pPr>
        <w:tabs>
          <w:tab w:val="left" w:pos="72"/>
        </w:tabs>
        <w:spacing w:after="0"/>
        <w:ind w:firstLine="680"/>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 xml:space="preserve">Кольорова гамма оздоблення (кольорові пігменти для фарбування, плитка керамічна та </w:t>
      </w:r>
      <w:proofErr w:type="spellStart"/>
      <w:r w:rsidRPr="00D26B54">
        <w:rPr>
          <w:rFonts w:ascii="Times New Roman" w:eastAsia="Times New Roman" w:hAnsi="Times New Roman" w:cs="Times New Roman"/>
          <w:sz w:val="24"/>
          <w:szCs w:val="24"/>
          <w:lang w:eastAsia="uk-UA"/>
        </w:rPr>
        <w:t>т.п</w:t>
      </w:r>
      <w:proofErr w:type="spellEnd"/>
      <w:r w:rsidRPr="00D26B54">
        <w:rPr>
          <w:rFonts w:ascii="Times New Roman" w:eastAsia="Times New Roman" w:hAnsi="Times New Roman" w:cs="Times New Roman"/>
          <w:sz w:val="24"/>
          <w:szCs w:val="24"/>
          <w:lang w:eastAsia="uk-UA"/>
        </w:rPr>
        <w:t xml:space="preserve">.) </w:t>
      </w:r>
      <w:proofErr w:type="spellStart"/>
      <w:r w:rsidRPr="00D26B54">
        <w:rPr>
          <w:rFonts w:ascii="Times New Roman" w:eastAsia="Times New Roman" w:hAnsi="Times New Roman" w:cs="Times New Roman"/>
          <w:sz w:val="24"/>
          <w:szCs w:val="24"/>
          <w:lang w:eastAsia="uk-UA"/>
        </w:rPr>
        <w:t>уточнюється</w:t>
      </w:r>
      <w:proofErr w:type="spellEnd"/>
      <w:r w:rsidRPr="00D26B54">
        <w:rPr>
          <w:rFonts w:ascii="Times New Roman" w:eastAsia="Times New Roman" w:hAnsi="Times New Roman" w:cs="Times New Roman"/>
          <w:sz w:val="24"/>
          <w:szCs w:val="24"/>
          <w:lang w:eastAsia="uk-UA"/>
        </w:rPr>
        <w:t xml:space="preserve"> додатково перед замовленням матеріалу за узгодженням з замовником. </w:t>
      </w:r>
    </w:p>
    <w:p w14:paraId="4757F89C" w14:textId="77777777" w:rsidR="00D26B54" w:rsidRPr="00D26B54" w:rsidRDefault="00D26B54" w:rsidP="00D26B54">
      <w:pPr>
        <w:tabs>
          <w:tab w:val="left" w:pos="72"/>
        </w:tabs>
        <w:spacing w:after="0"/>
        <w:ind w:firstLine="680"/>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 xml:space="preserve">Ціни на матеріали, вироби та конструкції, які застосовуються при складанні договірної ціни не мають перевищувати середні по регіону. </w:t>
      </w:r>
    </w:p>
    <w:p w14:paraId="14E95F07" w14:textId="77777777" w:rsidR="00D26B54" w:rsidRPr="00D26B54" w:rsidRDefault="00D26B54" w:rsidP="00D26B54">
      <w:pPr>
        <w:tabs>
          <w:tab w:val="left" w:pos="72"/>
        </w:tabs>
        <w:spacing w:after="0" w:line="240" w:lineRule="auto"/>
        <w:ind w:firstLine="680"/>
        <w:jc w:val="both"/>
        <w:rPr>
          <w:rFonts w:ascii="Times New Roman" w:eastAsia="Times New Roman" w:hAnsi="Times New Roman" w:cs="Times New Roman"/>
          <w:sz w:val="24"/>
          <w:szCs w:val="24"/>
          <w:lang w:eastAsia="uk-UA"/>
        </w:rPr>
      </w:pPr>
      <w:r w:rsidRPr="00D26B54">
        <w:rPr>
          <w:rFonts w:ascii="Times New Roman" w:eastAsia="Times New Roman" w:hAnsi="Times New Roman" w:cs="Times New Roman"/>
          <w:sz w:val="24"/>
          <w:szCs w:val="24"/>
          <w:lang w:eastAsia="uk-UA"/>
        </w:rPr>
        <w:t xml:space="preserve">Якість робіт та надійність змонтованих конструкції повинні відповідати всім технологіям виконання робіт та технологіям монтажу, а також умовам передбаченими підприємствами – виробниками (якщо є таки умови), вимогам чинного законодавства України та вимогам замовника. </w:t>
      </w:r>
    </w:p>
    <w:p w14:paraId="57EF47AA" w14:textId="77777777" w:rsidR="00D26B54" w:rsidRPr="00D26B54" w:rsidRDefault="00D26B54" w:rsidP="00D26B54">
      <w:pPr>
        <w:spacing w:after="0" w:line="240" w:lineRule="auto"/>
        <w:ind w:firstLine="720"/>
        <w:jc w:val="both"/>
        <w:rPr>
          <w:rFonts w:ascii="Times New Roman" w:eastAsia="Times New Roman" w:hAnsi="Times New Roman" w:cs="Times New Roman"/>
          <w:i/>
          <w:sz w:val="24"/>
          <w:szCs w:val="24"/>
          <w:lang w:eastAsia="uk-UA"/>
        </w:rPr>
      </w:pPr>
      <w:r w:rsidRPr="00D26B54">
        <w:rPr>
          <w:rFonts w:ascii="Times New Roman" w:eastAsia="Times New Roman" w:hAnsi="Times New Roman" w:cs="Times New Roman"/>
          <w:i/>
          <w:sz w:val="24"/>
          <w:szCs w:val="24"/>
          <w:lang w:eastAsia="uk-UA"/>
        </w:rPr>
        <w:t>Будь-які посилання в технічних, якісних та кількісних характеристиках на технічні регламенти та умови, умовні позначення та термінологію, пов’язані з товарами, роботами чи послугами, що закуповуються, передбачені існуючими міжнародними, європейськими стандартами, іншими спільними технічними європейськими нормами, іншими технічними еталонними системами, визнаними європейськими органами зі стандартизації або національними стандартами, нормами та правилами, посилання на конкретні марку чи виробника або на конкретний процес, що характеризує продукт чи послугу певного суб’єкта господарювання, чи на торгові марки, патенти, типи або конкретне місце походження чи спосіб виробництва, передбачає можливість включення учасником еквівалентів зазначених позицій, тобто вважається, що технічні вимоги по кожній позиції містять вираз «або еквівалент». При цьому, запропонований еквівалент за технічними, функціональними та якісними характеристиками повинен відповідати вказаному замовником товару або мати кращі характеристики та виконувати призначення, визначене технічною документацією.</w:t>
      </w:r>
    </w:p>
    <w:p w14:paraId="2657B4F8" w14:textId="613364C2" w:rsidR="00521315" w:rsidRPr="0019078F" w:rsidRDefault="00521315" w:rsidP="00521315">
      <w:pPr>
        <w:pStyle w:val="a3"/>
        <w:rPr>
          <w:color w:val="000000"/>
        </w:rPr>
      </w:pPr>
    </w:p>
    <w:p w14:paraId="16BCD0DE" w14:textId="77777777" w:rsidR="003D4F5C" w:rsidRDefault="003D4F5C"/>
    <w:sectPr w:rsidR="003D4F5C">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D64"/>
    <w:rsid w:val="001061E7"/>
    <w:rsid w:val="00131C86"/>
    <w:rsid w:val="00143823"/>
    <w:rsid w:val="0019078F"/>
    <w:rsid w:val="001E5DD5"/>
    <w:rsid w:val="0037019C"/>
    <w:rsid w:val="003D4133"/>
    <w:rsid w:val="003D4F5C"/>
    <w:rsid w:val="00464950"/>
    <w:rsid w:val="00521315"/>
    <w:rsid w:val="00605591"/>
    <w:rsid w:val="007A147F"/>
    <w:rsid w:val="00813245"/>
    <w:rsid w:val="008A6A4B"/>
    <w:rsid w:val="00933D55"/>
    <w:rsid w:val="009D32BE"/>
    <w:rsid w:val="00B02252"/>
    <w:rsid w:val="00C05059"/>
    <w:rsid w:val="00C32766"/>
    <w:rsid w:val="00CB094E"/>
    <w:rsid w:val="00CF24B4"/>
    <w:rsid w:val="00D12ADC"/>
    <w:rsid w:val="00D26B54"/>
    <w:rsid w:val="00D579FD"/>
    <w:rsid w:val="00EB69A6"/>
    <w:rsid w:val="00F26D64"/>
    <w:rsid w:val="00F553C0"/>
    <w:rsid w:val="00FD4DA2"/>
    <w:rsid w:val="00FD694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5AFCD"/>
  <w15:chartTrackingRefBased/>
  <w15:docId w15:val="{793873F8-FBBC-4D46-9B5E-2283D3383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26D64"/>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annotation reference"/>
    <w:uiPriority w:val="99"/>
    <w:unhideWhenUsed/>
    <w:qFormat/>
    <w:rsid w:val="0019078F"/>
    <w:rPr>
      <w:sz w:val="16"/>
      <w:szCs w:val="16"/>
    </w:rPr>
  </w:style>
  <w:style w:type="paragraph" w:styleId="a5">
    <w:name w:val="annotation text"/>
    <w:basedOn w:val="a"/>
    <w:link w:val="a6"/>
    <w:uiPriority w:val="99"/>
    <w:unhideWhenUsed/>
    <w:qFormat/>
    <w:rsid w:val="0019078F"/>
    <w:pPr>
      <w:spacing w:after="0" w:line="240" w:lineRule="auto"/>
      <w:ind w:hanging="1"/>
    </w:pPr>
    <w:rPr>
      <w:rFonts w:ascii="Times New Roman" w:eastAsia="Times New Roman" w:hAnsi="Times New Roman" w:cs="Times New Roman"/>
      <w:sz w:val="20"/>
      <w:szCs w:val="20"/>
      <w:lang w:eastAsia="uk-UA"/>
    </w:rPr>
  </w:style>
  <w:style w:type="character" w:customStyle="1" w:styleId="a6">
    <w:name w:val="Текст примечания Знак"/>
    <w:basedOn w:val="a0"/>
    <w:link w:val="a5"/>
    <w:uiPriority w:val="99"/>
    <w:qFormat/>
    <w:rsid w:val="0019078F"/>
    <w:rPr>
      <w:rFonts w:ascii="Times New Roman" w:eastAsia="Times New Roman" w:hAnsi="Times New Roman" w:cs="Times New Roman"/>
      <w:sz w:val="20"/>
      <w:szCs w:val="20"/>
      <w:lang w:eastAsia="uk-UA"/>
    </w:rPr>
  </w:style>
  <w:style w:type="paragraph" w:styleId="a7">
    <w:name w:val="Balloon Text"/>
    <w:basedOn w:val="a"/>
    <w:link w:val="a8"/>
    <w:uiPriority w:val="99"/>
    <w:semiHidden/>
    <w:unhideWhenUsed/>
    <w:rsid w:val="0019078F"/>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19078F"/>
    <w:rPr>
      <w:rFonts w:ascii="Segoe UI" w:hAnsi="Segoe UI" w:cs="Segoe UI"/>
      <w:sz w:val="18"/>
      <w:szCs w:val="18"/>
    </w:rPr>
  </w:style>
  <w:style w:type="paragraph" w:styleId="a9">
    <w:name w:val="annotation subject"/>
    <w:basedOn w:val="a5"/>
    <w:next w:val="a5"/>
    <w:link w:val="aa"/>
    <w:uiPriority w:val="99"/>
    <w:semiHidden/>
    <w:unhideWhenUsed/>
    <w:rsid w:val="00C05059"/>
    <w:pPr>
      <w:spacing w:after="160"/>
      <w:ind w:firstLine="0"/>
    </w:pPr>
    <w:rPr>
      <w:rFonts w:asciiTheme="minorHAnsi" w:eastAsiaTheme="minorHAnsi" w:hAnsiTheme="minorHAnsi" w:cstheme="minorBidi"/>
      <w:b/>
      <w:bCs/>
      <w:lang w:eastAsia="en-US"/>
    </w:rPr>
  </w:style>
  <w:style w:type="character" w:customStyle="1" w:styleId="aa">
    <w:name w:val="Тема примечания Знак"/>
    <w:basedOn w:val="a6"/>
    <w:link w:val="a9"/>
    <w:uiPriority w:val="99"/>
    <w:semiHidden/>
    <w:rsid w:val="00C05059"/>
    <w:rPr>
      <w:rFonts w:ascii="Times New Roman" w:eastAsia="Times New Roman" w:hAnsi="Times New Roman" w:cs="Times New Roman"/>
      <w:b/>
      <w:bCs/>
      <w:sz w:val="20"/>
      <w:szCs w:val="20"/>
      <w:lang w:eastAsia="uk-UA"/>
    </w:rPr>
  </w:style>
  <w:style w:type="character" w:styleId="ab">
    <w:name w:val="Hyperlink"/>
    <w:basedOn w:val="a0"/>
    <w:uiPriority w:val="99"/>
    <w:semiHidden/>
    <w:unhideWhenUsed/>
    <w:rsid w:val="006055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0469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prozorro.gov.ua/uk/tender/UA-2026-04-06-013659-a" TargetMode="External"/><Relationship Id="rId4" Type="http://schemas.openxmlformats.org/officeDocument/2006/relationships/hyperlink" Target="https://prozorro.gov.ua/uk/tender/UA-2026-04-06-013659-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3</Pages>
  <Words>6077</Words>
  <Characters>3464</Characters>
  <Application>Microsoft Office Word</Application>
  <DocSecurity>0</DocSecurity>
  <Lines>28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УКБ-3</dc:creator>
  <cp:keywords/>
  <dc:description/>
  <cp:lastModifiedBy>УКБ-3</cp:lastModifiedBy>
  <cp:revision>5</cp:revision>
  <dcterms:created xsi:type="dcterms:W3CDTF">2026-03-03T09:40:00Z</dcterms:created>
  <dcterms:modified xsi:type="dcterms:W3CDTF">2026-04-07T07:39:00Z</dcterms:modified>
</cp:coreProperties>
</file>