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FA" w:rsidRDefault="00522DFA" w:rsidP="00522DFA">
      <w:pPr>
        <w:pStyle w:val="5"/>
        <w:keepLines/>
        <w:ind w:left="0"/>
        <w:rPr>
          <w:sz w:val="23"/>
          <w:szCs w:val="23"/>
        </w:rPr>
      </w:pPr>
      <w:r>
        <w:rPr>
          <w:b w:val="0"/>
          <w:noProof/>
          <w:sz w:val="28"/>
          <w:lang w:eastAsia="uk-UA"/>
        </w:rPr>
        <w:drawing>
          <wp:inline distT="0" distB="0" distL="0" distR="0">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522DFA" w:rsidRDefault="00522DFA" w:rsidP="00522DFA">
      <w:pPr>
        <w:jc w:val="center"/>
        <w:rPr>
          <w:rFonts w:ascii="Times New Roman" w:hAnsi="Times New Roman"/>
          <w:b/>
          <w:szCs w:val="28"/>
          <w:lang w:val="uk-UA"/>
        </w:rPr>
      </w:pPr>
      <w:r>
        <w:rPr>
          <w:rFonts w:ascii="Times New Roman" w:hAnsi="Times New Roman"/>
          <w:b/>
          <w:szCs w:val="28"/>
          <w:lang w:val="uk-UA"/>
        </w:rPr>
        <w:t>ОБУХІВСЬКА МІСЬКА РАДА</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КИЇВСЬКОЇ ОБЛАСТІ</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ВИКОНАВЧИЙ КОМІТЕТ</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РІШЕННЯ</w:t>
      </w:r>
      <w:r w:rsidR="00EC79D7">
        <w:rPr>
          <w:rFonts w:ascii="Times New Roman" w:hAnsi="Times New Roman"/>
          <w:b/>
          <w:szCs w:val="28"/>
          <w:lang w:val="uk-UA"/>
        </w:rPr>
        <w:t xml:space="preserve"> </w:t>
      </w:r>
    </w:p>
    <w:p w:rsidR="00522DFA" w:rsidRDefault="00522DFA" w:rsidP="00522DFA">
      <w:pPr>
        <w:jc w:val="center"/>
        <w:rPr>
          <w:rFonts w:ascii="Times New Roman" w:hAnsi="Times New Roman"/>
          <w:b/>
          <w:szCs w:val="28"/>
          <w:lang w:val="uk-UA"/>
        </w:rPr>
      </w:pPr>
    </w:p>
    <w:p w:rsidR="00522DFA" w:rsidRDefault="00522DFA" w:rsidP="00522DFA">
      <w:pPr>
        <w:rPr>
          <w:rFonts w:ascii="Times New Roman" w:hAnsi="Times New Roman"/>
          <w:szCs w:val="28"/>
          <w:lang w:val="uk-UA"/>
        </w:rPr>
      </w:pPr>
      <w:r>
        <w:rPr>
          <w:rFonts w:ascii="Times New Roman" w:hAnsi="Times New Roman"/>
          <w:szCs w:val="28"/>
          <w:lang w:val="uk-UA"/>
        </w:rPr>
        <w:t xml:space="preserve">від 17 лютого 2026 року                     місто Обухів          </w:t>
      </w:r>
      <w:r w:rsidR="00EC79D7">
        <w:rPr>
          <w:rFonts w:ascii="Times New Roman" w:hAnsi="Times New Roman"/>
          <w:szCs w:val="28"/>
          <w:lang w:val="uk-UA"/>
        </w:rPr>
        <w:t xml:space="preserve">                           №66</w:t>
      </w:r>
    </w:p>
    <w:p w:rsidR="00522DFA" w:rsidRDefault="00522DFA" w:rsidP="00522DFA">
      <w:pPr>
        <w:rPr>
          <w:rFonts w:ascii="Times New Roman" w:hAnsi="Times New Roman"/>
          <w:lang w:val="uk-UA"/>
        </w:rPr>
      </w:pPr>
    </w:p>
    <w:p w:rsidR="00522DFA" w:rsidRDefault="00522DFA" w:rsidP="00522DFA">
      <w:pPr>
        <w:pStyle w:val="a4"/>
        <w:tabs>
          <w:tab w:val="left" w:pos="7371"/>
        </w:tabs>
        <w:spacing w:before="0" w:beforeAutospacing="0" w:after="0" w:afterAutospacing="0"/>
        <w:ind w:right="2268"/>
        <w:jc w:val="both"/>
        <w:outlineLvl w:val="0"/>
        <w:rPr>
          <w:b/>
          <w:sz w:val="28"/>
          <w:szCs w:val="28"/>
          <w:lang w:val="uk-UA"/>
        </w:rPr>
      </w:pPr>
      <w:r>
        <w:rPr>
          <w:b/>
          <w:sz w:val="28"/>
          <w:szCs w:val="28"/>
        </w:rPr>
        <w:t xml:space="preserve">Про </w:t>
      </w:r>
      <w:r>
        <w:rPr>
          <w:b/>
          <w:sz w:val="28"/>
          <w:szCs w:val="28"/>
          <w:lang w:val="uk-UA"/>
        </w:rPr>
        <w:t>хід виконання цільової Програми «НАЦСПРОТИВ» на 2025-2026 роки за 2025 рік</w:t>
      </w:r>
    </w:p>
    <w:p w:rsidR="00522DFA" w:rsidRDefault="00522DFA" w:rsidP="00522DFA">
      <w:pPr>
        <w:pStyle w:val="a4"/>
        <w:spacing w:before="0" w:beforeAutospacing="0" w:after="0" w:afterAutospacing="0"/>
        <w:ind w:right="1417"/>
        <w:outlineLvl w:val="0"/>
        <w:rPr>
          <w:sz w:val="28"/>
          <w:szCs w:val="28"/>
          <w:lang w:val="uk-UA"/>
        </w:rPr>
      </w:pPr>
    </w:p>
    <w:p w:rsidR="00522DFA" w:rsidRPr="00522DFA" w:rsidRDefault="00522DFA" w:rsidP="00522DFA">
      <w:pPr>
        <w:spacing w:after="120"/>
        <w:ind w:firstLine="709"/>
        <w:jc w:val="both"/>
        <w:rPr>
          <w:rStyle w:val="a5"/>
          <w:rFonts w:ascii="Times New Roman" w:hAnsi="Times New Roman"/>
          <w:b w:val="0"/>
        </w:rPr>
      </w:pPr>
      <w:r w:rsidRPr="00522DFA">
        <w:rPr>
          <w:rStyle w:val="a5"/>
          <w:rFonts w:ascii="Times New Roman" w:hAnsi="Times New Roman"/>
          <w:b w:val="0"/>
          <w:szCs w:val="28"/>
          <w:lang w:val="uk-UA"/>
        </w:rPr>
        <w:t>Розглянувши звіт про виконання 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 роки, відповідно до підпункту 1 пункту «а» статті 27 Закону України «Про місцеве самоврядування в Україні»</w:t>
      </w:r>
    </w:p>
    <w:p w:rsidR="00522DFA" w:rsidRDefault="00522DFA" w:rsidP="00522DFA">
      <w:pPr>
        <w:tabs>
          <w:tab w:val="left" w:pos="709"/>
        </w:tabs>
        <w:spacing w:line="216" w:lineRule="auto"/>
        <w:jc w:val="both"/>
        <w:rPr>
          <w:rStyle w:val="a5"/>
          <w:b w:val="0"/>
          <w:szCs w:val="28"/>
          <w:lang w:val="uk-UA"/>
        </w:rPr>
      </w:pPr>
    </w:p>
    <w:p w:rsidR="00522DFA" w:rsidRDefault="00522DFA" w:rsidP="00522DFA">
      <w:pPr>
        <w:ind w:firstLine="851"/>
        <w:jc w:val="both"/>
        <w:rPr>
          <w:rFonts w:ascii="Times New Roman" w:hAnsi="Times New Roman"/>
        </w:rPr>
      </w:pPr>
      <w:r>
        <w:rPr>
          <w:rFonts w:ascii="Times New Roman" w:hAnsi="Times New Roman"/>
          <w:b/>
          <w:szCs w:val="28"/>
          <w:lang w:val="uk-UA"/>
        </w:rPr>
        <w:t>ВИКОНАВЧИЙ КОМІТЕТ</w:t>
      </w:r>
      <w:r>
        <w:rPr>
          <w:rFonts w:ascii="Times New Roman" w:hAnsi="Times New Roman"/>
          <w:szCs w:val="28"/>
          <w:lang w:val="uk-UA"/>
        </w:rPr>
        <w:t xml:space="preserve"> </w:t>
      </w:r>
      <w:r>
        <w:rPr>
          <w:rFonts w:ascii="Times New Roman" w:hAnsi="Times New Roman"/>
          <w:b/>
          <w:szCs w:val="28"/>
          <w:lang w:val="uk-UA"/>
        </w:rPr>
        <w:t xml:space="preserve">ОБУХІВСЬКОЇ  МІСЬКОЇ РАДИ </w:t>
      </w:r>
    </w:p>
    <w:p w:rsidR="00522DFA" w:rsidRDefault="00522DFA" w:rsidP="00522DFA">
      <w:pPr>
        <w:spacing w:after="240"/>
        <w:jc w:val="center"/>
        <w:rPr>
          <w:rFonts w:ascii="Times New Roman" w:hAnsi="Times New Roman"/>
          <w:b/>
          <w:sz w:val="26"/>
          <w:szCs w:val="26"/>
          <w:lang w:val="uk-UA"/>
        </w:rPr>
      </w:pPr>
      <w:r>
        <w:rPr>
          <w:rFonts w:ascii="Times New Roman" w:hAnsi="Times New Roman"/>
          <w:b/>
          <w:szCs w:val="28"/>
          <w:lang w:val="uk-UA"/>
        </w:rPr>
        <w:t>ВИРІШИВ:</w:t>
      </w:r>
    </w:p>
    <w:p w:rsidR="00522DFA" w:rsidRDefault="00522DFA" w:rsidP="00522DFA">
      <w:pPr>
        <w:ind w:firstLine="708"/>
        <w:jc w:val="both"/>
        <w:outlineLvl w:val="1"/>
        <w:rPr>
          <w:rFonts w:ascii="Times New Roman" w:hAnsi="Times New Roman"/>
          <w:bCs/>
          <w:szCs w:val="28"/>
          <w:lang w:val="uk-UA" w:eastAsia="en-US"/>
        </w:rPr>
      </w:pPr>
      <w:r>
        <w:rPr>
          <w:rFonts w:ascii="Times New Roman" w:hAnsi="Times New Roman"/>
          <w:color w:val="202020"/>
          <w:szCs w:val="28"/>
          <w:lang w:val="uk-UA"/>
        </w:rPr>
        <w:t xml:space="preserve">1. </w:t>
      </w:r>
      <w:r>
        <w:rPr>
          <w:rFonts w:ascii="Times New Roman" w:hAnsi="Times New Roman"/>
          <w:szCs w:val="28"/>
          <w:lang w:val="uk-UA"/>
        </w:rPr>
        <w:t xml:space="preserve">Звіт про хід виконання цільової Програми «НАЦСПРОТИВ» на 2025 – 2026 роки за 2025 рік схвалити та винести на розгляд </w:t>
      </w:r>
      <w:r>
        <w:rPr>
          <w:rFonts w:ascii="Times New Roman" w:hAnsi="Times New Roman"/>
          <w:szCs w:val="28"/>
          <w:lang w:val="uk-UA" w:eastAsia="en-US"/>
        </w:rPr>
        <w:t>і затвердження чергової сесії Обухівської міської ради Київської області, що додається.</w:t>
      </w:r>
    </w:p>
    <w:p w:rsidR="00522DFA" w:rsidRDefault="00522DFA" w:rsidP="00522DFA">
      <w:pPr>
        <w:pStyle w:val="a4"/>
        <w:spacing w:before="0" w:beforeAutospacing="0" w:after="0" w:afterAutospacing="0"/>
        <w:ind w:right="1" w:firstLine="709"/>
        <w:jc w:val="both"/>
        <w:outlineLvl w:val="0"/>
        <w:rPr>
          <w:sz w:val="28"/>
          <w:szCs w:val="28"/>
          <w:lang w:val="uk-UA"/>
        </w:rPr>
      </w:pPr>
      <w:r>
        <w:rPr>
          <w:rStyle w:val="a5"/>
          <w:b w:val="0"/>
          <w:sz w:val="28"/>
          <w:szCs w:val="28"/>
        </w:rPr>
        <w:t xml:space="preserve">2. Контроль за </w:t>
      </w:r>
      <w:proofErr w:type="spellStart"/>
      <w:r>
        <w:rPr>
          <w:rStyle w:val="a5"/>
          <w:b w:val="0"/>
          <w:sz w:val="28"/>
          <w:szCs w:val="28"/>
        </w:rPr>
        <w:t>виконанням</w:t>
      </w:r>
      <w:proofErr w:type="spellEnd"/>
      <w:r>
        <w:rPr>
          <w:rStyle w:val="a5"/>
          <w:b w:val="0"/>
          <w:sz w:val="28"/>
          <w:szCs w:val="28"/>
        </w:rPr>
        <w:t xml:space="preserve"> </w:t>
      </w:r>
      <w:r>
        <w:rPr>
          <w:rStyle w:val="a5"/>
          <w:b w:val="0"/>
          <w:sz w:val="28"/>
          <w:szCs w:val="28"/>
          <w:lang w:val="uk-UA"/>
        </w:rPr>
        <w:t>цього</w:t>
      </w:r>
      <w:r>
        <w:rPr>
          <w:rStyle w:val="a5"/>
          <w:b w:val="0"/>
          <w:sz w:val="28"/>
          <w:szCs w:val="28"/>
        </w:rPr>
        <w:t xml:space="preserve"> </w:t>
      </w:r>
      <w:proofErr w:type="spellStart"/>
      <w:r>
        <w:rPr>
          <w:rStyle w:val="a5"/>
          <w:b w:val="0"/>
          <w:sz w:val="28"/>
          <w:szCs w:val="28"/>
        </w:rPr>
        <w:t>рішення</w:t>
      </w:r>
      <w:proofErr w:type="spellEnd"/>
      <w:r>
        <w:rPr>
          <w:rStyle w:val="a5"/>
          <w:b w:val="0"/>
          <w:sz w:val="28"/>
          <w:szCs w:val="28"/>
        </w:rPr>
        <w:t xml:space="preserve"> </w:t>
      </w:r>
      <w:r>
        <w:rPr>
          <w:rStyle w:val="a5"/>
          <w:b w:val="0"/>
          <w:sz w:val="28"/>
          <w:szCs w:val="28"/>
          <w:lang w:val="uk-UA"/>
        </w:rPr>
        <w:t>залишаю за собою.</w:t>
      </w:r>
    </w:p>
    <w:p w:rsidR="00522DFA" w:rsidRDefault="00522DFA" w:rsidP="00522DFA">
      <w:pPr>
        <w:jc w:val="both"/>
        <w:rPr>
          <w:b/>
          <w:szCs w:val="28"/>
        </w:rPr>
      </w:pPr>
      <w:r>
        <w:rPr>
          <w:szCs w:val="28"/>
        </w:rPr>
        <w:t xml:space="preserve">  </w:t>
      </w:r>
      <w:r>
        <w:rPr>
          <w:szCs w:val="28"/>
        </w:rPr>
        <w:tab/>
      </w:r>
    </w:p>
    <w:p w:rsidR="00522DFA" w:rsidRDefault="00522DFA" w:rsidP="00522DFA">
      <w:pPr>
        <w:rPr>
          <w:rFonts w:ascii="Times New Roman" w:hAnsi="Times New Roman"/>
          <w:b/>
          <w:szCs w:val="28"/>
        </w:rPr>
      </w:pPr>
      <w:r>
        <w:rPr>
          <w:rFonts w:ascii="Times New Roman" w:hAnsi="Times New Roman"/>
          <w:b/>
          <w:szCs w:val="28"/>
          <w:lang w:val="uk-UA"/>
        </w:rPr>
        <w:t>Секретар Обухівської м</w:t>
      </w:r>
      <w:r>
        <w:rPr>
          <w:rFonts w:ascii="Times New Roman" w:hAnsi="Times New Roman"/>
          <w:b/>
          <w:szCs w:val="28"/>
        </w:rPr>
        <w:t>іськ</w:t>
      </w:r>
      <w:proofErr w:type="spellStart"/>
      <w:r>
        <w:rPr>
          <w:rFonts w:ascii="Times New Roman" w:hAnsi="Times New Roman"/>
          <w:b/>
          <w:szCs w:val="28"/>
          <w:lang w:val="uk-UA"/>
        </w:rPr>
        <w:t>ої</w:t>
      </w:r>
      <w:proofErr w:type="spellEnd"/>
      <w:r>
        <w:rPr>
          <w:rFonts w:ascii="Times New Roman" w:hAnsi="Times New Roman"/>
          <w:b/>
          <w:szCs w:val="28"/>
          <w:lang w:val="uk-UA"/>
        </w:rPr>
        <w:t xml:space="preserve"> ради</w:t>
      </w:r>
      <w:r w:rsidR="00EC79D7">
        <w:rPr>
          <w:rFonts w:ascii="Times New Roman" w:hAnsi="Times New Roman"/>
          <w:b/>
          <w:szCs w:val="28"/>
        </w:rPr>
        <w:t xml:space="preserve">                </w:t>
      </w:r>
      <w:r w:rsidR="00EC79D7">
        <w:rPr>
          <w:rFonts w:ascii="Times New Roman" w:hAnsi="Times New Roman"/>
          <w:b/>
          <w:szCs w:val="28"/>
          <w:lang w:val="uk-UA"/>
        </w:rPr>
        <w:t xml:space="preserve">(підпис)    </w:t>
      </w:r>
      <w:bookmarkStart w:id="0" w:name="_GoBack"/>
      <w:bookmarkEnd w:id="0"/>
      <w:r>
        <w:rPr>
          <w:rFonts w:ascii="Times New Roman" w:hAnsi="Times New Roman"/>
          <w:b/>
          <w:szCs w:val="28"/>
          <w:lang w:val="uk-UA"/>
        </w:rPr>
        <w:t xml:space="preserve">Лариса ІЛЬЄНКО </w:t>
      </w:r>
    </w:p>
    <w:p w:rsidR="00522DFA" w:rsidRDefault="00522DFA" w:rsidP="00522DFA">
      <w:pPr>
        <w:rPr>
          <w:rFonts w:ascii="Times New Roman" w:hAnsi="Times New Roman"/>
          <w:b/>
          <w:szCs w:val="28"/>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23615E" w:rsidRPr="00522DFA" w:rsidRDefault="00522DFA">
      <w:pPr>
        <w:rPr>
          <w:sz w:val="24"/>
          <w:szCs w:val="24"/>
          <w:lang w:val="uk-UA"/>
        </w:rPr>
      </w:pPr>
      <w:r w:rsidRPr="00522DFA">
        <w:rPr>
          <w:rFonts w:ascii="Times New Roman" w:hAnsi="Times New Roman"/>
          <w:sz w:val="24"/>
          <w:szCs w:val="24"/>
          <w:lang w:val="uk-UA"/>
        </w:rPr>
        <w:t>Олександр Проценко</w:t>
      </w:r>
    </w:p>
    <w:sectPr w:rsidR="0023615E" w:rsidRPr="0052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D2"/>
    <w:rsid w:val="0023615E"/>
    <w:rsid w:val="00417AF4"/>
    <w:rsid w:val="00522DFA"/>
    <w:rsid w:val="00830ED2"/>
    <w:rsid w:val="00EC7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BC09B-CEBB-4EEB-B5BC-1DB99ACA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DFA"/>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5">
    <w:name w:val="heading 5"/>
    <w:basedOn w:val="a"/>
    <w:next w:val="a"/>
    <w:link w:val="50"/>
    <w:semiHidden/>
    <w:unhideWhenUsed/>
    <w:qFormat/>
    <w:rsid w:val="00522DFA"/>
    <w:pPr>
      <w:keepNext/>
      <w:overflowPunct/>
      <w:autoSpaceDE/>
      <w:autoSpaceDN/>
      <w:adjustRightInd/>
      <w:ind w:left="360"/>
      <w:jc w:val="center"/>
      <w:outlineLvl w:val="4"/>
    </w:pPr>
    <w:rPr>
      <w:rFonts w:ascii="Times New Roman" w:hAnsi="Times New Roman"/>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22DFA"/>
    <w:rPr>
      <w:rFonts w:ascii="Times New Roman" w:eastAsia="Times New Roman" w:hAnsi="Times New Roman" w:cs="Times New Roman"/>
      <w:b/>
      <w:szCs w:val="20"/>
      <w:lang w:eastAsia="ru-RU"/>
    </w:rPr>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semiHidden/>
    <w:locked/>
    <w:rsid w:val="00522DFA"/>
    <w:rPr>
      <w:rFonts w:ascii="Times New Roman" w:eastAsia="Times New Roman" w:hAnsi="Times New Roman" w:cs="Times New Roman"/>
      <w:sz w:val="24"/>
      <w:szCs w:val="24"/>
      <w:lang w:val="ru-RU" w:eastAsia="ru-RU"/>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3"/>
    <w:uiPriority w:val="99"/>
    <w:semiHidden/>
    <w:unhideWhenUsed/>
    <w:qFormat/>
    <w:rsid w:val="00522DFA"/>
    <w:pPr>
      <w:overflowPunct/>
      <w:autoSpaceDE/>
      <w:autoSpaceDN/>
      <w:adjustRightInd/>
      <w:spacing w:before="100" w:beforeAutospacing="1" w:after="100" w:afterAutospacing="1"/>
    </w:pPr>
    <w:rPr>
      <w:rFonts w:ascii="Times New Roman" w:hAnsi="Times New Roman"/>
      <w:sz w:val="24"/>
      <w:szCs w:val="24"/>
      <w:lang w:val="ru-RU"/>
    </w:rPr>
  </w:style>
  <w:style w:type="character" w:styleId="a5">
    <w:name w:val="Strong"/>
    <w:basedOn w:val="a0"/>
    <w:qFormat/>
    <w:rsid w:val="00522D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25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628</Words>
  <Characters>359</Characters>
  <Application>Microsoft Office Word</Application>
  <DocSecurity>0</DocSecurity>
  <Lines>2</Lines>
  <Paragraphs>1</Paragraphs>
  <ScaleCrop>false</ScaleCrop>
  <Company>SPecialiST RePack</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7</cp:revision>
  <dcterms:created xsi:type="dcterms:W3CDTF">2026-02-09T10:02:00Z</dcterms:created>
  <dcterms:modified xsi:type="dcterms:W3CDTF">2026-02-18T07:53:00Z</dcterms:modified>
</cp:coreProperties>
</file>