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FBE64" w14:textId="77777777" w:rsidR="00774315" w:rsidRPr="00774315" w:rsidRDefault="00774315" w:rsidP="00774315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774315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DE0E639" wp14:editId="56739E3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7D354" w14:textId="77777777" w:rsidR="00774315" w:rsidRPr="00774315" w:rsidRDefault="00774315" w:rsidP="00774315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774315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5562FE8D" w14:textId="77777777" w:rsidR="00774315" w:rsidRPr="00774315" w:rsidRDefault="00774315" w:rsidP="00774315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774315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51CC5A89" w14:textId="77777777" w:rsidR="00774315" w:rsidRPr="00774315" w:rsidRDefault="00774315" w:rsidP="00774315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27BA2884" w14:textId="77777777" w:rsidR="00774315" w:rsidRPr="00774315" w:rsidRDefault="00774315" w:rsidP="00774315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774315">
        <w:rPr>
          <w:b/>
          <w:bCs/>
          <w:color w:val="000000"/>
          <w:sz w:val="24"/>
          <w:szCs w:val="24"/>
          <w:lang w:val="uk-UA"/>
        </w:rPr>
        <w:t>ВІСІМДЕСЯТ ДЕВ’ЯТА СЕСІЯ ВОСЬ</w:t>
      </w:r>
      <w:r w:rsidRPr="00774315">
        <w:rPr>
          <w:b/>
          <w:color w:val="000000"/>
          <w:sz w:val="24"/>
          <w:szCs w:val="24"/>
          <w:lang w:val="uk-UA"/>
        </w:rPr>
        <w:t>МОГО СКЛИКАННЯ</w:t>
      </w:r>
    </w:p>
    <w:p w14:paraId="2BB11543" w14:textId="77777777" w:rsidR="00774315" w:rsidRPr="00774315" w:rsidRDefault="00774315" w:rsidP="00774315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774315">
        <w:rPr>
          <w:b/>
          <w:bCs/>
          <w:color w:val="000000"/>
          <w:kern w:val="32"/>
          <w:sz w:val="32"/>
          <w:szCs w:val="32"/>
          <w:lang w:val="uk-UA"/>
        </w:rPr>
        <w:t>Р  І  Ш  Е  Н  Н  Я</w:t>
      </w:r>
    </w:p>
    <w:p w14:paraId="438985DA" w14:textId="63F1055E" w:rsidR="00774315" w:rsidRPr="00774315" w:rsidRDefault="00774315" w:rsidP="00774315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774315">
        <w:rPr>
          <w:b/>
          <w:bCs/>
          <w:color w:val="000000"/>
          <w:kern w:val="32"/>
          <w:sz w:val="28"/>
          <w:szCs w:val="24"/>
          <w:lang w:val="uk-UA"/>
        </w:rPr>
        <w:t xml:space="preserve">23 грудня  2025 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 № 2033</w:t>
      </w:r>
      <w:r w:rsidRPr="00774315">
        <w:rPr>
          <w:b/>
          <w:bCs/>
          <w:color w:val="000000"/>
          <w:kern w:val="32"/>
          <w:sz w:val="28"/>
          <w:szCs w:val="24"/>
          <w:lang w:val="uk-UA"/>
        </w:rPr>
        <w:t xml:space="preserve"> - 89– </w:t>
      </w:r>
      <w:r w:rsidRPr="00774315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774315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68EBFCFF" w14:textId="7C6539FF" w:rsidR="009A2373" w:rsidRPr="00194352" w:rsidRDefault="00187B6E" w:rsidP="00194352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  <w:r w:rsidRPr="00194352">
        <w:rPr>
          <w:b/>
          <w:sz w:val="28"/>
          <w:szCs w:val="28"/>
          <w:lang w:val="uk-UA"/>
        </w:rPr>
        <w:t>Про</w:t>
      </w:r>
      <w:r w:rsidR="00C8196A" w:rsidRPr="00194352">
        <w:rPr>
          <w:b/>
          <w:sz w:val="28"/>
          <w:szCs w:val="28"/>
          <w:lang w:val="uk-UA"/>
        </w:rPr>
        <w:t xml:space="preserve"> </w:t>
      </w:r>
      <w:r w:rsidR="0070643E" w:rsidRPr="00194352">
        <w:rPr>
          <w:b/>
          <w:sz w:val="28"/>
          <w:szCs w:val="28"/>
          <w:lang w:val="uk-UA"/>
        </w:rPr>
        <w:t>придбання у</w:t>
      </w:r>
      <w:r w:rsidR="006D3D26" w:rsidRPr="00194352">
        <w:rPr>
          <w:b/>
          <w:sz w:val="28"/>
          <w:szCs w:val="28"/>
          <w:lang w:val="uk-UA"/>
        </w:rPr>
        <w:t xml:space="preserve"> комунальну власність</w:t>
      </w:r>
      <w:r w:rsidR="0070643E" w:rsidRPr="00194352">
        <w:rPr>
          <w:b/>
          <w:sz w:val="28"/>
          <w:szCs w:val="28"/>
          <w:lang w:val="uk-UA"/>
        </w:rPr>
        <w:t xml:space="preserve"> </w:t>
      </w:r>
      <w:r w:rsidR="00C8196A" w:rsidRPr="00194352">
        <w:rPr>
          <w:b/>
          <w:sz w:val="28"/>
          <w:szCs w:val="28"/>
          <w:lang w:val="uk-UA"/>
        </w:rPr>
        <w:t xml:space="preserve">Обухівської міської </w:t>
      </w:r>
      <w:r w:rsidR="0070643E" w:rsidRPr="00194352">
        <w:rPr>
          <w:b/>
          <w:sz w:val="28"/>
          <w:szCs w:val="28"/>
          <w:lang w:val="uk-UA"/>
        </w:rPr>
        <w:t>територіальної громади</w:t>
      </w:r>
      <w:r w:rsidR="00C8196A" w:rsidRPr="00194352">
        <w:rPr>
          <w:b/>
          <w:sz w:val="28"/>
          <w:szCs w:val="28"/>
          <w:lang w:val="uk-UA"/>
        </w:rPr>
        <w:t xml:space="preserve"> </w:t>
      </w:r>
      <w:r w:rsidR="00682CA3" w:rsidRPr="00194352">
        <w:rPr>
          <w:b/>
          <w:sz w:val="28"/>
          <w:szCs w:val="28"/>
          <w:lang w:val="uk-UA"/>
        </w:rPr>
        <w:t xml:space="preserve">Обухівського району </w:t>
      </w:r>
      <w:r w:rsidR="00C8196A" w:rsidRPr="00194352">
        <w:rPr>
          <w:b/>
          <w:sz w:val="28"/>
          <w:szCs w:val="28"/>
          <w:lang w:val="uk-UA"/>
        </w:rPr>
        <w:t xml:space="preserve">Київської області земельної ділянки </w:t>
      </w:r>
      <w:r w:rsidR="006D3D26" w:rsidRPr="00194352">
        <w:rPr>
          <w:b/>
          <w:sz w:val="28"/>
          <w:szCs w:val="28"/>
          <w:lang w:val="uk-UA"/>
        </w:rPr>
        <w:t>кадастровий номер 322</w:t>
      </w:r>
      <w:r w:rsidR="0070643E" w:rsidRPr="00194352">
        <w:rPr>
          <w:b/>
          <w:sz w:val="28"/>
          <w:szCs w:val="28"/>
          <w:lang w:val="uk-UA"/>
        </w:rPr>
        <w:t>3110100</w:t>
      </w:r>
      <w:r w:rsidR="006D3D26" w:rsidRPr="00194352">
        <w:rPr>
          <w:b/>
          <w:sz w:val="28"/>
          <w:szCs w:val="28"/>
          <w:lang w:val="uk-UA"/>
        </w:rPr>
        <w:t>:01:02</w:t>
      </w:r>
      <w:r w:rsidR="0070643E" w:rsidRPr="00194352">
        <w:rPr>
          <w:b/>
          <w:sz w:val="28"/>
          <w:szCs w:val="28"/>
          <w:lang w:val="uk-UA"/>
        </w:rPr>
        <w:t>5</w:t>
      </w:r>
      <w:r w:rsidR="006D3D26" w:rsidRPr="00194352">
        <w:rPr>
          <w:b/>
          <w:sz w:val="28"/>
          <w:szCs w:val="28"/>
          <w:lang w:val="uk-UA"/>
        </w:rPr>
        <w:t>:0</w:t>
      </w:r>
      <w:r w:rsidR="0070643E" w:rsidRPr="00194352">
        <w:rPr>
          <w:b/>
          <w:sz w:val="28"/>
          <w:szCs w:val="28"/>
          <w:lang w:val="uk-UA"/>
        </w:rPr>
        <w:t>227</w:t>
      </w:r>
    </w:p>
    <w:p w14:paraId="2D6848BC" w14:textId="77777777" w:rsidR="00C71684" w:rsidRPr="00194352" w:rsidRDefault="00C71684" w:rsidP="0019435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14:paraId="232DC9BD" w14:textId="50EFD9EB" w:rsidR="00FE0C11" w:rsidRDefault="00FE0C11" w:rsidP="00FE0C1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Розглянувши </w:t>
      </w:r>
      <w:r>
        <w:rPr>
          <w:sz w:val="28"/>
          <w:szCs w:val="28"/>
        </w:rPr>
        <w:t>протокол 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5 від 19.12.2025 року 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 щодо потреби у придбанні у </w:t>
      </w:r>
      <w:r>
        <w:rPr>
          <w:bCs/>
          <w:spacing w:val="-3"/>
          <w:sz w:val="28"/>
          <w:szCs w:val="28"/>
        </w:rPr>
        <w:t xml:space="preserve">комунальну власність Обухівської міської територіальної громади Київської області </w:t>
      </w:r>
      <w:r>
        <w:rPr>
          <w:sz w:val="28"/>
          <w:szCs w:val="28"/>
        </w:rPr>
        <w:t>земельної ділянки (кадастровий номер 3223110100:01:025:0227), к</w:t>
      </w:r>
      <w:r>
        <w:rPr>
          <w:spacing w:val="-1"/>
          <w:sz w:val="28"/>
          <w:szCs w:val="28"/>
        </w:rPr>
        <w:t xml:space="preserve">еруючись: статтями 10, 25, пунктом 30 частини першої статті 26, </w:t>
      </w:r>
      <w:r>
        <w:rPr>
          <w:sz w:val="28"/>
          <w:szCs w:val="28"/>
        </w:rPr>
        <w:t xml:space="preserve">підпунктом 1 пункту </w:t>
      </w:r>
      <w:r>
        <w:rPr>
          <w:iCs/>
          <w:sz w:val="28"/>
          <w:szCs w:val="28"/>
        </w:rPr>
        <w:t>"а"</w:t>
      </w:r>
      <w:r>
        <w:rPr>
          <w:i/>
          <w:i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статті 32, </w:t>
      </w:r>
      <w:r>
        <w:rPr>
          <w:bCs/>
          <w:spacing w:val="-3"/>
          <w:sz w:val="28"/>
          <w:szCs w:val="28"/>
        </w:rPr>
        <w:t xml:space="preserve">пунктом 3 частини четвертої статті 42, частиною шістнадцять статті 46, статтями 59, </w:t>
      </w:r>
      <w:r>
        <w:rPr>
          <w:spacing w:val="-1"/>
          <w:sz w:val="28"/>
          <w:szCs w:val="28"/>
        </w:rPr>
        <w:t>частиною п’ятою статті 60 Закону України «Про місцеве самоврядування в Україні»; статтею 130</w:t>
      </w:r>
      <w:r>
        <w:rPr>
          <w:bCs/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Земельного кодексу України; </w:t>
      </w:r>
      <w:r>
        <w:rPr>
          <w:bCs/>
          <w:spacing w:val="-3"/>
          <w:sz w:val="28"/>
          <w:szCs w:val="28"/>
        </w:rPr>
        <w:t>статтями 172, 327 Цивільного кодексу України,</w:t>
      </w:r>
      <w:r>
        <w:rPr>
          <w:sz w:val="28"/>
          <w:szCs w:val="28"/>
        </w:rPr>
        <w:t xml:space="preserve"> з метою реалізації державної політики щодо захисту житлових та майнових прав дітей; керуючись рішенням Обухівської міської ради Київської області від 29.10.2025 №1888-85-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«Про затвердження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роки» (зі змінами); </w:t>
      </w:r>
      <w:r>
        <w:rPr>
          <w:bCs/>
          <w:sz w:val="28"/>
          <w:szCs w:val="28"/>
          <w:lang w:eastAsia="ru-RU"/>
        </w:rPr>
        <w:t xml:space="preserve">рішенням Немішаївської селищної ради Бучанського району Київської області </w:t>
      </w:r>
      <w:r>
        <w:rPr>
          <w:sz w:val="28"/>
          <w:szCs w:val="28"/>
        </w:rPr>
        <w:t xml:space="preserve">від 24.07.2025 №698 «Про продовження та забезпечення функціонування дитячого будинку сімейного типу Гершун Інни Володимирівни на території Немішаївської селищної громади», </w:t>
      </w:r>
      <w:r>
        <w:rPr>
          <w:spacing w:val="-1"/>
          <w:sz w:val="28"/>
          <w:szCs w:val="28"/>
        </w:rPr>
        <w:t xml:space="preserve">враховуючи </w:t>
      </w:r>
      <w:r>
        <w:rPr>
          <w:spacing w:val="-2"/>
          <w:sz w:val="28"/>
          <w:szCs w:val="28"/>
        </w:rPr>
        <w:t xml:space="preserve">рекомендації постійних </w:t>
      </w:r>
      <w:r>
        <w:rPr>
          <w:sz w:val="28"/>
          <w:szCs w:val="28"/>
        </w:rPr>
        <w:t xml:space="preserve">комісій з питань: </w:t>
      </w:r>
      <w:r>
        <w:rPr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співробітництва;</w:t>
      </w:r>
      <w:r>
        <w:rPr>
          <w:sz w:val="28"/>
          <w:szCs w:val="28"/>
        </w:rPr>
        <w:t xml:space="preserve"> регулювання земельних відносин, екології та охорони навколишнього природного середовища</w:t>
      </w:r>
      <w:r>
        <w:rPr>
          <w:sz w:val="28"/>
          <w:szCs w:val="28"/>
        </w:rPr>
        <w:t>,</w:t>
      </w:r>
    </w:p>
    <w:p w14:paraId="2EA1236A" w14:textId="77777777" w:rsidR="00FE0C11" w:rsidRDefault="00FE0C11" w:rsidP="00FE0C1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76D8657B" w14:textId="77777777" w:rsidR="00FE0C11" w:rsidRDefault="00FE0C11" w:rsidP="00FE0C1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ОБУХІВСЬКА МІСЬКА РАДА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ВИРІШИЛА:</w:t>
      </w:r>
    </w:p>
    <w:p w14:paraId="66BA26ED" w14:textId="77777777" w:rsidR="00FE0C11" w:rsidRDefault="00FE0C11" w:rsidP="00FE0C1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0E744D0F" w14:textId="755F967E" w:rsidR="00FE0C11" w:rsidRDefault="00FE0C11" w:rsidP="00FE0C11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Придбати у комунальну власність</w:t>
      </w:r>
      <w:r>
        <w:rPr>
          <w:sz w:val="28"/>
          <w:szCs w:val="28"/>
          <w:shd w:val="clear" w:color="auto" w:fill="FFFFFF"/>
        </w:rPr>
        <w:t xml:space="preserve"> Обухівської міської територіальної громади Київської області </w:t>
      </w:r>
      <w:r>
        <w:rPr>
          <w:sz w:val="28"/>
          <w:szCs w:val="28"/>
        </w:rPr>
        <w:t xml:space="preserve">земельну ділянку сільськогосподарського призначення (кадастровий номер 3223110100:01:025:0227) за адресою: Київська область, Обухівський район, місто Обухів, вулиця Молодіжна, загальною площею 157,0 метрів квадратних для </w:t>
      </w:r>
      <w:r>
        <w:rPr>
          <w:bCs/>
          <w:spacing w:val="-3"/>
          <w:sz w:val="28"/>
          <w:szCs w:val="28"/>
        </w:rPr>
        <w:t>забезпечення</w:t>
      </w:r>
      <w:r>
        <w:rPr>
          <w:sz w:val="28"/>
          <w:szCs w:val="28"/>
        </w:rPr>
        <w:t xml:space="preserve"> функціонування дитячого будинку сімейного типу Гершун Інни Володимирівни.</w:t>
      </w:r>
    </w:p>
    <w:p w14:paraId="1EBCEEB3" w14:textId="77777777" w:rsidR="00FE0C11" w:rsidRDefault="00FE0C11" w:rsidP="00FE0C1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lastRenderedPageBreak/>
        <w:t xml:space="preserve">2. Укласти </w:t>
      </w:r>
      <w:r>
        <w:rPr>
          <w:sz w:val="28"/>
          <w:szCs w:val="28"/>
        </w:rPr>
        <w:t>договір купівлі-продажу земельної ділянки сільськогосподарського призначення (кадастровий номер 3223110100:01:025:0227) за адресою: Київська область, Обухівський район, місто Обухів, вулиця Молодіжна, загальною площею 157,0 метрів квадратних, у комунальну власність Обухівської міської територіальної громади Київської області (код ЄДРПОУ 35161650), з ціною договору, згідно нормативно грошової оцінки, 700 (сімсот) гривень 65 копійок за рахунок коштів бюджету Обухівської міської територіальної громади.</w:t>
      </w:r>
    </w:p>
    <w:p w14:paraId="511E0FFC" w14:textId="00550D7A" w:rsidR="00FE0C11" w:rsidRDefault="00FE0C11" w:rsidP="00FE0C11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Уповноважити секретаря Обухівської міської ради підписати договір купівлі-продажу земельної ділянки сільськогосподарського призначення (кадастровий номер 3223110100:01:025:0227) за адресою: Київська область, Обухівський район, місто Обухів, вулиця Молодіжна, загальною площею 157,0 метрів квадратних.</w:t>
      </w:r>
    </w:p>
    <w:p w14:paraId="095810EA" w14:textId="77777777" w:rsidR="00FE0C11" w:rsidRDefault="00FE0C11" w:rsidP="00FE0C11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Відділу фінансово-господарського забезпечення виконавчого комітету Обухівської міської ради Київської області:</w:t>
      </w:r>
    </w:p>
    <w:p w14:paraId="128D96BC" w14:textId="77777777" w:rsidR="00FE0C11" w:rsidRDefault="00FE0C11" w:rsidP="00FE0C11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від імені виконавчого комітету Обухівської міської ради Київської області, як головного розпорядника бюджетних коштів, здійснити оплату ціни договору купівлі-продажу земельної ділянки, зазначеної у пункті 1 цього рішення, та витрати на його оформлення;</w:t>
      </w:r>
    </w:p>
    <w:p w14:paraId="5CDC66D6" w14:textId="77777777" w:rsidR="00FE0C11" w:rsidRDefault="00FE0C11" w:rsidP="00FE0C11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прийняти земельну ділянку сільськогосподарського призначення (кадастровий номер 3223110100:01:025:0227) за адресою: Київська область, Обухівський район, місто Обухів, вулиця Молодіжна, загальною площею 157,0 метрів квадратних, на баланс виконавчого комітету Обухівської міської ради Київської області для організації бухгалтерського обліку та використання за призначенням. </w:t>
      </w:r>
    </w:p>
    <w:p w14:paraId="0E6216F5" w14:textId="1102030C" w:rsidR="00FE0C11" w:rsidRDefault="00FE0C11" w:rsidP="00FE0C1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Pr="00FE0C11">
        <w:rPr>
          <w:sz w:val="28"/>
          <w:szCs w:val="28"/>
          <w:lang w:val="uk-UA"/>
        </w:rPr>
        <w:t xml:space="preserve">міського голови з питань </w:t>
      </w:r>
      <w:r w:rsidRPr="00FE0C11">
        <w:rPr>
          <w:rStyle w:val="a8"/>
          <w:b w:val="0"/>
          <w:sz w:val="28"/>
          <w:szCs w:val="28"/>
          <w:lang w:val="uk-UA"/>
        </w:rPr>
        <w:t>д</w:t>
      </w:r>
      <w:r w:rsidRPr="00FE0C11">
        <w:rPr>
          <w:rStyle w:val="a8"/>
          <w:b w:val="0"/>
          <w:sz w:val="28"/>
          <w:szCs w:val="28"/>
          <w:lang w:val="uk-UA"/>
        </w:rPr>
        <w:t>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sz w:val="28"/>
          <w:szCs w:val="28"/>
          <w:lang w:val="uk-UA"/>
        </w:rPr>
        <w:t>відповідно до розподілу обов’язків та постійну комісію з питань регулювання земельних відносин, екології та охорони навколишнього природного середовища</w:t>
      </w:r>
      <w:r>
        <w:rPr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12886F20" w14:textId="77777777" w:rsidR="006A64CB" w:rsidRPr="003877C3" w:rsidRDefault="006A64CB" w:rsidP="00FE0C11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14:paraId="22CDA241" w14:textId="77777777" w:rsidR="00774315" w:rsidRDefault="00774315" w:rsidP="003877C3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</w:p>
    <w:p w14:paraId="6A79A554" w14:textId="77777777" w:rsidR="00EA3472" w:rsidRPr="003877C3" w:rsidRDefault="005F2DB5" w:rsidP="003877C3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  <w:r w:rsidRPr="003877C3">
        <w:rPr>
          <w:b/>
          <w:sz w:val="28"/>
          <w:szCs w:val="28"/>
          <w:lang w:val="uk-UA"/>
        </w:rPr>
        <w:t xml:space="preserve">Секретар Обухівської міської ради                                            </w:t>
      </w:r>
      <w:r w:rsidR="00386F9C" w:rsidRPr="003877C3">
        <w:rPr>
          <w:b/>
          <w:sz w:val="28"/>
          <w:szCs w:val="28"/>
          <w:lang w:val="uk-UA"/>
        </w:rPr>
        <w:t>Лариса ІЛЬЄНКО</w:t>
      </w:r>
    </w:p>
    <w:p w14:paraId="528DC4A1" w14:textId="77777777" w:rsidR="00E81CDF" w:rsidRDefault="00E81CDF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334B34E9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67399AB2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27F08684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5165465A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3548C0B7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4315F40A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3C3FE904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7ADB1FEE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4364F9BA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13CD2F9C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41A841BF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608CE939" w14:textId="77777777" w:rsidR="00FE0C11" w:rsidRDefault="00FE0C11" w:rsidP="00DD643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3E5FBDC1" w14:textId="71D3D28A" w:rsidR="00DD643D" w:rsidRPr="00FE0C11" w:rsidRDefault="00DD643D" w:rsidP="00DD643D">
      <w:pPr>
        <w:tabs>
          <w:tab w:val="left" w:pos="1134"/>
        </w:tabs>
        <w:jc w:val="both"/>
        <w:rPr>
          <w:sz w:val="24"/>
          <w:szCs w:val="24"/>
          <w:lang w:val="uk-UA"/>
        </w:rPr>
      </w:pPr>
      <w:r w:rsidRPr="00FE0C11">
        <w:rPr>
          <w:sz w:val="24"/>
          <w:szCs w:val="24"/>
          <w:lang w:val="uk-UA"/>
        </w:rPr>
        <w:t>Антоніна ШЕВЧЕНКО</w:t>
      </w:r>
    </w:p>
    <w:sectPr w:rsidR="00DD643D" w:rsidRPr="00FE0C11" w:rsidSect="0077431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2F9A3" w14:textId="77777777" w:rsidR="00151461" w:rsidRDefault="00151461" w:rsidP="004A056B">
      <w:r>
        <w:separator/>
      </w:r>
    </w:p>
  </w:endnote>
  <w:endnote w:type="continuationSeparator" w:id="0">
    <w:p w14:paraId="1F860920" w14:textId="77777777" w:rsidR="00151461" w:rsidRDefault="00151461" w:rsidP="004A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A6F42" w14:textId="77777777" w:rsidR="00151461" w:rsidRDefault="00151461" w:rsidP="004A056B">
      <w:r>
        <w:separator/>
      </w:r>
    </w:p>
  </w:footnote>
  <w:footnote w:type="continuationSeparator" w:id="0">
    <w:p w14:paraId="26E15B2C" w14:textId="77777777" w:rsidR="00151461" w:rsidRDefault="00151461" w:rsidP="004A0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023B4"/>
    <w:multiLevelType w:val="hybridMultilevel"/>
    <w:tmpl w:val="374CBA26"/>
    <w:lvl w:ilvl="0" w:tplc="A24A7C9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8371AAE"/>
    <w:multiLevelType w:val="multilevel"/>
    <w:tmpl w:val="9CBAF3B6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3"/>
      <w:numFmt w:val="decimal"/>
      <w:isLgl/>
      <w:lvlText w:val="%1.%2."/>
      <w:lvlJc w:val="left"/>
      <w:pPr>
        <w:ind w:left="135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550" w:hanging="1080"/>
      </w:pPr>
    </w:lvl>
    <w:lvl w:ilvl="4">
      <w:start w:val="1"/>
      <w:numFmt w:val="decimal"/>
      <w:isLgl/>
      <w:lvlText w:val="%1.%2.%3.%4.%5."/>
      <w:lvlJc w:val="left"/>
      <w:pPr>
        <w:ind w:left="2970" w:hanging="1080"/>
      </w:pPr>
    </w:lvl>
    <w:lvl w:ilvl="5">
      <w:start w:val="1"/>
      <w:numFmt w:val="decimal"/>
      <w:isLgl/>
      <w:lvlText w:val="%1.%2.%3.%4.%5.%6."/>
      <w:lvlJc w:val="left"/>
      <w:pPr>
        <w:ind w:left="3750" w:hanging="1440"/>
      </w:pPr>
    </w:lvl>
    <w:lvl w:ilvl="6">
      <w:start w:val="1"/>
      <w:numFmt w:val="decimal"/>
      <w:isLgl/>
      <w:lvlText w:val="%1.%2.%3.%4.%5.%6.%7."/>
      <w:lvlJc w:val="left"/>
      <w:pPr>
        <w:ind w:left="4530" w:hanging="1800"/>
      </w:p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</w:lvl>
  </w:abstractNum>
  <w:abstractNum w:abstractNumId="2" w15:restartNumberingAfterBreak="0">
    <w:nsid w:val="2B297807"/>
    <w:multiLevelType w:val="hybridMultilevel"/>
    <w:tmpl w:val="1A2A443E"/>
    <w:lvl w:ilvl="0" w:tplc="5EB26C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000000"/>
      </w:rPr>
    </w:lvl>
  </w:abstractNum>
  <w:abstractNum w:abstractNumId="4" w15:restartNumberingAfterBreak="0">
    <w:nsid w:val="4E252987"/>
    <w:multiLevelType w:val="hybridMultilevel"/>
    <w:tmpl w:val="3146CFD2"/>
    <w:lvl w:ilvl="0" w:tplc="E7F2DE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273DC"/>
    <w:rsid w:val="00041AC8"/>
    <w:rsid w:val="00055CCA"/>
    <w:rsid w:val="000628A5"/>
    <w:rsid w:val="00072FFB"/>
    <w:rsid w:val="00076BF0"/>
    <w:rsid w:val="000925E1"/>
    <w:rsid w:val="00094005"/>
    <w:rsid w:val="000B0964"/>
    <w:rsid w:val="000B3E6A"/>
    <w:rsid w:val="000C27A3"/>
    <w:rsid w:val="000D0322"/>
    <w:rsid w:val="000D2C4F"/>
    <w:rsid w:val="000E2B5E"/>
    <w:rsid w:val="000E7D53"/>
    <w:rsid w:val="000F3F00"/>
    <w:rsid w:val="000F5079"/>
    <w:rsid w:val="00102B72"/>
    <w:rsid w:val="00114BFB"/>
    <w:rsid w:val="001343C0"/>
    <w:rsid w:val="00142CFD"/>
    <w:rsid w:val="0014755D"/>
    <w:rsid w:val="00151461"/>
    <w:rsid w:val="00162C35"/>
    <w:rsid w:val="00187B6E"/>
    <w:rsid w:val="00194352"/>
    <w:rsid w:val="00195AAE"/>
    <w:rsid w:val="001A1A3D"/>
    <w:rsid w:val="001A2DDB"/>
    <w:rsid w:val="001A38D3"/>
    <w:rsid w:val="001B3DB7"/>
    <w:rsid w:val="001C5E70"/>
    <w:rsid w:val="001D0B5E"/>
    <w:rsid w:val="00200D6E"/>
    <w:rsid w:val="002226A2"/>
    <w:rsid w:val="002778D6"/>
    <w:rsid w:val="00281A27"/>
    <w:rsid w:val="00282685"/>
    <w:rsid w:val="00292D02"/>
    <w:rsid w:val="002A6C74"/>
    <w:rsid w:val="002B3799"/>
    <w:rsid w:val="002B501E"/>
    <w:rsid w:val="002C4B92"/>
    <w:rsid w:val="002D57C2"/>
    <w:rsid w:val="003071F7"/>
    <w:rsid w:val="003845C3"/>
    <w:rsid w:val="00386B6F"/>
    <w:rsid w:val="00386F9C"/>
    <w:rsid w:val="003877C3"/>
    <w:rsid w:val="003916BE"/>
    <w:rsid w:val="00393AD9"/>
    <w:rsid w:val="003A7FB0"/>
    <w:rsid w:val="003D6695"/>
    <w:rsid w:val="003E27EE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056B"/>
    <w:rsid w:val="004A247A"/>
    <w:rsid w:val="004B0184"/>
    <w:rsid w:val="004B3EA1"/>
    <w:rsid w:val="004C7AA2"/>
    <w:rsid w:val="004D4374"/>
    <w:rsid w:val="00517494"/>
    <w:rsid w:val="005210D3"/>
    <w:rsid w:val="005312C8"/>
    <w:rsid w:val="00561E22"/>
    <w:rsid w:val="0058041B"/>
    <w:rsid w:val="005837BA"/>
    <w:rsid w:val="005947A1"/>
    <w:rsid w:val="005A20DA"/>
    <w:rsid w:val="005C0377"/>
    <w:rsid w:val="005C1F08"/>
    <w:rsid w:val="005C66E9"/>
    <w:rsid w:val="005F2DB5"/>
    <w:rsid w:val="0061317F"/>
    <w:rsid w:val="00616536"/>
    <w:rsid w:val="00637650"/>
    <w:rsid w:val="00641C67"/>
    <w:rsid w:val="006539C8"/>
    <w:rsid w:val="006619B7"/>
    <w:rsid w:val="00682CA3"/>
    <w:rsid w:val="00685E51"/>
    <w:rsid w:val="00686DE1"/>
    <w:rsid w:val="00693701"/>
    <w:rsid w:val="006A16B2"/>
    <w:rsid w:val="006A4CB8"/>
    <w:rsid w:val="006A628D"/>
    <w:rsid w:val="006A64CB"/>
    <w:rsid w:val="006B362A"/>
    <w:rsid w:val="006D3435"/>
    <w:rsid w:val="006D3D26"/>
    <w:rsid w:val="006E75BB"/>
    <w:rsid w:val="006F01AB"/>
    <w:rsid w:val="0070643E"/>
    <w:rsid w:val="00723C22"/>
    <w:rsid w:val="00725CEB"/>
    <w:rsid w:val="00736499"/>
    <w:rsid w:val="00741403"/>
    <w:rsid w:val="0075004F"/>
    <w:rsid w:val="00774315"/>
    <w:rsid w:val="007932FC"/>
    <w:rsid w:val="007B146C"/>
    <w:rsid w:val="007B6137"/>
    <w:rsid w:val="007C51E9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2490"/>
    <w:rsid w:val="00893409"/>
    <w:rsid w:val="008B3DBE"/>
    <w:rsid w:val="008B6D01"/>
    <w:rsid w:val="008B7844"/>
    <w:rsid w:val="008C0603"/>
    <w:rsid w:val="008C150A"/>
    <w:rsid w:val="008C25FA"/>
    <w:rsid w:val="008D1EF6"/>
    <w:rsid w:val="008E78F2"/>
    <w:rsid w:val="008F2BFA"/>
    <w:rsid w:val="00902068"/>
    <w:rsid w:val="00920526"/>
    <w:rsid w:val="00926D13"/>
    <w:rsid w:val="009307F6"/>
    <w:rsid w:val="00941B6F"/>
    <w:rsid w:val="009426EF"/>
    <w:rsid w:val="00973873"/>
    <w:rsid w:val="009742C1"/>
    <w:rsid w:val="00982B2B"/>
    <w:rsid w:val="009A2373"/>
    <w:rsid w:val="009B1DB9"/>
    <w:rsid w:val="009C6ED6"/>
    <w:rsid w:val="009D46EA"/>
    <w:rsid w:val="009F4D07"/>
    <w:rsid w:val="00A0212C"/>
    <w:rsid w:val="00A07726"/>
    <w:rsid w:val="00A30EF7"/>
    <w:rsid w:val="00A678F9"/>
    <w:rsid w:val="00A9091E"/>
    <w:rsid w:val="00A9442F"/>
    <w:rsid w:val="00AA3A38"/>
    <w:rsid w:val="00AC2486"/>
    <w:rsid w:val="00AC28C8"/>
    <w:rsid w:val="00B0390D"/>
    <w:rsid w:val="00B16A17"/>
    <w:rsid w:val="00B324C6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307B2"/>
    <w:rsid w:val="00C36428"/>
    <w:rsid w:val="00C4470F"/>
    <w:rsid w:val="00C550D9"/>
    <w:rsid w:val="00C666FF"/>
    <w:rsid w:val="00C71684"/>
    <w:rsid w:val="00C8196A"/>
    <w:rsid w:val="00C85AFD"/>
    <w:rsid w:val="00C86F66"/>
    <w:rsid w:val="00C97A61"/>
    <w:rsid w:val="00CA0E5B"/>
    <w:rsid w:val="00CB1C60"/>
    <w:rsid w:val="00CB5F4A"/>
    <w:rsid w:val="00CC1CE1"/>
    <w:rsid w:val="00CF065B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8D6"/>
    <w:rsid w:val="00DD3F9D"/>
    <w:rsid w:val="00DD643D"/>
    <w:rsid w:val="00DE3C53"/>
    <w:rsid w:val="00DE5DDA"/>
    <w:rsid w:val="00E14D0D"/>
    <w:rsid w:val="00E606D1"/>
    <w:rsid w:val="00E81CDF"/>
    <w:rsid w:val="00E84190"/>
    <w:rsid w:val="00E94183"/>
    <w:rsid w:val="00EA3472"/>
    <w:rsid w:val="00EB272E"/>
    <w:rsid w:val="00EB5CA3"/>
    <w:rsid w:val="00EC10C9"/>
    <w:rsid w:val="00EE7416"/>
    <w:rsid w:val="00EF2F7B"/>
    <w:rsid w:val="00F118FF"/>
    <w:rsid w:val="00F12AA5"/>
    <w:rsid w:val="00F174C9"/>
    <w:rsid w:val="00F17E40"/>
    <w:rsid w:val="00F43C21"/>
    <w:rsid w:val="00F60CF9"/>
    <w:rsid w:val="00F97E8F"/>
    <w:rsid w:val="00FA2766"/>
    <w:rsid w:val="00FB0DB7"/>
    <w:rsid w:val="00FB51AD"/>
    <w:rsid w:val="00FD2EC2"/>
    <w:rsid w:val="00FD5CD3"/>
    <w:rsid w:val="00FE0C11"/>
    <w:rsid w:val="00FE5CEF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paragraph" w:styleId="a9">
    <w:name w:val="header"/>
    <w:basedOn w:val="a"/>
    <w:link w:val="aa"/>
    <w:uiPriority w:val="99"/>
    <w:unhideWhenUsed/>
    <w:rsid w:val="004A056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056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4A056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056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54843-9FD8-4668-B63E-3C06D82C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2025-12-23T06:38:00Z</cp:lastPrinted>
  <dcterms:created xsi:type="dcterms:W3CDTF">2025-12-23T11:01:00Z</dcterms:created>
  <dcterms:modified xsi:type="dcterms:W3CDTF">2025-12-25T05:55:00Z</dcterms:modified>
</cp:coreProperties>
</file>