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FDE78C" w14:textId="77777777" w:rsidR="00776AB6" w:rsidRPr="0029038D" w:rsidRDefault="00776AB6" w:rsidP="00776AB6">
      <w:pPr>
        <w:keepNext/>
        <w:widowControl/>
        <w:suppressAutoHyphens/>
        <w:overflowPunct w:val="0"/>
        <w:autoSpaceDE/>
        <w:adjustRightInd/>
        <w:jc w:val="center"/>
        <w:outlineLvl w:val="0"/>
        <w:rPr>
          <w:b/>
          <w:bCs/>
          <w:color w:val="000000" w:themeColor="text1"/>
          <w:kern w:val="32"/>
          <w:sz w:val="32"/>
          <w:szCs w:val="32"/>
          <w:lang w:val="uk-UA"/>
        </w:rPr>
      </w:pPr>
      <w:r w:rsidRPr="0029038D">
        <w:rPr>
          <w:b/>
          <w:noProof/>
          <w:color w:val="000000" w:themeColor="text1"/>
          <w:kern w:val="32"/>
          <w:sz w:val="32"/>
          <w:szCs w:val="32"/>
          <w:lang w:val="uk-UA" w:eastAsia="uk-UA"/>
        </w:rPr>
        <w:drawing>
          <wp:inline distT="0" distB="0" distL="0" distR="0" wp14:anchorId="5E9FAC17" wp14:editId="2E99E066">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4FA8BD73" w14:textId="77777777" w:rsidR="00776AB6" w:rsidRPr="0029038D" w:rsidRDefault="00776AB6" w:rsidP="00776AB6">
      <w:pPr>
        <w:widowControl/>
        <w:overflowPunct w:val="0"/>
        <w:autoSpaceDE/>
        <w:adjustRightInd/>
        <w:jc w:val="center"/>
        <w:rPr>
          <w:b/>
          <w:color w:val="000000" w:themeColor="text1"/>
          <w:sz w:val="28"/>
          <w:szCs w:val="28"/>
          <w:lang w:val="hr-HR"/>
        </w:rPr>
      </w:pPr>
      <w:r w:rsidRPr="0029038D">
        <w:rPr>
          <w:b/>
          <w:color w:val="000000" w:themeColor="text1"/>
          <w:sz w:val="32"/>
          <w:szCs w:val="32"/>
          <w:lang w:val="hr-HR"/>
        </w:rPr>
        <w:t xml:space="preserve">ОБУХІВСЬКА МІСЬКА РАДА </w:t>
      </w:r>
    </w:p>
    <w:p w14:paraId="1778CB95" w14:textId="77777777" w:rsidR="00776AB6" w:rsidRPr="0029038D" w:rsidRDefault="00776AB6" w:rsidP="00776AB6">
      <w:pPr>
        <w:widowControl/>
        <w:overflowPunct w:val="0"/>
        <w:autoSpaceDE/>
        <w:adjustRightInd/>
        <w:jc w:val="center"/>
        <w:rPr>
          <w:b/>
          <w:color w:val="000000" w:themeColor="text1"/>
          <w:sz w:val="32"/>
          <w:szCs w:val="32"/>
          <w:lang w:val="uk-UA" w:eastAsia="uk-UA" w:bidi="uk-UA"/>
        </w:rPr>
      </w:pPr>
      <w:r w:rsidRPr="0029038D">
        <w:rPr>
          <w:b/>
          <w:color w:val="000000" w:themeColor="text1"/>
          <w:sz w:val="32"/>
          <w:szCs w:val="32"/>
          <w:lang w:val="uk-UA" w:eastAsia="uk-UA" w:bidi="uk-UA"/>
        </w:rPr>
        <w:t xml:space="preserve"> КИЇВСЬКОЇ ОБЛАСТІ</w:t>
      </w:r>
    </w:p>
    <w:p w14:paraId="1026CEB3" w14:textId="77777777" w:rsidR="00776AB6" w:rsidRPr="0029038D" w:rsidRDefault="00776AB6" w:rsidP="00776AB6">
      <w:pPr>
        <w:keepNext/>
        <w:widowControl/>
        <w:pBdr>
          <w:bottom w:val="single" w:sz="12" w:space="1" w:color="auto"/>
        </w:pBdr>
        <w:overflowPunct w:val="0"/>
        <w:autoSpaceDE/>
        <w:adjustRightInd/>
        <w:ind w:left="5812" w:hanging="5760"/>
        <w:jc w:val="center"/>
        <w:outlineLvl w:val="1"/>
        <w:rPr>
          <w:b/>
          <w:color w:val="000000" w:themeColor="text1"/>
          <w:sz w:val="4"/>
          <w:szCs w:val="28"/>
          <w:lang w:val="uk-UA"/>
        </w:rPr>
      </w:pPr>
    </w:p>
    <w:p w14:paraId="3BD46C04" w14:textId="77777777" w:rsidR="00776AB6" w:rsidRPr="0029038D" w:rsidRDefault="00776AB6" w:rsidP="00776AB6">
      <w:pPr>
        <w:widowControl/>
        <w:overflowPunct w:val="0"/>
        <w:autoSpaceDE/>
        <w:adjustRightInd/>
        <w:jc w:val="center"/>
        <w:rPr>
          <w:b/>
          <w:color w:val="000000" w:themeColor="text1"/>
          <w:sz w:val="24"/>
          <w:szCs w:val="24"/>
          <w:lang w:val="uk-UA"/>
        </w:rPr>
      </w:pPr>
      <w:r w:rsidRPr="0029038D">
        <w:rPr>
          <w:b/>
          <w:bCs/>
          <w:color w:val="000000" w:themeColor="text1"/>
          <w:sz w:val="24"/>
          <w:szCs w:val="24"/>
          <w:lang w:val="uk-UA"/>
        </w:rPr>
        <w:t>ВІСІМДЕСЯТ ДЕВ’ЯТА СЕСІЯ ВОСЬ</w:t>
      </w:r>
      <w:r w:rsidRPr="0029038D">
        <w:rPr>
          <w:b/>
          <w:color w:val="000000" w:themeColor="text1"/>
          <w:sz w:val="24"/>
          <w:szCs w:val="24"/>
          <w:lang w:val="uk-UA"/>
        </w:rPr>
        <w:t>МОГО СКЛИКАННЯ</w:t>
      </w:r>
    </w:p>
    <w:p w14:paraId="5F4097C3" w14:textId="77777777" w:rsidR="00776AB6" w:rsidRPr="0029038D" w:rsidRDefault="00776AB6" w:rsidP="00776AB6">
      <w:pPr>
        <w:keepNext/>
        <w:widowControl/>
        <w:overflowPunct w:val="0"/>
        <w:autoSpaceDE/>
        <w:adjustRightInd/>
        <w:spacing w:before="240" w:after="60"/>
        <w:jc w:val="center"/>
        <w:outlineLvl w:val="0"/>
        <w:rPr>
          <w:b/>
          <w:bCs/>
          <w:color w:val="000000" w:themeColor="text1"/>
          <w:kern w:val="32"/>
          <w:sz w:val="32"/>
          <w:szCs w:val="32"/>
          <w:lang w:val="uk-UA"/>
        </w:rPr>
      </w:pPr>
      <w:r w:rsidRPr="0029038D">
        <w:rPr>
          <w:b/>
          <w:bCs/>
          <w:color w:val="000000" w:themeColor="text1"/>
          <w:kern w:val="32"/>
          <w:sz w:val="32"/>
          <w:szCs w:val="32"/>
          <w:lang w:val="uk-UA"/>
        </w:rPr>
        <w:t xml:space="preserve">Р  І  Ш  Е  Н  </w:t>
      </w:r>
      <w:proofErr w:type="spellStart"/>
      <w:r w:rsidRPr="0029038D">
        <w:rPr>
          <w:b/>
          <w:bCs/>
          <w:color w:val="000000" w:themeColor="text1"/>
          <w:kern w:val="32"/>
          <w:sz w:val="32"/>
          <w:szCs w:val="32"/>
          <w:lang w:val="uk-UA"/>
        </w:rPr>
        <w:t>Н</w:t>
      </w:r>
      <w:proofErr w:type="spellEnd"/>
      <w:r w:rsidRPr="0029038D">
        <w:rPr>
          <w:b/>
          <w:bCs/>
          <w:color w:val="000000" w:themeColor="text1"/>
          <w:kern w:val="32"/>
          <w:sz w:val="32"/>
          <w:szCs w:val="32"/>
          <w:lang w:val="uk-UA"/>
        </w:rPr>
        <w:t xml:space="preserve">  Я</w:t>
      </w:r>
    </w:p>
    <w:p w14:paraId="4C0B0A87" w14:textId="7F4ECA5A" w:rsidR="00776AB6" w:rsidRPr="0029038D" w:rsidRDefault="00776AB6" w:rsidP="00776AB6">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adjustRightInd/>
        <w:outlineLvl w:val="0"/>
        <w:rPr>
          <w:b/>
          <w:bCs/>
          <w:color w:val="000000" w:themeColor="text1"/>
          <w:kern w:val="32"/>
          <w:sz w:val="28"/>
          <w:szCs w:val="24"/>
          <w:lang w:val="uk-UA"/>
        </w:rPr>
      </w:pPr>
      <w:r w:rsidRPr="0029038D">
        <w:rPr>
          <w:b/>
          <w:bCs/>
          <w:color w:val="000000" w:themeColor="text1"/>
          <w:kern w:val="32"/>
          <w:sz w:val="28"/>
          <w:szCs w:val="24"/>
          <w:lang w:val="uk-UA"/>
        </w:rPr>
        <w:t xml:space="preserve">23 грудня  2025 року </w:t>
      </w:r>
      <w:r w:rsidRPr="0029038D">
        <w:rPr>
          <w:b/>
          <w:bCs/>
          <w:color w:val="000000" w:themeColor="text1"/>
          <w:kern w:val="32"/>
          <w:sz w:val="28"/>
          <w:szCs w:val="24"/>
          <w:lang w:val="uk-UA"/>
        </w:rPr>
        <w:tab/>
      </w:r>
      <w:r w:rsidRPr="0029038D">
        <w:rPr>
          <w:b/>
          <w:bCs/>
          <w:color w:val="000000" w:themeColor="text1"/>
          <w:kern w:val="32"/>
          <w:sz w:val="28"/>
          <w:szCs w:val="24"/>
          <w:lang w:val="uk-UA"/>
        </w:rPr>
        <w:tab/>
      </w:r>
      <w:r w:rsidRPr="0029038D">
        <w:rPr>
          <w:b/>
          <w:bCs/>
          <w:color w:val="000000" w:themeColor="text1"/>
          <w:kern w:val="32"/>
          <w:sz w:val="28"/>
          <w:szCs w:val="24"/>
          <w:lang w:val="uk-UA"/>
        </w:rPr>
        <w:tab/>
      </w:r>
      <w:r w:rsidRPr="0029038D">
        <w:rPr>
          <w:b/>
          <w:bCs/>
          <w:color w:val="000000" w:themeColor="text1"/>
          <w:kern w:val="32"/>
          <w:sz w:val="28"/>
          <w:szCs w:val="24"/>
          <w:lang w:val="uk-UA"/>
        </w:rPr>
        <w:tab/>
      </w:r>
      <w:r w:rsidRPr="0029038D">
        <w:rPr>
          <w:b/>
          <w:bCs/>
          <w:color w:val="000000" w:themeColor="text1"/>
          <w:kern w:val="32"/>
          <w:sz w:val="28"/>
          <w:szCs w:val="24"/>
          <w:lang w:val="uk-UA"/>
        </w:rPr>
        <w:tab/>
      </w:r>
      <w:r w:rsidRPr="0029038D">
        <w:rPr>
          <w:b/>
          <w:bCs/>
          <w:color w:val="000000" w:themeColor="text1"/>
          <w:kern w:val="32"/>
          <w:sz w:val="28"/>
          <w:szCs w:val="24"/>
          <w:lang w:val="uk-UA"/>
        </w:rPr>
        <w:tab/>
        <w:t xml:space="preserve">  </w:t>
      </w:r>
      <w:r w:rsidRPr="0029038D">
        <w:rPr>
          <w:b/>
          <w:bCs/>
          <w:color w:val="000000" w:themeColor="text1"/>
          <w:kern w:val="32"/>
          <w:sz w:val="28"/>
          <w:szCs w:val="24"/>
        </w:rPr>
        <w:t xml:space="preserve">           </w:t>
      </w:r>
      <w:r w:rsidRPr="0029038D">
        <w:rPr>
          <w:b/>
          <w:bCs/>
          <w:color w:val="000000" w:themeColor="text1"/>
          <w:kern w:val="32"/>
          <w:sz w:val="28"/>
          <w:szCs w:val="24"/>
          <w:lang w:val="uk-UA"/>
        </w:rPr>
        <w:t xml:space="preserve">  № 2000 - 89– </w:t>
      </w:r>
      <w:r w:rsidRPr="0029038D">
        <w:rPr>
          <w:b/>
          <w:bCs/>
          <w:color w:val="000000" w:themeColor="text1"/>
          <w:kern w:val="32"/>
          <w:sz w:val="28"/>
          <w:szCs w:val="24"/>
          <w:lang w:val="en-US"/>
        </w:rPr>
        <w:t>V</w:t>
      </w:r>
      <w:r w:rsidRPr="0029038D">
        <w:rPr>
          <w:b/>
          <w:bCs/>
          <w:color w:val="000000" w:themeColor="text1"/>
          <w:kern w:val="32"/>
          <w:sz w:val="28"/>
          <w:szCs w:val="24"/>
          <w:lang w:val="uk-UA"/>
        </w:rPr>
        <w:t>ІІІ</w:t>
      </w:r>
    </w:p>
    <w:p w14:paraId="67152C77" w14:textId="77777777" w:rsidR="00776AB6" w:rsidRPr="0029038D" w:rsidRDefault="00776AB6" w:rsidP="00776AB6">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adjustRightInd/>
        <w:outlineLvl w:val="0"/>
        <w:rPr>
          <w:b/>
          <w:bCs/>
          <w:color w:val="000000" w:themeColor="text1"/>
          <w:kern w:val="32"/>
          <w:sz w:val="28"/>
          <w:szCs w:val="24"/>
          <w:lang w:val="uk-UA"/>
        </w:rPr>
      </w:pPr>
    </w:p>
    <w:p w14:paraId="56C8F0BB" w14:textId="77777777" w:rsidR="00B25C58" w:rsidRPr="0029038D" w:rsidRDefault="00B25C58" w:rsidP="00776AB6">
      <w:pPr>
        <w:widowControl/>
        <w:autoSpaceDE/>
        <w:autoSpaceDN/>
        <w:adjustRightInd/>
        <w:jc w:val="both"/>
        <w:outlineLvl w:val="2"/>
        <w:rPr>
          <w:b/>
          <w:bCs/>
          <w:color w:val="000000" w:themeColor="text1"/>
          <w:sz w:val="28"/>
          <w:szCs w:val="28"/>
          <w:lang w:val="uk-UA" w:eastAsia="uk-UA"/>
        </w:rPr>
      </w:pPr>
      <w:r w:rsidRPr="0029038D">
        <w:rPr>
          <w:b/>
          <w:bCs/>
          <w:color w:val="000000" w:themeColor="text1"/>
          <w:sz w:val="28"/>
          <w:szCs w:val="28"/>
          <w:lang w:val="uk-UA" w:eastAsia="uk-UA"/>
        </w:rPr>
        <w:t>Про затвердження Програми місцевих стимулів для працівників комунальних некомерційних підприємств Обухівської міської ради у галузі охорони здоров’я на 2026–2028 роки</w:t>
      </w:r>
    </w:p>
    <w:p w14:paraId="163267AA" w14:textId="77777777" w:rsidR="00776AB6" w:rsidRPr="0029038D" w:rsidRDefault="00776AB6" w:rsidP="00776AB6">
      <w:pPr>
        <w:widowControl/>
        <w:autoSpaceDE/>
        <w:autoSpaceDN/>
        <w:adjustRightInd/>
        <w:jc w:val="both"/>
        <w:outlineLvl w:val="2"/>
        <w:rPr>
          <w:b/>
          <w:bCs/>
          <w:color w:val="000000" w:themeColor="text1"/>
          <w:sz w:val="28"/>
          <w:szCs w:val="28"/>
          <w:lang w:val="uk-UA" w:eastAsia="uk-UA"/>
        </w:rPr>
      </w:pPr>
    </w:p>
    <w:p w14:paraId="32E521A8" w14:textId="16E97B78" w:rsidR="00B25C58" w:rsidRPr="0029038D" w:rsidRDefault="00B25C58" w:rsidP="00776AB6">
      <w:pPr>
        <w:widowControl/>
        <w:autoSpaceDE/>
        <w:autoSpaceDN/>
        <w:adjustRightInd/>
        <w:ind w:firstLine="709"/>
        <w:jc w:val="both"/>
        <w:rPr>
          <w:color w:val="000000" w:themeColor="text1"/>
          <w:sz w:val="28"/>
          <w:szCs w:val="28"/>
          <w:lang w:val="uk-UA" w:eastAsia="uk-UA"/>
        </w:rPr>
      </w:pPr>
      <w:r w:rsidRPr="0029038D">
        <w:rPr>
          <w:bCs/>
          <w:color w:val="000000" w:themeColor="text1"/>
          <w:sz w:val="28"/>
          <w:szCs w:val="28"/>
          <w:lang w:val="uk-UA" w:eastAsia="uk-UA"/>
        </w:rPr>
        <w:t>Розглянувши</w:t>
      </w:r>
      <w:r w:rsidRPr="0029038D">
        <w:rPr>
          <w:color w:val="000000" w:themeColor="text1"/>
          <w:sz w:val="28"/>
          <w:szCs w:val="28"/>
          <w:lang w:val="uk-UA" w:eastAsia="uk-UA"/>
        </w:rPr>
        <w:t xml:space="preserve"> подання заступника міського голови з питань діяльності виконавчих органів Обухівської міської ради Київської області від 12 грудня 2025 року, </w:t>
      </w:r>
      <w:proofErr w:type="spellStart"/>
      <w:r w:rsidRPr="0029038D">
        <w:rPr>
          <w:color w:val="000000" w:themeColor="text1"/>
          <w:sz w:val="28"/>
          <w:szCs w:val="28"/>
          <w:lang w:val="uk-UA" w:eastAsia="uk-UA"/>
        </w:rPr>
        <w:t>проєкт</w:t>
      </w:r>
      <w:proofErr w:type="spellEnd"/>
      <w:r w:rsidRPr="0029038D">
        <w:rPr>
          <w:color w:val="000000" w:themeColor="text1"/>
          <w:sz w:val="28"/>
          <w:szCs w:val="28"/>
          <w:lang w:val="uk-UA" w:eastAsia="uk-UA"/>
        </w:rPr>
        <w:t xml:space="preserve"> Програми, який було розглянуто та схвалено рішенням виконавчого комітету Обухівської міської ради від 18 г</w:t>
      </w:r>
      <w:r w:rsidR="00776AB6" w:rsidRPr="0029038D">
        <w:rPr>
          <w:color w:val="000000" w:themeColor="text1"/>
          <w:sz w:val="28"/>
          <w:szCs w:val="28"/>
          <w:lang w:val="uk-UA" w:eastAsia="uk-UA"/>
        </w:rPr>
        <w:t>рудня 2025 року № 771</w:t>
      </w:r>
      <w:r w:rsidRPr="0029038D">
        <w:rPr>
          <w:color w:val="000000" w:themeColor="text1"/>
          <w:sz w:val="28"/>
          <w:szCs w:val="28"/>
          <w:lang w:val="uk-UA" w:eastAsia="uk-UA"/>
        </w:rPr>
        <w:t xml:space="preserve"> «Про схвалення проєкту Програми місцевих стимулів для працівників комунальних некомерційних підприємств Обухівської міської ради у галузі охорони здоров’я на 2026–2028 роки», </w:t>
      </w:r>
      <w:r w:rsidRPr="0029038D">
        <w:rPr>
          <w:bCs/>
          <w:color w:val="000000" w:themeColor="text1"/>
          <w:sz w:val="28"/>
          <w:szCs w:val="28"/>
          <w:lang w:val="uk-UA" w:eastAsia="uk-UA"/>
        </w:rPr>
        <w:t>відповідно до</w:t>
      </w:r>
      <w:r w:rsidRPr="0029038D">
        <w:rPr>
          <w:color w:val="000000" w:themeColor="text1"/>
          <w:sz w:val="28"/>
          <w:szCs w:val="28"/>
          <w:lang w:val="uk-UA" w:eastAsia="uk-UA"/>
        </w:rPr>
        <w:t xml:space="preserve"> статті 26 Закону України «Про місцеве самоврядування в Україні», Закону України «Про державні фінансові гарантії медичного обслуговування населення», «Основ законодавства України про охорону здоров’я», </w:t>
      </w:r>
      <w:r w:rsidRPr="0029038D">
        <w:rPr>
          <w:bCs/>
          <w:color w:val="000000" w:themeColor="text1"/>
          <w:sz w:val="28"/>
          <w:szCs w:val="28"/>
          <w:lang w:val="uk-UA" w:eastAsia="uk-UA"/>
        </w:rPr>
        <w:t>з метою</w:t>
      </w:r>
      <w:r w:rsidRPr="0029038D">
        <w:rPr>
          <w:color w:val="000000" w:themeColor="text1"/>
          <w:sz w:val="28"/>
          <w:szCs w:val="28"/>
          <w:lang w:val="uk-UA" w:eastAsia="uk-UA"/>
        </w:rPr>
        <w:t xml:space="preserve"> зміцнення кадрового потенціалу закладів охорони здоров’я, підвищення мотивації медичних працівників, забезпечення належного рівня та якості медичної допомоги населенню, </w:t>
      </w:r>
      <w:r w:rsidRPr="0029038D">
        <w:rPr>
          <w:bCs/>
          <w:color w:val="000000" w:themeColor="text1"/>
          <w:sz w:val="28"/>
          <w:szCs w:val="28"/>
          <w:lang w:val="uk-UA" w:eastAsia="uk-UA"/>
        </w:rPr>
        <w:t>враховуючи рекомендації</w:t>
      </w:r>
      <w:r w:rsidRPr="0029038D">
        <w:rPr>
          <w:color w:val="000000" w:themeColor="text1"/>
          <w:sz w:val="28"/>
          <w:szCs w:val="28"/>
          <w:lang w:val="uk-UA" w:eastAsia="uk-UA"/>
        </w:rPr>
        <w:t xml:space="preserve"> постійних комісій Обухівської міської ради: з гуманітарних питань; з питань фінансів, бюджету, планування соціально-економічного розвитку, інвестицій та міжнародного співробітництва</w:t>
      </w:r>
      <w:r w:rsidR="00776AB6" w:rsidRPr="0029038D">
        <w:rPr>
          <w:color w:val="000000" w:themeColor="text1"/>
          <w:sz w:val="28"/>
          <w:szCs w:val="28"/>
          <w:lang w:val="uk-UA" w:eastAsia="uk-UA"/>
        </w:rPr>
        <w:t>,</w:t>
      </w:r>
    </w:p>
    <w:p w14:paraId="2FC43ED0" w14:textId="77777777" w:rsidR="00B034E6" w:rsidRPr="0029038D" w:rsidRDefault="00B034E6" w:rsidP="00776AB6">
      <w:pPr>
        <w:widowControl/>
        <w:autoSpaceDE/>
        <w:autoSpaceDN/>
        <w:adjustRightInd/>
        <w:ind w:firstLine="709"/>
        <w:jc w:val="both"/>
        <w:rPr>
          <w:color w:val="000000" w:themeColor="text1"/>
          <w:sz w:val="28"/>
          <w:szCs w:val="28"/>
          <w:lang w:val="uk-UA" w:eastAsia="uk-UA"/>
        </w:rPr>
      </w:pPr>
    </w:p>
    <w:p w14:paraId="727EB575" w14:textId="2130C57E" w:rsidR="00E176F9" w:rsidRPr="0029038D" w:rsidRDefault="00E176F9" w:rsidP="00776AB6">
      <w:pPr>
        <w:widowControl/>
        <w:autoSpaceDE/>
        <w:adjustRightInd/>
        <w:ind w:firstLine="709"/>
        <w:jc w:val="center"/>
        <w:rPr>
          <w:b/>
          <w:bCs/>
          <w:color w:val="000000" w:themeColor="text1"/>
          <w:sz w:val="28"/>
          <w:szCs w:val="28"/>
          <w:lang w:val="uk-UA" w:eastAsia="uk-UA"/>
        </w:rPr>
      </w:pPr>
      <w:r w:rsidRPr="0029038D">
        <w:rPr>
          <w:b/>
          <w:bCs/>
          <w:color w:val="000000" w:themeColor="text1"/>
          <w:sz w:val="28"/>
          <w:szCs w:val="28"/>
          <w:lang w:val="uk-UA" w:eastAsia="uk-UA"/>
        </w:rPr>
        <w:t>ОБУХІВСЬКА  МІСЬКА  РАДА  ВИРІШИЛА:</w:t>
      </w:r>
    </w:p>
    <w:p w14:paraId="16AA8EB4" w14:textId="77777777" w:rsidR="00B034E6" w:rsidRPr="0029038D" w:rsidRDefault="00B034E6" w:rsidP="00776AB6">
      <w:pPr>
        <w:widowControl/>
        <w:autoSpaceDE/>
        <w:adjustRightInd/>
        <w:ind w:firstLine="709"/>
        <w:jc w:val="both"/>
        <w:rPr>
          <w:b/>
          <w:color w:val="000000" w:themeColor="text1"/>
          <w:sz w:val="28"/>
          <w:szCs w:val="28"/>
          <w:lang w:val="uk-UA" w:eastAsia="uk-UA"/>
        </w:rPr>
      </w:pPr>
    </w:p>
    <w:p w14:paraId="03FE9BB8" w14:textId="77777777" w:rsidR="00B25C58" w:rsidRPr="0029038D" w:rsidRDefault="00B25C58" w:rsidP="00776AB6">
      <w:pPr>
        <w:widowControl/>
        <w:numPr>
          <w:ilvl w:val="0"/>
          <w:numId w:val="11"/>
        </w:numPr>
        <w:autoSpaceDE/>
        <w:autoSpaceDN/>
        <w:adjustRightInd/>
        <w:ind w:left="0" w:firstLine="709"/>
        <w:jc w:val="both"/>
        <w:rPr>
          <w:color w:val="000000" w:themeColor="text1"/>
          <w:sz w:val="28"/>
          <w:szCs w:val="28"/>
          <w:lang w:val="uk-UA" w:eastAsia="uk-UA"/>
        </w:rPr>
      </w:pPr>
      <w:r w:rsidRPr="0029038D">
        <w:rPr>
          <w:bCs/>
          <w:color w:val="000000" w:themeColor="text1"/>
          <w:sz w:val="28"/>
          <w:szCs w:val="28"/>
          <w:lang w:val="uk-UA" w:eastAsia="uk-UA"/>
        </w:rPr>
        <w:t>Затвердити</w:t>
      </w:r>
      <w:r w:rsidRPr="0029038D">
        <w:rPr>
          <w:color w:val="000000" w:themeColor="text1"/>
          <w:sz w:val="28"/>
          <w:szCs w:val="28"/>
          <w:lang w:val="uk-UA" w:eastAsia="uk-UA"/>
        </w:rPr>
        <w:t xml:space="preserve"> Програму місцевих стимулів для працівників комунальних некомерційних підприємств Обухівської міської ради у галузі охорони здоров’я на 2026–2028 роки (далі — Програма), що додається.</w:t>
      </w:r>
    </w:p>
    <w:p w14:paraId="59A883B6" w14:textId="77777777" w:rsidR="00B25C58" w:rsidRPr="0029038D" w:rsidRDefault="00B25C58" w:rsidP="00776AB6">
      <w:pPr>
        <w:widowControl/>
        <w:numPr>
          <w:ilvl w:val="0"/>
          <w:numId w:val="11"/>
        </w:numPr>
        <w:autoSpaceDE/>
        <w:autoSpaceDN/>
        <w:adjustRightInd/>
        <w:ind w:left="0" w:firstLine="709"/>
        <w:jc w:val="both"/>
        <w:rPr>
          <w:color w:val="000000" w:themeColor="text1"/>
          <w:sz w:val="28"/>
          <w:szCs w:val="28"/>
          <w:lang w:val="uk-UA" w:eastAsia="uk-UA"/>
        </w:rPr>
      </w:pPr>
      <w:r w:rsidRPr="0029038D">
        <w:rPr>
          <w:bCs/>
          <w:color w:val="000000" w:themeColor="text1"/>
          <w:sz w:val="28"/>
          <w:szCs w:val="28"/>
          <w:lang w:val="uk-UA" w:eastAsia="uk-UA"/>
        </w:rPr>
        <w:t>Комунальному некомерційному підприємству Обухівської міської ради «Обухівська багатопрофільна лікарня інтенсивного лікування» та комунальному некомерційному підприємству Обухівської міської ради «Обухівська стоматологічна поліклініка»</w:t>
      </w:r>
      <w:r w:rsidRPr="0029038D">
        <w:rPr>
          <w:color w:val="000000" w:themeColor="text1"/>
          <w:sz w:val="28"/>
          <w:szCs w:val="28"/>
          <w:lang w:val="uk-UA" w:eastAsia="uk-UA"/>
        </w:rPr>
        <w:t xml:space="preserve"> забезпечити організацію та виконання заходів, передбачених Програмою, у 2026–2028 роках.</w:t>
      </w:r>
    </w:p>
    <w:p w14:paraId="30D1BADB" w14:textId="589AAB9D" w:rsidR="00B25C58" w:rsidRPr="0029038D" w:rsidRDefault="00B25C58" w:rsidP="00776AB6">
      <w:pPr>
        <w:widowControl/>
        <w:numPr>
          <w:ilvl w:val="0"/>
          <w:numId w:val="11"/>
        </w:numPr>
        <w:autoSpaceDE/>
        <w:autoSpaceDN/>
        <w:adjustRightInd/>
        <w:ind w:left="0" w:firstLine="709"/>
        <w:jc w:val="both"/>
        <w:rPr>
          <w:color w:val="000000" w:themeColor="text1"/>
          <w:sz w:val="28"/>
          <w:szCs w:val="28"/>
          <w:lang w:val="uk-UA" w:eastAsia="uk-UA"/>
        </w:rPr>
      </w:pPr>
      <w:r w:rsidRPr="0029038D">
        <w:rPr>
          <w:bCs/>
          <w:color w:val="000000" w:themeColor="text1"/>
          <w:sz w:val="28"/>
          <w:szCs w:val="28"/>
          <w:lang w:val="uk-UA" w:eastAsia="uk-UA"/>
        </w:rPr>
        <w:t>Фінансовому управлінню виконавчого комітету Обухівської міської ради</w:t>
      </w:r>
      <w:r w:rsidR="00E176F9" w:rsidRPr="0029038D">
        <w:rPr>
          <w:color w:val="000000" w:themeColor="text1"/>
          <w:sz w:val="28"/>
          <w:szCs w:val="28"/>
          <w:lang w:val="uk-UA" w:eastAsia="uk-UA"/>
        </w:rPr>
        <w:t xml:space="preserve"> щорічно при формуванні бюджету передбачати видатки на здійснення заходів з реалізації Програми</w:t>
      </w:r>
      <w:r w:rsidR="00557D2C">
        <w:rPr>
          <w:color w:val="000000" w:themeColor="text1"/>
          <w:sz w:val="28"/>
          <w:szCs w:val="28"/>
          <w:lang w:val="uk-UA" w:eastAsia="uk-UA"/>
        </w:rPr>
        <w:t>.</w:t>
      </w:r>
    </w:p>
    <w:p w14:paraId="7C55319E" w14:textId="77777777" w:rsidR="008A6FFC" w:rsidRPr="0029038D" w:rsidRDefault="00B25C58" w:rsidP="00776AB6">
      <w:pPr>
        <w:widowControl/>
        <w:numPr>
          <w:ilvl w:val="0"/>
          <w:numId w:val="11"/>
        </w:numPr>
        <w:autoSpaceDE/>
        <w:autoSpaceDN/>
        <w:adjustRightInd/>
        <w:ind w:left="0" w:firstLine="709"/>
        <w:jc w:val="both"/>
        <w:rPr>
          <w:color w:val="000000" w:themeColor="text1"/>
          <w:sz w:val="28"/>
          <w:szCs w:val="28"/>
          <w:lang w:val="uk-UA" w:eastAsia="uk-UA"/>
        </w:rPr>
      </w:pPr>
      <w:r w:rsidRPr="0029038D">
        <w:rPr>
          <w:bCs/>
          <w:color w:val="000000" w:themeColor="text1"/>
          <w:sz w:val="28"/>
          <w:szCs w:val="28"/>
          <w:lang w:val="uk-UA" w:eastAsia="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w:t>
      </w:r>
      <w:r w:rsidR="009F57C9" w:rsidRPr="0029038D">
        <w:rPr>
          <w:color w:val="000000" w:themeColor="text1"/>
          <w:sz w:val="28"/>
          <w:szCs w:val="28"/>
          <w:lang w:val="uk-UA" w:eastAsia="uk-UA"/>
        </w:rPr>
        <w:t xml:space="preserve"> </w:t>
      </w:r>
      <w:r w:rsidRPr="0029038D">
        <w:rPr>
          <w:bCs/>
          <w:color w:val="000000" w:themeColor="text1"/>
          <w:sz w:val="28"/>
          <w:szCs w:val="28"/>
          <w:lang w:val="uk-UA" w:eastAsia="uk-UA"/>
        </w:rPr>
        <w:t>Антоніну Шевченко.</w:t>
      </w:r>
    </w:p>
    <w:p w14:paraId="26BF99A9" w14:textId="77777777" w:rsidR="00776AB6" w:rsidRPr="0029038D" w:rsidRDefault="00776AB6" w:rsidP="00776AB6">
      <w:pPr>
        <w:widowControl/>
        <w:autoSpaceDE/>
        <w:autoSpaceDN/>
        <w:adjustRightInd/>
        <w:jc w:val="both"/>
        <w:rPr>
          <w:color w:val="000000" w:themeColor="text1"/>
          <w:sz w:val="28"/>
          <w:szCs w:val="28"/>
          <w:lang w:val="uk-UA" w:eastAsia="uk-UA"/>
        </w:rPr>
      </w:pPr>
    </w:p>
    <w:p w14:paraId="1F76A504" w14:textId="77777777" w:rsidR="00776AB6" w:rsidRPr="0029038D" w:rsidRDefault="00776AB6" w:rsidP="00776AB6">
      <w:pPr>
        <w:widowControl/>
        <w:autoSpaceDE/>
        <w:autoSpaceDN/>
        <w:adjustRightInd/>
        <w:jc w:val="both"/>
        <w:rPr>
          <w:color w:val="000000" w:themeColor="text1"/>
          <w:sz w:val="28"/>
          <w:szCs w:val="28"/>
          <w:lang w:val="uk-UA" w:eastAsia="uk-UA"/>
        </w:rPr>
      </w:pPr>
    </w:p>
    <w:p w14:paraId="0063D65B" w14:textId="29EFE90B" w:rsidR="00A15B8B" w:rsidRDefault="00170F20" w:rsidP="00776AB6">
      <w:pPr>
        <w:widowControl/>
        <w:autoSpaceDE/>
        <w:autoSpaceDN/>
        <w:adjustRightInd/>
        <w:jc w:val="both"/>
        <w:rPr>
          <w:b/>
          <w:bCs/>
          <w:color w:val="000000" w:themeColor="text1"/>
          <w:kern w:val="32"/>
          <w:sz w:val="28"/>
          <w:szCs w:val="28"/>
          <w:lang w:val="uk-UA"/>
        </w:rPr>
      </w:pPr>
      <w:r w:rsidRPr="0029038D">
        <w:rPr>
          <w:b/>
          <w:bCs/>
          <w:color w:val="000000" w:themeColor="text1"/>
          <w:kern w:val="32"/>
          <w:sz w:val="28"/>
          <w:szCs w:val="28"/>
          <w:lang w:val="uk-UA"/>
        </w:rPr>
        <w:t xml:space="preserve">Секретар Обухівської міської ради                  </w:t>
      </w:r>
      <w:r w:rsidR="008A6FFC" w:rsidRPr="0029038D">
        <w:rPr>
          <w:b/>
          <w:bCs/>
          <w:color w:val="000000" w:themeColor="text1"/>
          <w:kern w:val="32"/>
          <w:sz w:val="28"/>
          <w:szCs w:val="28"/>
          <w:lang w:val="uk-UA"/>
        </w:rPr>
        <w:t xml:space="preserve"> </w:t>
      </w:r>
      <w:r w:rsidR="00776AB6" w:rsidRPr="0029038D">
        <w:rPr>
          <w:b/>
          <w:bCs/>
          <w:color w:val="000000" w:themeColor="text1"/>
          <w:kern w:val="32"/>
          <w:sz w:val="28"/>
          <w:szCs w:val="28"/>
          <w:lang w:val="uk-UA"/>
        </w:rPr>
        <w:t xml:space="preserve">     </w:t>
      </w:r>
      <w:r w:rsidR="008A6FFC" w:rsidRPr="0029038D">
        <w:rPr>
          <w:b/>
          <w:bCs/>
          <w:color w:val="000000" w:themeColor="text1"/>
          <w:kern w:val="32"/>
          <w:sz w:val="28"/>
          <w:szCs w:val="28"/>
          <w:lang w:val="uk-UA"/>
        </w:rPr>
        <w:t xml:space="preserve">                  </w:t>
      </w:r>
      <w:r w:rsidR="009F57C9" w:rsidRPr="0029038D">
        <w:rPr>
          <w:b/>
          <w:bCs/>
          <w:color w:val="000000" w:themeColor="text1"/>
          <w:kern w:val="32"/>
          <w:sz w:val="28"/>
          <w:szCs w:val="28"/>
          <w:lang w:val="uk-UA"/>
        </w:rPr>
        <w:t>Лариса ІЛ</w:t>
      </w:r>
      <w:r w:rsidR="008A6FFC" w:rsidRPr="0029038D">
        <w:rPr>
          <w:b/>
          <w:bCs/>
          <w:color w:val="000000" w:themeColor="text1"/>
          <w:kern w:val="32"/>
          <w:sz w:val="28"/>
          <w:szCs w:val="28"/>
          <w:lang w:val="uk-UA"/>
        </w:rPr>
        <w:t xml:space="preserve">ЬЄНКО  </w:t>
      </w:r>
    </w:p>
    <w:p w14:paraId="381A5A98" w14:textId="77777777" w:rsidR="00557D2C" w:rsidRDefault="00557D2C" w:rsidP="00776AB6">
      <w:pPr>
        <w:widowControl/>
        <w:autoSpaceDE/>
        <w:autoSpaceDN/>
        <w:adjustRightInd/>
        <w:jc w:val="both"/>
        <w:rPr>
          <w:b/>
          <w:bCs/>
          <w:color w:val="000000" w:themeColor="text1"/>
          <w:kern w:val="32"/>
          <w:sz w:val="28"/>
          <w:szCs w:val="28"/>
          <w:lang w:val="uk-UA"/>
        </w:rPr>
      </w:pPr>
    </w:p>
    <w:p w14:paraId="66124F02" w14:textId="77777777" w:rsidR="00557D2C" w:rsidRDefault="00557D2C" w:rsidP="00776AB6">
      <w:pPr>
        <w:widowControl/>
        <w:autoSpaceDE/>
        <w:autoSpaceDN/>
        <w:adjustRightInd/>
        <w:jc w:val="both"/>
        <w:rPr>
          <w:b/>
          <w:bCs/>
          <w:color w:val="000000" w:themeColor="text1"/>
          <w:kern w:val="32"/>
          <w:sz w:val="28"/>
          <w:szCs w:val="28"/>
          <w:lang w:val="uk-UA"/>
        </w:rPr>
      </w:pPr>
    </w:p>
    <w:p w14:paraId="676DFF1A" w14:textId="77777777" w:rsidR="00557D2C" w:rsidRDefault="00557D2C" w:rsidP="00776AB6">
      <w:pPr>
        <w:widowControl/>
        <w:autoSpaceDE/>
        <w:autoSpaceDN/>
        <w:adjustRightInd/>
        <w:jc w:val="both"/>
        <w:rPr>
          <w:b/>
          <w:bCs/>
          <w:color w:val="000000" w:themeColor="text1"/>
          <w:kern w:val="32"/>
          <w:sz w:val="28"/>
          <w:szCs w:val="28"/>
          <w:lang w:val="uk-UA"/>
        </w:rPr>
      </w:pPr>
    </w:p>
    <w:p w14:paraId="01E0808F" w14:textId="77777777" w:rsidR="00557D2C" w:rsidRDefault="00557D2C" w:rsidP="00776AB6">
      <w:pPr>
        <w:widowControl/>
        <w:autoSpaceDE/>
        <w:autoSpaceDN/>
        <w:adjustRightInd/>
        <w:jc w:val="both"/>
        <w:rPr>
          <w:b/>
          <w:bCs/>
          <w:color w:val="000000" w:themeColor="text1"/>
          <w:kern w:val="32"/>
          <w:sz w:val="28"/>
          <w:szCs w:val="28"/>
          <w:lang w:val="uk-UA"/>
        </w:rPr>
      </w:pPr>
    </w:p>
    <w:p w14:paraId="1CB0A7F2" w14:textId="77777777" w:rsidR="00557D2C" w:rsidRDefault="00557D2C" w:rsidP="00776AB6">
      <w:pPr>
        <w:widowControl/>
        <w:autoSpaceDE/>
        <w:autoSpaceDN/>
        <w:adjustRightInd/>
        <w:jc w:val="both"/>
        <w:rPr>
          <w:b/>
          <w:bCs/>
          <w:color w:val="000000" w:themeColor="text1"/>
          <w:kern w:val="32"/>
          <w:sz w:val="28"/>
          <w:szCs w:val="28"/>
          <w:lang w:val="uk-UA"/>
        </w:rPr>
      </w:pPr>
    </w:p>
    <w:p w14:paraId="4027B905" w14:textId="77777777" w:rsidR="00557D2C" w:rsidRDefault="00557D2C" w:rsidP="00776AB6">
      <w:pPr>
        <w:widowControl/>
        <w:autoSpaceDE/>
        <w:autoSpaceDN/>
        <w:adjustRightInd/>
        <w:jc w:val="both"/>
        <w:rPr>
          <w:b/>
          <w:bCs/>
          <w:color w:val="000000" w:themeColor="text1"/>
          <w:kern w:val="32"/>
          <w:sz w:val="28"/>
          <w:szCs w:val="28"/>
          <w:lang w:val="uk-UA"/>
        </w:rPr>
      </w:pPr>
    </w:p>
    <w:p w14:paraId="4EF1D7F2" w14:textId="77777777" w:rsidR="00557D2C" w:rsidRDefault="00557D2C" w:rsidP="00776AB6">
      <w:pPr>
        <w:widowControl/>
        <w:autoSpaceDE/>
        <w:autoSpaceDN/>
        <w:adjustRightInd/>
        <w:jc w:val="both"/>
        <w:rPr>
          <w:b/>
          <w:bCs/>
          <w:color w:val="000000" w:themeColor="text1"/>
          <w:kern w:val="32"/>
          <w:sz w:val="28"/>
          <w:szCs w:val="28"/>
          <w:lang w:val="uk-UA"/>
        </w:rPr>
      </w:pPr>
    </w:p>
    <w:p w14:paraId="2EF644AB" w14:textId="77777777" w:rsidR="00557D2C" w:rsidRDefault="00557D2C" w:rsidP="00776AB6">
      <w:pPr>
        <w:widowControl/>
        <w:autoSpaceDE/>
        <w:autoSpaceDN/>
        <w:adjustRightInd/>
        <w:jc w:val="both"/>
        <w:rPr>
          <w:b/>
          <w:bCs/>
          <w:color w:val="000000" w:themeColor="text1"/>
          <w:kern w:val="32"/>
          <w:sz w:val="28"/>
          <w:szCs w:val="28"/>
          <w:lang w:val="uk-UA"/>
        </w:rPr>
      </w:pPr>
    </w:p>
    <w:p w14:paraId="38B52139" w14:textId="77777777" w:rsidR="00557D2C" w:rsidRDefault="00557D2C" w:rsidP="00776AB6">
      <w:pPr>
        <w:widowControl/>
        <w:autoSpaceDE/>
        <w:autoSpaceDN/>
        <w:adjustRightInd/>
        <w:jc w:val="both"/>
        <w:rPr>
          <w:b/>
          <w:bCs/>
          <w:color w:val="000000" w:themeColor="text1"/>
          <w:kern w:val="32"/>
          <w:sz w:val="28"/>
          <w:szCs w:val="28"/>
          <w:lang w:val="uk-UA"/>
        </w:rPr>
      </w:pPr>
    </w:p>
    <w:p w14:paraId="17C85E07" w14:textId="77777777" w:rsidR="00557D2C" w:rsidRDefault="00557D2C" w:rsidP="00776AB6">
      <w:pPr>
        <w:widowControl/>
        <w:autoSpaceDE/>
        <w:autoSpaceDN/>
        <w:adjustRightInd/>
        <w:jc w:val="both"/>
        <w:rPr>
          <w:b/>
          <w:bCs/>
          <w:color w:val="000000" w:themeColor="text1"/>
          <w:kern w:val="32"/>
          <w:sz w:val="28"/>
          <w:szCs w:val="28"/>
          <w:lang w:val="uk-UA"/>
        </w:rPr>
      </w:pPr>
    </w:p>
    <w:p w14:paraId="7CCBEF9B" w14:textId="77777777" w:rsidR="00557D2C" w:rsidRDefault="00557D2C" w:rsidP="00776AB6">
      <w:pPr>
        <w:widowControl/>
        <w:autoSpaceDE/>
        <w:autoSpaceDN/>
        <w:adjustRightInd/>
        <w:jc w:val="both"/>
        <w:rPr>
          <w:b/>
          <w:bCs/>
          <w:color w:val="000000" w:themeColor="text1"/>
          <w:kern w:val="32"/>
          <w:sz w:val="28"/>
          <w:szCs w:val="28"/>
          <w:lang w:val="uk-UA"/>
        </w:rPr>
      </w:pPr>
    </w:p>
    <w:p w14:paraId="36B40EEF" w14:textId="77777777" w:rsidR="00557D2C" w:rsidRDefault="00557D2C" w:rsidP="00776AB6">
      <w:pPr>
        <w:widowControl/>
        <w:autoSpaceDE/>
        <w:autoSpaceDN/>
        <w:adjustRightInd/>
        <w:jc w:val="both"/>
        <w:rPr>
          <w:b/>
          <w:bCs/>
          <w:color w:val="000000" w:themeColor="text1"/>
          <w:kern w:val="32"/>
          <w:sz w:val="28"/>
          <w:szCs w:val="28"/>
          <w:lang w:val="uk-UA"/>
        </w:rPr>
      </w:pPr>
    </w:p>
    <w:p w14:paraId="34ADC9F5" w14:textId="77777777" w:rsidR="00557D2C" w:rsidRDefault="00557D2C" w:rsidP="00776AB6">
      <w:pPr>
        <w:widowControl/>
        <w:autoSpaceDE/>
        <w:autoSpaceDN/>
        <w:adjustRightInd/>
        <w:jc w:val="both"/>
        <w:rPr>
          <w:b/>
          <w:bCs/>
          <w:color w:val="000000" w:themeColor="text1"/>
          <w:kern w:val="32"/>
          <w:sz w:val="28"/>
          <w:szCs w:val="28"/>
          <w:lang w:val="uk-UA"/>
        </w:rPr>
      </w:pPr>
    </w:p>
    <w:p w14:paraId="0A297B66" w14:textId="77777777" w:rsidR="00557D2C" w:rsidRDefault="00557D2C" w:rsidP="00776AB6">
      <w:pPr>
        <w:widowControl/>
        <w:autoSpaceDE/>
        <w:autoSpaceDN/>
        <w:adjustRightInd/>
        <w:jc w:val="both"/>
        <w:rPr>
          <w:b/>
          <w:bCs/>
          <w:color w:val="000000" w:themeColor="text1"/>
          <w:kern w:val="32"/>
          <w:sz w:val="28"/>
          <w:szCs w:val="28"/>
          <w:lang w:val="uk-UA"/>
        </w:rPr>
      </w:pPr>
    </w:p>
    <w:p w14:paraId="746F9ECA" w14:textId="77777777" w:rsidR="00557D2C" w:rsidRDefault="00557D2C" w:rsidP="00776AB6">
      <w:pPr>
        <w:widowControl/>
        <w:autoSpaceDE/>
        <w:autoSpaceDN/>
        <w:adjustRightInd/>
        <w:jc w:val="both"/>
        <w:rPr>
          <w:b/>
          <w:bCs/>
          <w:color w:val="000000" w:themeColor="text1"/>
          <w:kern w:val="32"/>
          <w:sz w:val="28"/>
          <w:szCs w:val="28"/>
          <w:lang w:val="uk-UA"/>
        </w:rPr>
      </w:pPr>
    </w:p>
    <w:p w14:paraId="792BA80F" w14:textId="77777777" w:rsidR="00557D2C" w:rsidRDefault="00557D2C" w:rsidP="00776AB6">
      <w:pPr>
        <w:widowControl/>
        <w:autoSpaceDE/>
        <w:autoSpaceDN/>
        <w:adjustRightInd/>
        <w:jc w:val="both"/>
        <w:rPr>
          <w:b/>
          <w:bCs/>
          <w:color w:val="000000" w:themeColor="text1"/>
          <w:kern w:val="32"/>
          <w:sz w:val="28"/>
          <w:szCs w:val="28"/>
          <w:lang w:val="uk-UA"/>
        </w:rPr>
      </w:pPr>
    </w:p>
    <w:p w14:paraId="1ADB513F" w14:textId="77777777" w:rsidR="00557D2C" w:rsidRDefault="00557D2C" w:rsidP="00776AB6">
      <w:pPr>
        <w:widowControl/>
        <w:autoSpaceDE/>
        <w:autoSpaceDN/>
        <w:adjustRightInd/>
        <w:jc w:val="both"/>
        <w:rPr>
          <w:b/>
          <w:bCs/>
          <w:color w:val="000000" w:themeColor="text1"/>
          <w:kern w:val="32"/>
          <w:sz w:val="28"/>
          <w:szCs w:val="28"/>
          <w:lang w:val="uk-UA"/>
        </w:rPr>
      </w:pPr>
    </w:p>
    <w:p w14:paraId="6AC892DC" w14:textId="77777777" w:rsidR="00557D2C" w:rsidRDefault="00557D2C" w:rsidP="00776AB6">
      <w:pPr>
        <w:widowControl/>
        <w:autoSpaceDE/>
        <w:autoSpaceDN/>
        <w:adjustRightInd/>
        <w:jc w:val="both"/>
        <w:rPr>
          <w:b/>
          <w:bCs/>
          <w:color w:val="000000" w:themeColor="text1"/>
          <w:kern w:val="32"/>
          <w:sz w:val="28"/>
          <w:szCs w:val="28"/>
          <w:lang w:val="uk-UA"/>
        </w:rPr>
      </w:pPr>
    </w:p>
    <w:p w14:paraId="2BB6EBDF" w14:textId="77777777" w:rsidR="00557D2C" w:rsidRDefault="00557D2C" w:rsidP="00776AB6">
      <w:pPr>
        <w:widowControl/>
        <w:autoSpaceDE/>
        <w:autoSpaceDN/>
        <w:adjustRightInd/>
        <w:jc w:val="both"/>
        <w:rPr>
          <w:b/>
          <w:bCs/>
          <w:color w:val="000000" w:themeColor="text1"/>
          <w:kern w:val="32"/>
          <w:sz w:val="28"/>
          <w:szCs w:val="28"/>
          <w:lang w:val="uk-UA"/>
        </w:rPr>
      </w:pPr>
    </w:p>
    <w:p w14:paraId="23839DDC" w14:textId="77777777" w:rsidR="00557D2C" w:rsidRDefault="00557D2C" w:rsidP="00776AB6">
      <w:pPr>
        <w:widowControl/>
        <w:autoSpaceDE/>
        <w:autoSpaceDN/>
        <w:adjustRightInd/>
        <w:jc w:val="both"/>
        <w:rPr>
          <w:b/>
          <w:bCs/>
          <w:color w:val="000000" w:themeColor="text1"/>
          <w:kern w:val="32"/>
          <w:sz w:val="28"/>
          <w:szCs w:val="28"/>
          <w:lang w:val="uk-UA"/>
        </w:rPr>
      </w:pPr>
    </w:p>
    <w:p w14:paraId="0B4BBE37" w14:textId="77777777" w:rsidR="00557D2C" w:rsidRDefault="00557D2C" w:rsidP="00776AB6">
      <w:pPr>
        <w:widowControl/>
        <w:autoSpaceDE/>
        <w:autoSpaceDN/>
        <w:adjustRightInd/>
        <w:jc w:val="both"/>
        <w:rPr>
          <w:b/>
          <w:bCs/>
          <w:color w:val="000000" w:themeColor="text1"/>
          <w:kern w:val="32"/>
          <w:sz w:val="28"/>
          <w:szCs w:val="28"/>
          <w:lang w:val="uk-UA"/>
        </w:rPr>
      </w:pPr>
    </w:p>
    <w:p w14:paraId="73CD0DC8" w14:textId="77777777" w:rsidR="00557D2C" w:rsidRDefault="00557D2C" w:rsidP="00776AB6">
      <w:pPr>
        <w:widowControl/>
        <w:autoSpaceDE/>
        <w:autoSpaceDN/>
        <w:adjustRightInd/>
        <w:jc w:val="both"/>
        <w:rPr>
          <w:b/>
          <w:bCs/>
          <w:color w:val="000000" w:themeColor="text1"/>
          <w:kern w:val="32"/>
          <w:sz w:val="28"/>
          <w:szCs w:val="28"/>
          <w:lang w:val="uk-UA"/>
        </w:rPr>
      </w:pPr>
    </w:p>
    <w:p w14:paraId="1C96AEA4" w14:textId="77777777" w:rsidR="00557D2C" w:rsidRDefault="00557D2C" w:rsidP="00776AB6">
      <w:pPr>
        <w:widowControl/>
        <w:autoSpaceDE/>
        <w:autoSpaceDN/>
        <w:adjustRightInd/>
        <w:jc w:val="both"/>
        <w:rPr>
          <w:b/>
          <w:bCs/>
          <w:color w:val="000000" w:themeColor="text1"/>
          <w:kern w:val="32"/>
          <w:sz w:val="28"/>
          <w:szCs w:val="28"/>
          <w:lang w:val="uk-UA"/>
        </w:rPr>
      </w:pPr>
    </w:p>
    <w:p w14:paraId="5BB67C27" w14:textId="77777777" w:rsidR="00557D2C" w:rsidRDefault="00557D2C" w:rsidP="00776AB6">
      <w:pPr>
        <w:widowControl/>
        <w:autoSpaceDE/>
        <w:autoSpaceDN/>
        <w:adjustRightInd/>
        <w:jc w:val="both"/>
        <w:rPr>
          <w:b/>
          <w:bCs/>
          <w:color w:val="000000" w:themeColor="text1"/>
          <w:kern w:val="32"/>
          <w:sz w:val="28"/>
          <w:szCs w:val="28"/>
          <w:lang w:val="uk-UA"/>
        </w:rPr>
      </w:pPr>
    </w:p>
    <w:p w14:paraId="02C5D550" w14:textId="77777777" w:rsidR="00557D2C" w:rsidRDefault="00557D2C" w:rsidP="00776AB6">
      <w:pPr>
        <w:widowControl/>
        <w:autoSpaceDE/>
        <w:autoSpaceDN/>
        <w:adjustRightInd/>
        <w:jc w:val="both"/>
        <w:rPr>
          <w:b/>
          <w:bCs/>
          <w:color w:val="000000" w:themeColor="text1"/>
          <w:kern w:val="32"/>
          <w:sz w:val="28"/>
          <w:szCs w:val="28"/>
          <w:lang w:val="uk-UA"/>
        </w:rPr>
      </w:pPr>
    </w:p>
    <w:p w14:paraId="7A951C2D" w14:textId="77777777" w:rsidR="00557D2C" w:rsidRDefault="00557D2C" w:rsidP="00776AB6">
      <w:pPr>
        <w:widowControl/>
        <w:autoSpaceDE/>
        <w:autoSpaceDN/>
        <w:adjustRightInd/>
        <w:jc w:val="both"/>
        <w:rPr>
          <w:b/>
          <w:bCs/>
          <w:color w:val="000000" w:themeColor="text1"/>
          <w:kern w:val="32"/>
          <w:sz w:val="28"/>
          <w:szCs w:val="28"/>
          <w:lang w:val="uk-UA"/>
        </w:rPr>
      </w:pPr>
    </w:p>
    <w:p w14:paraId="4566DA71" w14:textId="77777777" w:rsidR="00557D2C" w:rsidRDefault="00557D2C" w:rsidP="00776AB6">
      <w:pPr>
        <w:widowControl/>
        <w:autoSpaceDE/>
        <w:autoSpaceDN/>
        <w:adjustRightInd/>
        <w:jc w:val="both"/>
        <w:rPr>
          <w:b/>
          <w:bCs/>
          <w:color w:val="000000" w:themeColor="text1"/>
          <w:kern w:val="32"/>
          <w:sz w:val="28"/>
          <w:szCs w:val="28"/>
          <w:lang w:val="uk-UA"/>
        </w:rPr>
      </w:pPr>
    </w:p>
    <w:p w14:paraId="15D707C8" w14:textId="77777777" w:rsidR="00557D2C" w:rsidRDefault="00557D2C" w:rsidP="00776AB6">
      <w:pPr>
        <w:widowControl/>
        <w:autoSpaceDE/>
        <w:autoSpaceDN/>
        <w:adjustRightInd/>
        <w:jc w:val="both"/>
        <w:rPr>
          <w:b/>
          <w:bCs/>
          <w:color w:val="000000" w:themeColor="text1"/>
          <w:kern w:val="32"/>
          <w:sz w:val="28"/>
          <w:szCs w:val="28"/>
          <w:lang w:val="uk-UA"/>
        </w:rPr>
      </w:pPr>
    </w:p>
    <w:p w14:paraId="75523841" w14:textId="77777777" w:rsidR="00557D2C" w:rsidRDefault="00557D2C" w:rsidP="00776AB6">
      <w:pPr>
        <w:widowControl/>
        <w:autoSpaceDE/>
        <w:autoSpaceDN/>
        <w:adjustRightInd/>
        <w:jc w:val="both"/>
        <w:rPr>
          <w:b/>
          <w:bCs/>
          <w:color w:val="000000" w:themeColor="text1"/>
          <w:kern w:val="32"/>
          <w:sz w:val="28"/>
          <w:szCs w:val="28"/>
          <w:lang w:val="uk-UA"/>
        </w:rPr>
      </w:pPr>
    </w:p>
    <w:p w14:paraId="6E450315" w14:textId="77777777" w:rsidR="00557D2C" w:rsidRDefault="00557D2C" w:rsidP="00776AB6">
      <w:pPr>
        <w:widowControl/>
        <w:autoSpaceDE/>
        <w:autoSpaceDN/>
        <w:adjustRightInd/>
        <w:jc w:val="both"/>
        <w:rPr>
          <w:b/>
          <w:bCs/>
          <w:color w:val="000000" w:themeColor="text1"/>
          <w:kern w:val="32"/>
          <w:sz w:val="28"/>
          <w:szCs w:val="28"/>
          <w:lang w:val="uk-UA"/>
        </w:rPr>
      </w:pPr>
    </w:p>
    <w:p w14:paraId="68942500" w14:textId="77777777" w:rsidR="00557D2C" w:rsidRDefault="00557D2C" w:rsidP="00776AB6">
      <w:pPr>
        <w:widowControl/>
        <w:autoSpaceDE/>
        <w:autoSpaceDN/>
        <w:adjustRightInd/>
        <w:jc w:val="both"/>
        <w:rPr>
          <w:b/>
          <w:bCs/>
          <w:color w:val="000000" w:themeColor="text1"/>
          <w:kern w:val="32"/>
          <w:sz w:val="28"/>
          <w:szCs w:val="28"/>
          <w:lang w:val="uk-UA"/>
        </w:rPr>
      </w:pPr>
    </w:p>
    <w:p w14:paraId="165C7241" w14:textId="77777777" w:rsidR="00557D2C" w:rsidRDefault="00557D2C" w:rsidP="00776AB6">
      <w:pPr>
        <w:widowControl/>
        <w:autoSpaceDE/>
        <w:autoSpaceDN/>
        <w:adjustRightInd/>
        <w:jc w:val="both"/>
        <w:rPr>
          <w:b/>
          <w:bCs/>
          <w:color w:val="000000" w:themeColor="text1"/>
          <w:kern w:val="32"/>
          <w:sz w:val="28"/>
          <w:szCs w:val="28"/>
          <w:lang w:val="uk-UA"/>
        </w:rPr>
      </w:pPr>
    </w:p>
    <w:p w14:paraId="7397E7C0" w14:textId="77777777" w:rsidR="00557D2C" w:rsidRDefault="00557D2C" w:rsidP="00776AB6">
      <w:pPr>
        <w:widowControl/>
        <w:autoSpaceDE/>
        <w:autoSpaceDN/>
        <w:adjustRightInd/>
        <w:jc w:val="both"/>
        <w:rPr>
          <w:b/>
          <w:bCs/>
          <w:color w:val="000000" w:themeColor="text1"/>
          <w:kern w:val="32"/>
          <w:sz w:val="28"/>
          <w:szCs w:val="28"/>
          <w:lang w:val="uk-UA"/>
        </w:rPr>
      </w:pPr>
    </w:p>
    <w:p w14:paraId="25A29D2C" w14:textId="77777777" w:rsidR="00557D2C" w:rsidRDefault="00557D2C" w:rsidP="00776AB6">
      <w:pPr>
        <w:widowControl/>
        <w:autoSpaceDE/>
        <w:autoSpaceDN/>
        <w:adjustRightInd/>
        <w:jc w:val="both"/>
        <w:rPr>
          <w:b/>
          <w:bCs/>
          <w:color w:val="000000" w:themeColor="text1"/>
          <w:kern w:val="32"/>
          <w:sz w:val="28"/>
          <w:szCs w:val="28"/>
          <w:lang w:val="uk-UA"/>
        </w:rPr>
      </w:pPr>
    </w:p>
    <w:p w14:paraId="6A747487" w14:textId="77777777" w:rsidR="00557D2C" w:rsidRDefault="00557D2C" w:rsidP="00776AB6">
      <w:pPr>
        <w:widowControl/>
        <w:autoSpaceDE/>
        <w:autoSpaceDN/>
        <w:adjustRightInd/>
        <w:jc w:val="both"/>
        <w:rPr>
          <w:b/>
          <w:bCs/>
          <w:color w:val="000000" w:themeColor="text1"/>
          <w:kern w:val="32"/>
          <w:sz w:val="28"/>
          <w:szCs w:val="28"/>
          <w:lang w:val="uk-UA"/>
        </w:rPr>
      </w:pPr>
    </w:p>
    <w:p w14:paraId="10A74D31" w14:textId="77777777" w:rsidR="00557D2C" w:rsidRDefault="00557D2C" w:rsidP="00776AB6">
      <w:pPr>
        <w:widowControl/>
        <w:autoSpaceDE/>
        <w:autoSpaceDN/>
        <w:adjustRightInd/>
        <w:jc w:val="both"/>
        <w:rPr>
          <w:b/>
          <w:bCs/>
          <w:color w:val="000000" w:themeColor="text1"/>
          <w:kern w:val="32"/>
          <w:sz w:val="28"/>
          <w:szCs w:val="28"/>
          <w:lang w:val="uk-UA"/>
        </w:rPr>
      </w:pPr>
    </w:p>
    <w:p w14:paraId="7D4904B9" w14:textId="77777777" w:rsidR="00557D2C" w:rsidRDefault="00557D2C" w:rsidP="00776AB6">
      <w:pPr>
        <w:widowControl/>
        <w:autoSpaceDE/>
        <w:autoSpaceDN/>
        <w:adjustRightInd/>
        <w:jc w:val="both"/>
        <w:rPr>
          <w:b/>
          <w:bCs/>
          <w:color w:val="000000" w:themeColor="text1"/>
          <w:kern w:val="32"/>
          <w:sz w:val="28"/>
          <w:szCs w:val="28"/>
          <w:lang w:val="uk-UA"/>
        </w:rPr>
      </w:pPr>
    </w:p>
    <w:p w14:paraId="754728B0" w14:textId="77777777" w:rsidR="00557D2C" w:rsidRDefault="00557D2C" w:rsidP="00776AB6">
      <w:pPr>
        <w:widowControl/>
        <w:autoSpaceDE/>
        <w:autoSpaceDN/>
        <w:adjustRightInd/>
        <w:jc w:val="both"/>
        <w:rPr>
          <w:b/>
          <w:bCs/>
          <w:color w:val="000000" w:themeColor="text1"/>
          <w:kern w:val="32"/>
          <w:sz w:val="28"/>
          <w:szCs w:val="28"/>
          <w:lang w:val="uk-UA"/>
        </w:rPr>
      </w:pPr>
    </w:p>
    <w:p w14:paraId="45F0CEF7" w14:textId="77777777" w:rsidR="00557D2C" w:rsidRDefault="00557D2C" w:rsidP="00776AB6">
      <w:pPr>
        <w:widowControl/>
        <w:autoSpaceDE/>
        <w:autoSpaceDN/>
        <w:adjustRightInd/>
        <w:jc w:val="both"/>
        <w:rPr>
          <w:b/>
          <w:bCs/>
          <w:color w:val="000000" w:themeColor="text1"/>
          <w:kern w:val="32"/>
          <w:sz w:val="28"/>
          <w:szCs w:val="28"/>
          <w:lang w:val="uk-UA"/>
        </w:rPr>
      </w:pPr>
    </w:p>
    <w:p w14:paraId="09070A11" w14:textId="2947F962" w:rsidR="00557D2C" w:rsidRPr="00557D2C" w:rsidRDefault="00557D2C" w:rsidP="00776AB6">
      <w:pPr>
        <w:widowControl/>
        <w:autoSpaceDE/>
        <w:autoSpaceDN/>
        <w:adjustRightInd/>
        <w:jc w:val="both"/>
        <w:rPr>
          <w:color w:val="000000" w:themeColor="text1"/>
          <w:sz w:val="24"/>
          <w:szCs w:val="24"/>
          <w:lang w:val="uk-UA" w:eastAsia="uk-UA"/>
        </w:rPr>
      </w:pPr>
      <w:r w:rsidRPr="00557D2C">
        <w:rPr>
          <w:bCs/>
          <w:color w:val="000000" w:themeColor="text1"/>
          <w:kern w:val="32"/>
          <w:sz w:val="24"/>
          <w:szCs w:val="24"/>
          <w:lang w:val="uk-UA"/>
        </w:rPr>
        <w:t>Антоніна ШЕВЧЕНКО</w:t>
      </w:r>
    </w:p>
    <w:p w14:paraId="47587C63" w14:textId="53B5C505" w:rsidR="00A15B8B" w:rsidRPr="0029038D" w:rsidRDefault="00A15B8B" w:rsidP="00A15B8B">
      <w:pPr>
        <w:ind w:firstLine="6521"/>
        <w:rPr>
          <w:b/>
          <w:color w:val="000000" w:themeColor="text1"/>
          <w:sz w:val="28"/>
          <w:szCs w:val="28"/>
          <w:lang w:val="uk-UA"/>
        </w:rPr>
      </w:pPr>
      <w:bookmarkStart w:id="0" w:name="_GoBack"/>
      <w:bookmarkEnd w:id="0"/>
      <w:r w:rsidRPr="0029038D">
        <w:rPr>
          <w:b/>
          <w:color w:val="000000" w:themeColor="text1"/>
          <w:sz w:val="28"/>
          <w:szCs w:val="28"/>
          <w:lang w:val="uk-UA"/>
        </w:rPr>
        <w:lastRenderedPageBreak/>
        <w:t>ЗАТВЕРДЖЕНО</w:t>
      </w:r>
    </w:p>
    <w:p w14:paraId="28A8C087" w14:textId="4063C68A" w:rsidR="00A15B8B" w:rsidRPr="0029038D" w:rsidRDefault="00A15B8B" w:rsidP="00776AB6">
      <w:pPr>
        <w:ind w:firstLine="5812"/>
        <w:rPr>
          <w:color w:val="000000" w:themeColor="text1"/>
          <w:sz w:val="24"/>
          <w:szCs w:val="24"/>
          <w:lang w:val="uk-UA"/>
        </w:rPr>
      </w:pPr>
      <w:r w:rsidRPr="0029038D">
        <w:rPr>
          <w:color w:val="000000" w:themeColor="text1"/>
          <w:sz w:val="24"/>
          <w:szCs w:val="24"/>
          <w:lang w:val="uk-UA"/>
        </w:rPr>
        <w:t>рішенням  Обухівської міської ради</w:t>
      </w:r>
    </w:p>
    <w:p w14:paraId="6CEEB75C" w14:textId="71034C3B" w:rsidR="00A15B8B" w:rsidRPr="0029038D" w:rsidRDefault="00776AB6" w:rsidP="00776AB6">
      <w:pPr>
        <w:ind w:firstLine="5812"/>
        <w:rPr>
          <w:color w:val="000000" w:themeColor="text1"/>
          <w:sz w:val="24"/>
          <w:szCs w:val="24"/>
          <w:lang w:val="uk-UA"/>
        </w:rPr>
      </w:pPr>
      <w:r w:rsidRPr="0029038D">
        <w:rPr>
          <w:color w:val="000000" w:themeColor="text1"/>
          <w:sz w:val="24"/>
          <w:szCs w:val="24"/>
          <w:lang w:val="uk-UA"/>
        </w:rPr>
        <w:t>від 23</w:t>
      </w:r>
      <w:r w:rsidR="00A15B8B" w:rsidRPr="0029038D">
        <w:rPr>
          <w:color w:val="000000" w:themeColor="text1"/>
          <w:sz w:val="24"/>
          <w:szCs w:val="24"/>
          <w:lang w:val="uk-UA"/>
        </w:rPr>
        <w:t xml:space="preserve">.12.2025  № </w:t>
      </w:r>
      <w:r w:rsidRPr="0029038D">
        <w:rPr>
          <w:color w:val="000000" w:themeColor="text1"/>
          <w:sz w:val="24"/>
          <w:szCs w:val="24"/>
          <w:lang w:val="uk-UA"/>
        </w:rPr>
        <w:t>2000</w:t>
      </w:r>
      <w:r w:rsidR="00A15B8B" w:rsidRPr="0029038D">
        <w:rPr>
          <w:color w:val="000000" w:themeColor="text1"/>
          <w:sz w:val="24"/>
          <w:szCs w:val="24"/>
          <w:lang w:val="uk-UA"/>
        </w:rPr>
        <w:t xml:space="preserve">- 89 - </w:t>
      </w:r>
      <w:r w:rsidR="00A15B8B" w:rsidRPr="0029038D">
        <w:rPr>
          <w:color w:val="000000" w:themeColor="text1"/>
          <w:sz w:val="24"/>
          <w:szCs w:val="24"/>
          <w:lang w:val="en-US"/>
        </w:rPr>
        <w:t>VIII</w:t>
      </w:r>
      <w:r w:rsidR="00A15B8B" w:rsidRPr="0029038D">
        <w:rPr>
          <w:color w:val="000000" w:themeColor="text1"/>
          <w:sz w:val="24"/>
          <w:szCs w:val="24"/>
          <w:lang w:val="uk-UA"/>
        </w:rPr>
        <w:t xml:space="preserve">    </w:t>
      </w:r>
    </w:p>
    <w:p w14:paraId="1CFD26BB" w14:textId="77777777" w:rsidR="00A15B8B" w:rsidRPr="0029038D" w:rsidRDefault="00A15B8B" w:rsidP="00A15B8B">
      <w:pPr>
        <w:ind w:left="1416" w:firstLine="708"/>
        <w:rPr>
          <w:color w:val="000000" w:themeColor="text1"/>
          <w:lang w:val="uk-UA"/>
        </w:rPr>
      </w:pPr>
    </w:p>
    <w:p w14:paraId="36C39366" w14:textId="77777777" w:rsidR="00A15B8B" w:rsidRPr="0029038D" w:rsidRDefault="00A15B8B" w:rsidP="00A15B8B">
      <w:pPr>
        <w:pStyle w:val="11"/>
        <w:ind w:left="708"/>
        <w:rPr>
          <w:rFonts w:ascii="Times New Roman" w:hAnsi="Times New Roman" w:cs="Times New Roman"/>
          <w:b/>
          <w:color w:val="000000" w:themeColor="text1"/>
          <w:sz w:val="36"/>
          <w:szCs w:val="36"/>
          <w:highlight w:val="yellow"/>
          <w:lang w:val="uk-UA"/>
        </w:rPr>
      </w:pPr>
    </w:p>
    <w:p w14:paraId="07FA8421" w14:textId="77777777" w:rsidR="00A15B8B" w:rsidRPr="0029038D" w:rsidRDefault="00A15B8B" w:rsidP="00A15B8B">
      <w:pPr>
        <w:pStyle w:val="11"/>
        <w:rPr>
          <w:rFonts w:ascii="Times New Roman" w:hAnsi="Times New Roman" w:cs="Times New Roman"/>
          <w:b/>
          <w:color w:val="000000" w:themeColor="text1"/>
          <w:sz w:val="36"/>
          <w:szCs w:val="36"/>
          <w:highlight w:val="yellow"/>
          <w:lang w:val="uk-UA"/>
        </w:rPr>
      </w:pPr>
    </w:p>
    <w:p w14:paraId="30AB91D3" w14:textId="77777777" w:rsidR="00A15B8B" w:rsidRPr="0029038D" w:rsidRDefault="00A15B8B" w:rsidP="00A15B8B">
      <w:pPr>
        <w:pStyle w:val="11"/>
        <w:rPr>
          <w:rFonts w:ascii="Times New Roman" w:hAnsi="Times New Roman" w:cs="Times New Roman"/>
          <w:b/>
          <w:color w:val="000000" w:themeColor="text1"/>
          <w:sz w:val="36"/>
          <w:szCs w:val="36"/>
          <w:highlight w:val="yellow"/>
          <w:lang w:val="uk-UA"/>
        </w:rPr>
      </w:pPr>
    </w:p>
    <w:p w14:paraId="41060918" w14:textId="77777777" w:rsidR="00A15B8B" w:rsidRPr="0029038D" w:rsidRDefault="00A15B8B" w:rsidP="00A15B8B">
      <w:pPr>
        <w:pStyle w:val="11"/>
        <w:jc w:val="center"/>
        <w:rPr>
          <w:rFonts w:ascii="Times New Roman" w:hAnsi="Times New Roman" w:cs="Times New Roman"/>
          <w:b/>
          <w:color w:val="000000" w:themeColor="text1"/>
          <w:sz w:val="36"/>
          <w:szCs w:val="36"/>
          <w:highlight w:val="yellow"/>
          <w:lang w:val="uk-UA"/>
        </w:rPr>
      </w:pPr>
    </w:p>
    <w:p w14:paraId="1F97B576" w14:textId="77777777" w:rsidR="00A15B8B" w:rsidRPr="0029038D" w:rsidRDefault="00A15B8B" w:rsidP="00A15B8B">
      <w:pPr>
        <w:pStyle w:val="11"/>
        <w:jc w:val="center"/>
        <w:rPr>
          <w:rFonts w:ascii="Times New Roman" w:hAnsi="Times New Roman" w:cs="Times New Roman"/>
          <w:b/>
          <w:color w:val="000000" w:themeColor="text1"/>
          <w:sz w:val="36"/>
          <w:szCs w:val="36"/>
          <w:lang w:val="uk-UA"/>
        </w:rPr>
      </w:pPr>
    </w:p>
    <w:p w14:paraId="1A193E3F" w14:textId="77777777" w:rsidR="00A15B8B" w:rsidRPr="0029038D" w:rsidRDefault="00A15B8B" w:rsidP="00A15B8B">
      <w:pPr>
        <w:pStyle w:val="11"/>
        <w:jc w:val="center"/>
        <w:rPr>
          <w:rFonts w:ascii="Times New Roman" w:hAnsi="Times New Roman" w:cs="Times New Roman"/>
          <w:b/>
          <w:color w:val="000000" w:themeColor="text1"/>
          <w:sz w:val="36"/>
          <w:szCs w:val="36"/>
          <w:lang w:val="uk-UA"/>
        </w:rPr>
      </w:pPr>
    </w:p>
    <w:p w14:paraId="5575AA36" w14:textId="77777777" w:rsidR="00A15B8B" w:rsidRPr="0029038D" w:rsidRDefault="00A15B8B" w:rsidP="00A15B8B">
      <w:pPr>
        <w:pStyle w:val="11"/>
        <w:jc w:val="center"/>
        <w:rPr>
          <w:rFonts w:ascii="Times New Roman" w:hAnsi="Times New Roman" w:cs="Times New Roman"/>
          <w:b/>
          <w:color w:val="000000" w:themeColor="text1"/>
          <w:sz w:val="36"/>
          <w:szCs w:val="36"/>
          <w:lang w:val="uk-UA"/>
        </w:rPr>
      </w:pPr>
    </w:p>
    <w:p w14:paraId="1E0FC3B8" w14:textId="77777777" w:rsidR="00A15B8B" w:rsidRPr="0029038D" w:rsidRDefault="00A15B8B" w:rsidP="00A15B8B">
      <w:pPr>
        <w:pStyle w:val="11"/>
        <w:jc w:val="center"/>
        <w:rPr>
          <w:rFonts w:ascii="Times New Roman" w:hAnsi="Times New Roman" w:cs="Times New Roman"/>
          <w:b/>
          <w:color w:val="000000" w:themeColor="text1"/>
          <w:sz w:val="36"/>
          <w:szCs w:val="36"/>
          <w:lang w:val="uk-UA"/>
        </w:rPr>
      </w:pPr>
    </w:p>
    <w:p w14:paraId="5DD4251C" w14:textId="77777777" w:rsidR="00A15B8B" w:rsidRPr="0029038D" w:rsidRDefault="00A15B8B" w:rsidP="00A15B8B">
      <w:pPr>
        <w:pStyle w:val="11"/>
        <w:jc w:val="center"/>
        <w:rPr>
          <w:rFonts w:ascii="Times New Roman" w:hAnsi="Times New Roman" w:cs="Times New Roman"/>
          <w:b/>
          <w:color w:val="000000" w:themeColor="text1"/>
          <w:sz w:val="36"/>
          <w:szCs w:val="36"/>
          <w:lang w:val="uk-UA"/>
        </w:rPr>
      </w:pPr>
    </w:p>
    <w:p w14:paraId="2EA09703" w14:textId="77777777" w:rsidR="00A15B8B" w:rsidRPr="0029038D" w:rsidRDefault="00A15B8B" w:rsidP="00A15B8B">
      <w:pPr>
        <w:pStyle w:val="11"/>
        <w:jc w:val="center"/>
        <w:rPr>
          <w:rFonts w:ascii="Times New Roman" w:hAnsi="Times New Roman" w:cs="Times New Roman"/>
          <w:b/>
          <w:color w:val="000000" w:themeColor="text1"/>
          <w:sz w:val="36"/>
          <w:szCs w:val="36"/>
          <w:lang w:val="uk-UA"/>
        </w:rPr>
      </w:pPr>
    </w:p>
    <w:p w14:paraId="61CE20E2" w14:textId="77777777" w:rsidR="00A15B8B" w:rsidRPr="0029038D" w:rsidRDefault="00A15B8B" w:rsidP="00A15B8B">
      <w:pPr>
        <w:pStyle w:val="11"/>
        <w:jc w:val="center"/>
        <w:rPr>
          <w:rFonts w:ascii="Times New Roman" w:hAnsi="Times New Roman" w:cs="Times New Roman"/>
          <w:b/>
          <w:color w:val="000000" w:themeColor="text1"/>
          <w:sz w:val="36"/>
          <w:szCs w:val="36"/>
          <w:lang w:val="uk-UA"/>
        </w:rPr>
      </w:pPr>
    </w:p>
    <w:p w14:paraId="3BD0734A" w14:textId="77777777" w:rsidR="00A15B8B" w:rsidRPr="0029038D" w:rsidRDefault="00A15B8B" w:rsidP="00A15B8B">
      <w:pPr>
        <w:pStyle w:val="11"/>
        <w:rPr>
          <w:rFonts w:ascii="Times New Roman" w:hAnsi="Times New Roman" w:cs="Times New Roman"/>
          <w:b/>
          <w:color w:val="000000" w:themeColor="text1"/>
          <w:sz w:val="28"/>
          <w:szCs w:val="28"/>
          <w:lang w:val="uk-UA"/>
        </w:rPr>
      </w:pPr>
    </w:p>
    <w:p w14:paraId="46E3BB05" w14:textId="77777777" w:rsidR="00A15B8B" w:rsidRPr="0029038D" w:rsidRDefault="00A15B8B" w:rsidP="00A15B8B">
      <w:pPr>
        <w:pStyle w:val="11"/>
        <w:jc w:val="center"/>
        <w:rPr>
          <w:rFonts w:ascii="Times New Roman" w:hAnsi="Times New Roman" w:cs="Times New Roman"/>
          <w:b/>
          <w:color w:val="000000" w:themeColor="text1"/>
          <w:sz w:val="28"/>
          <w:szCs w:val="28"/>
          <w:lang w:val="uk-UA"/>
        </w:rPr>
      </w:pPr>
    </w:p>
    <w:p w14:paraId="298A8031" w14:textId="77777777" w:rsidR="00A15B8B" w:rsidRPr="0029038D" w:rsidRDefault="00A15B8B" w:rsidP="00A15B8B">
      <w:pPr>
        <w:pStyle w:val="11"/>
        <w:jc w:val="center"/>
        <w:rPr>
          <w:rFonts w:ascii="Times New Roman" w:hAnsi="Times New Roman" w:cs="Times New Roman"/>
          <w:b/>
          <w:color w:val="000000" w:themeColor="text1"/>
          <w:sz w:val="28"/>
          <w:szCs w:val="28"/>
          <w:lang w:val="uk-UA"/>
        </w:rPr>
      </w:pPr>
      <w:r w:rsidRPr="0029038D">
        <w:rPr>
          <w:rFonts w:ascii="Times New Roman" w:hAnsi="Times New Roman" w:cs="Times New Roman"/>
          <w:b/>
          <w:color w:val="000000" w:themeColor="text1"/>
          <w:sz w:val="28"/>
          <w:szCs w:val="28"/>
          <w:lang w:val="uk-UA"/>
        </w:rPr>
        <w:t>ПРОГРАМА</w:t>
      </w:r>
    </w:p>
    <w:p w14:paraId="41649551" w14:textId="77777777" w:rsidR="00A15B8B" w:rsidRPr="0029038D" w:rsidRDefault="00A15B8B" w:rsidP="00A15B8B">
      <w:pPr>
        <w:pStyle w:val="11"/>
        <w:jc w:val="center"/>
        <w:rPr>
          <w:rFonts w:ascii="Times New Roman" w:hAnsi="Times New Roman" w:cs="Times New Roman"/>
          <w:b/>
          <w:color w:val="000000" w:themeColor="text1"/>
          <w:sz w:val="28"/>
          <w:szCs w:val="28"/>
          <w:lang w:val="uk-UA"/>
        </w:rPr>
      </w:pPr>
    </w:p>
    <w:p w14:paraId="4AC12323" w14:textId="77777777" w:rsidR="00A15B8B" w:rsidRPr="0029038D" w:rsidRDefault="00A15B8B" w:rsidP="00A15B8B">
      <w:pPr>
        <w:pStyle w:val="11"/>
        <w:jc w:val="center"/>
        <w:rPr>
          <w:rFonts w:ascii="Times New Roman" w:hAnsi="Times New Roman" w:cs="Times New Roman"/>
          <w:b/>
          <w:color w:val="000000" w:themeColor="text1"/>
          <w:sz w:val="28"/>
          <w:szCs w:val="28"/>
          <w:lang w:val="uk-UA"/>
        </w:rPr>
      </w:pPr>
      <w:r w:rsidRPr="0029038D">
        <w:rPr>
          <w:rFonts w:ascii="Times New Roman" w:hAnsi="Times New Roman" w:cs="Times New Roman"/>
          <w:b/>
          <w:color w:val="000000" w:themeColor="text1"/>
          <w:sz w:val="28"/>
          <w:szCs w:val="28"/>
          <w:lang w:val="uk-UA"/>
        </w:rPr>
        <w:t xml:space="preserve">місцевих стимулів для працівників комунальних некомерційних підприємств Обухівської міської  ради в галузі охорони здоров’я на      2026 - 2028 роки </w:t>
      </w:r>
    </w:p>
    <w:p w14:paraId="6E6DBFF7" w14:textId="77777777" w:rsidR="00A15B8B" w:rsidRPr="0029038D" w:rsidRDefault="00A15B8B" w:rsidP="00A15B8B">
      <w:pPr>
        <w:pStyle w:val="11"/>
        <w:rPr>
          <w:rFonts w:ascii="Times New Roman" w:hAnsi="Times New Roman" w:cs="Times New Roman"/>
          <w:b/>
          <w:color w:val="000000" w:themeColor="text1"/>
          <w:sz w:val="28"/>
          <w:szCs w:val="28"/>
          <w:lang w:val="uk-UA"/>
        </w:rPr>
      </w:pPr>
    </w:p>
    <w:p w14:paraId="036A6729" w14:textId="77777777" w:rsidR="00A15B8B" w:rsidRPr="0029038D" w:rsidRDefault="00A15B8B" w:rsidP="00A15B8B">
      <w:pPr>
        <w:pStyle w:val="11"/>
        <w:rPr>
          <w:rFonts w:ascii="Times New Roman" w:hAnsi="Times New Roman" w:cs="Times New Roman"/>
          <w:b/>
          <w:color w:val="000000" w:themeColor="text1"/>
          <w:sz w:val="28"/>
          <w:szCs w:val="28"/>
          <w:lang w:val="uk-UA"/>
        </w:rPr>
      </w:pPr>
    </w:p>
    <w:p w14:paraId="24045043" w14:textId="77777777" w:rsidR="00A15B8B" w:rsidRPr="0029038D" w:rsidRDefault="00A15B8B" w:rsidP="00A15B8B">
      <w:pPr>
        <w:pStyle w:val="11"/>
        <w:rPr>
          <w:rFonts w:ascii="Times New Roman" w:hAnsi="Times New Roman" w:cs="Times New Roman"/>
          <w:b/>
          <w:color w:val="000000" w:themeColor="text1"/>
          <w:sz w:val="28"/>
          <w:szCs w:val="28"/>
          <w:lang w:val="uk-UA"/>
        </w:rPr>
      </w:pPr>
    </w:p>
    <w:p w14:paraId="5487CEF0" w14:textId="77777777" w:rsidR="00A15B8B" w:rsidRPr="0029038D" w:rsidRDefault="00A15B8B" w:rsidP="00A15B8B">
      <w:pPr>
        <w:pStyle w:val="11"/>
        <w:rPr>
          <w:rFonts w:ascii="Times New Roman" w:hAnsi="Times New Roman" w:cs="Times New Roman"/>
          <w:b/>
          <w:color w:val="000000" w:themeColor="text1"/>
          <w:sz w:val="36"/>
          <w:szCs w:val="36"/>
          <w:lang w:val="uk-UA"/>
        </w:rPr>
      </w:pPr>
    </w:p>
    <w:p w14:paraId="791ABAA8" w14:textId="77777777" w:rsidR="00A15B8B" w:rsidRPr="0029038D" w:rsidRDefault="00A15B8B" w:rsidP="00A15B8B">
      <w:pPr>
        <w:pStyle w:val="11"/>
        <w:rPr>
          <w:rFonts w:ascii="Times New Roman" w:hAnsi="Times New Roman" w:cs="Times New Roman"/>
          <w:b/>
          <w:color w:val="000000" w:themeColor="text1"/>
          <w:sz w:val="36"/>
          <w:szCs w:val="36"/>
          <w:lang w:val="uk-UA"/>
        </w:rPr>
      </w:pPr>
    </w:p>
    <w:p w14:paraId="1177A756" w14:textId="77777777" w:rsidR="00A15B8B" w:rsidRPr="0029038D" w:rsidRDefault="00A15B8B" w:rsidP="00A15B8B">
      <w:pPr>
        <w:pStyle w:val="11"/>
        <w:rPr>
          <w:rFonts w:ascii="Times New Roman" w:hAnsi="Times New Roman" w:cs="Times New Roman"/>
          <w:b/>
          <w:color w:val="000000" w:themeColor="text1"/>
          <w:sz w:val="36"/>
          <w:szCs w:val="36"/>
          <w:lang w:val="uk-UA"/>
        </w:rPr>
      </w:pPr>
    </w:p>
    <w:p w14:paraId="365B3BB9" w14:textId="77777777" w:rsidR="00A15B8B" w:rsidRPr="0029038D" w:rsidRDefault="00A15B8B" w:rsidP="00A15B8B">
      <w:pPr>
        <w:pStyle w:val="11"/>
        <w:rPr>
          <w:rFonts w:ascii="Times New Roman" w:hAnsi="Times New Roman" w:cs="Times New Roman"/>
          <w:b/>
          <w:color w:val="000000" w:themeColor="text1"/>
          <w:sz w:val="36"/>
          <w:szCs w:val="36"/>
          <w:lang w:val="uk-UA"/>
        </w:rPr>
      </w:pPr>
    </w:p>
    <w:p w14:paraId="650F0BDC" w14:textId="77777777" w:rsidR="00A15B8B" w:rsidRPr="0029038D" w:rsidRDefault="00A15B8B" w:rsidP="00A15B8B">
      <w:pPr>
        <w:pStyle w:val="11"/>
        <w:rPr>
          <w:rFonts w:ascii="Times New Roman" w:hAnsi="Times New Roman" w:cs="Times New Roman"/>
          <w:b/>
          <w:color w:val="000000" w:themeColor="text1"/>
          <w:sz w:val="36"/>
          <w:szCs w:val="36"/>
          <w:lang w:val="uk-UA"/>
        </w:rPr>
      </w:pPr>
    </w:p>
    <w:p w14:paraId="0D46E718" w14:textId="77777777" w:rsidR="00A15B8B" w:rsidRPr="0029038D" w:rsidRDefault="00A15B8B" w:rsidP="00A15B8B">
      <w:pPr>
        <w:pStyle w:val="11"/>
        <w:rPr>
          <w:rFonts w:ascii="Times New Roman" w:hAnsi="Times New Roman" w:cs="Times New Roman"/>
          <w:b/>
          <w:color w:val="000000" w:themeColor="text1"/>
          <w:sz w:val="36"/>
          <w:szCs w:val="36"/>
          <w:lang w:val="uk-UA"/>
        </w:rPr>
      </w:pPr>
    </w:p>
    <w:p w14:paraId="741C33F8" w14:textId="77777777" w:rsidR="00A15B8B" w:rsidRPr="0029038D" w:rsidRDefault="00A15B8B" w:rsidP="00A15B8B">
      <w:pPr>
        <w:pStyle w:val="11"/>
        <w:rPr>
          <w:rFonts w:ascii="Times New Roman" w:hAnsi="Times New Roman" w:cs="Times New Roman"/>
          <w:b/>
          <w:color w:val="000000" w:themeColor="text1"/>
          <w:sz w:val="36"/>
          <w:szCs w:val="36"/>
          <w:lang w:val="uk-UA"/>
        </w:rPr>
      </w:pPr>
    </w:p>
    <w:p w14:paraId="7902B065" w14:textId="77777777" w:rsidR="00A15B8B" w:rsidRPr="0029038D" w:rsidRDefault="00A15B8B" w:rsidP="00A15B8B">
      <w:pPr>
        <w:pStyle w:val="11"/>
        <w:rPr>
          <w:rFonts w:ascii="Times New Roman" w:hAnsi="Times New Roman" w:cs="Times New Roman"/>
          <w:b/>
          <w:color w:val="000000" w:themeColor="text1"/>
          <w:sz w:val="36"/>
          <w:szCs w:val="36"/>
          <w:lang w:val="uk-UA"/>
        </w:rPr>
      </w:pPr>
    </w:p>
    <w:p w14:paraId="773603E8" w14:textId="77777777" w:rsidR="00A15B8B" w:rsidRPr="0029038D" w:rsidRDefault="00A15B8B" w:rsidP="00A15B8B">
      <w:pPr>
        <w:pStyle w:val="11"/>
        <w:rPr>
          <w:rFonts w:ascii="Times New Roman" w:hAnsi="Times New Roman" w:cs="Times New Roman"/>
          <w:b/>
          <w:color w:val="000000" w:themeColor="text1"/>
          <w:sz w:val="36"/>
          <w:szCs w:val="36"/>
          <w:lang w:val="uk-UA"/>
        </w:rPr>
      </w:pPr>
    </w:p>
    <w:p w14:paraId="6E40C6CD" w14:textId="77777777" w:rsidR="00A15B8B" w:rsidRPr="0029038D" w:rsidRDefault="00A15B8B" w:rsidP="00A15B8B">
      <w:pPr>
        <w:pStyle w:val="11"/>
        <w:rPr>
          <w:rFonts w:ascii="Times New Roman" w:hAnsi="Times New Roman" w:cs="Times New Roman"/>
          <w:b/>
          <w:color w:val="000000" w:themeColor="text1"/>
          <w:sz w:val="36"/>
          <w:szCs w:val="36"/>
          <w:lang w:val="uk-UA"/>
        </w:rPr>
      </w:pPr>
    </w:p>
    <w:p w14:paraId="4617997D" w14:textId="77777777" w:rsidR="00A15B8B" w:rsidRPr="0029038D" w:rsidRDefault="00A15B8B" w:rsidP="00A15B8B">
      <w:pPr>
        <w:pStyle w:val="11"/>
        <w:rPr>
          <w:rFonts w:ascii="Times New Roman" w:hAnsi="Times New Roman" w:cs="Times New Roman"/>
          <w:b/>
          <w:color w:val="000000" w:themeColor="text1"/>
          <w:sz w:val="36"/>
          <w:szCs w:val="36"/>
          <w:lang w:val="uk-UA"/>
        </w:rPr>
      </w:pPr>
    </w:p>
    <w:p w14:paraId="318DEB73" w14:textId="77777777" w:rsidR="00A15B8B" w:rsidRPr="0029038D" w:rsidRDefault="00A15B8B" w:rsidP="00A15B8B">
      <w:pPr>
        <w:pStyle w:val="11"/>
        <w:rPr>
          <w:rFonts w:ascii="Times New Roman" w:hAnsi="Times New Roman" w:cs="Times New Roman"/>
          <w:b/>
          <w:color w:val="000000" w:themeColor="text1"/>
          <w:sz w:val="36"/>
          <w:szCs w:val="36"/>
          <w:lang w:val="uk-UA"/>
        </w:rPr>
      </w:pPr>
    </w:p>
    <w:p w14:paraId="2C8E6808" w14:textId="77777777" w:rsidR="00A15B8B" w:rsidRPr="0029038D" w:rsidRDefault="00A15B8B" w:rsidP="00A15B8B">
      <w:pPr>
        <w:pStyle w:val="11"/>
        <w:rPr>
          <w:rFonts w:ascii="Times New Roman" w:hAnsi="Times New Roman" w:cs="Times New Roman"/>
          <w:b/>
          <w:color w:val="000000" w:themeColor="text1"/>
          <w:sz w:val="36"/>
          <w:szCs w:val="36"/>
          <w:lang w:val="uk-UA"/>
        </w:rPr>
      </w:pPr>
    </w:p>
    <w:p w14:paraId="5540EB2F" w14:textId="1F1844B4" w:rsidR="00A15B8B" w:rsidRPr="0029038D" w:rsidRDefault="00A15B8B" w:rsidP="00A15B8B">
      <w:pPr>
        <w:pStyle w:val="11"/>
        <w:rPr>
          <w:rFonts w:ascii="Times New Roman" w:hAnsi="Times New Roman" w:cs="Times New Roman"/>
          <w:color w:val="000000" w:themeColor="text1"/>
          <w:sz w:val="28"/>
          <w:szCs w:val="28"/>
          <w:lang w:val="uk-UA"/>
        </w:rPr>
      </w:pPr>
      <w:r w:rsidRPr="0029038D">
        <w:rPr>
          <w:rFonts w:ascii="Times New Roman" w:hAnsi="Times New Roman" w:cs="Times New Roman"/>
          <w:color w:val="000000" w:themeColor="text1"/>
          <w:sz w:val="36"/>
          <w:szCs w:val="36"/>
          <w:lang w:val="uk-UA"/>
        </w:rPr>
        <w:t xml:space="preserve">                                  </w:t>
      </w:r>
      <w:r w:rsidRPr="0029038D">
        <w:rPr>
          <w:rFonts w:ascii="Times New Roman" w:hAnsi="Times New Roman" w:cs="Times New Roman"/>
          <w:color w:val="000000" w:themeColor="text1"/>
          <w:sz w:val="28"/>
          <w:szCs w:val="28"/>
          <w:lang w:val="uk-UA"/>
        </w:rPr>
        <w:t>місто Обухів 2025 рік</w:t>
      </w:r>
    </w:p>
    <w:p w14:paraId="599206DC" w14:textId="77777777" w:rsidR="00A15B8B" w:rsidRPr="0029038D" w:rsidRDefault="00A15B8B" w:rsidP="009F57C9">
      <w:pPr>
        <w:pStyle w:val="11"/>
        <w:rPr>
          <w:rFonts w:ascii="Times New Roman" w:hAnsi="Times New Roman" w:cs="Times New Roman"/>
          <w:b/>
          <w:color w:val="000000" w:themeColor="text1"/>
          <w:sz w:val="28"/>
          <w:szCs w:val="28"/>
          <w:lang w:val="uk-UA"/>
        </w:rPr>
      </w:pPr>
    </w:p>
    <w:p w14:paraId="521E1A49" w14:textId="77777777" w:rsidR="00A15B8B" w:rsidRPr="0029038D" w:rsidRDefault="00A15B8B" w:rsidP="00A15B8B">
      <w:pPr>
        <w:pStyle w:val="11"/>
        <w:jc w:val="center"/>
        <w:rPr>
          <w:rFonts w:ascii="Times New Roman" w:hAnsi="Times New Roman" w:cs="Times New Roman"/>
          <w:b/>
          <w:color w:val="000000" w:themeColor="text1"/>
          <w:sz w:val="28"/>
          <w:szCs w:val="28"/>
          <w:lang w:val="uk-UA"/>
        </w:rPr>
      </w:pPr>
      <w:r w:rsidRPr="0029038D">
        <w:rPr>
          <w:rFonts w:ascii="Times New Roman" w:hAnsi="Times New Roman" w:cs="Times New Roman"/>
          <w:b/>
          <w:color w:val="000000" w:themeColor="text1"/>
          <w:sz w:val="28"/>
          <w:szCs w:val="28"/>
          <w:lang w:val="uk-UA"/>
        </w:rPr>
        <w:t>Паспорт</w:t>
      </w:r>
    </w:p>
    <w:p w14:paraId="67E33FBA" w14:textId="77777777" w:rsidR="00A15B8B" w:rsidRPr="0029038D" w:rsidRDefault="00A15B8B" w:rsidP="00A15B8B">
      <w:pPr>
        <w:pStyle w:val="11"/>
        <w:jc w:val="center"/>
        <w:rPr>
          <w:rFonts w:ascii="Times New Roman" w:hAnsi="Times New Roman" w:cs="Times New Roman"/>
          <w:b/>
          <w:color w:val="000000" w:themeColor="text1"/>
          <w:sz w:val="28"/>
          <w:szCs w:val="28"/>
          <w:lang w:val="uk-UA"/>
        </w:rPr>
      </w:pPr>
      <w:r w:rsidRPr="0029038D">
        <w:rPr>
          <w:rFonts w:ascii="Times New Roman" w:hAnsi="Times New Roman" w:cs="Times New Roman"/>
          <w:b/>
          <w:color w:val="000000" w:themeColor="text1"/>
          <w:sz w:val="28"/>
          <w:szCs w:val="28"/>
          <w:lang w:val="uk-UA"/>
        </w:rPr>
        <w:t xml:space="preserve"> Програми місцевих стимулів для працівників комунальних некомерційних підприємств Обухівської міської ради</w:t>
      </w:r>
      <w:r w:rsidRPr="0029038D">
        <w:rPr>
          <w:color w:val="000000" w:themeColor="text1"/>
        </w:rPr>
        <w:t xml:space="preserve"> </w:t>
      </w:r>
      <w:r w:rsidRPr="0029038D">
        <w:rPr>
          <w:rFonts w:ascii="Times New Roman" w:hAnsi="Times New Roman" w:cs="Times New Roman"/>
          <w:b/>
          <w:color w:val="000000" w:themeColor="text1"/>
          <w:sz w:val="28"/>
          <w:szCs w:val="28"/>
          <w:lang w:val="uk-UA"/>
        </w:rPr>
        <w:t xml:space="preserve">в галузі охорони здоров’я </w:t>
      </w:r>
    </w:p>
    <w:p w14:paraId="61D37A30" w14:textId="4A0E6682" w:rsidR="00A15B8B" w:rsidRPr="0029038D" w:rsidRDefault="00A15B8B" w:rsidP="009F57C9">
      <w:pPr>
        <w:pStyle w:val="11"/>
        <w:jc w:val="center"/>
        <w:rPr>
          <w:rFonts w:ascii="Times New Roman" w:hAnsi="Times New Roman" w:cs="Times New Roman"/>
          <w:b/>
          <w:color w:val="000000" w:themeColor="text1"/>
          <w:sz w:val="28"/>
          <w:szCs w:val="28"/>
          <w:lang w:val="uk-UA"/>
        </w:rPr>
      </w:pPr>
      <w:r w:rsidRPr="0029038D">
        <w:rPr>
          <w:rFonts w:ascii="Times New Roman" w:hAnsi="Times New Roman" w:cs="Times New Roman"/>
          <w:b/>
          <w:color w:val="000000" w:themeColor="text1"/>
          <w:sz w:val="28"/>
          <w:szCs w:val="28"/>
          <w:lang w:val="uk-UA"/>
        </w:rPr>
        <w:t>на 2026- 2028 роки</w:t>
      </w:r>
      <w:r w:rsidRPr="0029038D">
        <w:rPr>
          <w:rFonts w:ascii="Times New Roman" w:hAnsi="Times New Roman" w:cs="Times New Roman"/>
          <w:b/>
          <w:color w:val="000000" w:themeColor="text1"/>
          <w:sz w:val="36"/>
          <w:szCs w:val="36"/>
          <w:lang w:val="uk-UA"/>
        </w:rPr>
        <w:t xml:space="preserve"> </w:t>
      </w:r>
      <w:r w:rsidRPr="0029038D">
        <w:rPr>
          <w:rFonts w:ascii="Times New Roman" w:hAnsi="Times New Roman" w:cs="Times New Roman"/>
          <w:b/>
          <w:color w:val="000000" w:themeColor="text1"/>
          <w:sz w:val="28"/>
          <w:szCs w:val="28"/>
          <w:lang w:val="uk-UA"/>
        </w:rPr>
        <w:t>(далі Програма).</w:t>
      </w:r>
    </w:p>
    <w:tbl>
      <w:tblPr>
        <w:tblW w:w="0" w:type="auto"/>
        <w:tblInd w:w="-198" w:type="dxa"/>
        <w:tblLayout w:type="fixed"/>
        <w:tblCellMar>
          <w:left w:w="0" w:type="dxa"/>
          <w:right w:w="0" w:type="dxa"/>
        </w:tblCellMar>
        <w:tblLook w:val="04A0" w:firstRow="1" w:lastRow="0" w:firstColumn="1" w:lastColumn="0" w:noHBand="0" w:noVBand="1"/>
      </w:tblPr>
      <w:tblGrid>
        <w:gridCol w:w="700"/>
        <w:gridCol w:w="3903"/>
        <w:gridCol w:w="1180"/>
        <w:gridCol w:w="1065"/>
        <w:gridCol w:w="1620"/>
        <w:gridCol w:w="1238"/>
      </w:tblGrid>
      <w:tr w:rsidR="0029038D" w:rsidRPr="0029038D" w14:paraId="4080742E" w14:textId="77777777" w:rsidTr="00A15B8B">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14:paraId="09036286" w14:textId="77777777" w:rsidR="00A15B8B" w:rsidRPr="0029038D" w:rsidRDefault="00A15B8B">
            <w:pPr>
              <w:snapToGrid w:val="0"/>
              <w:spacing w:line="276" w:lineRule="auto"/>
              <w:ind w:left="57" w:right="57"/>
              <w:rPr>
                <w:color w:val="000000" w:themeColor="text1"/>
                <w:sz w:val="24"/>
                <w:szCs w:val="24"/>
                <w:lang w:val="uk-UA"/>
              </w:rPr>
            </w:pPr>
            <w:r w:rsidRPr="0029038D">
              <w:rPr>
                <w:color w:val="000000" w:themeColor="text1"/>
                <w:lang w:val="uk-UA"/>
              </w:rPr>
              <w:t>1.</w:t>
            </w:r>
          </w:p>
        </w:tc>
        <w:tc>
          <w:tcPr>
            <w:tcW w:w="3903" w:type="dxa"/>
            <w:tcBorders>
              <w:top w:val="single" w:sz="8" w:space="0" w:color="000000"/>
              <w:left w:val="single" w:sz="8" w:space="0" w:color="000000"/>
              <w:bottom w:val="single" w:sz="8" w:space="0" w:color="000000"/>
              <w:right w:val="nil"/>
            </w:tcBorders>
            <w:shd w:val="clear" w:color="auto" w:fill="FFFFFF"/>
            <w:hideMark/>
          </w:tcPr>
          <w:p w14:paraId="61E77569"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Мета програми</w:t>
            </w:r>
          </w:p>
        </w:tc>
        <w:tc>
          <w:tcPr>
            <w:tcW w:w="5103" w:type="dxa"/>
            <w:gridSpan w:val="4"/>
            <w:tcBorders>
              <w:top w:val="single" w:sz="8" w:space="0" w:color="000000"/>
              <w:left w:val="single" w:sz="8" w:space="0" w:color="000000"/>
              <w:bottom w:val="single" w:sz="8" w:space="0" w:color="000000"/>
              <w:right w:val="single" w:sz="8" w:space="0" w:color="000000"/>
            </w:tcBorders>
            <w:shd w:val="clear" w:color="auto" w:fill="FFFFFF"/>
            <w:hideMark/>
          </w:tcPr>
          <w:p w14:paraId="079028F8" w14:textId="77777777" w:rsidR="00A15B8B" w:rsidRPr="0029038D" w:rsidRDefault="00A15B8B">
            <w:pPr>
              <w:snapToGrid w:val="0"/>
              <w:spacing w:line="276" w:lineRule="auto"/>
              <w:ind w:left="57" w:right="57"/>
              <w:jc w:val="both"/>
              <w:rPr>
                <w:color w:val="000000" w:themeColor="text1"/>
                <w:lang w:val="uk-UA"/>
              </w:rPr>
            </w:pPr>
            <w:r w:rsidRPr="0029038D">
              <w:rPr>
                <w:color w:val="000000" w:themeColor="text1"/>
                <w:lang w:val="uk-UA"/>
              </w:rPr>
              <w:t>Додаткове стимулювання працівників охорони здоров’я щодо підвищення якості та ефективності надання доступних медичних послуг, наближення кваліфікованої медичної допомоги до кожного жителя громади, підвищення престижу, соціального статусу медичних працівників, створення соціально-побутових умов для залучення медичних працівників для роботи в медичних закладах громади</w:t>
            </w:r>
          </w:p>
        </w:tc>
      </w:tr>
      <w:tr w:rsidR="0029038D" w:rsidRPr="0029038D" w14:paraId="4B4FDBBB" w14:textId="77777777" w:rsidTr="00A15B8B">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14:paraId="1AF5EA7F"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2.</w:t>
            </w:r>
          </w:p>
        </w:tc>
        <w:tc>
          <w:tcPr>
            <w:tcW w:w="3903" w:type="dxa"/>
            <w:tcBorders>
              <w:top w:val="single" w:sz="8" w:space="0" w:color="000000"/>
              <w:left w:val="single" w:sz="8" w:space="0" w:color="000000"/>
              <w:bottom w:val="single" w:sz="8" w:space="0" w:color="000000"/>
              <w:right w:val="nil"/>
            </w:tcBorders>
            <w:shd w:val="clear" w:color="auto" w:fill="FFFFFF"/>
            <w:hideMark/>
          </w:tcPr>
          <w:p w14:paraId="6731BF2F" w14:textId="77777777" w:rsidR="00A15B8B" w:rsidRPr="0029038D" w:rsidRDefault="00A15B8B">
            <w:pPr>
              <w:snapToGrid w:val="0"/>
              <w:spacing w:line="276" w:lineRule="auto"/>
              <w:ind w:left="57" w:right="57"/>
              <w:rPr>
                <w:bCs/>
                <w:color w:val="000000" w:themeColor="text1"/>
                <w:lang w:val="uk-UA"/>
              </w:rPr>
            </w:pPr>
            <w:r w:rsidRPr="0029038D">
              <w:rPr>
                <w:bCs/>
                <w:color w:val="000000" w:themeColor="text1"/>
                <w:lang w:val="uk-UA"/>
              </w:rPr>
              <w:t>Назва цілей (стратегічних/оперативних) та завдань Стратегії розвитку громади, на реалізацію яких спрямована програма</w:t>
            </w:r>
          </w:p>
        </w:tc>
        <w:tc>
          <w:tcPr>
            <w:tcW w:w="5103" w:type="dxa"/>
            <w:gridSpan w:val="4"/>
            <w:tcBorders>
              <w:top w:val="single" w:sz="8" w:space="0" w:color="000000"/>
              <w:left w:val="single" w:sz="8" w:space="0" w:color="000000"/>
              <w:bottom w:val="single" w:sz="8" w:space="0" w:color="000000"/>
              <w:right w:val="single" w:sz="8" w:space="0" w:color="000000"/>
            </w:tcBorders>
            <w:shd w:val="clear" w:color="auto" w:fill="FFFFFF"/>
            <w:hideMark/>
          </w:tcPr>
          <w:p w14:paraId="7A805EFD"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 xml:space="preserve">Стратегічна ціль: </w:t>
            </w:r>
          </w:p>
          <w:p w14:paraId="29C905D9"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2. Сталий соціальний розвиток громади</w:t>
            </w:r>
          </w:p>
          <w:p w14:paraId="1FF22C14"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Оперативні цілі :</w:t>
            </w:r>
          </w:p>
          <w:p w14:paraId="2891B15E"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2.1. Забезпечення здорового способу життя та сприяння благополуччю для всіх в будь якому віці.</w:t>
            </w:r>
          </w:p>
          <w:p w14:paraId="784E1C2A"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Завдання:</w:t>
            </w:r>
          </w:p>
          <w:p w14:paraId="679B803A" w14:textId="77777777" w:rsidR="00A15B8B" w:rsidRPr="0029038D" w:rsidRDefault="00A15B8B">
            <w:pPr>
              <w:snapToGrid w:val="0"/>
              <w:spacing w:line="276" w:lineRule="auto"/>
              <w:ind w:left="57" w:right="57"/>
              <w:rPr>
                <w:color w:val="000000" w:themeColor="text1"/>
                <w:lang w:val="uk-UA" w:eastAsia="uk-UA"/>
              </w:rPr>
            </w:pPr>
            <w:r w:rsidRPr="0029038D">
              <w:rPr>
                <w:color w:val="000000" w:themeColor="text1"/>
                <w:lang w:val="uk-UA"/>
              </w:rPr>
              <w:t>2.1.2. Підтримка вразливих груп населення</w:t>
            </w:r>
          </w:p>
          <w:p w14:paraId="53930C68" w14:textId="77777777" w:rsidR="00A15B8B" w:rsidRPr="0029038D" w:rsidRDefault="00A15B8B">
            <w:pPr>
              <w:snapToGrid w:val="0"/>
              <w:spacing w:line="276" w:lineRule="auto"/>
              <w:ind w:left="57" w:right="57"/>
              <w:rPr>
                <w:color w:val="000000" w:themeColor="text1"/>
                <w:highlight w:val="yellow"/>
                <w:lang w:val="uk-UA"/>
              </w:rPr>
            </w:pPr>
            <w:r w:rsidRPr="0029038D">
              <w:rPr>
                <w:color w:val="000000" w:themeColor="text1"/>
                <w:lang w:val="uk-UA"/>
              </w:rPr>
              <w:t>2.1.3. Модернізація та розвиток закладів охорони здоров'я</w:t>
            </w:r>
          </w:p>
        </w:tc>
      </w:tr>
      <w:tr w:rsidR="0029038D" w:rsidRPr="00557D2C" w14:paraId="73DB64D6" w14:textId="77777777" w:rsidTr="00A15B8B">
        <w:trPr>
          <w:trHeight w:val="734"/>
        </w:trPr>
        <w:tc>
          <w:tcPr>
            <w:tcW w:w="700" w:type="dxa"/>
            <w:tcBorders>
              <w:top w:val="nil"/>
              <w:left w:val="single" w:sz="8" w:space="0" w:color="000000"/>
              <w:bottom w:val="single" w:sz="8" w:space="0" w:color="000000"/>
              <w:right w:val="nil"/>
            </w:tcBorders>
            <w:shd w:val="clear" w:color="auto" w:fill="FFFFFF"/>
            <w:hideMark/>
          </w:tcPr>
          <w:p w14:paraId="51AD68A1"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3.</w:t>
            </w:r>
          </w:p>
        </w:tc>
        <w:tc>
          <w:tcPr>
            <w:tcW w:w="3903" w:type="dxa"/>
            <w:tcBorders>
              <w:top w:val="nil"/>
              <w:left w:val="single" w:sz="8" w:space="0" w:color="000000"/>
              <w:bottom w:val="single" w:sz="8" w:space="0" w:color="000000"/>
              <w:right w:val="nil"/>
            </w:tcBorders>
            <w:shd w:val="clear" w:color="auto" w:fill="FFFFFF"/>
            <w:hideMark/>
          </w:tcPr>
          <w:p w14:paraId="0493BE36" w14:textId="77777777" w:rsidR="00A15B8B" w:rsidRPr="0029038D" w:rsidRDefault="00A15B8B">
            <w:pPr>
              <w:spacing w:line="276" w:lineRule="auto"/>
              <w:ind w:left="57" w:right="57"/>
              <w:rPr>
                <w:bCs/>
                <w:color w:val="000000" w:themeColor="text1"/>
                <w:lang w:val="uk-UA"/>
              </w:rPr>
            </w:pPr>
            <w:r w:rsidRPr="0029038D">
              <w:rPr>
                <w:bCs/>
                <w:color w:val="000000" w:themeColor="text1"/>
                <w:lang w:val="uk-UA"/>
              </w:rPr>
              <w:t xml:space="preserve">Дата, номер і назва розпорядчого документа про розроблення проєкту програми </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14:paraId="32F4C94D" w14:textId="77777777" w:rsidR="00A15B8B" w:rsidRPr="0029038D" w:rsidRDefault="00A15B8B">
            <w:pPr>
              <w:snapToGrid w:val="0"/>
              <w:spacing w:line="276" w:lineRule="auto"/>
              <w:ind w:left="57" w:right="57"/>
              <w:rPr>
                <w:color w:val="000000" w:themeColor="text1"/>
                <w:highlight w:val="yellow"/>
                <w:lang w:val="uk-UA"/>
              </w:rPr>
            </w:pPr>
            <w:r w:rsidRPr="0029038D">
              <w:rPr>
                <w:color w:val="000000" w:themeColor="text1"/>
                <w:lang w:val="uk-UA"/>
              </w:rPr>
              <w:t xml:space="preserve">Рішення Обухівської міської ради в Київській області від 26.06.2025 р. </w:t>
            </w:r>
            <w:r w:rsidRPr="0029038D">
              <w:rPr>
                <w:bCs/>
                <w:color w:val="000000" w:themeColor="text1"/>
                <w:kern w:val="32"/>
                <w:lang w:val="uk-UA"/>
              </w:rPr>
              <w:t>№ 1758-78–</w:t>
            </w:r>
            <w:r w:rsidRPr="0029038D">
              <w:rPr>
                <w:bCs/>
                <w:color w:val="000000" w:themeColor="text1"/>
                <w:kern w:val="32"/>
                <w:lang w:val="en-US"/>
              </w:rPr>
              <w:t>V</w:t>
            </w:r>
            <w:r w:rsidRPr="0029038D">
              <w:rPr>
                <w:bCs/>
                <w:color w:val="000000" w:themeColor="text1"/>
                <w:kern w:val="32"/>
                <w:lang w:val="uk-UA"/>
              </w:rPr>
              <w:t>ІІІ</w:t>
            </w:r>
            <w:r w:rsidRPr="0029038D">
              <w:rPr>
                <w:color w:val="000000" w:themeColor="text1"/>
                <w:lang w:val="uk-UA"/>
              </w:rPr>
              <w:t xml:space="preserve"> </w:t>
            </w:r>
          </w:p>
        </w:tc>
      </w:tr>
      <w:tr w:rsidR="0029038D" w:rsidRPr="0029038D" w14:paraId="00D1339E" w14:textId="77777777" w:rsidTr="00A15B8B">
        <w:trPr>
          <w:trHeight w:val="659"/>
        </w:trPr>
        <w:tc>
          <w:tcPr>
            <w:tcW w:w="700" w:type="dxa"/>
            <w:tcBorders>
              <w:top w:val="nil"/>
              <w:left w:val="single" w:sz="8" w:space="0" w:color="000000"/>
              <w:bottom w:val="single" w:sz="8" w:space="0" w:color="000000"/>
              <w:right w:val="nil"/>
            </w:tcBorders>
            <w:shd w:val="clear" w:color="auto" w:fill="FFFFFF"/>
            <w:hideMark/>
          </w:tcPr>
          <w:p w14:paraId="42B86C17"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4</w:t>
            </w:r>
          </w:p>
        </w:tc>
        <w:tc>
          <w:tcPr>
            <w:tcW w:w="3903" w:type="dxa"/>
            <w:tcBorders>
              <w:top w:val="nil"/>
              <w:left w:val="single" w:sz="8" w:space="0" w:color="000000"/>
              <w:bottom w:val="single" w:sz="8" w:space="0" w:color="000000"/>
              <w:right w:val="nil"/>
            </w:tcBorders>
            <w:shd w:val="clear" w:color="auto" w:fill="FFFFFF"/>
            <w:hideMark/>
          </w:tcPr>
          <w:p w14:paraId="38177C0F" w14:textId="77777777" w:rsidR="00A15B8B" w:rsidRPr="0029038D" w:rsidRDefault="00A15B8B">
            <w:pPr>
              <w:snapToGrid w:val="0"/>
              <w:spacing w:line="276" w:lineRule="auto"/>
              <w:ind w:left="57" w:right="57"/>
              <w:rPr>
                <w:bCs/>
                <w:color w:val="000000" w:themeColor="text1"/>
                <w:lang w:val="uk-UA"/>
              </w:rPr>
            </w:pPr>
            <w:r w:rsidRPr="0029038D">
              <w:rPr>
                <w:bCs/>
                <w:color w:val="000000" w:themeColor="text1"/>
                <w:lang w:val="uk-UA"/>
              </w:rPr>
              <w:t xml:space="preserve">Відомості про розробника та </w:t>
            </w:r>
            <w:proofErr w:type="spellStart"/>
            <w:r w:rsidRPr="0029038D">
              <w:rPr>
                <w:bCs/>
                <w:color w:val="000000" w:themeColor="text1"/>
                <w:lang w:val="uk-UA"/>
              </w:rPr>
              <w:t>співрозробників</w:t>
            </w:r>
            <w:proofErr w:type="spellEnd"/>
            <w:r w:rsidRPr="0029038D">
              <w:rPr>
                <w:bCs/>
                <w:color w:val="000000" w:themeColor="text1"/>
                <w:lang w:val="uk-UA"/>
              </w:rPr>
              <w:t>:</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14:paraId="77FF0CC9"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Сектор з питань охорони здоров’я виконавчого комітету Обухівської міської ради;</w:t>
            </w:r>
          </w:p>
          <w:p w14:paraId="0E9A63D9" w14:textId="77777777" w:rsidR="00A15B8B" w:rsidRPr="0029038D" w:rsidRDefault="00A15B8B">
            <w:pPr>
              <w:snapToGrid w:val="0"/>
              <w:spacing w:line="276" w:lineRule="auto"/>
              <w:ind w:left="141" w:right="57"/>
              <w:jc w:val="both"/>
              <w:rPr>
                <w:color w:val="000000" w:themeColor="text1"/>
                <w:lang w:val="uk-UA"/>
              </w:rPr>
            </w:pPr>
            <w:r w:rsidRPr="0029038D">
              <w:rPr>
                <w:color w:val="000000" w:themeColor="text1"/>
                <w:lang w:val="uk-UA"/>
              </w:rPr>
              <w:t xml:space="preserve">КНП ОМР «Обухівська багатопрофільна лікарня інтенсивного лікування»; </w:t>
            </w:r>
          </w:p>
          <w:p w14:paraId="53F533CD"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КНП ОМР «Обухівська стоматологічна поліклініка»</w:t>
            </w:r>
          </w:p>
        </w:tc>
      </w:tr>
      <w:tr w:rsidR="0029038D" w:rsidRPr="0029038D" w14:paraId="567B1FAF" w14:textId="77777777" w:rsidTr="00A15B8B">
        <w:trPr>
          <w:trHeight w:val="486"/>
        </w:trPr>
        <w:tc>
          <w:tcPr>
            <w:tcW w:w="700" w:type="dxa"/>
            <w:tcBorders>
              <w:top w:val="nil"/>
              <w:left w:val="single" w:sz="8" w:space="0" w:color="000000"/>
              <w:bottom w:val="single" w:sz="8" w:space="0" w:color="000000"/>
              <w:right w:val="nil"/>
            </w:tcBorders>
            <w:shd w:val="clear" w:color="auto" w:fill="FFFFFF"/>
            <w:hideMark/>
          </w:tcPr>
          <w:p w14:paraId="74B5D657"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4.1</w:t>
            </w:r>
          </w:p>
        </w:tc>
        <w:tc>
          <w:tcPr>
            <w:tcW w:w="3903" w:type="dxa"/>
            <w:tcBorders>
              <w:top w:val="nil"/>
              <w:left w:val="single" w:sz="8" w:space="0" w:color="000000"/>
              <w:bottom w:val="single" w:sz="8" w:space="0" w:color="000000"/>
              <w:right w:val="nil"/>
            </w:tcBorders>
            <w:shd w:val="clear" w:color="auto" w:fill="FFFFFF"/>
            <w:hideMark/>
          </w:tcPr>
          <w:p w14:paraId="7EECAC4F"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Розробник програми</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14:paraId="589B3CDF"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Сектор з питань охорони здоров’я виконавчого комітету Обухівської міської ради</w:t>
            </w:r>
          </w:p>
        </w:tc>
      </w:tr>
      <w:tr w:rsidR="0029038D" w:rsidRPr="0029038D" w14:paraId="1AEE664E" w14:textId="77777777" w:rsidTr="00A15B8B">
        <w:trPr>
          <w:trHeight w:val="564"/>
        </w:trPr>
        <w:tc>
          <w:tcPr>
            <w:tcW w:w="700" w:type="dxa"/>
            <w:tcBorders>
              <w:top w:val="nil"/>
              <w:left w:val="single" w:sz="8" w:space="0" w:color="000000"/>
              <w:bottom w:val="single" w:sz="8" w:space="0" w:color="000000"/>
              <w:right w:val="nil"/>
            </w:tcBorders>
            <w:shd w:val="clear" w:color="auto" w:fill="FFFFFF"/>
            <w:hideMark/>
          </w:tcPr>
          <w:p w14:paraId="4C7B7343"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4.2</w:t>
            </w:r>
          </w:p>
        </w:tc>
        <w:tc>
          <w:tcPr>
            <w:tcW w:w="3903" w:type="dxa"/>
            <w:tcBorders>
              <w:top w:val="nil"/>
              <w:left w:val="single" w:sz="8" w:space="0" w:color="000000"/>
              <w:bottom w:val="single" w:sz="8" w:space="0" w:color="000000"/>
              <w:right w:val="nil"/>
            </w:tcBorders>
            <w:shd w:val="clear" w:color="auto" w:fill="FFFFFF"/>
            <w:hideMark/>
          </w:tcPr>
          <w:p w14:paraId="3701A064" w14:textId="77777777" w:rsidR="00A15B8B" w:rsidRPr="0029038D" w:rsidRDefault="00A15B8B">
            <w:pPr>
              <w:snapToGrid w:val="0"/>
              <w:spacing w:line="276" w:lineRule="auto"/>
              <w:ind w:left="57" w:right="57"/>
              <w:rPr>
                <w:color w:val="000000" w:themeColor="text1"/>
                <w:lang w:val="uk-UA"/>
              </w:rPr>
            </w:pPr>
            <w:proofErr w:type="spellStart"/>
            <w:r w:rsidRPr="0029038D">
              <w:rPr>
                <w:color w:val="000000" w:themeColor="text1"/>
                <w:lang w:val="uk-UA"/>
              </w:rPr>
              <w:t>Співрозробники</w:t>
            </w:r>
            <w:proofErr w:type="spellEnd"/>
            <w:r w:rsidRPr="0029038D">
              <w:rPr>
                <w:color w:val="000000" w:themeColor="text1"/>
                <w:lang w:val="uk-UA"/>
              </w:rPr>
              <w:t xml:space="preserve"> програми</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14:paraId="5472E801" w14:textId="77777777" w:rsidR="00A15B8B" w:rsidRPr="0029038D" w:rsidRDefault="00A15B8B">
            <w:pPr>
              <w:snapToGrid w:val="0"/>
              <w:spacing w:line="276" w:lineRule="auto"/>
              <w:ind w:right="57"/>
              <w:jc w:val="both"/>
              <w:rPr>
                <w:color w:val="000000" w:themeColor="text1"/>
                <w:lang w:val="uk-UA"/>
              </w:rPr>
            </w:pPr>
            <w:r w:rsidRPr="0029038D">
              <w:rPr>
                <w:color w:val="000000" w:themeColor="text1"/>
                <w:lang w:val="uk-UA"/>
              </w:rPr>
              <w:t xml:space="preserve">КНП ОМР «Обухівська багатопрофільна лікарня інтенсивного лікування»; </w:t>
            </w:r>
          </w:p>
          <w:p w14:paraId="573B59BC" w14:textId="77777777" w:rsidR="00A15B8B" w:rsidRPr="0029038D" w:rsidRDefault="00A15B8B">
            <w:pPr>
              <w:snapToGrid w:val="0"/>
              <w:spacing w:line="276" w:lineRule="auto"/>
              <w:ind w:left="141" w:right="57"/>
              <w:jc w:val="both"/>
              <w:rPr>
                <w:color w:val="000000" w:themeColor="text1"/>
                <w:lang w:val="uk-UA"/>
              </w:rPr>
            </w:pPr>
            <w:r w:rsidRPr="0029038D">
              <w:rPr>
                <w:color w:val="000000" w:themeColor="text1"/>
                <w:lang w:val="uk-UA"/>
              </w:rPr>
              <w:t>КНП ОМР «Обухівська стоматологічна поліклініка»</w:t>
            </w:r>
          </w:p>
        </w:tc>
      </w:tr>
      <w:tr w:rsidR="0029038D" w:rsidRPr="0029038D" w14:paraId="1D152541" w14:textId="77777777" w:rsidTr="00A15B8B">
        <w:trPr>
          <w:trHeight w:val="564"/>
        </w:trPr>
        <w:tc>
          <w:tcPr>
            <w:tcW w:w="700" w:type="dxa"/>
            <w:tcBorders>
              <w:top w:val="nil"/>
              <w:left w:val="single" w:sz="8" w:space="0" w:color="000000"/>
              <w:bottom w:val="single" w:sz="8" w:space="0" w:color="000000"/>
              <w:right w:val="nil"/>
            </w:tcBorders>
            <w:shd w:val="clear" w:color="auto" w:fill="FFFFFF"/>
            <w:hideMark/>
          </w:tcPr>
          <w:p w14:paraId="46D76C1E"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5.</w:t>
            </w:r>
          </w:p>
        </w:tc>
        <w:tc>
          <w:tcPr>
            <w:tcW w:w="3903" w:type="dxa"/>
            <w:tcBorders>
              <w:top w:val="nil"/>
              <w:left w:val="single" w:sz="8" w:space="0" w:color="000000"/>
              <w:bottom w:val="single" w:sz="8" w:space="0" w:color="000000"/>
              <w:right w:val="nil"/>
            </w:tcBorders>
            <w:shd w:val="clear" w:color="auto" w:fill="FFFFFF"/>
            <w:hideMark/>
          </w:tcPr>
          <w:p w14:paraId="515B9410"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Інформація про відповідального виконавця програми/ Головний розпорядник коштів</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14:paraId="414C097F" w14:textId="77777777" w:rsidR="00A15B8B" w:rsidRPr="0029038D" w:rsidRDefault="00A15B8B">
            <w:pPr>
              <w:spacing w:line="276" w:lineRule="auto"/>
              <w:ind w:left="57" w:right="57"/>
              <w:jc w:val="both"/>
              <w:rPr>
                <w:color w:val="000000" w:themeColor="text1"/>
                <w:lang w:val="uk-UA"/>
              </w:rPr>
            </w:pPr>
            <w:r w:rsidRPr="0029038D">
              <w:rPr>
                <w:color w:val="000000" w:themeColor="text1"/>
                <w:lang w:val="uk-UA"/>
              </w:rPr>
              <w:t>Виконавчий комітет Обухівської міської ради</w:t>
            </w:r>
          </w:p>
        </w:tc>
      </w:tr>
      <w:tr w:rsidR="0029038D" w:rsidRPr="0029038D" w14:paraId="15145D51" w14:textId="77777777" w:rsidTr="00A15B8B">
        <w:trPr>
          <w:trHeight w:val="346"/>
        </w:trPr>
        <w:tc>
          <w:tcPr>
            <w:tcW w:w="700" w:type="dxa"/>
            <w:tcBorders>
              <w:top w:val="nil"/>
              <w:left w:val="single" w:sz="8" w:space="0" w:color="000000"/>
              <w:bottom w:val="single" w:sz="8" w:space="0" w:color="000000"/>
              <w:right w:val="nil"/>
            </w:tcBorders>
            <w:shd w:val="clear" w:color="auto" w:fill="FFFFFF"/>
            <w:hideMark/>
          </w:tcPr>
          <w:p w14:paraId="4F42F977"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6.</w:t>
            </w:r>
          </w:p>
        </w:tc>
        <w:tc>
          <w:tcPr>
            <w:tcW w:w="3903" w:type="dxa"/>
            <w:tcBorders>
              <w:top w:val="nil"/>
              <w:left w:val="single" w:sz="8" w:space="0" w:color="000000"/>
              <w:bottom w:val="single" w:sz="8" w:space="0" w:color="000000"/>
              <w:right w:val="nil"/>
            </w:tcBorders>
            <w:shd w:val="clear" w:color="auto" w:fill="FFFFFF"/>
            <w:hideMark/>
          </w:tcPr>
          <w:p w14:paraId="576935AD"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Термін реалізації програми</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14:paraId="7A3D19D1"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2026-2028 роки</w:t>
            </w:r>
          </w:p>
        </w:tc>
      </w:tr>
      <w:tr w:rsidR="0029038D" w:rsidRPr="0029038D" w14:paraId="4A156DD0" w14:textId="77777777" w:rsidTr="00A15B8B">
        <w:trPr>
          <w:trHeight w:val="396"/>
        </w:trPr>
        <w:tc>
          <w:tcPr>
            <w:tcW w:w="700" w:type="dxa"/>
            <w:vMerge w:val="restart"/>
            <w:tcBorders>
              <w:top w:val="nil"/>
              <w:left w:val="single" w:sz="8" w:space="0" w:color="000000"/>
              <w:bottom w:val="single" w:sz="8" w:space="0" w:color="000000"/>
              <w:right w:val="nil"/>
            </w:tcBorders>
            <w:shd w:val="clear" w:color="auto" w:fill="FFFFFF"/>
            <w:hideMark/>
          </w:tcPr>
          <w:p w14:paraId="494C9F9A"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8.</w:t>
            </w:r>
          </w:p>
        </w:tc>
        <w:tc>
          <w:tcPr>
            <w:tcW w:w="3903" w:type="dxa"/>
            <w:vMerge w:val="restart"/>
            <w:tcBorders>
              <w:top w:val="nil"/>
              <w:left w:val="single" w:sz="8" w:space="0" w:color="000000"/>
              <w:bottom w:val="single" w:sz="8" w:space="0" w:color="000000"/>
              <w:right w:val="nil"/>
            </w:tcBorders>
            <w:shd w:val="clear" w:color="auto" w:fill="FFFFFF"/>
            <w:hideMark/>
          </w:tcPr>
          <w:p w14:paraId="1B93B31C"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Загальний обсяг фінансових ресурсів, необхідних для реалізації програми (</w:t>
            </w:r>
            <w:proofErr w:type="spellStart"/>
            <w:r w:rsidRPr="0029038D">
              <w:rPr>
                <w:color w:val="000000" w:themeColor="text1"/>
                <w:lang w:val="uk-UA"/>
              </w:rPr>
              <w:t>тис.грн</w:t>
            </w:r>
            <w:proofErr w:type="spellEnd"/>
            <w:r w:rsidRPr="0029038D">
              <w:rPr>
                <w:color w:val="000000" w:themeColor="text1"/>
                <w:lang w:val="uk-UA"/>
              </w:rPr>
              <w:t>.)</w:t>
            </w:r>
          </w:p>
        </w:tc>
        <w:tc>
          <w:tcPr>
            <w:tcW w:w="1180" w:type="dxa"/>
            <w:vMerge w:val="restart"/>
            <w:tcBorders>
              <w:top w:val="nil"/>
              <w:left w:val="single" w:sz="8" w:space="0" w:color="000000"/>
              <w:bottom w:val="single" w:sz="8" w:space="0" w:color="000000"/>
              <w:right w:val="single" w:sz="4" w:space="0" w:color="auto"/>
            </w:tcBorders>
            <w:shd w:val="clear" w:color="auto" w:fill="FFFFFF"/>
            <w:hideMark/>
          </w:tcPr>
          <w:p w14:paraId="0C4AFCB0"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Всього:</w:t>
            </w:r>
          </w:p>
        </w:tc>
        <w:tc>
          <w:tcPr>
            <w:tcW w:w="3923" w:type="dxa"/>
            <w:gridSpan w:val="3"/>
            <w:tcBorders>
              <w:top w:val="nil"/>
              <w:left w:val="single" w:sz="4" w:space="0" w:color="auto"/>
              <w:bottom w:val="single" w:sz="8" w:space="0" w:color="000000"/>
              <w:right w:val="single" w:sz="8" w:space="0" w:color="000000"/>
            </w:tcBorders>
            <w:shd w:val="clear" w:color="auto" w:fill="FFFFFF"/>
            <w:hideMark/>
          </w:tcPr>
          <w:p w14:paraId="33CC924D"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 xml:space="preserve"> у т. ч. за роками </w:t>
            </w:r>
          </w:p>
        </w:tc>
      </w:tr>
      <w:tr w:rsidR="0029038D" w:rsidRPr="0029038D" w14:paraId="42955F78" w14:textId="77777777" w:rsidTr="00A15B8B">
        <w:trPr>
          <w:trHeight w:val="320"/>
        </w:trPr>
        <w:tc>
          <w:tcPr>
            <w:tcW w:w="700" w:type="dxa"/>
            <w:vMerge/>
            <w:tcBorders>
              <w:top w:val="nil"/>
              <w:left w:val="single" w:sz="8" w:space="0" w:color="000000"/>
              <w:bottom w:val="single" w:sz="8" w:space="0" w:color="000000"/>
              <w:right w:val="nil"/>
            </w:tcBorders>
            <w:vAlign w:val="center"/>
            <w:hideMark/>
          </w:tcPr>
          <w:p w14:paraId="3322963C" w14:textId="77777777" w:rsidR="00A15B8B" w:rsidRPr="0029038D" w:rsidRDefault="00A15B8B">
            <w:pPr>
              <w:spacing w:line="276" w:lineRule="auto"/>
              <w:rPr>
                <w:color w:val="000000" w:themeColor="text1"/>
                <w:sz w:val="24"/>
                <w:szCs w:val="24"/>
                <w:lang w:val="uk-UA"/>
              </w:rPr>
            </w:pPr>
          </w:p>
        </w:tc>
        <w:tc>
          <w:tcPr>
            <w:tcW w:w="3903" w:type="dxa"/>
            <w:vMerge/>
            <w:tcBorders>
              <w:top w:val="nil"/>
              <w:left w:val="single" w:sz="8" w:space="0" w:color="000000"/>
              <w:bottom w:val="single" w:sz="8" w:space="0" w:color="000000"/>
              <w:right w:val="nil"/>
            </w:tcBorders>
            <w:vAlign w:val="center"/>
            <w:hideMark/>
          </w:tcPr>
          <w:p w14:paraId="50EA5530" w14:textId="77777777" w:rsidR="00A15B8B" w:rsidRPr="0029038D" w:rsidRDefault="00A15B8B">
            <w:pPr>
              <w:spacing w:line="276" w:lineRule="auto"/>
              <w:rPr>
                <w:color w:val="000000" w:themeColor="text1"/>
                <w:sz w:val="24"/>
                <w:szCs w:val="24"/>
                <w:lang w:val="uk-UA"/>
              </w:rPr>
            </w:pPr>
          </w:p>
        </w:tc>
        <w:tc>
          <w:tcPr>
            <w:tcW w:w="5103" w:type="dxa"/>
            <w:vMerge/>
            <w:tcBorders>
              <w:top w:val="nil"/>
              <w:left w:val="single" w:sz="8" w:space="0" w:color="000000"/>
              <w:bottom w:val="single" w:sz="8" w:space="0" w:color="000000"/>
              <w:right w:val="single" w:sz="4" w:space="0" w:color="auto"/>
            </w:tcBorders>
            <w:vAlign w:val="center"/>
            <w:hideMark/>
          </w:tcPr>
          <w:p w14:paraId="48D2E0AA" w14:textId="77777777" w:rsidR="00A15B8B" w:rsidRPr="0029038D" w:rsidRDefault="00A15B8B">
            <w:pPr>
              <w:spacing w:line="276" w:lineRule="auto"/>
              <w:rPr>
                <w:color w:val="000000" w:themeColor="text1"/>
                <w:sz w:val="24"/>
                <w:szCs w:val="24"/>
                <w:lang w:val="uk-UA"/>
              </w:rPr>
            </w:pPr>
          </w:p>
        </w:tc>
        <w:tc>
          <w:tcPr>
            <w:tcW w:w="1065" w:type="dxa"/>
            <w:tcBorders>
              <w:top w:val="nil"/>
              <w:left w:val="single" w:sz="4" w:space="0" w:color="auto"/>
              <w:bottom w:val="single" w:sz="8" w:space="0" w:color="000000"/>
              <w:right w:val="single" w:sz="4" w:space="0" w:color="auto"/>
            </w:tcBorders>
            <w:shd w:val="clear" w:color="auto" w:fill="FFFFFF"/>
            <w:hideMark/>
          </w:tcPr>
          <w:p w14:paraId="5D01A582" w14:textId="77777777" w:rsidR="00A15B8B" w:rsidRPr="0029038D" w:rsidRDefault="00A15B8B">
            <w:pPr>
              <w:snapToGrid w:val="0"/>
              <w:spacing w:line="276" w:lineRule="auto"/>
              <w:ind w:right="57"/>
              <w:jc w:val="center"/>
              <w:rPr>
                <w:color w:val="000000" w:themeColor="text1"/>
                <w:lang w:val="uk-UA"/>
              </w:rPr>
            </w:pPr>
            <w:r w:rsidRPr="0029038D">
              <w:rPr>
                <w:color w:val="000000" w:themeColor="text1"/>
                <w:lang w:val="uk-UA"/>
              </w:rPr>
              <w:t>2026</w:t>
            </w:r>
          </w:p>
        </w:tc>
        <w:tc>
          <w:tcPr>
            <w:tcW w:w="1620" w:type="dxa"/>
            <w:tcBorders>
              <w:top w:val="nil"/>
              <w:left w:val="single" w:sz="4" w:space="0" w:color="auto"/>
              <w:bottom w:val="single" w:sz="8" w:space="0" w:color="000000"/>
              <w:right w:val="single" w:sz="4" w:space="0" w:color="auto"/>
            </w:tcBorders>
            <w:shd w:val="clear" w:color="auto" w:fill="FFFFFF"/>
            <w:hideMark/>
          </w:tcPr>
          <w:p w14:paraId="23375E92" w14:textId="77777777" w:rsidR="00A15B8B" w:rsidRPr="0029038D" w:rsidRDefault="00A15B8B">
            <w:pPr>
              <w:snapToGrid w:val="0"/>
              <w:spacing w:line="276" w:lineRule="auto"/>
              <w:ind w:right="57"/>
              <w:jc w:val="center"/>
              <w:rPr>
                <w:color w:val="000000" w:themeColor="text1"/>
                <w:lang w:val="uk-UA"/>
              </w:rPr>
            </w:pPr>
            <w:r w:rsidRPr="0029038D">
              <w:rPr>
                <w:color w:val="000000" w:themeColor="text1"/>
                <w:lang w:val="uk-UA"/>
              </w:rPr>
              <w:t>2027</w:t>
            </w:r>
          </w:p>
        </w:tc>
        <w:tc>
          <w:tcPr>
            <w:tcW w:w="1238" w:type="dxa"/>
            <w:tcBorders>
              <w:top w:val="nil"/>
              <w:left w:val="single" w:sz="4" w:space="0" w:color="auto"/>
              <w:bottom w:val="single" w:sz="8" w:space="0" w:color="000000"/>
              <w:right w:val="single" w:sz="4" w:space="0" w:color="auto"/>
            </w:tcBorders>
            <w:shd w:val="clear" w:color="auto" w:fill="FFFFFF"/>
            <w:hideMark/>
          </w:tcPr>
          <w:p w14:paraId="1E33C18F" w14:textId="77777777" w:rsidR="00A15B8B" w:rsidRPr="0029038D" w:rsidRDefault="00A15B8B">
            <w:pPr>
              <w:snapToGrid w:val="0"/>
              <w:spacing w:line="276" w:lineRule="auto"/>
              <w:ind w:right="57"/>
              <w:jc w:val="center"/>
              <w:rPr>
                <w:color w:val="000000" w:themeColor="text1"/>
                <w:lang w:val="uk-UA"/>
              </w:rPr>
            </w:pPr>
            <w:r w:rsidRPr="0029038D">
              <w:rPr>
                <w:color w:val="000000" w:themeColor="text1"/>
                <w:lang w:val="uk-UA"/>
              </w:rPr>
              <w:t>2028</w:t>
            </w:r>
          </w:p>
        </w:tc>
      </w:tr>
      <w:tr w:rsidR="0029038D" w:rsidRPr="0029038D" w14:paraId="56C73B44" w14:textId="77777777" w:rsidTr="00A15B8B">
        <w:trPr>
          <w:trHeight w:val="638"/>
        </w:trPr>
        <w:tc>
          <w:tcPr>
            <w:tcW w:w="700" w:type="dxa"/>
            <w:tcBorders>
              <w:top w:val="nil"/>
              <w:left w:val="single" w:sz="8" w:space="0" w:color="000000"/>
              <w:bottom w:val="single" w:sz="8" w:space="0" w:color="000000"/>
              <w:right w:val="nil"/>
            </w:tcBorders>
            <w:shd w:val="clear" w:color="auto" w:fill="FFFFFF"/>
          </w:tcPr>
          <w:p w14:paraId="777C543C" w14:textId="77777777" w:rsidR="00A15B8B" w:rsidRPr="0029038D" w:rsidRDefault="00A15B8B">
            <w:pPr>
              <w:snapToGrid w:val="0"/>
              <w:spacing w:line="276" w:lineRule="auto"/>
              <w:ind w:left="57" w:right="57"/>
              <w:rPr>
                <w:color w:val="000000" w:themeColor="text1"/>
                <w:lang w:val="uk-UA"/>
              </w:rPr>
            </w:pPr>
          </w:p>
        </w:tc>
        <w:tc>
          <w:tcPr>
            <w:tcW w:w="3903" w:type="dxa"/>
            <w:tcBorders>
              <w:top w:val="nil"/>
              <w:left w:val="single" w:sz="8" w:space="0" w:color="000000"/>
              <w:bottom w:val="single" w:sz="8" w:space="0" w:color="000000"/>
              <w:right w:val="nil"/>
            </w:tcBorders>
            <w:shd w:val="clear" w:color="auto" w:fill="FFFFFF"/>
            <w:hideMark/>
          </w:tcPr>
          <w:p w14:paraId="77B8733C" w14:textId="77777777" w:rsidR="00A15B8B" w:rsidRPr="0029038D" w:rsidRDefault="00A15B8B">
            <w:pPr>
              <w:spacing w:line="276" w:lineRule="auto"/>
              <w:ind w:left="57" w:right="57"/>
              <w:rPr>
                <w:color w:val="000000" w:themeColor="text1"/>
                <w:lang w:val="uk-UA"/>
              </w:rPr>
            </w:pPr>
            <w:r w:rsidRPr="0029038D">
              <w:rPr>
                <w:color w:val="000000" w:themeColor="text1"/>
                <w:lang w:val="uk-UA"/>
              </w:rPr>
              <w:t xml:space="preserve">у </w:t>
            </w:r>
            <w:r w:rsidRPr="0029038D">
              <w:rPr>
                <w:color w:val="000000" w:themeColor="text1"/>
                <w:spacing w:val="-6"/>
                <w:lang w:val="uk-UA"/>
              </w:rPr>
              <w:t>тому числі за джерелами фінансування (</w:t>
            </w:r>
            <w:proofErr w:type="spellStart"/>
            <w:r w:rsidRPr="0029038D">
              <w:rPr>
                <w:color w:val="000000" w:themeColor="text1"/>
                <w:lang w:val="uk-UA"/>
              </w:rPr>
              <w:t>тис.грн</w:t>
            </w:r>
            <w:proofErr w:type="spellEnd"/>
            <w:r w:rsidRPr="0029038D">
              <w:rPr>
                <w:color w:val="000000" w:themeColor="text1"/>
                <w:lang w:val="uk-UA"/>
              </w:rPr>
              <w:t>.)</w:t>
            </w:r>
            <w:r w:rsidRPr="0029038D">
              <w:rPr>
                <w:color w:val="000000" w:themeColor="text1"/>
                <w:spacing w:val="-6"/>
                <w:lang w:val="uk-UA"/>
              </w:rPr>
              <w:t xml:space="preserve">: </w:t>
            </w:r>
          </w:p>
        </w:tc>
        <w:tc>
          <w:tcPr>
            <w:tcW w:w="1180" w:type="dxa"/>
            <w:tcBorders>
              <w:top w:val="nil"/>
              <w:left w:val="single" w:sz="8" w:space="0" w:color="000000"/>
              <w:bottom w:val="single" w:sz="8" w:space="0" w:color="000000"/>
              <w:right w:val="single" w:sz="4" w:space="0" w:color="auto"/>
            </w:tcBorders>
            <w:shd w:val="clear" w:color="auto" w:fill="FFFFFF"/>
          </w:tcPr>
          <w:p w14:paraId="7A29C54C" w14:textId="77777777" w:rsidR="00A15B8B" w:rsidRPr="0029038D" w:rsidRDefault="00A15B8B">
            <w:pPr>
              <w:snapToGrid w:val="0"/>
              <w:spacing w:line="276" w:lineRule="auto"/>
              <w:ind w:left="57" w:right="57"/>
              <w:jc w:val="center"/>
              <w:rPr>
                <w:color w:val="000000" w:themeColor="text1"/>
                <w:lang w:val="uk-UA"/>
              </w:rPr>
            </w:pPr>
          </w:p>
        </w:tc>
        <w:tc>
          <w:tcPr>
            <w:tcW w:w="1065" w:type="dxa"/>
            <w:tcBorders>
              <w:top w:val="nil"/>
              <w:left w:val="single" w:sz="4" w:space="0" w:color="auto"/>
              <w:bottom w:val="single" w:sz="8" w:space="0" w:color="000000"/>
              <w:right w:val="single" w:sz="4" w:space="0" w:color="auto"/>
            </w:tcBorders>
            <w:shd w:val="clear" w:color="auto" w:fill="FFFFFF"/>
          </w:tcPr>
          <w:p w14:paraId="2F82E23B" w14:textId="77777777" w:rsidR="00A15B8B" w:rsidRPr="0029038D" w:rsidRDefault="00A15B8B">
            <w:pPr>
              <w:snapToGrid w:val="0"/>
              <w:spacing w:line="276" w:lineRule="auto"/>
              <w:ind w:right="57"/>
              <w:jc w:val="center"/>
              <w:rPr>
                <w:color w:val="000000" w:themeColor="text1"/>
                <w:lang w:val="uk-UA"/>
              </w:rPr>
            </w:pPr>
          </w:p>
        </w:tc>
        <w:tc>
          <w:tcPr>
            <w:tcW w:w="1620" w:type="dxa"/>
            <w:tcBorders>
              <w:top w:val="nil"/>
              <w:left w:val="single" w:sz="4" w:space="0" w:color="auto"/>
              <w:bottom w:val="single" w:sz="8" w:space="0" w:color="000000"/>
              <w:right w:val="single" w:sz="4" w:space="0" w:color="auto"/>
            </w:tcBorders>
            <w:shd w:val="clear" w:color="auto" w:fill="FFFFFF"/>
          </w:tcPr>
          <w:p w14:paraId="4B2DC162" w14:textId="77777777" w:rsidR="00A15B8B" w:rsidRPr="0029038D" w:rsidRDefault="00A15B8B">
            <w:pPr>
              <w:snapToGrid w:val="0"/>
              <w:spacing w:line="276" w:lineRule="auto"/>
              <w:ind w:right="57"/>
              <w:jc w:val="center"/>
              <w:rPr>
                <w:color w:val="000000" w:themeColor="text1"/>
                <w:lang w:val="uk-UA"/>
              </w:rPr>
            </w:pPr>
          </w:p>
        </w:tc>
        <w:tc>
          <w:tcPr>
            <w:tcW w:w="1238" w:type="dxa"/>
            <w:tcBorders>
              <w:top w:val="nil"/>
              <w:left w:val="single" w:sz="4" w:space="0" w:color="auto"/>
              <w:bottom w:val="single" w:sz="8" w:space="0" w:color="000000"/>
              <w:right w:val="single" w:sz="4" w:space="0" w:color="auto"/>
            </w:tcBorders>
            <w:shd w:val="clear" w:color="auto" w:fill="FFFFFF"/>
          </w:tcPr>
          <w:p w14:paraId="35609F2C" w14:textId="77777777" w:rsidR="00A15B8B" w:rsidRPr="0029038D" w:rsidRDefault="00A15B8B">
            <w:pPr>
              <w:snapToGrid w:val="0"/>
              <w:spacing w:line="276" w:lineRule="auto"/>
              <w:ind w:right="57"/>
              <w:jc w:val="center"/>
              <w:rPr>
                <w:color w:val="000000" w:themeColor="text1"/>
                <w:lang w:val="uk-UA"/>
              </w:rPr>
            </w:pPr>
          </w:p>
        </w:tc>
      </w:tr>
      <w:tr w:rsidR="0029038D" w:rsidRPr="0029038D" w14:paraId="5D58B71A" w14:textId="77777777" w:rsidTr="00A15B8B">
        <w:trPr>
          <w:trHeight w:val="271"/>
        </w:trPr>
        <w:tc>
          <w:tcPr>
            <w:tcW w:w="700" w:type="dxa"/>
            <w:tcBorders>
              <w:top w:val="nil"/>
              <w:left w:val="single" w:sz="8" w:space="0" w:color="000000"/>
              <w:bottom w:val="single" w:sz="8" w:space="0" w:color="000000"/>
              <w:right w:val="nil"/>
            </w:tcBorders>
            <w:shd w:val="clear" w:color="auto" w:fill="FFFFFF"/>
            <w:hideMark/>
          </w:tcPr>
          <w:p w14:paraId="34398934"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8.1.</w:t>
            </w:r>
          </w:p>
        </w:tc>
        <w:tc>
          <w:tcPr>
            <w:tcW w:w="3903" w:type="dxa"/>
            <w:tcBorders>
              <w:top w:val="nil"/>
              <w:left w:val="single" w:sz="8" w:space="0" w:color="000000"/>
              <w:bottom w:val="single" w:sz="8" w:space="0" w:color="000000"/>
              <w:right w:val="nil"/>
            </w:tcBorders>
            <w:shd w:val="clear" w:color="auto" w:fill="FFFFFF"/>
            <w:hideMark/>
          </w:tcPr>
          <w:p w14:paraId="1E516024"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коштів місцевого бюджету</w:t>
            </w:r>
          </w:p>
        </w:tc>
        <w:tc>
          <w:tcPr>
            <w:tcW w:w="1180" w:type="dxa"/>
            <w:tcBorders>
              <w:top w:val="nil"/>
              <w:left w:val="single" w:sz="8" w:space="0" w:color="000000"/>
              <w:bottom w:val="single" w:sz="8" w:space="0" w:color="000000"/>
              <w:right w:val="single" w:sz="4" w:space="0" w:color="auto"/>
            </w:tcBorders>
            <w:shd w:val="clear" w:color="auto" w:fill="FFFFFF"/>
          </w:tcPr>
          <w:p w14:paraId="32E20D29" w14:textId="77777777" w:rsidR="00A15B8B" w:rsidRPr="0029038D" w:rsidRDefault="00A15B8B">
            <w:pPr>
              <w:snapToGrid w:val="0"/>
              <w:spacing w:line="276" w:lineRule="auto"/>
              <w:ind w:left="57" w:right="57"/>
              <w:jc w:val="center"/>
              <w:rPr>
                <w:color w:val="000000" w:themeColor="text1"/>
                <w:lang w:val="uk-UA"/>
              </w:rPr>
            </w:pPr>
          </w:p>
        </w:tc>
        <w:tc>
          <w:tcPr>
            <w:tcW w:w="1065" w:type="dxa"/>
            <w:tcBorders>
              <w:top w:val="nil"/>
              <w:left w:val="single" w:sz="4" w:space="0" w:color="auto"/>
              <w:bottom w:val="single" w:sz="8" w:space="0" w:color="000000"/>
              <w:right w:val="single" w:sz="4" w:space="0" w:color="auto"/>
            </w:tcBorders>
            <w:shd w:val="clear" w:color="auto" w:fill="FFFFFF"/>
          </w:tcPr>
          <w:p w14:paraId="251FADB2" w14:textId="77777777" w:rsidR="00A15B8B" w:rsidRPr="0029038D" w:rsidRDefault="00A15B8B">
            <w:pPr>
              <w:snapToGrid w:val="0"/>
              <w:spacing w:line="276" w:lineRule="auto"/>
              <w:ind w:right="57"/>
              <w:jc w:val="center"/>
              <w:rPr>
                <w:color w:val="000000" w:themeColor="text1"/>
                <w:lang w:val="uk-UA"/>
              </w:rPr>
            </w:pPr>
          </w:p>
        </w:tc>
        <w:tc>
          <w:tcPr>
            <w:tcW w:w="1620" w:type="dxa"/>
            <w:tcBorders>
              <w:top w:val="nil"/>
              <w:left w:val="single" w:sz="4" w:space="0" w:color="auto"/>
              <w:bottom w:val="single" w:sz="8" w:space="0" w:color="000000"/>
              <w:right w:val="single" w:sz="4" w:space="0" w:color="auto"/>
            </w:tcBorders>
            <w:shd w:val="clear" w:color="auto" w:fill="FFFFFF"/>
          </w:tcPr>
          <w:p w14:paraId="4B574A4C" w14:textId="77777777" w:rsidR="00A15B8B" w:rsidRPr="0029038D" w:rsidRDefault="00A15B8B">
            <w:pPr>
              <w:snapToGrid w:val="0"/>
              <w:spacing w:line="276" w:lineRule="auto"/>
              <w:ind w:right="57"/>
              <w:jc w:val="center"/>
              <w:rPr>
                <w:color w:val="000000" w:themeColor="text1"/>
                <w:lang w:val="uk-UA"/>
              </w:rPr>
            </w:pPr>
          </w:p>
        </w:tc>
        <w:tc>
          <w:tcPr>
            <w:tcW w:w="1238" w:type="dxa"/>
            <w:tcBorders>
              <w:top w:val="nil"/>
              <w:left w:val="single" w:sz="4" w:space="0" w:color="auto"/>
              <w:bottom w:val="single" w:sz="8" w:space="0" w:color="000000"/>
              <w:right w:val="single" w:sz="4" w:space="0" w:color="auto"/>
            </w:tcBorders>
            <w:shd w:val="clear" w:color="auto" w:fill="FFFFFF"/>
          </w:tcPr>
          <w:p w14:paraId="6ECA2E22" w14:textId="77777777" w:rsidR="00A15B8B" w:rsidRPr="0029038D" w:rsidRDefault="00A15B8B">
            <w:pPr>
              <w:snapToGrid w:val="0"/>
              <w:spacing w:line="276" w:lineRule="auto"/>
              <w:ind w:right="57"/>
              <w:jc w:val="center"/>
              <w:rPr>
                <w:color w:val="000000" w:themeColor="text1"/>
                <w:lang w:val="uk-UA"/>
              </w:rPr>
            </w:pPr>
          </w:p>
        </w:tc>
      </w:tr>
      <w:tr w:rsidR="0029038D" w:rsidRPr="0029038D" w14:paraId="1EF60496" w14:textId="77777777" w:rsidTr="00A15B8B">
        <w:trPr>
          <w:trHeight w:val="344"/>
        </w:trPr>
        <w:tc>
          <w:tcPr>
            <w:tcW w:w="700" w:type="dxa"/>
            <w:tcBorders>
              <w:top w:val="nil"/>
              <w:left w:val="single" w:sz="8" w:space="0" w:color="000000"/>
              <w:bottom w:val="single" w:sz="8" w:space="0" w:color="000000"/>
              <w:right w:val="nil"/>
            </w:tcBorders>
            <w:shd w:val="clear" w:color="auto" w:fill="FFFFFF"/>
            <w:hideMark/>
          </w:tcPr>
          <w:p w14:paraId="2F7537E3"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 xml:space="preserve">8.2 </w:t>
            </w:r>
          </w:p>
        </w:tc>
        <w:tc>
          <w:tcPr>
            <w:tcW w:w="3903" w:type="dxa"/>
            <w:tcBorders>
              <w:top w:val="nil"/>
              <w:left w:val="single" w:sz="8" w:space="0" w:color="000000"/>
              <w:bottom w:val="single" w:sz="8" w:space="0" w:color="000000"/>
              <w:right w:val="nil"/>
            </w:tcBorders>
            <w:shd w:val="clear" w:color="auto" w:fill="FFFFFF"/>
            <w:hideMark/>
          </w:tcPr>
          <w:p w14:paraId="3EEDD855"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коштів обласного бюджету</w:t>
            </w:r>
          </w:p>
        </w:tc>
        <w:tc>
          <w:tcPr>
            <w:tcW w:w="1180" w:type="dxa"/>
            <w:tcBorders>
              <w:top w:val="nil"/>
              <w:left w:val="single" w:sz="8" w:space="0" w:color="000000"/>
              <w:bottom w:val="single" w:sz="8" w:space="0" w:color="000000"/>
              <w:right w:val="single" w:sz="4" w:space="0" w:color="auto"/>
            </w:tcBorders>
            <w:shd w:val="clear" w:color="auto" w:fill="FFFFFF"/>
            <w:hideMark/>
          </w:tcPr>
          <w:p w14:paraId="4590F8B0"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w:t>
            </w:r>
          </w:p>
        </w:tc>
        <w:tc>
          <w:tcPr>
            <w:tcW w:w="1065" w:type="dxa"/>
            <w:tcBorders>
              <w:top w:val="nil"/>
              <w:left w:val="single" w:sz="4" w:space="0" w:color="auto"/>
              <w:bottom w:val="single" w:sz="8" w:space="0" w:color="000000"/>
              <w:right w:val="single" w:sz="4" w:space="0" w:color="auto"/>
            </w:tcBorders>
            <w:shd w:val="clear" w:color="auto" w:fill="FFFFFF"/>
            <w:hideMark/>
          </w:tcPr>
          <w:p w14:paraId="65A16089"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w:t>
            </w:r>
          </w:p>
        </w:tc>
        <w:tc>
          <w:tcPr>
            <w:tcW w:w="1620" w:type="dxa"/>
            <w:tcBorders>
              <w:top w:val="nil"/>
              <w:left w:val="single" w:sz="4" w:space="0" w:color="auto"/>
              <w:bottom w:val="single" w:sz="8" w:space="0" w:color="000000"/>
              <w:right w:val="single" w:sz="4" w:space="0" w:color="auto"/>
            </w:tcBorders>
            <w:shd w:val="clear" w:color="auto" w:fill="FFFFFF"/>
          </w:tcPr>
          <w:p w14:paraId="7B01577C" w14:textId="77777777" w:rsidR="00A15B8B" w:rsidRPr="0029038D" w:rsidRDefault="00A15B8B">
            <w:pPr>
              <w:snapToGrid w:val="0"/>
              <w:spacing w:line="276" w:lineRule="auto"/>
              <w:ind w:right="57"/>
              <w:rPr>
                <w:color w:val="000000" w:themeColor="text1"/>
                <w:lang w:val="uk-UA"/>
              </w:rPr>
            </w:pPr>
          </w:p>
        </w:tc>
        <w:tc>
          <w:tcPr>
            <w:tcW w:w="1238" w:type="dxa"/>
            <w:tcBorders>
              <w:top w:val="nil"/>
              <w:left w:val="single" w:sz="4" w:space="0" w:color="auto"/>
              <w:bottom w:val="single" w:sz="8" w:space="0" w:color="000000"/>
              <w:right w:val="single" w:sz="4" w:space="0" w:color="auto"/>
            </w:tcBorders>
            <w:shd w:val="clear" w:color="auto" w:fill="FFFFFF"/>
          </w:tcPr>
          <w:p w14:paraId="7D862994" w14:textId="77777777" w:rsidR="00A15B8B" w:rsidRPr="0029038D" w:rsidRDefault="00A15B8B">
            <w:pPr>
              <w:snapToGrid w:val="0"/>
              <w:spacing w:line="276" w:lineRule="auto"/>
              <w:ind w:right="57"/>
              <w:rPr>
                <w:color w:val="000000" w:themeColor="text1"/>
                <w:lang w:val="uk-UA"/>
              </w:rPr>
            </w:pPr>
          </w:p>
        </w:tc>
      </w:tr>
      <w:tr w:rsidR="0029038D" w:rsidRPr="0029038D" w14:paraId="374D52AB" w14:textId="77777777" w:rsidTr="00A15B8B">
        <w:trPr>
          <w:trHeight w:val="411"/>
        </w:trPr>
        <w:tc>
          <w:tcPr>
            <w:tcW w:w="700" w:type="dxa"/>
            <w:tcBorders>
              <w:top w:val="nil"/>
              <w:left w:val="single" w:sz="8" w:space="0" w:color="000000"/>
              <w:bottom w:val="single" w:sz="8" w:space="0" w:color="000000"/>
              <w:right w:val="nil"/>
            </w:tcBorders>
            <w:shd w:val="clear" w:color="auto" w:fill="FFFFFF"/>
            <w:hideMark/>
          </w:tcPr>
          <w:p w14:paraId="5F1A9EAB"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8.3</w:t>
            </w:r>
          </w:p>
        </w:tc>
        <w:tc>
          <w:tcPr>
            <w:tcW w:w="3903" w:type="dxa"/>
            <w:tcBorders>
              <w:top w:val="nil"/>
              <w:left w:val="single" w:sz="8" w:space="0" w:color="000000"/>
              <w:bottom w:val="single" w:sz="8" w:space="0" w:color="000000"/>
              <w:right w:val="nil"/>
            </w:tcBorders>
            <w:shd w:val="clear" w:color="auto" w:fill="FFFFFF"/>
            <w:hideMark/>
          </w:tcPr>
          <w:p w14:paraId="1B45FE75" w14:textId="77777777" w:rsidR="00A15B8B" w:rsidRPr="0029038D" w:rsidRDefault="00A15B8B">
            <w:pPr>
              <w:spacing w:line="276" w:lineRule="auto"/>
              <w:ind w:left="57" w:right="57"/>
              <w:rPr>
                <w:color w:val="000000" w:themeColor="text1"/>
                <w:lang w:val="uk-UA"/>
              </w:rPr>
            </w:pPr>
            <w:r w:rsidRPr="0029038D">
              <w:rPr>
                <w:color w:val="000000" w:themeColor="text1"/>
                <w:lang w:val="uk-UA"/>
              </w:rPr>
              <w:t>коштів державного бюджету</w:t>
            </w:r>
          </w:p>
        </w:tc>
        <w:tc>
          <w:tcPr>
            <w:tcW w:w="1180" w:type="dxa"/>
            <w:tcBorders>
              <w:top w:val="nil"/>
              <w:left w:val="single" w:sz="8" w:space="0" w:color="000000"/>
              <w:bottom w:val="single" w:sz="8" w:space="0" w:color="000000"/>
              <w:right w:val="single" w:sz="4" w:space="0" w:color="auto"/>
            </w:tcBorders>
            <w:shd w:val="clear" w:color="auto" w:fill="FFFFFF"/>
            <w:hideMark/>
          </w:tcPr>
          <w:p w14:paraId="673F9D67"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w:t>
            </w:r>
          </w:p>
        </w:tc>
        <w:tc>
          <w:tcPr>
            <w:tcW w:w="1065" w:type="dxa"/>
            <w:tcBorders>
              <w:top w:val="nil"/>
              <w:left w:val="single" w:sz="4" w:space="0" w:color="auto"/>
              <w:bottom w:val="single" w:sz="8" w:space="0" w:color="000000"/>
              <w:right w:val="single" w:sz="4" w:space="0" w:color="auto"/>
            </w:tcBorders>
            <w:shd w:val="clear" w:color="auto" w:fill="FFFFFF"/>
            <w:hideMark/>
          </w:tcPr>
          <w:p w14:paraId="0E865C87"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w:t>
            </w:r>
          </w:p>
        </w:tc>
        <w:tc>
          <w:tcPr>
            <w:tcW w:w="1620" w:type="dxa"/>
            <w:tcBorders>
              <w:top w:val="nil"/>
              <w:left w:val="single" w:sz="4" w:space="0" w:color="auto"/>
              <w:bottom w:val="single" w:sz="8" w:space="0" w:color="000000"/>
              <w:right w:val="single" w:sz="4" w:space="0" w:color="auto"/>
            </w:tcBorders>
            <w:shd w:val="clear" w:color="auto" w:fill="FFFFFF"/>
          </w:tcPr>
          <w:p w14:paraId="53984DEE" w14:textId="77777777" w:rsidR="00A15B8B" w:rsidRPr="0029038D" w:rsidRDefault="00A15B8B">
            <w:pPr>
              <w:snapToGrid w:val="0"/>
              <w:spacing w:line="276" w:lineRule="auto"/>
              <w:ind w:right="57"/>
              <w:rPr>
                <w:color w:val="000000" w:themeColor="text1"/>
                <w:lang w:val="uk-UA"/>
              </w:rPr>
            </w:pPr>
          </w:p>
        </w:tc>
        <w:tc>
          <w:tcPr>
            <w:tcW w:w="1238" w:type="dxa"/>
            <w:tcBorders>
              <w:top w:val="nil"/>
              <w:left w:val="single" w:sz="4" w:space="0" w:color="auto"/>
              <w:bottom w:val="single" w:sz="8" w:space="0" w:color="000000"/>
              <w:right w:val="single" w:sz="4" w:space="0" w:color="auto"/>
            </w:tcBorders>
            <w:shd w:val="clear" w:color="auto" w:fill="FFFFFF"/>
          </w:tcPr>
          <w:p w14:paraId="14F287B8" w14:textId="77777777" w:rsidR="00A15B8B" w:rsidRPr="0029038D" w:rsidRDefault="00A15B8B">
            <w:pPr>
              <w:snapToGrid w:val="0"/>
              <w:spacing w:line="276" w:lineRule="auto"/>
              <w:ind w:right="57"/>
              <w:rPr>
                <w:color w:val="000000" w:themeColor="text1"/>
                <w:lang w:val="uk-UA"/>
              </w:rPr>
            </w:pPr>
          </w:p>
        </w:tc>
      </w:tr>
      <w:tr w:rsidR="0029038D" w:rsidRPr="0029038D" w14:paraId="3FC0B9A4" w14:textId="77777777" w:rsidTr="00A15B8B">
        <w:trPr>
          <w:trHeight w:val="399"/>
        </w:trPr>
        <w:tc>
          <w:tcPr>
            <w:tcW w:w="700" w:type="dxa"/>
            <w:tcBorders>
              <w:top w:val="nil"/>
              <w:left w:val="single" w:sz="8" w:space="0" w:color="000000"/>
              <w:bottom w:val="single" w:sz="4" w:space="0" w:color="auto"/>
              <w:right w:val="nil"/>
            </w:tcBorders>
            <w:shd w:val="clear" w:color="auto" w:fill="FFFFFF"/>
            <w:hideMark/>
          </w:tcPr>
          <w:p w14:paraId="2C694622"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8.4</w:t>
            </w:r>
          </w:p>
        </w:tc>
        <w:tc>
          <w:tcPr>
            <w:tcW w:w="3903" w:type="dxa"/>
            <w:tcBorders>
              <w:top w:val="nil"/>
              <w:left w:val="single" w:sz="8" w:space="0" w:color="000000"/>
              <w:bottom w:val="single" w:sz="4" w:space="0" w:color="auto"/>
              <w:right w:val="nil"/>
            </w:tcBorders>
            <w:shd w:val="clear" w:color="auto" w:fill="FFFFFF"/>
            <w:hideMark/>
          </w:tcPr>
          <w:p w14:paraId="5DB46249"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кошти МТД</w:t>
            </w:r>
          </w:p>
        </w:tc>
        <w:tc>
          <w:tcPr>
            <w:tcW w:w="1180" w:type="dxa"/>
            <w:tcBorders>
              <w:top w:val="nil"/>
              <w:left w:val="single" w:sz="8" w:space="0" w:color="000000"/>
              <w:bottom w:val="single" w:sz="4" w:space="0" w:color="auto"/>
              <w:right w:val="single" w:sz="4" w:space="0" w:color="auto"/>
            </w:tcBorders>
            <w:shd w:val="clear" w:color="auto" w:fill="FFFFFF"/>
            <w:hideMark/>
          </w:tcPr>
          <w:p w14:paraId="6C2B85D9"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w:t>
            </w:r>
          </w:p>
        </w:tc>
        <w:tc>
          <w:tcPr>
            <w:tcW w:w="1065" w:type="dxa"/>
            <w:tcBorders>
              <w:top w:val="nil"/>
              <w:left w:val="single" w:sz="4" w:space="0" w:color="auto"/>
              <w:bottom w:val="single" w:sz="4" w:space="0" w:color="auto"/>
              <w:right w:val="single" w:sz="4" w:space="0" w:color="auto"/>
            </w:tcBorders>
            <w:shd w:val="clear" w:color="auto" w:fill="FFFFFF"/>
            <w:hideMark/>
          </w:tcPr>
          <w:p w14:paraId="5CBAD549"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w:t>
            </w:r>
          </w:p>
        </w:tc>
        <w:tc>
          <w:tcPr>
            <w:tcW w:w="1620" w:type="dxa"/>
            <w:tcBorders>
              <w:top w:val="nil"/>
              <w:left w:val="single" w:sz="4" w:space="0" w:color="auto"/>
              <w:bottom w:val="single" w:sz="4" w:space="0" w:color="auto"/>
              <w:right w:val="single" w:sz="4" w:space="0" w:color="auto"/>
            </w:tcBorders>
            <w:shd w:val="clear" w:color="auto" w:fill="FFFFFF"/>
          </w:tcPr>
          <w:p w14:paraId="06952A50" w14:textId="77777777" w:rsidR="00A15B8B" w:rsidRPr="0029038D" w:rsidRDefault="00A15B8B">
            <w:pPr>
              <w:snapToGrid w:val="0"/>
              <w:spacing w:line="276" w:lineRule="auto"/>
              <w:ind w:right="57"/>
              <w:rPr>
                <w:color w:val="000000" w:themeColor="text1"/>
                <w:lang w:val="uk-UA"/>
              </w:rPr>
            </w:pPr>
          </w:p>
        </w:tc>
        <w:tc>
          <w:tcPr>
            <w:tcW w:w="1238" w:type="dxa"/>
            <w:tcBorders>
              <w:top w:val="nil"/>
              <w:left w:val="single" w:sz="4" w:space="0" w:color="auto"/>
              <w:bottom w:val="single" w:sz="4" w:space="0" w:color="auto"/>
              <w:right w:val="single" w:sz="4" w:space="0" w:color="auto"/>
            </w:tcBorders>
            <w:shd w:val="clear" w:color="auto" w:fill="FFFFFF"/>
          </w:tcPr>
          <w:p w14:paraId="2384FBE8" w14:textId="77777777" w:rsidR="00A15B8B" w:rsidRPr="0029038D" w:rsidRDefault="00A15B8B">
            <w:pPr>
              <w:snapToGrid w:val="0"/>
              <w:spacing w:line="276" w:lineRule="auto"/>
              <w:ind w:right="57"/>
              <w:rPr>
                <w:color w:val="000000" w:themeColor="text1"/>
                <w:lang w:val="uk-UA"/>
              </w:rPr>
            </w:pPr>
          </w:p>
        </w:tc>
      </w:tr>
      <w:tr w:rsidR="0029038D" w:rsidRPr="0029038D" w14:paraId="6C663934" w14:textId="77777777" w:rsidTr="00A15B8B">
        <w:trPr>
          <w:trHeight w:val="234"/>
        </w:trPr>
        <w:tc>
          <w:tcPr>
            <w:tcW w:w="700" w:type="dxa"/>
            <w:tcBorders>
              <w:top w:val="single" w:sz="4" w:space="0" w:color="auto"/>
              <w:left w:val="single" w:sz="8" w:space="0" w:color="000000"/>
              <w:bottom w:val="single" w:sz="4" w:space="0" w:color="auto"/>
              <w:right w:val="nil"/>
            </w:tcBorders>
            <w:shd w:val="clear" w:color="auto" w:fill="FFFFFF"/>
            <w:hideMark/>
          </w:tcPr>
          <w:p w14:paraId="5F9E918F"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9.</w:t>
            </w:r>
          </w:p>
        </w:tc>
        <w:tc>
          <w:tcPr>
            <w:tcW w:w="3903" w:type="dxa"/>
            <w:tcBorders>
              <w:top w:val="single" w:sz="4" w:space="0" w:color="auto"/>
              <w:left w:val="single" w:sz="8" w:space="0" w:color="000000"/>
              <w:bottom w:val="single" w:sz="4" w:space="0" w:color="auto"/>
              <w:right w:val="nil"/>
            </w:tcBorders>
            <w:shd w:val="clear" w:color="auto" w:fill="FFFFFF"/>
            <w:hideMark/>
          </w:tcPr>
          <w:p w14:paraId="6142F1A4" w14:textId="77777777" w:rsidR="00A15B8B" w:rsidRPr="0029038D" w:rsidRDefault="00A15B8B">
            <w:pPr>
              <w:snapToGrid w:val="0"/>
              <w:spacing w:line="276" w:lineRule="auto"/>
              <w:ind w:left="57" w:right="57"/>
              <w:rPr>
                <w:color w:val="000000" w:themeColor="text1"/>
                <w:lang w:val="uk-UA"/>
              </w:rPr>
            </w:pPr>
            <w:r w:rsidRPr="0029038D">
              <w:rPr>
                <w:color w:val="000000" w:themeColor="text1"/>
                <w:lang w:val="uk-UA"/>
              </w:rPr>
              <w:t xml:space="preserve"> Очікувані результати </w:t>
            </w:r>
          </w:p>
        </w:tc>
        <w:tc>
          <w:tcPr>
            <w:tcW w:w="5103" w:type="dxa"/>
            <w:gridSpan w:val="4"/>
            <w:tcBorders>
              <w:top w:val="single" w:sz="4" w:space="0" w:color="auto"/>
              <w:left w:val="single" w:sz="8" w:space="0" w:color="000000"/>
              <w:bottom w:val="single" w:sz="4" w:space="0" w:color="auto"/>
              <w:right w:val="single" w:sz="8" w:space="0" w:color="000000"/>
            </w:tcBorders>
            <w:shd w:val="clear" w:color="auto" w:fill="FFFFFF"/>
            <w:hideMark/>
          </w:tcPr>
          <w:p w14:paraId="603D007C" w14:textId="77777777" w:rsidR="00A15B8B" w:rsidRPr="0029038D" w:rsidRDefault="00A15B8B">
            <w:pPr>
              <w:spacing w:line="276" w:lineRule="auto"/>
              <w:ind w:right="142"/>
              <w:contextualSpacing/>
              <w:jc w:val="both"/>
              <w:rPr>
                <w:color w:val="000000" w:themeColor="text1"/>
                <w:lang w:val="de-DE"/>
              </w:rPr>
            </w:pPr>
            <w:r w:rsidRPr="0029038D">
              <w:rPr>
                <w:color w:val="000000" w:themeColor="text1"/>
                <w:lang w:val="de-DE"/>
              </w:rPr>
              <w:t xml:space="preserve"> - </w:t>
            </w:r>
            <w:proofErr w:type="spellStart"/>
            <w:r w:rsidRPr="0029038D">
              <w:rPr>
                <w:color w:val="000000" w:themeColor="text1"/>
                <w:lang w:val="de-DE"/>
              </w:rPr>
              <w:t>забезпечення</w:t>
            </w:r>
            <w:proofErr w:type="spellEnd"/>
            <w:r w:rsidRPr="0029038D">
              <w:rPr>
                <w:color w:val="000000" w:themeColor="text1"/>
                <w:lang w:val="de-DE"/>
              </w:rPr>
              <w:t xml:space="preserve"> </w:t>
            </w:r>
            <w:proofErr w:type="spellStart"/>
            <w:r w:rsidRPr="0029038D">
              <w:rPr>
                <w:color w:val="000000" w:themeColor="text1"/>
                <w:lang w:val="de-DE"/>
              </w:rPr>
              <w:t>медичні</w:t>
            </w:r>
            <w:proofErr w:type="spellEnd"/>
            <w:r w:rsidRPr="0029038D">
              <w:rPr>
                <w:color w:val="000000" w:themeColor="text1"/>
                <w:lang w:val="de-DE"/>
              </w:rPr>
              <w:t xml:space="preserve"> </w:t>
            </w:r>
            <w:proofErr w:type="spellStart"/>
            <w:r w:rsidRPr="0029038D">
              <w:rPr>
                <w:color w:val="000000" w:themeColor="text1"/>
                <w:lang w:val="de-DE"/>
              </w:rPr>
              <w:t>заклади</w:t>
            </w:r>
            <w:proofErr w:type="spellEnd"/>
            <w:r w:rsidRPr="0029038D">
              <w:rPr>
                <w:color w:val="000000" w:themeColor="text1"/>
                <w:lang w:val="de-DE"/>
              </w:rPr>
              <w:t xml:space="preserve"> </w:t>
            </w:r>
            <w:proofErr w:type="spellStart"/>
            <w:r w:rsidRPr="0029038D">
              <w:rPr>
                <w:color w:val="000000" w:themeColor="text1"/>
                <w:lang w:val="de-DE"/>
              </w:rPr>
              <w:t>висококваліфікованими</w:t>
            </w:r>
            <w:proofErr w:type="spellEnd"/>
            <w:r w:rsidRPr="0029038D">
              <w:rPr>
                <w:color w:val="000000" w:themeColor="text1"/>
                <w:lang w:val="de-DE"/>
              </w:rPr>
              <w:t xml:space="preserve"> </w:t>
            </w:r>
            <w:proofErr w:type="spellStart"/>
            <w:r w:rsidRPr="0029038D">
              <w:rPr>
                <w:color w:val="000000" w:themeColor="text1"/>
                <w:lang w:val="de-DE"/>
              </w:rPr>
              <w:t>лікарями</w:t>
            </w:r>
            <w:proofErr w:type="spellEnd"/>
            <w:r w:rsidRPr="0029038D">
              <w:rPr>
                <w:color w:val="000000" w:themeColor="text1"/>
                <w:lang w:val="de-DE"/>
              </w:rPr>
              <w:t xml:space="preserve"> </w:t>
            </w:r>
            <w:proofErr w:type="spellStart"/>
            <w:r w:rsidRPr="0029038D">
              <w:rPr>
                <w:color w:val="000000" w:themeColor="text1"/>
                <w:lang w:val="de-DE"/>
              </w:rPr>
              <w:t>та</w:t>
            </w:r>
            <w:proofErr w:type="spellEnd"/>
            <w:r w:rsidRPr="0029038D">
              <w:rPr>
                <w:color w:val="000000" w:themeColor="text1"/>
                <w:lang w:val="de-DE"/>
              </w:rPr>
              <w:t xml:space="preserve"> </w:t>
            </w:r>
            <w:proofErr w:type="spellStart"/>
            <w:r w:rsidRPr="0029038D">
              <w:rPr>
                <w:color w:val="000000" w:themeColor="text1"/>
                <w:lang w:val="de-DE"/>
              </w:rPr>
              <w:t>іншим</w:t>
            </w:r>
            <w:proofErr w:type="spellEnd"/>
            <w:r w:rsidRPr="0029038D">
              <w:rPr>
                <w:color w:val="000000" w:themeColor="text1"/>
                <w:lang w:val="de-DE"/>
              </w:rPr>
              <w:t xml:space="preserve">  </w:t>
            </w:r>
            <w:proofErr w:type="spellStart"/>
            <w:r w:rsidRPr="0029038D">
              <w:rPr>
                <w:color w:val="000000" w:themeColor="text1"/>
                <w:lang w:val="de-DE"/>
              </w:rPr>
              <w:t>персоналом</w:t>
            </w:r>
            <w:proofErr w:type="spellEnd"/>
            <w:r w:rsidRPr="0029038D">
              <w:rPr>
                <w:color w:val="000000" w:themeColor="text1"/>
                <w:lang w:val="de-DE"/>
              </w:rPr>
              <w:t>;</w:t>
            </w:r>
          </w:p>
          <w:p w14:paraId="1F488212" w14:textId="77777777" w:rsidR="00A15B8B" w:rsidRPr="0029038D" w:rsidRDefault="00A15B8B">
            <w:pPr>
              <w:spacing w:line="276" w:lineRule="auto"/>
              <w:ind w:right="142"/>
              <w:contextualSpacing/>
              <w:jc w:val="both"/>
              <w:rPr>
                <w:color w:val="000000" w:themeColor="text1"/>
                <w:lang w:val="de-DE"/>
              </w:rPr>
            </w:pPr>
            <w:r w:rsidRPr="0029038D">
              <w:rPr>
                <w:color w:val="000000" w:themeColor="text1"/>
                <w:lang w:val="de-DE"/>
              </w:rPr>
              <w:t xml:space="preserve"> - </w:t>
            </w:r>
            <w:proofErr w:type="spellStart"/>
            <w:r w:rsidRPr="0029038D">
              <w:rPr>
                <w:color w:val="000000" w:themeColor="text1"/>
                <w:lang w:val="de-DE"/>
              </w:rPr>
              <w:t>соціальний</w:t>
            </w:r>
            <w:proofErr w:type="spellEnd"/>
            <w:r w:rsidRPr="0029038D">
              <w:rPr>
                <w:color w:val="000000" w:themeColor="text1"/>
                <w:lang w:val="de-DE"/>
              </w:rPr>
              <w:t xml:space="preserve"> </w:t>
            </w:r>
            <w:proofErr w:type="spellStart"/>
            <w:r w:rsidRPr="0029038D">
              <w:rPr>
                <w:color w:val="000000" w:themeColor="text1"/>
                <w:lang w:val="de-DE"/>
              </w:rPr>
              <w:t>захист</w:t>
            </w:r>
            <w:proofErr w:type="spellEnd"/>
            <w:r w:rsidRPr="0029038D">
              <w:rPr>
                <w:color w:val="000000" w:themeColor="text1"/>
                <w:lang w:val="de-DE"/>
              </w:rPr>
              <w:t xml:space="preserve"> </w:t>
            </w:r>
            <w:proofErr w:type="spellStart"/>
            <w:r w:rsidRPr="0029038D">
              <w:rPr>
                <w:color w:val="000000" w:themeColor="text1"/>
                <w:lang w:val="de-DE"/>
              </w:rPr>
              <w:t>медичних</w:t>
            </w:r>
            <w:proofErr w:type="spellEnd"/>
            <w:r w:rsidRPr="0029038D">
              <w:rPr>
                <w:color w:val="000000" w:themeColor="text1"/>
                <w:lang w:val="de-DE"/>
              </w:rPr>
              <w:t xml:space="preserve"> </w:t>
            </w:r>
            <w:proofErr w:type="spellStart"/>
            <w:r w:rsidRPr="0029038D">
              <w:rPr>
                <w:color w:val="000000" w:themeColor="text1"/>
                <w:lang w:val="de-DE"/>
              </w:rPr>
              <w:t>працівників</w:t>
            </w:r>
            <w:proofErr w:type="spellEnd"/>
            <w:r w:rsidRPr="0029038D">
              <w:rPr>
                <w:color w:val="000000" w:themeColor="text1"/>
                <w:lang w:val="de-DE"/>
              </w:rPr>
              <w:t>;</w:t>
            </w:r>
          </w:p>
          <w:p w14:paraId="3BB2AB08" w14:textId="77777777" w:rsidR="00A15B8B" w:rsidRPr="0029038D" w:rsidRDefault="00A15B8B">
            <w:pPr>
              <w:spacing w:line="276" w:lineRule="auto"/>
              <w:ind w:right="142"/>
              <w:contextualSpacing/>
              <w:jc w:val="both"/>
              <w:rPr>
                <w:color w:val="000000" w:themeColor="text1"/>
                <w:lang w:val="de-DE"/>
              </w:rPr>
            </w:pPr>
            <w:r w:rsidRPr="0029038D">
              <w:rPr>
                <w:color w:val="000000" w:themeColor="text1"/>
                <w:lang w:val="uk-UA"/>
              </w:rPr>
              <w:t xml:space="preserve"> </w:t>
            </w:r>
            <w:r w:rsidRPr="0029038D">
              <w:rPr>
                <w:color w:val="000000" w:themeColor="text1"/>
                <w:lang w:val="de-DE"/>
              </w:rPr>
              <w:t xml:space="preserve">- </w:t>
            </w:r>
            <w:proofErr w:type="spellStart"/>
            <w:r w:rsidRPr="0029038D">
              <w:rPr>
                <w:color w:val="000000" w:themeColor="text1"/>
                <w:lang w:val="de-DE"/>
              </w:rPr>
              <w:t>підвищення</w:t>
            </w:r>
            <w:proofErr w:type="spellEnd"/>
            <w:r w:rsidRPr="0029038D">
              <w:rPr>
                <w:color w:val="000000" w:themeColor="text1"/>
                <w:lang w:val="de-DE"/>
              </w:rPr>
              <w:t xml:space="preserve"> </w:t>
            </w:r>
            <w:proofErr w:type="spellStart"/>
            <w:r w:rsidRPr="0029038D">
              <w:rPr>
                <w:color w:val="000000" w:themeColor="text1"/>
                <w:lang w:val="de-DE"/>
              </w:rPr>
              <w:t>престижу</w:t>
            </w:r>
            <w:proofErr w:type="spellEnd"/>
            <w:r w:rsidRPr="0029038D">
              <w:rPr>
                <w:color w:val="000000" w:themeColor="text1"/>
                <w:lang w:val="de-DE"/>
              </w:rPr>
              <w:t xml:space="preserve">  </w:t>
            </w:r>
            <w:proofErr w:type="spellStart"/>
            <w:r w:rsidRPr="0029038D">
              <w:rPr>
                <w:color w:val="000000" w:themeColor="text1"/>
                <w:lang w:val="de-DE"/>
              </w:rPr>
              <w:t>медичного</w:t>
            </w:r>
            <w:proofErr w:type="spellEnd"/>
            <w:r w:rsidRPr="0029038D">
              <w:rPr>
                <w:color w:val="000000" w:themeColor="text1"/>
                <w:lang w:val="de-DE"/>
              </w:rPr>
              <w:t xml:space="preserve"> </w:t>
            </w:r>
            <w:proofErr w:type="spellStart"/>
            <w:r w:rsidRPr="0029038D">
              <w:rPr>
                <w:color w:val="000000" w:themeColor="text1"/>
                <w:lang w:val="de-DE"/>
              </w:rPr>
              <w:t>працівника</w:t>
            </w:r>
            <w:proofErr w:type="spellEnd"/>
            <w:r w:rsidRPr="0029038D">
              <w:rPr>
                <w:color w:val="000000" w:themeColor="text1"/>
                <w:lang w:val="de-DE"/>
              </w:rPr>
              <w:t>;</w:t>
            </w:r>
          </w:p>
          <w:p w14:paraId="5058181D" w14:textId="77777777" w:rsidR="00A15B8B" w:rsidRPr="0029038D" w:rsidRDefault="00A15B8B">
            <w:pPr>
              <w:spacing w:line="276" w:lineRule="auto"/>
              <w:ind w:right="142"/>
              <w:contextualSpacing/>
              <w:jc w:val="both"/>
              <w:rPr>
                <w:color w:val="000000" w:themeColor="text1"/>
                <w:lang w:val="de-DE"/>
              </w:rPr>
            </w:pPr>
            <w:r w:rsidRPr="0029038D">
              <w:rPr>
                <w:color w:val="000000" w:themeColor="text1"/>
                <w:lang w:val="uk-UA"/>
              </w:rPr>
              <w:lastRenderedPageBreak/>
              <w:t xml:space="preserve"> - </w:t>
            </w:r>
            <w:proofErr w:type="spellStart"/>
            <w:r w:rsidRPr="0029038D">
              <w:rPr>
                <w:color w:val="000000" w:themeColor="text1"/>
                <w:lang w:val="de-DE"/>
              </w:rPr>
              <w:t>підвищення</w:t>
            </w:r>
            <w:proofErr w:type="spellEnd"/>
            <w:r w:rsidRPr="0029038D">
              <w:rPr>
                <w:color w:val="000000" w:themeColor="text1"/>
                <w:lang w:val="de-DE"/>
              </w:rPr>
              <w:t xml:space="preserve"> </w:t>
            </w:r>
            <w:proofErr w:type="spellStart"/>
            <w:r w:rsidRPr="0029038D">
              <w:rPr>
                <w:color w:val="000000" w:themeColor="text1"/>
                <w:lang w:val="de-DE"/>
              </w:rPr>
              <w:t>ефективність</w:t>
            </w:r>
            <w:proofErr w:type="spellEnd"/>
            <w:r w:rsidRPr="0029038D">
              <w:rPr>
                <w:color w:val="000000" w:themeColor="text1"/>
                <w:lang w:val="de-DE"/>
              </w:rPr>
              <w:t xml:space="preserve"> </w:t>
            </w:r>
            <w:proofErr w:type="spellStart"/>
            <w:r w:rsidRPr="0029038D">
              <w:rPr>
                <w:color w:val="000000" w:themeColor="text1"/>
                <w:lang w:val="de-DE"/>
              </w:rPr>
              <w:t>роботи</w:t>
            </w:r>
            <w:proofErr w:type="spellEnd"/>
            <w:r w:rsidRPr="0029038D">
              <w:rPr>
                <w:color w:val="000000" w:themeColor="text1"/>
                <w:lang w:val="de-DE"/>
              </w:rPr>
              <w:t xml:space="preserve"> </w:t>
            </w:r>
            <w:proofErr w:type="spellStart"/>
            <w:r w:rsidRPr="0029038D">
              <w:rPr>
                <w:color w:val="000000" w:themeColor="text1"/>
                <w:lang w:val="de-DE"/>
              </w:rPr>
              <w:t>медичних</w:t>
            </w:r>
            <w:proofErr w:type="spellEnd"/>
            <w:r w:rsidRPr="0029038D">
              <w:rPr>
                <w:color w:val="000000" w:themeColor="text1"/>
                <w:lang w:val="de-DE"/>
              </w:rPr>
              <w:t xml:space="preserve"> </w:t>
            </w:r>
            <w:proofErr w:type="spellStart"/>
            <w:r w:rsidRPr="0029038D">
              <w:rPr>
                <w:color w:val="000000" w:themeColor="text1"/>
                <w:lang w:val="de-DE"/>
              </w:rPr>
              <w:t>працівників</w:t>
            </w:r>
            <w:proofErr w:type="spellEnd"/>
            <w:r w:rsidRPr="0029038D">
              <w:rPr>
                <w:color w:val="000000" w:themeColor="text1"/>
                <w:lang w:val="de-DE"/>
              </w:rPr>
              <w:t>;</w:t>
            </w:r>
          </w:p>
          <w:p w14:paraId="5EA1F1F1" w14:textId="77777777" w:rsidR="00A15B8B" w:rsidRPr="0029038D" w:rsidRDefault="00A15B8B">
            <w:pPr>
              <w:spacing w:line="276" w:lineRule="auto"/>
              <w:ind w:right="142"/>
              <w:contextualSpacing/>
              <w:jc w:val="both"/>
              <w:rPr>
                <w:color w:val="000000" w:themeColor="text1"/>
                <w:lang w:val="de-DE"/>
              </w:rPr>
            </w:pPr>
            <w:r w:rsidRPr="0029038D">
              <w:rPr>
                <w:color w:val="000000" w:themeColor="text1"/>
                <w:lang w:val="uk-UA"/>
              </w:rPr>
              <w:t xml:space="preserve"> </w:t>
            </w:r>
            <w:r w:rsidRPr="0029038D">
              <w:rPr>
                <w:color w:val="000000" w:themeColor="text1"/>
                <w:lang w:val="de-DE"/>
              </w:rPr>
              <w:t xml:space="preserve">- </w:t>
            </w:r>
            <w:proofErr w:type="spellStart"/>
            <w:r w:rsidRPr="0029038D">
              <w:rPr>
                <w:color w:val="000000" w:themeColor="text1"/>
                <w:lang w:val="de-DE"/>
              </w:rPr>
              <w:t>покращення</w:t>
            </w:r>
            <w:proofErr w:type="spellEnd"/>
            <w:r w:rsidRPr="0029038D">
              <w:rPr>
                <w:color w:val="000000" w:themeColor="text1"/>
                <w:lang w:val="de-DE"/>
              </w:rPr>
              <w:t xml:space="preserve"> </w:t>
            </w:r>
            <w:proofErr w:type="spellStart"/>
            <w:r w:rsidRPr="0029038D">
              <w:rPr>
                <w:color w:val="000000" w:themeColor="text1"/>
                <w:lang w:val="de-DE"/>
              </w:rPr>
              <w:t>якість</w:t>
            </w:r>
            <w:proofErr w:type="spellEnd"/>
            <w:r w:rsidRPr="0029038D">
              <w:rPr>
                <w:color w:val="000000" w:themeColor="text1"/>
                <w:lang w:val="de-DE"/>
              </w:rPr>
              <w:t xml:space="preserve"> </w:t>
            </w:r>
            <w:proofErr w:type="spellStart"/>
            <w:r w:rsidRPr="0029038D">
              <w:rPr>
                <w:color w:val="000000" w:themeColor="text1"/>
                <w:lang w:val="de-DE"/>
              </w:rPr>
              <w:t>надання</w:t>
            </w:r>
            <w:proofErr w:type="spellEnd"/>
            <w:r w:rsidRPr="0029038D">
              <w:rPr>
                <w:color w:val="000000" w:themeColor="text1"/>
                <w:lang w:val="de-DE"/>
              </w:rPr>
              <w:t xml:space="preserve"> </w:t>
            </w:r>
            <w:proofErr w:type="spellStart"/>
            <w:r w:rsidRPr="0029038D">
              <w:rPr>
                <w:color w:val="000000" w:themeColor="text1"/>
                <w:lang w:val="de-DE"/>
              </w:rPr>
              <w:t>медичних</w:t>
            </w:r>
            <w:proofErr w:type="spellEnd"/>
            <w:r w:rsidRPr="0029038D">
              <w:rPr>
                <w:color w:val="000000" w:themeColor="text1"/>
                <w:lang w:val="de-DE"/>
              </w:rPr>
              <w:t xml:space="preserve"> </w:t>
            </w:r>
            <w:proofErr w:type="spellStart"/>
            <w:r w:rsidRPr="0029038D">
              <w:rPr>
                <w:color w:val="000000" w:themeColor="text1"/>
                <w:lang w:val="de-DE"/>
              </w:rPr>
              <w:t>послуг</w:t>
            </w:r>
            <w:proofErr w:type="spellEnd"/>
            <w:r w:rsidRPr="0029038D">
              <w:rPr>
                <w:color w:val="000000" w:themeColor="text1"/>
                <w:lang w:val="de-DE"/>
              </w:rPr>
              <w:t xml:space="preserve"> </w:t>
            </w:r>
            <w:proofErr w:type="spellStart"/>
            <w:r w:rsidRPr="0029038D">
              <w:rPr>
                <w:color w:val="000000" w:themeColor="text1"/>
                <w:lang w:val="de-DE"/>
              </w:rPr>
              <w:t>населенню</w:t>
            </w:r>
            <w:proofErr w:type="spellEnd"/>
            <w:r w:rsidRPr="0029038D">
              <w:rPr>
                <w:color w:val="000000" w:themeColor="text1"/>
                <w:lang w:val="de-DE"/>
              </w:rPr>
              <w:t>;</w:t>
            </w:r>
          </w:p>
          <w:p w14:paraId="05CB897D" w14:textId="77777777" w:rsidR="00A15B8B" w:rsidRPr="0029038D" w:rsidRDefault="00A15B8B">
            <w:pPr>
              <w:spacing w:line="276" w:lineRule="auto"/>
              <w:ind w:right="142"/>
              <w:jc w:val="both"/>
              <w:rPr>
                <w:color w:val="000000" w:themeColor="text1"/>
                <w:lang w:val="uk-UA"/>
              </w:rPr>
            </w:pPr>
            <w:r w:rsidRPr="0029038D">
              <w:rPr>
                <w:color w:val="000000" w:themeColor="text1"/>
                <w:lang w:val="uk-UA"/>
              </w:rPr>
              <w:t xml:space="preserve"> - </w:t>
            </w:r>
            <w:proofErr w:type="spellStart"/>
            <w:r w:rsidRPr="0029038D">
              <w:rPr>
                <w:color w:val="000000" w:themeColor="text1"/>
                <w:lang w:val="de-DE"/>
              </w:rPr>
              <w:t>поліпшення</w:t>
            </w:r>
            <w:proofErr w:type="spellEnd"/>
            <w:r w:rsidRPr="0029038D">
              <w:rPr>
                <w:color w:val="000000" w:themeColor="text1"/>
                <w:lang w:val="de-DE"/>
              </w:rPr>
              <w:t xml:space="preserve"> </w:t>
            </w:r>
            <w:proofErr w:type="spellStart"/>
            <w:r w:rsidRPr="0029038D">
              <w:rPr>
                <w:color w:val="000000" w:themeColor="text1"/>
                <w:lang w:val="de-DE"/>
              </w:rPr>
              <w:t>показників</w:t>
            </w:r>
            <w:proofErr w:type="spellEnd"/>
            <w:r w:rsidRPr="0029038D">
              <w:rPr>
                <w:color w:val="000000" w:themeColor="text1"/>
                <w:lang w:val="de-DE"/>
              </w:rPr>
              <w:t xml:space="preserve"> </w:t>
            </w:r>
            <w:proofErr w:type="spellStart"/>
            <w:r w:rsidRPr="0029038D">
              <w:rPr>
                <w:color w:val="000000" w:themeColor="text1"/>
                <w:lang w:val="de-DE"/>
              </w:rPr>
              <w:t>здоров’я</w:t>
            </w:r>
            <w:proofErr w:type="spellEnd"/>
            <w:r w:rsidRPr="0029038D">
              <w:rPr>
                <w:color w:val="000000" w:themeColor="text1"/>
                <w:lang w:val="de-DE"/>
              </w:rPr>
              <w:t xml:space="preserve"> </w:t>
            </w:r>
            <w:proofErr w:type="spellStart"/>
            <w:r w:rsidRPr="0029038D">
              <w:rPr>
                <w:color w:val="000000" w:themeColor="text1"/>
                <w:lang w:val="de-DE"/>
              </w:rPr>
              <w:t>населення</w:t>
            </w:r>
            <w:proofErr w:type="spellEnd"/>
            <w:r w:rsidRPr="0029038D">
              <w:rPr>
                <w:color w:val="000000" w:themeColor="text1"/>
                <w:lang w:val="de-DE"/>
              </w:rPr>
              <w:t>.</w:t>
            </w:r>
          </w:p>
        </w:tc>
      </w:tr>
    </w:tbl>
    <w:p w14:paraId="3A325B15" w14:textId="77777777" w:rsidR="00A15B8B" w:rsidRPr="0029038D" w:rsidRDefault="00A15B8B" w:rsidP="00A15B8B">
      <w:pPr>
        <w:pStyle w:val="11"/>
        <w:jc w:val="both"/>
        <w:rPr>
          <w:rFonts w:ascii="Times New Roman" w:hAnsi="Times New Roman" w:cs="Times New Roman"/>
          <w:color w:val="000000" w:themeColor="text1"/>
          <w:sz w:val="28"/>
          <w:szCs w:val="28"/>
          <w:lang w:val="uk-UA"/>
        </w:rPr>
      </w:pPr>
    </w:p>
    <w:p w14:paraId="38DCFD16" w14:textId="77777777" w:rsidR="00A15B8B" w:rsidRPr="0029038D" w:rsidRDefault="00A15B8B" w:rsidP="00A15B8B">
      <w:pPr>
        <w:pStyle w:val="11"/>
        <w:jc w:val="center"/>
        <w:rPr>
          <w:rFonts w:ascii="Times New Roman" w:hAnsi="Times New Roman" w:cs="Times New Roman"/>
          <w:color w:val="000000" w:themeColor="text1"/>
          <w:sz w:val="28"/>
          <w:szCs w:val="28"/>
          <w:lang w:val="uk-UA"/>
        </w:rPr>
      </w:pPr>
      <w:r w:rsidRPr="0029038D">
        <w:rPr>
          <w:rFonts w:ascii="Times New Roman" w:hAnsi="Times New Roman" w:cs="Times New Roman"/>
          <w:color w:val="000000" w:themeColor="text1"/>
          <w:sz w:val="28"/>
          <w:szCs w:val="28"/>
          <w:lang w:val="uk-UA"/>
        </w:rPr>
        <w:t>ЗМІСТ</w:t>
      </w:r>
    </w:p>
    <w:p w14:paraId="10E60146" w14:textId="77777777" w:rsidR="00A15B8B" w:rsidRPr="0029038D" w:rsidRDefault="00A15B8B" w:rsidP="00A15B8B">
      <w:pPr>
        <w:pStyle w:val="11"/>
        <w:jc w:val="both"/>
        <w:rPr>
          <w:rFonts w:ascii="Times New Roman" w:hAnsi="Times New Roman" w:cs="Times New Roman"/>
          <w:color w:val="000000" w:themeColor="text1"/>
          <w:sz w:val="28"/>
          <w:szCs w:val="28"/>
          <w:lang w:val="uk-UA"/>
        </w:rPr>
      </w:pPr>
      <w:r w:rsidRPr="0029038D">
        <w:rPr>
          <w:rFonts w:ascii="Times New Roman" w:hAnsi="Times New Roman" w:cs="Times New Roman"/>
          <w:color w:val="000000" w:themeColor="text1"/>
          <w:sz w:val="28"/>
          <w:szCs w:val="28"/>
          <w:lang w:val="uk-UA"/>
        </w:rPr>
        <w:tab/>
      </w:r>
      <w:r w:rsidRPr="0029038D">
        <w:rPr>
          <w:rFonts w:ascii="Times New Roman" w:hAnsi="Times New Roman" w:cs="Times New Roman"/>
          <w:color w:val="000000" w:themeColor="text1"/>
          <w:sz w:val="28"/>
          <w:szCs w:val="28"/>
          <w:lang w:val="uk-UA"/>
        </w:rPr>
        <w:tab/>
      </w:r>
      <w:r w:rsidRPr="0029038D">
        <w:rPr>
          <w:rFonts w:ascii="Times New Roman" w:hAnsi="Times New Roman" w:cs="Times New Roman"/>
          <w:color w:val="000000" w:themeColor="text1"/>
          <w:sz w:val="28"/>
          <w:szCs w:val="28"/>
          <w:lang w:val="uk-UA"/>
        </w:rPr>
        <w:tab/>
      </w:r>
      <w:r w:rsidRPr="0029038D">
        <w:rPr>
          <w:rFonts w:ascii="Times New Roman" w:hAnsi="Times New Roman" w:cs="Times New Roman"/>
          <w:color w:val="000000" w:themeColor="text1"/>
          <w:sz w:val="28"/>
          <w:szCs w:val="28"/>
          <w:lang w:val="uk-UA"/>
        </w:rPr>
        <w:tab/>
      </w:r>
      <w:r w:rsidRPr="0029038D">
        <w:rPr>
          <w:rFonts w:ascii="Times New Roman" w:hAnsi="Times New Roman" w:cs="Times New Roman"/>
          <w:color w:val="000000" w:themeColor="text1"/>
          <w:sz w:val="28"/>
          <w:szCs w:val="28"/>
          <w:lang w:val="uk-UA"/>
        </w:rPr>
        <w:tab/>
      </w:r>
      <w:r w:rsidRPr="0029038D">
        <w:rPr>
          <w:rFonts w:ascii="Times New Roman" w:hAnsi="Times New Roman" w:cs="Times New Roman"/>
          <w:color w:val="000000" w:themeColor="text1"/>
          <w:sz w:val="28"/>
          <w:szCs w:val="28"/>
          <w:lang w:val="uk-UA"/>
        </w:rPr>
        <w:tab/>
      </w:r>
      <w:r w:rsidRPr="0029038D">
        <w:rPr>
          <w:rFonts w:ascii="Times New Roman" w:hAnsi="Times New Roman" w:cs="Times New Roman"/>
          <w:color w:val="000000" w:themeColor="text1"/>
          <w:sz w:val="28"/>
          <w:szCs w:val="28"/>
          <w:lang w:val="uk-UA"/>
        </w:rPr>
        <w:tab/>
      </w:r>
      <w:r w:rsidRPr="0029038D">
        <w:rPr>
          <w:rFonts w:ascii="Times New Roman" w:hAnsi="Times New Roman" w:cs="Times New Roman"/>
          <w:color w:val="000000" w:themeColor="text1"/>
          <w:sz w:val="28"/>
          <w:szCs w:val="28"/>
          <w:lang w:val="uk-UA"/>
        </w:rPr>
        <w:tab/>
      </w:r>
      <w:r w:rsidRPr="0029038D">
        <w:rPr>
          <w:rFonts w:ascii="Times New Roman" w:hAnsi="Times New Roman" w:cs="Times New Roman"/>
          <w:color w:val="000000" w:themeColor="text1"/>
          <w:sz w:val="28"/>
          <w:szCs w:val="28"/>
          <w:lang w:val="uk-UA"/>
        </w:rPr>
        <w:tab/>
      </w:r>
      <w:r w:rsidRPr="0029038D">
        <w:rPr>
          <w:rFonts w:ascii="Times New Roman" w:hAnsi="Times New Roman" w:cs="Times New Roman"/>
          <w:color w:val="000000" w:themeColor="text1"/>
          <w:sz w:val="28"/>
          <w:szCs w:val="28"/>
          <w:lang w:val="uk-UA"/>
        </w:rPr>
        <w:tab/>
        <w:t xml:space="preserve">                        </w:t>
      </w:r>
    </w:p>
    <w:p w14:paraId="62CB8A75" w14:textId="77777777" w:rsidR="00A15B8B" w:rsidRPr="0029038D" w:rsidRDefault="00A15B8B" w:rsidP="00A15B8B">
      <w:pPr>
        <w:shd w:val="clear" w:color="auto" w:fill="FFFFFF"/>
        <w:jc w:val="both"/>
        <w:textAlignment w:val="baseline"/>
        <w:rPr>
          <w:color w:val="000000" w:themeColor="text1"/>
          <w:sz w:val="28"/>
          <w:szCs w:val="28"/>
          <w:lang w:val="uk-UA"/>
        </w:rPr>
      </w:pPr>
      <w:r w:rsidRPr="0029038D">
        <w:rPr>
          <w:color w:val="000000" w:themeColor="text1"/>
          <w:sz w:val="28"/>
          <w:szCs w:val="28"/>
          <w:lang w:val="uk-UA"/>
        </w:rPr>
        <w:t>Розділ І.  Опис проблем, на розв’язання якої спрямована Програма</w:t>
      </w:r>
    </w:p>
    <w:p w14:paraId="358B94E7" w14:textId="77777777" w:rsidR="00A15B8B" w:rsidRPr="0029038D" w:rsidRDefault="00A15B8B" w:rsidP="00A15B8B">
      <w:pPr>
        <w:pStyle w:val="11"/>
        <w:jc w:val="both"/>
        <w:rPr>
          <w:rFonts w:ascii="Times New Roman" w:hAnsi="Times New Roman" w:cs="Times New Roman"/>
          <w:color w:val="000000" w:themeColor="text1"/>
          <w:sz w:val="28"/>
          <w:szCs w:val="28"/>
          <w:lang w:val="uk-UA"/>
        </w:rPr>
      </w:pPr>
    </w:p>
    <w:p w14:paraId="46DC390F" w14:textId="77777777" w:rsidR="00A15B8B" w:rsidRPr="0029038D" w:rsidRDefault="00A15B8B" w:rsidP="00A15B8B">
      <w:pPr>
        <w:pStyle w:val="11"/>
        <w:jc w:val="both"/>
        <w:rPr>
          <w:rFonts w:ascii="Times New Roman" w:hAnsi="Times New Roman" w:cs="Times New Roman"/>
          <w:color w:val="000000" w:themeColor="text1"/>
          <w:sz w:val="28"/>
          <w:szCs w:val="28"/>
          <w:lang w:val="uk-UA"/>
        </w:rPr>
      </w:pPr>
      <w:r w:rsidRPr="0029038D">
        <w:rPr>
          <w:rFonts w:ascii="Times New Roman" w:hAnsi="Times New Roman" w:cs="Times New Roman"/>
          <w:color w:val="000000" w:themeColor="text1"/>
          <w:sz w:val="28"/>
          <w:szCs w:val="28"/>
          <w:lang w:val="uk-UA"/>
        </w:rPr>
        <w:t xml:space="preserve">Розділ ІІ. Мета Програми           </w:t>
      </w:r>
    </w:p>
    <w:p w14:paraId="0985D7CF" w14:textId="77777777" w:rsidR="00A15B8B" w:rsidRPr="0029038D" w:rsidRDefault="00A15B8B" w:rsidP="00A15B8B">
      <w:pPr>
        <w:pStyle w:val="11"/>
        <w:jc w:val="both"/>
        <w:rPr>
          <w:rFonts w:ascii="Times New Roman" w:hAnsi="Times New Roman" w:cs="Times New Roman"/>
          <w:color w:val="000000" w:themeColor="text1"/>
          <w:sz w:val="28"/>
          <w:szCs w:val="28"/>
          <w:lang w:val="uk-UA"/>
        </w:rPr>
      </w:pPr>
    </w:p>
    <w:p w14:paraId="6EB4CE21" w14:textId="77777777" w:rsidR="00A15B8B" w:rsidRPr="0029038D" w:rsidRDefault="00A15B8B" w:rsidP="00A15B8B">
      <w:pPr>
        <w:pStyle w:val="11"/>
        <w:jc w:val="both"/>
        <w:rPr>
          <w:rFonts w:ascii="Times New Roman" w:hAnsi="Times New Roman" w:cs="Times New Roman"/>
          <w:color w:val="000000" w:themeColor="text1"/>
          <w:sz w:val="28"/>
          <w:szCs w:val="28"/>
          <w:lang w:val="uk-UA"/>
        </w:rPr>
      </w:pPr>
      <w:r w:rsidRPr="0029038D">
        <w:rPr>
          <w:rFonts w:ascii="Times New Roman" w:hAnsi="Times New Roman" w:cs="Times New Roman"/>
          <w:color w:val="000000" w:themeColor="text1"/>
          <w:sz w:val="28"/>
          <w:szCs w:val="28"/>
          <w:lang w:val="uk-UA"/>
        </w:rPr>
        <w:t xml:space="preserve">Розділ ІІІ. Завдання  Програми      </w:t>
      </w:r>
    </w:p>
    <w:p w14:paraId="2954AF17" w14:textId="77777777" w:rsidR="00A15B8B" w:rsidRPr="0029038D" w:rsidRDefault="00A15B8B" w:rsidP="00A15B8B">
      <w:pPr>
        <w:pStyle w:val="11"/>
        <w:jc w:val="both"/>
        <w:rPr>
          <w:rFonts w:ascii="Times New Roman" w:hAnsi="Times New Roman" w:cs="Times New Roman"/>
          <w:color w:val="000000" w:themeColor="text1"/>
          <w:sz w:val="28"/>
          <w:szCs w:val="28"/>
          <w:lang w:val="uk-UA"/>
        </w:rPr>
      </w:pPr>
    </w:p>
    <w:p w14:paraId="30CDDCCC" w14:textId="77777777" w:rsidR="00A15B8B" w:rsidRPr="0029038D" w:rsidRDefault="00A15B8B" w:rsidP="00A15B8B">
      <w:pPr>
        <w:pStyle w:val="11"/>
        <w:jc w:val="both"/>
        <w:rPr>
          <w:rFonts w:ascii="Times New Roman" w:hAnsi="Times New Roman" w:cs="Times New Roman"/>
          <w:color w:val="000000" w:themeColor="text1"/>
          <w:sz w:val="28"/>
          <w:szCs w:val="28"/>
          <w:lang w:val="uk-UA"/>
        </w:rPr>
      </w:pPr>
      <w:r w:rsidRPr="0029038D">
        <w:rPr>
          <w:rFonts w:ascii="Times New Roman" w:hAnsi="Times New Roman" w:cs="Times New Roman"/>
          <w:color w:val="000000" w:themeColor="text1"/>
          <w:sz w:val="28"/>
          <w:szCs w:val="28"/>
          <w:lang w:val="uk-UA"/>
        </w:rPr>
        <w:t>Розділ ІV. Очікувані результати виконання Програми</w:t>
      </w:r>
    </w:p>
    <w:p w14:paraId="649C56F9" w14:textId="77777777" w:rsidR="00A15B8B" w:rsidRPr="0029038D" w:rsidRDefault="00A15B8B" w:rsidP="00A15B8B">
      <w:pPr>
        <w:pStyle w:val="11"/>
        <w:jc w:val="both"/>
        <w:rPr>
          <w:rFonts w:ascii="Times New Roman" w:hAnsi="Times New Roman" w:cs="Times New Roman"/>
          <w:color w:val="000000" w:themeColor="text1"/>
          <w:sz w:val="28"/>
          <w:szCs w:val="28"/>
          <w:lang w:val="uk-UA"/>
        </w:rPr>
      </w:pPr>
    </w:p>
    <w:p w14:paraId="5CC178A1" w14:textId="77777777" w:rsidR="00A15B8B" w:rsidRPr="0029038D" w:rsidRDefault="00A15B8B" w:rsidP="00A15B8B">
      <w:pPr>
        <w:shd w:val="clear" w:color="auto" w:fill="FFFFFF"/>
        <w:rPr>
          <w:bCs/>
          <w:color w:val="000000" w:themeColor="text1"/>
          <w:sz w:val="28"/>
          <w:szCs w:val="28"/>
          <w:lang w:val="uk-UA"/>
        </w:rPr>
      </w:pPr>
      <w:r w:rsidRPr="0029038D">
        <w:rPr>
          <w:color w:val="000000" w:themeColor="text1"/>
          <w:sz w:val="28"/>
          <w:szCs w:val="28"/>
          <w:lang w:val="uk-UA"/>
        </w:rPr>
        <w:t xml:space="preserve">Розділ </w:t>
      </w:r>
      <w:r w:rsidRPr="0029038D">
        <w:rPr>
          <w:color w:val="000000" w:themeColor="text1"/>
          <w:sz w:val="28"/>
          <w:szCs w:val="28"/>
          <w:lang w:val="en-US"/>
        </w:rPr>
        <w:t>V</w:t>
      </w:r>
      <w:r w:rsidRPr="0029038D">
        <w:rPr>
          <w:color w:val="000000" w:themeColor="text1"/>
          <w:sz w:val="28"/>
          <w:szCs w:val="28"/>
          <w:lang w:val="uk-UA"/>
        </w:rPr>
        <w:t xml:space="preserve">. </w:t>
      </w:r>
      <w:r w:rsidRPr="0029038D">
        <w:rPr>
          <w:bCs/>
          <w:color w:val="000000" w:themeColor="text1"/>
          <w:sz w:val="28"/>
          <w:szCs w:val="28"/>
          <w:lang w:val="uk-UA"/>
        </w:rPr>
        <w:t>Фінансова підтримка виконання Програми</w:t>
      </w:r>
    </w:p>
    <w:p w14:paraId="053DA118" w14:textId="77777777" w:rsidR="00A15B8B" w:rsidRPr="0029038D" w:rsidRDefault="00A15B8B" w:rsidP="00A15B8B">
      <w:pPr>
        <w:pStyle w:val="11"/>
        <w:jc w:val="both"/>
        <w:rPr>
          <w:rFonts w:ascii="Times New Roman" w:hAnsi="Times New Roman" w:cs="Times New Roman"/>
          <w:color w:val="000000" w:themeColor="text1"/>
          <w:sz w:val="28"/>
          <w:szCs w:val="28"/>
        </w:rPr>
      </w:pPr>
    </w:p>
    <w:p w14:paraId="2859B8B6" w14:textId="77777777" w:rsidR="00A15B8B" w:rsidRPr="0029038D" w:rsidRDefault="00A15B8B" w:rsidP="00A15B8B">
      <w:pPr>
        <w:pStyle w:val="11"/>
        <w:jc w:val="both"/>
        <w:rPr>
          <w:rFonts w:ascii="Times New Roman" w:hAnsi="Times New Roman" w:cs="Times New Roman"/>
          <w:color w:val="000000" w:themeColor="text1"/>
          <w:sz w:val="28"/>
          <w:szCs w:val="28"/>
        </w:rPr>
      </w:pPr>
      <w:r w:rsidRPr="0029038D">
        <w:rPr>
          <w:rFonts w:ascii="Times New Roman" w:hAnsi="Times New Roman" w:cs="Times New Roman"/>
          <w:color w:val="000000" w:themeColor="text1"/>
          <w:sz w:val="28"/>
          <w:szCs w:val="28"/>
          <w:lang w:val="uk-UA"/>
        </w:rPr>
        <w:t xml:space="preserve">Розділ </w:t>
      </w:r>
      <w:r w:rsidRPr="0029038D">
        <w:rPr>
          <w:rFonts w:ascii="Times New Roman" w:hAnsi="Times New Roman" w:cs="Times New Roman"/>
          <w:color w:val="000000" w:themeColor="text1"/>
          <w:sz w:val="28"/>
          <w:szCs w:val="28"/>
          <w:lang w:val="en-US"/>
        </w:rPr>
        <w:t>VI</w:t>
      </w:r>
      <w:r w:rsidRPr="0029038D">
        <w:rPr>
          <w:rFonts w:ascii="Times New Roman" w:hAnsi="Times New Roman" w:cs="Times New Roman"/>
          <w:color w:val="000000" w:themeColor="text1"/>
          <w:sz w:val="28"/>
          <w:szCs w:val="28"/>
          <w:lang w:val="uk-UA"/>
        </w:rPr>
        <w:t>. Оцінка виконання програми</w:t>
      </w:r>
    </w:p>
    <w:p w14:paraId="150FF14A" w14:textId="77777777" w:rsidR="00A15B8B" w:rsidRPr="0029038D" w:rsidRDefault="00A15B8B" w:rsidP="00A15B8B">
      <w:pPr>
        <w:pStyle w:val="11"/>
        <w:jc w:val="both"/>
        <w:rPr>
          <w:rFonts w:ascii="Times New Roman" w:hAnsi="Times New Roman" w:cs="Times New Roman"/>
          <w:color w:val="000000" w:themeColor="text1"/>
          <w:sz w:val="28"/>
          <w:szCs w:val="28"/>
        </w:rPr>
      </w:pPr>
    </w:p>
    <w:p w14:paraId="1FA86F30" w14:textId="77777777" w:rsidR="00A15B8B" w:rsidRPr="0029038D" w:rsidRDefault="00A15B8B" w:rsidP="00A15B8B">
      <w:pPr>
        <w:pStyle w:val="11"/>
        <w:jc w:val="both"/>
        <w:rPr>
          <w:rFonts w:ascii="Times New Roman" w:hAnsi="Times New Roman" w:cs="Times New Roman"/>
          <w:color w:val="000000" w:themeColor="text1"/>
          <w:sz w:val="28"/>
          <w:szCs w:val="28"/>
          <w:lang w:val="uk-UA"/>
        </w:rPr>
      </w:pPr>
      <w:r w:rsidRPr="0029038D">
        <w:rPr>
          <w:rFonts w:ascii="Times New Roman" w:hAnsi="Times New Roman" w:cs="Times New Roman"/>
          <w:color w:val="000000" w:themeColor="text1"/>
          <w:sz w:val="28"/>
          <w:szCs w:val="28"/>
          <w:lang w:val="uk-UA"/>
        </w:rPr>
        <w:tab/>
        <w:t>Додаток 1: Заходи з виконання Програми місцевих стимулів для працівників</w:t>
      </w:r>
    </w:p>
    <w:p w14:paraId="1BBE4CF8" w14:textId="77777777" w:rsidR="00A15B8B" w:rsidRPr="0029038D" w:rsidRDefault="00A15B8B" w:rsidP="00A15B8B">
      <w:pPr>
        <w:pStyle w:val="11"/>
        <w:jc w:val="both"/>
        <w:rPr>
          <w:rFonts w:ascii="Times New Roman" w:hAnsi="Times New Roman" w:cs="Times New Roman"/>
          <w:color w:val="000000" w:themeColor="text1"/>
          <w:sz w:val="28"/>
          <w:szCs w:val="28"/>
          <w:lang w:val="uk-UA"/>
        </w:rPr>
      </w:pPr>
      <w:r w:rsidRPr="0029038D">
        <w:rPr>
          <w:rFonts w:ascii="Times New Roman" w:hAnsi="Times New Roman" w:cs="Times New Roman"/>
          <w:color w:val="000000" w:themeColor="text1"/>
          <w:sz w:val="28"/>
          <w:szCs w:val="28"/>
          <w:lang w:val="uk-UA"/>
        </w:rPr>
        <w:t>комунальних некомерційних підприємств Обухівської міської ради у галузі охорони здоров’я на 2026-2028 роки</w:t>
      </w:r>
    </w:p>
    <w:p w14:paraId="6E9B9956" w14:textId="77777777" w:rsidR="00A15B8B" w:rsidRPr="0029038D" w:rsidRDefault="00A15B8B" w:rsidP="00A15B8B">
      <w:pPr>
        <w:pStyle w:val="11"/>
        <w:spacing w:line="240" w:lineRule="auto"/>
        <w:jc w:val="both"/>
        <w:rPr>
          <w:rFonts w:ascii="Times New Roman" w:hAnsi="Times New Roman" w:cs="Times New Roman"/>
          <w:color w:val="000000" w:themeColor="text1"/>
          <w:lang w:val="uk-UA"/>
        </w:rPr>
      </w:pPr>
    </w:p>
    <w:p w14:paraId="625670E0" w14:textId="77777777" w:rsidR="00A15B8B" w:rsidRPr="0029038D" w:rsidRDefault="00A15B8B" w:rsidP="00A15B8B">
      <w:pPr>
        <w:jc w:val="both"/>
        <w:rPr>
          <w:color w:val="000000" w:themeColor="text1"/>
          <w:sz w:val="28"/>
          <w:szCs w:val="28"/>
          <w:lang w:val="uk-UA"/>
        </w:rPr>
      </w:pPr>
      <w:r w:rsidRPr="0029038D">
        <w:rPr>
          <w:rFonts w:eastAsia="SimSun"/>
          <w:b/>
          <w:color w:val="000000" w:themeColor="text1"/>
          <w:lang w:val="uk-UA" w:eastAsia="ar-SA"/>
        </w:rPr>
        <w:t xml:space="preserve">             </w:t>
      </w:r>
      <w:r w:rsidRPr="0029038D">
        <w:rPr>
          <w:b/>
          <w:color w:val="000000" w:themeColor="text1"/>
          <w:lang w:val="uk-UA"/>
        </w:rPr>
        <w:t xml:space="preserve"> </w:t>
      </w:r>
      <w:r w:rsidRPr="0029038D">
        <w:rPr>
          <w:color w:val="000000" w:themeColor="text1"/>
          <w:sz w:val="28"/>
          <w:szCs w:val="28"/>
          <w:lang w:val="uk-UA"/>
        </w:rPr>
        <w:t xml:space="preserve">Додаток 2: Заходи реалізації Комунального некомерційного підприємства Обухівської міської ради «Обухівська багатопрофільна лікарня інтенсивного лікування» Програми місцевих стимулів для працівників комунальних некомерційних підприємств Обухівської міської  ради в галузі охорони здоров’я </w:t>
      </w:r>
    </w:p>
    <w:p w14:paraId="29352C4D" w14:textId="77777777" w:rsidR="00A15B8B" w:rsidRPr="0029038D" w:rsidRDefault="00A15B8B" w:rsidP="00A15B8B">
      <w:pPr>
        <w:jc w:val="both"/>
        <w:rPr>
          <w:color w:val="000000" w:themeColor="text1"/>
          <w:sz w:val="28"/>
          <w:szCs w:val="28"/>
          <w:lang w:val="uk-UA"/>
        </w:rPr>
      </w:pPr>
      <w:r w:rsidRPr="0029038D">
        <w:rPr>
          <w:color w:val="000000" w:themeColor="text1"/>
          <w:sz w:val="28"/>
          <w:szCs w:val="28"/>
          <w:lang w:val="uk-UA"/>
        </w:rPr>
        <w:t xml:space="preserve">на 2026 - 2028 роки </w:t>
      </w:r>
    </w:p>
    <w:p w14:paraId="77F1412A" w14:textId="77777777" w:rsidR="00A15B8B" w:rsidRPr="0029038D" w:rsidRDefault="00A15B8B" w:rsidP="00A15B8B">
      <w:pPr>
        <w:jc w:val="both"/>
        <w:rPr>
          <w:color w:val="000000" w:themeColor="text1"/>
          <w:sz w:val="28"/>
          <w:szCs w:val="28"/>
          <w:lang w:val="uk-UA"/>
        </w:rPr>
      </w:pPr>
      <w:r w:rsidRPr="0029038D">
        <w:rPr>
          <w:color w:val="000000" w:themeColor="text1"/>
          <w:sz w:val="28"/>
          <w:szCs w:val="28"/>
          <w:lang w:val="uk-UA"/>
        </w:rPr>
        <w:t xml:space="preserve"> </w:t>
      </w:r>
    </w:p>
    <w:p w14:paraId="7D5DD520" w14:textId="77777777" w:rsidR="00A15B8B" w:rsidRPr="0029038D" w:rsidRDefault="00A15B8B" w:rsidP="00A15B8B">
      <w:pPr>
        <w:jc w:val="both"/>
        <w:rPr>
          <w:color w:val="000000" w:themeColor="text1"/>
          <w:sz w:val="28"/>
          <w:szCs w:val="28"/>
          <w:lang w:val="uk-UA"/>
        </w:rPr>
      </w:pPr>
      <w:r w:rsidRPr="0029038D">
        <w:rPr>
          <w:color w:val="000000" w:themeColor="text1"/>
          <w:sz w:val="28"/>
          <w:szCs w:val="28"/>
          <w:lang w:val="uk-UA"/>
        </w:rPr>
        <w:t xml:space="preserve">          Додаток 3: Заходи реалізації Комунального некомерційного підприємства Обухівської міської ради «Обухівська стоматологічна поліклініка» Програми місцевих стимулів для працівників комунальних некомерційних підприємств Обухівської міської  ради в галузі охорони здоров’я на 2026 - 2028 роки  </w:t>
      </w:r>
    </w:p>
    <w:p w14:paraId="13C629FC" w14:textId="77777777" w:rsidR="00A15B8B" w:rsidRPr="0029038D" w:rsidRDefault="00A15B8B" w:rsidP="00A15B8B">
      <w:pPr>
        <w:pStyle w:val="11"/>
        <w:jc w:val="both"/>
        <w:rPr>
          <w:rFonts w:ascii="Times New Roman" w:hAnsi="Times New Roman" w:cs="Times New Roman"/>
          <w:b/>
          <w:color w:val="000000" w:themeColor="text1"/>
          <w:sz w:val="20"/>
          <w:szCs w:val="20"/>
          <w:lang w:val="uk-UA"/>
        </w:rPr>
      </w:pPr>
    </w:p>
    <w:p w14:paraId="344557AE" w14:textId="77777777" w:rsidR="00A15B8B" w:rsidRPr="0029038D" w:rsidRDefault="00A15B8B" w:rsidP="00A15B8B">
      <w:pPr>
        <w:pStyle w:val="11"/>
        <w:jc w:val="both"/>
        <w:rPr>
          <w:rFonts w:ascii="Times New Roman" w:hAnsi="Times New Roman" w:cs="Times New Roman"/>
          <w:b/>
          <w:color w:val="000000" w:themeColor="text1"/>
          <w:sz w:val="20"/>
          <w:szCs w:val="20"/>
          <w:lang w:val="uk-UA"/>
        </w:rPr>
      </w:pPr>
      <w:r w:rsidRPr="0029038D">
        <w:rPr>
          <w:b/>
          <w:color w:val="000000" w:themeColor="text1"/>
          <w:lang w:val="uk-UA"/>
        </w:rPr>
        <w:br w:type="page"/>
      </w:r>
    </w:p>
    <w:p w14:paraId="63416B5A" w14:textId="77777777" w:rsidR="00A15B8B" w:rsidRPr="0029038D" w:rsidRDefault="00A15B8B" w:rsidP="00A15B8B">
      <w:pPr>
        <w:shd w:val="clear" w:color="auto" w:fill="FFFFFF"/>
        <w:jc w:val="center"/>
        <w:textAlignment w:val="baseline"/>
        <w:rPr>
          <w:b/>
          <w:color w:val="000000" w:themeColor="text1"/>
          <w:sz w:val="28"/>
          <w:szCs w:val="28"/>
          <w:lang w:val="uk-UA"/>
        </w:rPr>
      </w:pPr>
      <w:r w:rsidRPr="0029038D">
        <w:rPr>
          <w:b/>
          <w:color w:val="000000" w:themeColor="text1"/>
          <w:sz w:val="28"/>
          <w:szCs w:val="28"/>
          <w:lang w:val="uk-UA"/>
        </w:rPr>
        <w:lastRenderedPageBreak/>
        <w:t>І. Опис проблеми,  на розв’язання якої спрямована Програма</w:t>
      </w:r>
    </w:p>
    <w:p w14:paraId="5FC03DED" w14:textId="77777777" w:rsidR="00A15B8B" w:rsidRPr="0029038D" w:rsidRDefault="00A15B8B" w:rsidP="00A15B8B">
      <w:pPr>
        <w:shd w:val="clear" w:color="auto" w:fill="FFFFFF"/>
        <w:jc w:val="center"/>
        <w:textAlignment w:val="baseline"/>
        <w:rPr>
          <w:b/>
          <w:color w:val="000000" w:themeColor="text1"/>
          <w:sz w:val="28"/>
          <w:szCs w:val="28"/>
          <w:lang w:val="uk-UA"/>
        </w:rPr>
      </w:pPr>
    </w:p>
    <w:p w14:paraId="6D148BF4" w14:textId="77777777" w:rsidR="00A15B8B" w:rsidRPr="0029038D" w:rsidRDefault="00A15B8B" w:rsidP="00A15B8B">
      <w:pPr>
        <w:pStyle w:val="10"/>
        <w:shd w:val="clear" w:color="auto" w:fill="auto"/>
        <w:spacing w:line="240" w:lineRule="auto"/>
        <w:ind w:right="20" w:firstLine="740"/>
        <w:rPr>
          <w:color w:val="000000" w:themeColor="text1"/>
          <w:sz w:val="28"/>
          <w:szCs w:val="28"/>
        </w:rPr>
      </w:pPr>
      <w:r w:rsidRPr="0029038D">
        <w:rPr>
          <w:color w:val="000000" w:themeColor="text1"/>
          <w:sz w:val="28"/>
          <w:szCs w:val="28"/>
        </w:rPr>
        <w:t>Кожна людина має право на охорону здоров'я. Держава несе відповідальність за рівень здоров'я та збереження генофонду України та повинна забезпечувати пріоритетність охорони здоров'я, вдосконалення медичної допомоги, належні умови праці медичних працівників, попередження і зниження захворюваності, інвалідності та смертності, поліпшення спадковості.</w:t>
      </w:r>
    </w:p>
    <w:p w14:paraId="484A0E32" w14:textId="77777777" w:rsidR="00A15B8B" w:rsidRPr="0029038D" w:rsidRDefault="00A15B8B" w:rsidP="00A15B8B">
      <w:pPr>
        <w:pStyle w:val="10"/>
        <w:shd w:val="clear" w:color="auto" w:fill="auto"/>
        <w:spacing w:line="288" w:lineRule="exact"/>
        <w:ind w:right="20" w:firstLine="740"/>
        <w:rPr>
          <w:color w:val="000000" w:themeColor="text1"/>
          <w:sz w:val="28"/>
          <w:szCs w:val="28"/>
          <w:lang w:val="ru-RU"/>
        </w:rPr>
      </w:pPr>
      <w:r w:rsidRPr="0029038D">
        <w:rPr>
          <w:color w:val="000000" w:themeColor="text1"/>
          <w:sz w:val="28"/>
          <w:szCs w:val="28"/>
        </w:rPr>
        <w:t>Проте, демографічний стан у країні в цілому, і в громаді зокрема, впродовж останніх років залишається незадовільним. Спостерігається зниження показника народжуваності та підвищення показника смертності, природний приріст залишається негативним.</w:t>
      </w:r>
    </w:p>
    <w:p w14:paraId="5C0F660F" w14:textId="77777777" w:rsidR="00A15B8B" w:rsidRPr="0029038D" w:rsidRDefault="00A15B8B" w:rsidP="00A15B8B">
      <w:pPr>
        <w:shd w:val="clear" w:color="auto" w:fill="FFFFFF"/>
        <w:ind w:firstLine="709"/>
        <w:jc w:val="both"/>
        <w:rPr>
          <w:color w:val="000000" w:themeColor="text1"/>
          <w:sz w:val="28"/>
          <w:szCs w:val="28"/>
          <w:lang w:val="uk-UA"/>
        </w:rPr>
      </w:pPr>
      <w:r w:rsidRPr="0029038D">
        <w:rPr>
          <w:color w:val="000000" w:themeColor="text1"/>
          <w:sz w:val="28"/>
          <w:szCs w:val="28"/>
          <w:lang w:val="uk-UA"/>
        </w:rPr>
        <w:t xml:space="preserve">Значний вплив на ситуацію має стан здоров'я, який є одним з найважливіших чинників розвитку економіки та добробуту населення. Найважливіша роль в збереженні здоров'я, профілактиці захворюваності та забезпеченні населення якісною медичною допомогою належить медичним працівникам. </w:t>
      </w:r>
    </w:p>
    <w:p w14:paraId="55CB3BBE" w14:textId="77777777" w:rsidR="00A15B8B" w:rsidRPr="0029038D" w:rsidRDefault="00A15B8B" w:rsidP="00A15B8B">
      <w:pPr>
        <w:ind w:firstLine="708"/>
        <w:jc w:val="both"/>
        <w:rPr>
          <w:color w:val="000000" w:themeColor="text1"/>
          <w:sz w:val="28"/>
          <w:szCs w:val="28"/>
          <w:lang w:val="uk-UA"/>
        </w:rPr>
      </w:pPr>
      <w:r w:rsidRPr="0029038D">
        <w:rPr>
          <w:color w:val="000000" w:themeColor="text1"/>
          <w:sz w:val="28"/>
          <w:szCs w:val="28"/>
          <w:lang w:val="uk-UA"/>
        </w:rPr>
        <w:t>Разом з тим, система оплати праці та недостатня соціальна захищеність не створюють у медичних працівників стимулів до підвищення якості медичної допомоги населенню, недостатня соціальна захищеність нівелює їх суспільну значимість, рівень культури, морально-етичні взаємовідносини з пацієнтом та ефективності використання наявних матеріально-технічних ресурсів медичних закладів. Такий стан справ негативно впливає на рівень надання кваліфікованої медичної допомоги населенню.</w:t>
      </w:r>
    </w:p>
    <w:p w14:paraId="70BFD03F" w14:textId="77777777" w:rsidR="00A15B8B" w:rsidRPr="0029038D" w:rsidRDefault="00A15B8B" w:rsidP="00A15B8B">
      <w:pPr>
        <w:ind w:firstLine="708"/>
        <w:jc w:val="both"/>
        <w:rPr>
          <w:color w:val="000000" w:themeColor="text1"/>
          <w:sz w:val="28"/>
          <w:szCs w:val="28"/>
          <w:lang w:val="uk-UA"/>
        </w:rPr>
      </w:pPr>
      <w:r w:rsidRPr="0029038D">
        <w:rPr>
          <w:color w:val="000000" w:themeColor="text1"/>
          <w:sz w:val="28"/>
          <w:szCs w:val="28"/>
          <w:lang w:val="uk-UA"/>
        </w:rPr>
        <w:t xml:space="preserve">На сьогодні Постанова Кабінету Міністрів України від 13.01.2023 № 28 «Деякі питання оплати праці працівників державних та комунальних закладів охорони здоров’я» встановлює мінімальний гарантований розмір оплати праці для медичних працівників, зокрема не менше 20 000 грн для лікарів та не менше 13 500 грн для фахівців з базовою та неповною вищою медичною освітою </w:t>
      </w:r>
      <w:r w:rsidRPr="0029038D">
        <w:rPr>
          <w:color w:val="000000" w:themeColor="text1"/>
          <w:sz w:val="28"/>
          <w:szCs w:val="28"/>
        </w:rPr>
        <w:t>(</w:t>
      </w:r>
      <w:proofErr w:type="spellStart"/>
      <w:r w:rsidRPr="0029038D">
        <w:rPr>
          <w:color w:val="000000" w:themeColor="text1"/>
          <w:sz w:val="28"/>
          <w:szCs w:val="28"/>
        </w:rPr>
        <w:t>медичних</w:t>
      </w:r>
      <w:proofErr w:type="spellEnd"/>
      <w:r w:rsidRPr="0029038D">
        <w:rPr>
          <w:color w:val="000000" w:themeColor="text1"/>
          <w:sz w:val="28"/>
          <w:szCs w:val="28"/>
        </w:rPr>
        <w:t xml:space="preserve"> сестер).</w:t>
      </w:r>
      <w:r w:rsidRPr="0029038D">
        <w:rPr>
          <w:color w:val="000000" w:themeColor="text1"/>
          <w:sz w:val="28"/>
          <w:szCs w:val="28"/>
          <w:shd w:val="clear" w:color="auto" w:fill="FFFFFF"/>
          <w:lang w:val="uk-UA"/>
        </w:rPr>
        <w:t xml:space="preserve"> Такий  рівень заробітних плат медичних працівників досягається не за рахунок посадового окладу та обов’язкових виплат (основна заробітна плата), а за рахунок стимулюючих виплат. Можливість щомісячно виплачувати стимулюючі виплати з коштів, що надходять від НСЗУ, відсутня. </w:t>
      </w:r>
      <w:r w:rsidRPr="0029038D">
        <w:rPr>
          <w:color w:val="000000" w:themeColor="text1"/>
          <w:sz w:val="28"/>
          <w:szCs w:val="28"/>
          <w:lang w:val="uk-UA"/>
        </w:rPr>
        <w:t>Вищезазначені умови також не дозволяють залучити молодих фахівців до роботи КНП ОМР «Обухівська багатопрофільна лікарня інтенсивного лікування» та КНП ОМР «Обухівська стоматологічна поліклініка».</w:t>
      </w:r>
    </w:p>
    <w:p w14:paraId="09A4F421" w14:textId="77777777" w:rsidR="00A15B8B" w:rsidRPr="0029038D" w:rsidRDefault="00A15B8B" w:rsidP="00A15B8B">
      <w:pPr>
        <w:jc w:val="both"/>
        <w:rPr>
          <w:color w:val="000000" w:themeColor="text1"/>
          <w:sz w:val="28"/>
          <w:szCs w:val="28"/>
          <w:lang w:val="uk-UA"/>
        </w:rPr>
      </w:pPr>
      <w:r w:rsidRPr="0029038D">
        <w:rPr>
          <w:color w:val="000000" w:themeColor="text1"/>
          <w:sz w:val="28"/>
          <w:szCs w:val="28"/>
          <w:lang w:val="uk-UA"/>
        </w:rPr>
        <w:t xml:space="preserve">        Відсутність житла для лікарів та міграційні процеси ставлять під загрозу якість та доступність медичної допомоги для сільського населення.</w:t>
      </w:r>
    </w:p>
    <w:p w14:paraId="1836578E" w14:textId="77777777" w:rsidR="00A15B8B" w:rsidRPr="0029038D" w:rsidRDefault="00A15B8B" w:rsidP="00A15B8B">
      <w:pPr>
        <w:pStyle w:val="10"/>
        <w:shd w:val="clear" w:color="auto" w:fill="auto"/>
        <w:ind w:right="14" w:firstLine="560"/>
        <w:rPr>
          <w:color w:val="000000" w:themeColor="text1"/>
          <w:sz w:val="28"/>
          <w:szCs w:val="28"/>
        </w:rPr>
      </w:pPr>
      <w:r w:rsidRPr="0029038D">
        <w:rPr>
          <w:color w:val="000000" w:themeColor="text1"/>
          <w:sz w:val="28"/>
          <w:szCs w:val="28"/>
        </w:rPr>
        <w:t xml:space="preserve">Найбільш гострими на сьогодні є такі проблеми: </w:t>
      </w:r>
    </w:p>
    <w:p w14:paraId="77C99396" w14:textId="77777777" w:rsidR="00A15B8B" w:rsidRPr="0029038D" w:rsidRDefault="00A15B8B" w:rsidP="00A15B8B">
      <w:pPr>
        <w:pStyle w:val="10"/>
        <w:shd w:val="clear" w:color="auto" w:fill="auto"/>
        <w:ind w:right="14" w:firstLine="560"/>
        <w:rPr>
          <w:color w:val="000000" w:themeColor="text1"/>
          <w:sz w:val="28"/>
          <w:szCs w:val="28"/>
          <w:lang w:val="ru-RU"/>
        </w:rPr>
      </w:pPr>
      <w:r w:rsidRPr="0029038D">
        <w:rPr>
          <w:color w:val="000000" w:themeColor="text1"/>
          <w:sz w:val="28"/>
          <w:szCs w:val="28"/>
        </w:rPr>
        <w:t xml:space="preserve">- зниження престижу професії медичного працівника; </w:t>
      </w:r>
    </w:p>
    <w:p w14:paraId="0B2FD9C1" w14:textId="77777777" w:rsidR="00A15B8B" w:rsidRPr="0029038D" w:rsidRDefault="00A15B8B" w:rsidP="00A15B8B">
      <w:pPr>
        <w:pStyle w:val="10"/>
        <w:shd w:val="clear" w:color="auto" w:fill="auto"/>
        <w:ind w:right="14" w:firstLine="560"/>
        <w:rPr>
          <w:color w:val="000000" w:themeColor="text1"/>
          <w:sz w:val="28"/>
          <w:szCs w:val="28"/>
        </w:rPr>
      </w:pPr>
      <w:r w:rsidRPr="0029038D">
        <w:rPr>
          <w:color w:val="000000" w:themeColor="text1"/>
          <w:sz w:val="28"/>
          <w:szCs w:val="28"/>
        </w:rPr>
        <w:t>- відсутність забезпечення житлом спеціалістів;</w:t>
      </w:r>
    </w:p>
    <w:p w14:paraId="45C1891F" w14:textId="77777777" w:rsidR="00A15B8B" w:rsidRPr="0029038D" w:rsidRDefault="00A15B8B" w:rsidP="00A15B8B">
      <w:pPr>
        <w:pStyle w:val="10"/>
        <w:shd w:val="clear" w:color="auto" w:fill="auto"/>
        <w:ind w:right="14" w:firstLine="560"/>
        <w:rPr>
          <w:color w:val="000000" w:themeColor="text1"/>
          <w:sz w:val="28"/>
          <w:szCs w:val="28"/>
        </w:rPr>
      </w:pPr>
      <w:r w:rsidRPr="0029038D">
        <w:rPr>
          <w:color w:val="000000" w:themeColor="text1"/>
          <w:sz w:val="28"/>
          <w:szCs w:val="28"/>
        </w:rPr>
        <w:t>- зростання плинності та міграції медичних кадрів;</w:t>
      </w:r>
    </w:p>
    <w:p w14:paraId="2CB63318" w14:textId="77777777" w:rsidR="00A15B8B" w:rsidRPr="0029038D" w:rsidRDefault="00A15B8B" w:rsidP="00A15B8B">
      <w:pPr>
        <w:pStyle w:val="10"/>
        <w:shd w:val="clear" w:color="auto" w:fill="auto"/>
        <w:ind w:right="14" w:firstLine="540"/>
        <w:rPr>
          <w:color w:val="000000" w:themeColor="text1"/>
          <w:sz w:val="28"/>
          <w:szCs w:val="28"/>
        </w:rPr>
      </w:pPr>
      <w:r w:rsidRPr="0029038D">
        <w:rPr>
          <w:color w:val="000000" w:themeColor="text1"/>
          <w:sz w:val="28"/>
          <w:szCs w:val="28"/>
        </w:rPr>
        <w:lastRenderedPageBreak/>
        <w:t xml:space="preserve">- значне старіння кадрового потенціалу; </w:t>
      </w:r>
    </w:p>
    <w:p w14:paraId="64D2E879" w14:textId="77777777" w:rsidR="00A15B8B" w:rsidRPr="0029038D" w:rsidRDefault="00A15B8B" w:rsidP="00A15B8B">
      <w:pPr>
        <w:pStyle w:val="10"/>
        <w:shd w:val="clear" w:color="auto" w:fill="auto"/>
        <w:tabs>
          <w:tab w:val="left" w:pos="9360"/>
        </w:tabs>
        <w:ind w:right="14" w:firstLine="540"/>
        <w:rPr>
          <w:color w:val="000000" w:themeColor="text1"/>
          <w:sz w:val="28"/>
          <w:szCs w:val="28"/>
        </w:rPr>
      </w:pPr>
      <w:r w:rsidRPr="0029038D">
        <w:rPr>
          <w:color w:val="000000" w:themeColor="text1"/>
          <w:sz w:val="28"/>
          <w:szCs w:val="28"/>
        </w:rPr>
        <w:t>- потреба в підвищенні кваліфікаційного рівня спеціалістів.</w:t>
      </w:r>
    </w:p>
    <w:p w14:paraId="0A2D521C" w14:textId="77777777" w:rsidR="00A15B8B" w:rsidRPr="0029038D" w:rsidRDefault="00A15B8B" w:rsidP="00A15B8B">
      <w:pPr>
        <w:pStyle w:val="10"/>
        <w:shd w:val="clear" w:color="auto" w:fill="auto"/>
        <w:ind w:right="20" w:firstLine="709"/>
        <w:rPr>
          <w:color w:val="000000" w:themeColor="text1"/>
          <w:sz w:val="28"/>
          <w:szCs w:val="28"/>
        </w:rPr>
      </w:pPr>
      <w:r w:rsidRPr="0029038D">
        <w:rPr>
          <w:color w:val="000000" w:themeColor="text1"/>
          <w:sz w:val="28"/>
          <w:szCs w:val="28"/>
          <w:lang w:eastAsia="ru-RU"/>
        </w:rPr>
        <w:t xml:space="preserve">На даний час сфера охорони здоров'я стоїть на порозі кадрової кризи. </w:t>
      </w:r>
      <w:r w:rsidRPr="0029038D">
        <w:rPr>
          <w:color w:val="000000" w:themeColor="text1"/>
          <w:sz w:val="28"/>
          <w:szCs w:val="28"/>
        </w:rPr>
        <w:t xml:space="preserve">На теперішній час у КНП ОМР «Обухівська багатопрофільна лікарня інтенсивного лікування» переважна більшість працюючих фахівців - лікарі пенсійного віку. </w:t>
      </w:r>
    </w:p>
    <w:p w14:paraId="07B3C215" w14:textId="77777777" w:rsidR="00A15B8B" w:rsidRPr="0029038D" w:rsidRDefault="00A15B8B" w:rsidP="00A15B8B">
      <w:pPr>
        <w:pStyle w:val="11"/>
        <w:jc w:val="both"/>
        <w:rPr>
          <w:rFonts w:ascii="Times New Roman" w:hAnsi="Times New Roman" w:cs="Times New Roman"/>
          <w:color w:val="000000" w:themeColor="text1"/>
          <w:sz w:val="28"/>
          <w:szCs w:val="28"/>
          <w:lang w:val="uk-UA"/>
        </w:rPr>
      </w:pPr>
      <w:r w:rsidRPr="0029038D">
        <w:rPr>
          <w:rFonts w:ascii="Times New Roman" w:hAnsi="Times New Roman" w:cs="Times New Roman"/>
          <w:color w:val="000000" w:themeColor="text1"/>
          <w:sz w:val="28"/>
          <w:szCs w:val="28"/>
          <w:lang w:val="uk-UA"/>
        </w:rPr>
        <w:t xml:space="preserve">         Підняття престижу праці медичного працівника у суспільстві, створення умов для відтворення кадрового ресурсу вимагає необхідності здійснення комплексу заходів, спрямованих на розв’язання проблем та підвищення ефективності охорони здоров’я та зумовлює необхідність прийняття Програми місцевих стимулів для  працівників комунальних некомерційних підприємств Обухівської міської ради на 2026- 2028 роки.</w:t>
      </w:r>
      <w:r w:rsidRPr="0029038D">
        <w:rPr>
          <w:rFonts w:ascii="Times New Roman" w:hAnsi="Times New Roman" w:cs="Times New Roman"/>
          <w:color w:val="000000" w:themeColor="text1"/>
          <w:sz w:val="36"/>
          <w:szCs w:val="36"/>
          <w:lang w:val="uk-UA"/>
        </w:rPr>
        <w:t xml:space="preserve">  </w:t>
      </w:r>
    </w:p>
    <w:p w14:paraId="1629652A" w14:textId="77777777" w:rsidR="00A15B8B" w:rsidRPr="0029038D" w:rsidRDefault="00A15B8B" w:rsidP="00A15B8B">
      <w:pPr>
        <w:pStyle w:val="10"/>
        <w:shd w:val="clear" w:color="auto" w:fill="auto"/>
        <w:ind w:right="20" w:firstLine="709"/>
        <w:rPr>
          <w:color w:val="000000" w:themeColor="text1"/>
          <w:sz w:val="28"/>
          <w:szCs w:val="28"/>
        </w:rPr>
      </w:pPr>
    </w:p>
    <w:p w14:paraId="4D1AC550" w14:textId="77777777" w:rsidR="00A15B8B" w:rsidRPr="0029038D" w:rsidRDefault="00A15B8B" w:rsidP="00A15B8B">
      <w:pPr>
        <w:pStyle w:val="11"/>
        <w:jc w:val="center"/>
        <w:rPr>
          <w:rFonts w:ascii="Times New Roman" w:hAnsi="Times New Roman" w:cs="Times New Roman"/>
          <w:b/>
          <w:color w:val="000000" w:themeColor="text1"/>
          <w:sz w:val="28"/>
          <w:szCs w:val="28"/>
          <w:lang w:val="uk-UA"/>
        </w:rPr>
      </w:pPr>
      <w:r w:rsidRPr="0029038D">
        <w:rPr>
          <w:rFonts w:ascii="Times New Roman" w:hAnsi="Times New Roman" w:cs="Times New Roman"/>
          <w:b/>
          <w:color w:val="000000" w:themeColor="text1"/>
          <w:sz w:val="28"/>
          <w:szCs w:val="28"/>
          <w:lang w:val="uk-UA"/>
        </w:rPr>
        <w:t>ІІ. Мета Програми</w:t>
      </w:r>
    </w:p>
    <w:p w14:paraId="6C0173FE" w14:textId="77777777" w:rsidR="00A15B8B" w:rsidRPr="0029038D" w:rsidRDefault="00A15B8B" w:rsidP="00A15B8B">
      <w:pPr>
        <w:pStyle w:val="10"/>
        <w:shd w:val="clear" w:color="auto" w:fill="auto"/>
        <w:spacing w:line="240" w:lineRule="auto"/>
        <w:ind w:right="23" w:firstLine="697"/>
        <w:rPr>
          <w:color w:val="000000" w:themeColor="text1"/>
          <w:sz w:val="28"/>
          <w:szCs w:val="28"/>
          <w:lang w:val="ru-RU"/>
        </w:rPr>
      </w:pPr>
      <w:r w:rsidRPr="0029038D">
        <w:rPr>
          <w:color w:val="000000" w:themeColor="text1"/>
          <w:sz w:val="28"/>
          <w:szCs w:val="28"/>
        </w:rPr>
        <w:t>Метою Програми є додаткове стимулювання працівників охорони здоров’я щодо підвищення якості та ефективності надання доступних медичних послуг, наближення кваліфікованої медичної допомоги до кожного жителя громади, підвищення престижу, соціального статусу медичних працівників, створення соціально-побутових умов для залучення медичних працівників для роботи в медичних закладах громади.</w:t>
      </w:r>
    </w:p>
    <w:p w14:paraId="3A44B574" w14:textId="77777777" w:rsidR="00A15B8B" w:rsidRPr="0029038D" w:rsidRDefault="00A15B8B" w:rsidP="00A15B8B">
      <w:pPr>
        <w:pStyle w:val="11"/>
        <w:jc w:val="center"/>
        <w:rPr>
          <w:rFonts w:ascii="Times New Roman" w:hAnsi="Times New Roman" w:cs="Times New Roman"/>
          <w:b/>
          <w:color w:val="000000" w:themeColor="text1"/>
          <w:sz w:val="28"/>
          <w:szCs w:val="28"/>
        </w:rPr>
      </w:pPr>
      <w:r w:rsidRPr="0029038D">
        <w:rPr>
          <w:rFonts w:ascii="Times New Roman" w:hAnsi="Times New Roman" w:cs="Times New Roman"/>
          <w:b/>
          <w:color w:val="000000" w:themeColor="text1"/>
          <w:sz w:val="28"/>
          <w:szCs w:val="28"/>
          <w:lang w:val="en-US"/>
        </w:rPr>
        <w:t>I</w:t>
      </w:r>
      <w:r w:rsidRPr="0029038D">
        <w:rPr>
          <w:rFonts w:ascii="Times New Roman" w:hAnsi="Times New Roman" w:cs="Times New Roman"/>
          <w:b/>
          <w:color w:val="000000" w:themeColor="text1"/>
          <w:sz w:val="28"/>
          <w:szCs w:val="28"/>
          <w:lang w:val="uk-UA"/>
        </w:rPr>
        <w:t>ІІ</w:t>
      </w:r>
      <w:r w:rsidRPr="0029038D">
        <w:rPr>
          <w:rFonts w:ascii="Times New Roman" w:hAnsi="Times New Roman" w:cs="Times New Roman"/>
          <w:b/>
          <w:color w:val="000000" w:themeColor="text1"/>
          <w:sz w:val="28"/>
          <w:szCs w:val="28"/>
        </w:rPr>
        <w:t xml:space="preserve">. </w:t>
      </w:r>
      <w:r w:rsidRPr="0029038D">
        <w:rPr>
          <w:rFonts w:ascii="Times New Roman" w:hAnsi="Times New Roman" w:cs="Times New Roman"/>
          <w:b/>
          <w:color w:val="000000" w:themeColor="text1"/>
          <w:sz w:val="28"/>
          <w:szCs w:val="28"/>
          <w:lang w:val="uk-UA"/>
        </w:rPr>
        <w:t>З</w:t>
      </w:r>
      <w:proofErr w:type="spellStart"/>
      <w:r w:rsidRPr="0029038D">
        <w:rPr>
          <w:rFonts w:ascii="Times New Roman" w:hAnsi="Times New Roman" w:cs="Times New Roman"/>
          <w:b/>
          <w:color w:val="000000" w:themeColor="text1"/>
          <w:sz w:val="28"/>
          <w:szCs w:val="28"/>
        </w:rPr>
        <w:t>авдання</w:t>
      </w:r>
      <w:proofErr w:type="spellEnd"/>
      <w:r w:rsidRPr="0029038D">
        <w:rPr>
          <w:rFonts w:ascii="Times New Roman" w:hAnsi="Times New Roman" w:cs="Times New Roman"/>
          <w:b/>
          <w:color w:val="000000" w:themeColor="text1"/>
          <w:sz w:val="28"/>
          <w:szCs w:val="28"/>
        </w:rPr>
        <w:t xml:space="preserve"> </w:t>
      </w:r>
      <w:proofErr w:type="spellStart"/>
      <w:r w:rsidRPr="0029038D">
        <w:rPr>
          <w:rFonts w:ascii="Times New Roman" w:hAnsi="Times New Roman" w:cs="Times New Roman"/>
          <w:b/>
          <w:color w:val="000000" w:themeColor="text1"/>
          <w:sz w:val="28"/>
          <w:szCs w:val="28"/>
        </w:rPr>
        <w:t>Програми</w:t>
      </w:r>
      <w:proofErr w:type="spellEnd"/>
    </w:p>
    <w:p w14:paraId="78F1FB1A" w14:textId="77777777" w:rsidR="00A15B8B" w:rsidRPr="0029038D" w:rsidRDefault="00A15B8B" w:rsidP="00A15B8B">
      <w:pPr>
        <w:pStyle w:val="11"/>
        <w:jc w:val="center"/>
        <w:rPr>
          <w:rFonts w:ascii="Times New Roman" w:hAnsi="Times New Roman" w:cs="Times New Roman"/>
          <w:b/>
          <w:color w:val="000000" w:themeColor="text1"/>
          <w:sz w:val="28"/>
          <w:szCs w:val="28"/>
        </w:rPr>
      </w:pPr>
    </w:p>
    <w:p w14:paraId="763B1E16" w14:textId="77777777" w:rsidR="00A15B8B" w:rsidRPr="0029038D" w:rsidRDefault="00A15B8B" w:rsidP="00A15B8B">
      <w:pPr>
        <w:pStyle w:val="11"/>
        <w:rPr>
          <w:rFonts w:ascii="Times New Roman" w:hAnsi="Times New Roman" w:cs="Times New Roman"/>
          <w:color w:val="000000" w:themeColor="text1"/>
          <w:sz w:val="28"/>
          <w:szCs w:val="28"/>
          <w:lang w:val="uk-UA"/>
        </w:rPr>
      </w:pPr>
      <w:r w:rsidRPr="0029038D">
        <w:rPr>
          <w:rFonts w:ascii="Times New Roman" w:hAnsi="Times New Roman" w:cs="Times New Roman"/>
          <w:b/>
          <w:color w:val="000000" w:themeColor="text1"/>
          <w:sz w:val="28"/>
          <w:szCs w:val="28"/>
          <w:lang w:val="uk-UA"/>
        </w:rPr>
        <w:t xml:space="preserve">          </w:t>
      </w:r>
      <w:r w:rsidRPr="0029038D">
        <w:rPr>
          <w:rFonts w:ascii="Times New Roman" w:hAnsi="Times New Roman" w:cs="Times New Roman"/>
          <w:color w:val="000000" w:themeColor="text1"/>
          <w:sz w:val="28"/>
          <w:szCs w:val="28"/>
          <w:lang w:val="uk-UA"/>
        </w:rPr>
        <w:t>Основні завдання Програми:</w:t>
      </w:r>
    </w:p>
    <w:p w14:paraId="54FE25C1" w14:textId="77777777" w:rsidR="00A15B8B" w:rsidRPr="0029038D" w:rsidRDefault="00A15B8B" w:rsidP="00A15B8B">
      <w:pPr>
        <w:shd w:val="clear" w:color="auto" w:fill="FFFFFF"/>
        <w:ind w:firstLine="709"/>
        <w:jc w:val="both"/>
        <w:rPr>
          <w:color w:val="000000" w:themeColor="text1"/>
          <w:sz w:val="28"/>
          <w:szCs w:val="28"/>
          <w:lang w:val="uk-UA"/>
        </w:rPr>
      </w:pPr>
      <w:r w:rsidRPr="0029038D">
        <w:rPr>
          <w:color w:val="000000" w:themeColor="text1"/>
          <w:sz w:val="28"/>
          <w:szCs w:val="28"/>
          <w:lang w:val="uk-UA"/>
        </w:rPr>
        <w:t>- проведення заходів, спрямованих на соціальний захист медичних працівників;</w:t>
      </w:r>
    </w:p>
    <w:p w14:paraId="34FB4F61" w14:textId="77777777" w:rsidR="00A15B8B" w:rsidRPr="0029038D" w:rsidRDefault="00A15B8B" w:rsidP="00A15B8B">
      <w:pPr>
        <w:shd w:val="clear" w:color="auto" w:fill="FFFFFF"/>
        <w:ind w:firstLine="709"/>
        <w:jc w:val="both"/>
        <w:rPr>
          <w:color w:val="000000" w:themeColor="text1"/>
          <w:sz w:val="28"/>
          <w:szCs w:val="28"/>
          <w:lang w:val="uk-UA"/>
        </w:rPr>
      </w:pPr>
      <w:r w:rsidRPr="0029038D">
        <w:rPr>
          <w:color w:val="000000" w:themeColor="text1"/>
          <w:sz w:val="28"/>
          <w:szCs w:val="28"/>
          <w:lang w:val="uk-UA"/>
        </w:rPr>
        <w:t>- підвищення статусу медичного працівника шляхом заохочень до роботи на місцях;</w:t>
      </w:r>
    </w:p>
    <w:p w14:paraId="28211627" w14:textId="77777777" w:rsidR="00A15B8B" w:rsidRPr="0029038D" w:rsidRDefault="00A15B8B" w:rsidP="00A15B8B">
      <w:pPr>
        <w:shd w:val="clear" w:color="auto" w:fill="FFFFFF"/>
        <w:ind w:firstLine="709"/>
        <w:jc w:val="both"/>
        <w:rPr>
          <w:color w:val="000000" w:themeColor="text1"/>
          <w:sz w:val="28"/>
          <w:szCs w:val="28"/>
          <w:lang w:val="uk-UA"/>
        </w:rPr>
      </w:pPr>
      <w:r w:rsidRPr="0029038D">
        <w:rPr>
          <w:color w:val="000000" w:themeColor="text1"/>
          <w:sz w:val="28"/>
          <w:szCs w:val="28"/>
          <w:lang w:val="uk-UA"/>
        </w:rPr>
        <w:t>- створення належних умов праці медичних працівників;</w:t>
      </w:r>
    </w:p>
    <w:p w14:paraId="185BAED0" w14:textId="77777777" w:rsidR="00A15B8B" w:rsidRPr="0029038D" w:rsidRDefault="00A15B8B" w:rsidP="00A15B8B">
      <w:pPr>
        <w:shd w:val="clear" w:color="auto" w:fill="FFFFFF"/>
        <w:ind w:firstLine="709"/>
        <w:jc w:val="both"/>
        <w:rPr>
          <w:color w:val="000000" w:themeColor="text1"/>
          <w:sz w:val="28"/>
          <w:szCs w:val="28"/>
          <w:lang w:val="uk-UA"/>
        </w:rPr>
      </w:pPr>
      <w:r w:rsidRPr="0029038D">
        <w:rPr>
          <w:color w:val="000000" w:themeColor="text1"/>
          <w:sz w:val="28"/>
          <w:szCs w:val="28"/>
          <w:lang w:val="uk-UA"/>
        </w:rPr>
        <w:t xml:space="preserve">- створення умов ефективного функціонування закладів охорони здоров’я; </w:t>
      </w:r>
    </w:p>
    <w:p w14:paraId="104E1079" w14:textId="77777777" w:rsidR="00A15B8B" w:rsidRPr="0029038D" w:rsidRDefault="00A15B8B" w:rsidP="00A15B8B">
      <w:pPr>
        <w:shd w:val="clear" w:color="auto" w:fill="FFFFFF"/>
        <w:ind w:firstLine="709"/>
        <w:jc w:val="both"/>
        <w:rPr>
          <w:color w:val="000000" w:themeColor="text1"/>
          <w:sz w:val="28"/>
          <w:szCs w:val="28"/>
          <w:lang w:val="uk-UA"/>
        </w:rPr>
      </w:pPr>
      <w:r w:rsidRPr="0029038D">
        <w:rPr>
          <w:color w:val="000000" w:themeColor="text1"/>
          <w:sz w:val="28"/>
          <w:szCs w:val="28"/>
          <w:lang w:val="uk-UA"/>
        </w:rPr>
        <w:t>- здійснення усіх передбачених законодавством доплат та надбавок стимулюючого характеру ;</w:t>
      </w:r>
    </w:p>
    <w:p w14:paraId="1DDA9A32" w14:textId="77777777" w:rsidR="00A15B8B" w:rsidRPr="0029038D" w:rsidRDefault="00A15B8B" w:rsidP="00A15B8B">
      <w:pPr>
        <w:shd w:val="clear" w:color="auto" w:fill="FFFFFF"/>
        <w:ind w:firstLine="709"/>
        <w:jc w:val="both"/>
        <w:rPr>
          <w:color w:val="000000" w:themeColor="text1"/>
          <w:sz w:val="28"/>
          <w:szCs w:val="28"/>
          <w:lang w:val="uk-UA"/>
        </w:rPr>
      </w:pPr>
      <w:r w:rsidRPr="0029038D">
        <w:rPr>
          <w:color w:val="000000" w:themeColor="text1"/>
          <w:sz w:val="28"/>
          <w:szCs w:val="28"/>
          <w:lang w:val="uk-UA"/>
        </w:rPr>
        <w:t>- зменшення плинності кадрів.</w:t>
      </w:r>
    </w:p>
    <w:p w14:paraId="665A3865" w14:textId="77777777" w:rsidR="00A15B8B" w:rsidRPr="0029038D" w:rsidRDefault="00A15B8B" w:rsidP="00A15B8B">
      <w:pPr>
        <w:shd w:val="clear" w:color="auto" w:fill="FFFFFF"/>
        <w:ind w:firstLine="709"/>
        <w:jc w:val="both"/>
        <w:rPr>
          <w:color w:val="000000" w:themeColor="text1"/>
          <w:sz w:val="28"/>
          <w:szCs w:val="28"/>
          <w:lang w:val="uk-UA"/>
        </w:rPr>
      </w:pPr>
    </w:p>
    <w:p w14:paraId="2E32586E" w14:textId="77777777" w:rsidR="00A15B8B" w:rsidRPr="0029038D" w:rsidRDefault="00A15B8B" w:rsidP="00A15B8B">
      <w:pPr>
        <w:suppressAutoHyphens/>
        <w:spacing w:line="100" w:lineRule="atLeast"/>
        <w:jc w:val="center"/>
        <w:rPr>
          <w:rFonts w:eastAsia="SimSun"/>
          <w:b/>
          <w:color w:val="000000" w:themeColor="text1"/>
          <w:sz w:val="28"/>
          <w:szCs w:val="28"/>
          <w:lang w:val="uk-UA" w:eastAsia="ar-SA"/>
        </w:rPr>
      </w:pPr>
      <w:r w:rsidRPr="0029038D">
        <w:rPr>
          <w:rFonts w:eastAsia="SimSun"/>
          <w:b/>
          <w:color w:val="000000" w:themeColor="text1"/>
          <w:sz w:val="28"/>
          <w:szCs w:val="28"/>
          <w:lang w:val="uk-UA" w:eastAsia="ar-SA"/>
        </w:rPr>
        <w:t>ІV. Очікувані результати виконання Програми</w:t>
      </w:r>
    </w:p>
    <w:p w14:paraId="5C77305A" w14:textId="77777777" w:rsidR="00A15B8B" w:rsidRPr="0029038D" w:rsidRDefault="00A15B8B" w:rsidP="00A15B8B">
      <w:pPr>
        <w:suppressAutoHyphens/>
        <w:spacing w:line="100" w:lineRule="atLeast"/>
        <w:jc w:val="center"/>
        <w:rPr>
          <w:rFonts w:eastAsia="SimSun"/>
          <w:b/>
          <w:color w:val="000000" w:themeColor="text1"/>
          <w:sz w:val="28"/>
          <w:szCs w:val="28"/>
          <w:lang w:val="uk-UA" w:eastAsia="ar-SA"/>
        </w:rPr>
      </w:pPr>
    </w:p>
    <w:p w14:paraId="6386D5F8" w14:textId="77777777" w:rsidR="00A15B8B" w:rsidRPr="0029038D" w:rsidRDefault="00A15B8B" w:rsidP="00A15B8B">
      <w:pPr>
        <w:suppressAutoHyphens/>
        <w:spacing w:line="100" w:lineRule="atLeast"/>
        <w:rPr>
          <w:rFonts w:eastAsia="SimSun"/>
          <w:color w:val="000000" w:themeColor="text1"/>
          <w:sz w:val="28"/>
          <w:szCs w:val="28"/>
          <w:lang w:val="uk-UA" w:eastAsia="ar-SA"/>
        </w:rPr>
      </w:pPr>
      <w:r w:rsidRPr="0029038D">
        <w:rPr>
          <w:rFonts w:eastAsia="SimSun"/>
          <w:color w:val="000000" w:themeColor="text1"/>
          <w:sz w:val="28"/>
          <w:szCs w:val="28"/>
          <w:lang w:val="uk-UA" w:eastAsia="ar-SA"/>
        </w:rPr>
        <w:t xml:space="preserve">          Очікувані результати виконання Програми:</w:t>
      </w:r>
    </w:p>
    <w:p w14:paraId="46CB6CCD" w14:textId="77777777" w:rsidR="00A15B8B" w:rsidRPr="0029038D" w:rsidRDefault="00A15B8B" w:rsidP="00A15B8B">
      <w:pPr>
        <w:tabs>
          <w:tab w:val="left" w:pos="0"/>
        </w:tabs>
        <w:spacing w:line="317" w:lineRule="exact"/>
        <w:ind w:right="40"/>
        <w:jc w:val="both"/>
        <w:rPr>
          <w:color w:val="000000" w:themeColor="text1"/>
          <w:sz w:val="28"/>
          <w:szCs w:val="28"/>
          <w:lang w:val="uk-UA" w:eastAsia="uk-UA"/>
        </w:rPr>
      </w:pPr>
      <w:r w:rsidRPr="0029038D">
        <w:rPr>
          <w:color w:val="000000" w:themeColor="text1"/>
          <w:sz w:val="28"/>
          <w:szCs w:val="28"/>
          <w:lang w:val="uk-UA"/>
        </w:rPr>
        <w:t xml:space="preserve">           - забезпечення медичні заклади висококваліфікованими лікарями та іншим  персоналом;</w:t>
      </w:r>
    </w:p>
    <w:p w14:paraId="0519C8EC" w14:textId="77777777" w:rsidR="00A15B8B" w:rsidRPr="0029038D" w:rsidRDefault="00A15B8B" w:rsidP="00A15B8B">
      <w:pPr>
        <w:tabs>
          <w:tab w:val="left" w:pos="0"/>
        </w:tabs>
        <w:spacing w:line="317" w:lineRule="exact"/>
        <w:ind w:left="567"/>
        <w:jc w:val="both"/>
        <w:rPr>
          <w:color w:val="000000" w:themeColor="text1"/>
          <w:sz w:val="28"/>
          <w:szCs w:val="28"/>
          <w:lang w:val="uk-UA"/>
        </w:rPr>
      </w:pPr>
      <w:r w:rsidRPr="0029038D">
        <w:rPr>
          <w:color w:val="000000" w:themeColor="text1"/>
          <w:sz w:val="28"/>
          <w:szCs w:val="28"/>
          <w:lang w:val="uk-UA"/>
        </w:rPr>
        <w:t xml:space="preserve">  - соціальний захист медичних працівників;</w:t>
      </w:r>
    </w:p>
    <w:p w14:paraId="493DAE0C" w14:textId="77777777" w:rsidR="00A15B8B" w:rsidRPr="0029038D" w:rsidRDefault="00A15B8B" w:rsidP="00A15B8B">
      <w:pPr>
        <w:tabs>
          <w:tab w:val="left" w:pos="0"/>
        </w:tabs>
        <w:spacing w:line="317" w:lineRule="exact"/>
        <w:jc w:val="both"/>
        <w:rPr>
          <w:color w:val="000000" w:themeColor="text1"/>
          <w:sz w:val="28"/>
          <w:szCs w:val="28"/>
          <w:lang w:val="uk-UA"/>
        </w:rPr>
      </w:pPr>
      <w:r w:rsidRPr="0029038D">
        <w:rPr>
          <w:color w:val="000000" w:themeColor="text1"/>
          <w:sz w:val="28"/>
          <w:szCs w:val="28"/>
          <w:lang w:val="uk-UA"/>
        </w:rPr>
        <w:t xml:space="preserve">          - підвищення престижу  медичного працівника;</w:t>
      </w:r>
    </w:p>
    <w:p w14:paraId="5E4AD18F" w14:textId="77777777" w:rsidR="00A15B8B" w:rsidRPr="0029038D" w:rsidRDefault="00A15B8B" w:rsidP="00A15B8B">
      <w:pPr>
        <w:shd w:val="clear" w:color="auto" w:fill="FFFFFF"/>
        <w:tabs>
          <w:tab w:val="left" w:pos="0"/>
        </w:tabs>
        <w:ind w:left="567"/>
        <w:jc w:val="both"/>
        <w:rPr>
          <w:color w:val="000000" w:themeColor="text1"/>
          <w:sz w:val="28"/>
          <w:szCs w:val="28"/>
          <w:lang w:val="uk-UA"/>
        </w:rPr>
      </w:pPr>
      <w:r w:rsidRPr="0029038D">
        <w:rPr>
          <w:color w:val="000000" w:themeColor="text1"/>
          <w:sz w:val="28"/>
          <w:szCs w:val="28"/>
          <w:lang w:val="uk-UA"/>
        </w:rPr>
        <w:t xml:space="preserve">  - підвищення ефективність роботи медичних працівників;</w:t>
      </w:r>
    </w:p>
    <w:p w14:paraId="7756348F" w14:textId="77777777" w:rsidR="00A15B8B" w:rsidRPr="0029038D" w:rsidRDefault="00A15B8B" w:rsidP="00A15B8B">
      <w:pPr>
        <w:shd w:val="clear" w:color="auto" w:fill="FFFFFF"/>
        <w:tabs>
          <w:tab w:val="left" w:pos="0"/>
        </w:tabs>
        <w:ind w:left="567"/>
        <w:jc w:val="both"/>
        <w:rPr>
          <w:color w:val="000000" w:themeColor="text1"/>
          <w:sz w:val="28"/>
          <w:szCs w:val="28"/>
          <w:lang w:val="uk-UA"/>
        </w:rPr>
      </w:pPr>
      <w:r w:rsidRPr="0029038D">
        <w:rPr>
          <w:color w:val="000000" w:themeColor="text1"/>
          <w:sz w:val="28"/>
          <w:szCs w:val="28"/>
          <w:lang w:val="uk-UA"/>
        </w:rPr>
        <w:t xml:space="preserve">  - покращення якість надання медичних послуг населенню;</w:t>
      </w:r>
    </w:p>
    <w:p w14:paraId="412B5B71" w14:textId="77777777" w:rsidR="00A15B8B" w:rsidRPr="0029038D" w:rsidRDefault="00A15B8B" w:rsidP="00A15B8B">
      <w:pPr>
        <w:shd w:val="clear" w:color="auto" w:fill="FFFFFF"/>
        <w:tabs>
          <w:tab w:val="left" w:pos="0"/>
        </w:tabs>
        <w:suppressAutoHyphens/>
        <w:ind w:left="567"/>
        <w:jc w:val="both"/>
        <w:rPr>
          <w:b/>
          <w:bCs/>
          <w:color w:val="000000" w:themeColor="text1"/>
          <w:sz w:val="28"/>
          <w:szCs w:val="28"/>
          <w:lang w:val="uk-UA"/>
        </w:rPr>
      </w:pPr>
      <w:r w:rsidRPr="0029038D">
        <w:rPr>
          <w:color w:val="000000" w:themeColor="text1"/>
          <w:sz w:val="28"/>
          <w:szCs w:val="28"/>
          <w:lang w:val="uk-UA"/>
        </w:rPr>
        <w:lastRenderedPageBreak/>
        <w:t xml:space="preserve">  - поліпшення показників здоров’я населення.</w:t>
      </w:r>
    </w:p>
    <w:p w14:paraId="375FE3E1" w14:textId="77777777" w:rsidR="00A15B8B" w:rsidRPr="0029038D" w:rsidRDefault="00A15B8B" w:rsidP="00A15B8B">
      <w:pPr>
        <w:shd w:val="clear" w:color="auto" w:fill="FFFFFF"/>
        <w:tabs>
          <w:tab w:val="left" w:pos="0"/>
        </w:tabs>
        <w:suppressAutoHyphens/>
        <w:jc w:val="both"/>
        <w:rPr>
          <w:b/>
          <w:bCs/>
          <w:color w:val="000000" w:themeColor="text1"/>
          <w:sz w:val="28"/>
          <w:szCs w:val="28"/>
          <w:lang w:val="uk-UA"/>
        </w:rPr>
      </w:pPr>
    </w:p>
    <w:p w14:paraId="74B602CE" w14:textId="77777777" w:rsidR="00A15B8B" w:rsidRPr="0029038D" w:rsidRDefault="00A15B8B" w:rsidP="00A15B8B">
      <w:pPr>
        <w:shd w:val="clear" w:color="auto" w:fill="FFFFFF"/>
        <w:jc w:val="center"/>
        <w:rPr>
          <w:b/>
          <w:bCs/>
          <w:color w:val="000000" w:themeColor="text1"/>
          <w:sz w:val="28"/>
          <w:szCs w:val="28"/>
          <w:lang w:val="uk-UA"/>
        </w:rPr>
      </w:pPr>
      <w:r w:rsidRPr="0029038D">
        <w:rPr>
          <w:color w:val="000000" w:themeColor="text1"/>
          <w:sz w:val="28"/>
          <w:szCs w:val="28"/>
          <w:lang w:val="uk-UA"/>
        </w:rPr>
        <w:t xml:space="preserve"> </w:t>
      </w:r>
      <w:r w:rsidRPr="0029038D">
        <w:rPr>
          <w:b/>
          <w:color w:val="000000" w:themeColor="text1"/>
          <w:sz w:val="28"/>
          <w:szCs w:val="28"/>
          <w:lang w:val="uk-UA"/>
        </w:rPr>
        <w:t>V</w:t>
      </w:r>
      <w:r w:rsidRPr="0029038D">
        <w:rPr>
          <w:b/>
          <w:bCs/>
          <w:color w:val="000000" w:themeColor="text1"/>
          <w:sz w:val="28"/>
          <w:szCs w:val="28"/>
          <w:lang w:val="uk-UA"/>
        </w:rPr>
        <w:t>. Фінансова підтримка виконання Програми</w:t>
      </w:r>
    </w:p>
    <w:p w14:paraId="05969166" w14:textId="77777777" w:rsidR="00A15B8B" w:rsidRPr="0029038D" w:rsidRDefault="00A15B8B" w:rsidP="00A15B8B">
      <w:pPr>
        <w:shd w:val="clear" w:color="auto" w:fill="FFFFFF"/>
        <w:ind w:firstLine="720"/>
        <w:jc w:val="both"/>
        <w:rPr>
          <w:color w:val="000000" w:themeColor="text1"/>
          <w:sz w:val="16"/>
          <w:szCs w:val="16"/>
          <w:lang w:val="uk-UA"/>
        </w:rPr>
      </w:pPr>
    </w:p>
    <w:p w14:paraId="7C54B391" w14:textId="77777777" w:rsidR="00A15B8B" w:rsidRPr="0029038D" w:rsidRDefault="00A15B8B" w:rsidP="00A15B8B">
      <w:pPr>
        <w:shd w:val="clear" w:color="auto" w:fill="FFFFFF"/>
        <w:ind w:firstLine="720"/>
        <w:jc w:val="both"/>
        <w:rPr>
          <w:color w:val="000000" w:themeColor="text1"/>
          <w:sz w:val="28"/>
          <w:szCs w:val="28"/>
          <w:lang w:val="uk-UA"/>
        </w:rPr>
      </w:pPr>
      <w:r w:rsidRPr="0029038D">
        <w:rPr>
          <w:color w:val="000000" w:themeColor="text1"/>
          <w:sz w:val="28"/>
          <w:szCs w:val="28"/>
          <w:lang w:val="uk-UA"/>
        </w:rPr>
        <w:t xml:space="preserve">Фінансування Програми здійснюється за рахунок коштів бюджету Обухівської міської територіальної громади Київської області (бюджет ОМТГ) у межах наявного фінансового ресурсу. </w:t>
      </w:r>
    </w:p>
    <w:p w14:paraId="5879C6BF" w14:textId="77777777" w:rsidR="00A15B8B" w:rsidRPr="0029038D" w:rsidRDefault="00A15B8B" w:rsidP="00A15B8B">
      <w:pPr>
        <w:shd w:val="clear" w:color="auto" w:fill="FFFFFF"/>
        <w:ind w:firstLine="720"/>
        <w:jc w:val="both"/>
        <w:rPr>
          <w:color w:val="000000" w:themeColor="text1"/>
          <w:sz w:val="28"/>
          <w:szCs w:val="28"/>
          <w:lang w:val="uk-UA"/>
        </w:rPr>
      </w:pPr>
      <w:r w:rsidRPr="0029038D">
        <w:rPr>
          <w:color w:val="000000" w:themeColor="text1"/>
          <w:sz w:val="28"/>
          <w:szCs w:val="28"/>
          <w:lang w:val="uk-UA"/>
        </w:rPr>
        <w:t xml:space="preserve">Орієнтовний обсяг фінансування Програми визначається щорічно, виходячи з конкретних завдань та наявності коштів. </w:t>
      </w:r>
    </w:p>
    <w:p w14:paraId="52CA7E01" w14:textId="77777777" w:rsidR="00A15B8B" w:rsidRPr="0029038D" w:rsidRDefault="00A15B8B" w:rsidP="00A15B8B">
      <w:pPr>
        <w:shd w:val="clear" w:color="auto" w:fill="FFFFFF"/>
        <w:ind w:firstLine="720"/>
        <w:jc w:val="both"/>
        <w:rPr>
          <w:color w:val="000000" w:themeColor="text1"/>
          <w:sz w:val="28"/>
          <w:szCs w:val="28"/>
          <w:lang w:val="uk-UA"/>
        </w:rPr>
      </w:pPr>
      <w:r w:rsidRPr="0029038D">
        <w:rPr>
          <w:color w:val="000000" w:themeColor="text1"/>
          <w:sz w:val="28"/>
          <w:szCs w:val="28"/>
          <w:lang w:val="uk-UA"/>
        </w:rPr>
        <w:t>Головним розпорядником коштів є виконавчий комітет Обухівської міської ради Київської області.</w:t>
      </w:r>
    </w:p>
    <w:p w14:paraId="3D50C66D" w14:textId="77777777" w:rsidR="00A15B8B" w:rsidRPr="0029038D" w:rsidRDefault="00A15B8B" w:rsidP="00A15B8B">
      <w:pPr>
        <w:shd w:val="clear" w:color="auto" w:fill="FFFFFF"/>
        <w:jc w:val="both"/>
        <w:rPr>
          <w:color w:val="000000" w:themeColor="text1"/>
          <w:sz w:val="28"/>
          <w:szCs w:val="28"/>
          <w:lang w:val="uk-UA"/>
        </w:rPr>
      </w:pPr>
    </w:p>
    <w:p w14:paraId="5ED92A2C" w14:textId="77777777" w:rsidR="00A15B8B" w:rsidRPr="0029038D" w:rsidRDefault="00A15B8B" w:rsidP="00A15B8B">
      <w:pPr>
        <w:pStyle w:val="11"/>
        <w:ind w:left="630"/>
        <w:jc w:val="center"/>
        <w:rPr>
          <w:rFonts w:ascii="Times New Roman" w:hAnsi="Times New Roman" w:cs="Times New Roman"/>
          <w:b/>
          <w:color w:val="000000" w:themeColor="text1"/>
          <w:sz w:val="28"/>
          <w:szCs w:val="28"/>
          <w:lang w:val="uk-UA"/>
        </w:rPr>
      </w:pPr>
      <w:r w:rsidRPr="0029038D">
        <w:rPr>
          <w:rFonts w:ascii="Times New Roman" w:hAnsi="Times New Roman" w:cs="Times New Roman"/>
          <w:b/>
          <w:color w:val="000000" w:themeColor="text1"/>
          <w:sz w:val="28"/>
          <w:szCs w:val="28"/>
          <w:lang w:val="en-US"/>
        </w:rPr>
        <w:t>V</w:t>
      </w:r>
      <w:r w:rsidRPr="0029038D">
        <w:rPr>
          <w:rFonts w:ascii="Times New Roman" w:hAnsi="Times New Roman" w:cs="Times New Roman"/>
          <w:b/>
          <w:color w:val="000000" w:themeColor="text1"/>
          <w:sz w:val="28"/>
          <w:szCs w:val="28"/>
          <w:lang w:val="uk-UA"/>
        </w:rPr>
        <w:t>І. Оцінка виконання програми</w:t>
      </w:r>
    </w:p>
    <w:p w14:paraId="7A5AAB39" w14:textId="77777777" w:rsidR="00A15B8B" w:rsidRPr="0029038D" w:rsidRDefault="00A15B8B" w:rsidP="00776AB6">
      <w:pPr>
        <w:pStyle w:val="a5"/>
        <w:spacing w:before="0" w:beforeAutospacing="0" w:after="0" w:afterAutospacing="0"/>
        <w:rPr>
          <w:b/>
          <w:color w:val="000000" w:themeColor="text1"/>
          <w:sz w:val="28"/>
          <w:szCs w:val="28"/>
        </w:rPr>
      </w:pPr>
      <w:r w:rsidRPr="0029038D">
        <w:rPr>
          <w:color w:val="000000" w:themeColor="text1"/>
          <w:sz w:val="28"/>
          <w:szCs w:val="28"/>
        </w:rPr>
        <w:t xml:space="preserve">      Виконавці Програми щоквартально, </w:t>
      </w:r>
      <w:r w:rsidRPr="0029038D">
        <w:rPr>
          <w:rStyle w:val="a9"/>
          <w:color w:val="000000" w:themeColor="text1"/>
          <w:sz w:val="28"/>
          <w:szCs w:val="28"/>
        </w:rPr>
        <w:t>до 10 числа місяця, що настає за звітним періодом</w:t>
      </w:r>
      <w:r w:rsidRPr="0029038D">
        <w:rPr>
          <w:b/>
          <w:color w:val="000000" w:themeColor="text1"/>
          <w:sz w:val="28"/>
          <w:szCs w:val="28"/>
        </w:rPr>
        <w:t>,</w:t>
      </w:r>
      <w:r w:rsidRPr="0029038D">
        <w:rPr>
          <w:color w:val="000000" w:themeColor="text1"/>
          <w:sz w:val="28"/>
          <w:szCs w:val="28"/>
        </w:rPr>
        <w:t xml:space="preserve"> подають до виконавчого комітету Обухівської міської ради Київської області звіт про хід виконання заходів Програми.</w:t>
      </w:r>
      <w:r w:rsidRPr="0029038D">
        <w:rPr>
          <w:color w:val="000000" w:themeColor="text1"/>
          <w:sz w:val="28"/>
          <w:szCs w:val="28"/>
        </w:rPr>
        <w:br/>
        <w:t xml:space="preserve">      Підприємства — виконавці Програми щороку </w:t>
      </w:r>
      <w:r w:rsidRPr="0029038D">
        <w:rPr>
          <w:rStyle w:val="a9"/>
          <w:color w:val="000000" w:themeColor="text1"/>
          <w:sz w:val="28"/>
          <w:szCs w:val="28"/>
        </w:rPr>
        <w:t>до 10 лютого</w:t>
      </w:r>
      <w:r w:rsidRPr="0029038D">
        <w:rPr>
          <w:color w:val="000000" w:themeColor="text1"/>
          <w:sz w:val="28"/>
          <w:szCs w:val="28"/>
        </w:rPr>
        <w:t xml:space="preserve"> подають річний звіт про хід виконання Програми. Річний звіт підлягає схваленню виконавчим комітетом Обухівської міської ради Київської області та затверджується рішенням сесії Обухівської міської ради Київської області,  </w:t>
      </w:r>
      <w:r w:rsidRPr="0029038D">
        <w:rPr>
          <w:rStyle w:val="a9"/>
          <w:color w:val="000000" w:themeColor="text1"/>
          <w:sz w:val="28"/>
          <w:szCs w:val="28"/>
        </w:rPr>
        <w:t xml:space="preserve">оприлюднюється на офіційному </w:t>
      </w:r>
      <w:proofErr w:type="spellStart"/>
      <w:r w:rsidRPr="0029038D">
        <w:rPr>
          <w:rStyle w:val="a9"/>
          <w:color w:val="000000" w:themeColor="text1"/>
          <w:sz w:val="28"/>
          <w:szCs w:val="28"/>
        </w:rPr>
        <w:t>вебсайті</w:t>
      </w:r>
      <w:proofErr w:type="spellEnd"/>
      <w:r w:rsidRPr="0029038D">
        <w:rPr>
          <w:rStyle w:val="a9"/>
          <w:color w:val="000000" w:themeColor="text1"/>
          <w:sz w:val="28"/>
          <w:szCs w:val="28"/>
        </w:rPr>
        <w:t xml:space="preserve"> громади або у місцевих медіа не пізніше ніж через три місяці після завершення звітного періоду</w:t>
      </w:r>
      <w:r w:rsidRPr="0029038D">
        <w:rPr>
          <w:b/>
          <w:color w:val="000000" w:themeColor="text1"/>
          <w:sz w:val="28"/>
          <w:szCs w:val="28"/>
        </w:rPr>
        <w:t>.</w:t>
      </w:r>
    </w:p>
    <w:p w14:paraId="03679143" w14:textId="77777777" w:rsidR="00A15B8B" w:rsidRPr="0029038D" w:rsidRDefault="00A15B8B" w:rsidP="00776AB6">
      <w:pPr>
        <w:tabs>
          <w:tab w:val="left" w:pos="567"/>
        </w:tabs>
        <w:spacing w:line="276" w:lineRule="auto"/>
        <w:jc w:val="both"/>
        <w:rPr>
          <w:color w:val="000000" w:themeColor="text1"/>
          <w:sz w:val="28"/>
          <w:szCs w:val="28"/>
          <w:lang w:val="uk-UA" w:eastAsia="uk-UA"/>
        </w:rPr>
      </w:pPr>
    </w:p>
    <w:p w14:paraId="63D9F084" w14:textId="77777777" w:rsidR="009F57C9" w:rsidRPr="0029038D" w:rsidRDefault="009F57C9" w:rsidP="00776AB6">
      <w:pPr>
        <w:tabs>
          <w:tab w:val="left" w:pos="567"/>
        </w:tabs>
        <w:spacing w:line="276" w:lineRule="auto"/>
        <w:jc w:val="both"/>
        <w:rPr>
          <w:color w:val="000000" w:themeColor="text1"/>
          <w:sz w:val="28"/>
          <w:szCs w:val="28"/>
          <w:lang w:val="uk-UA" w:eastAsia="uk-UA"/>
        </w:rPr>
      </w:pPr>
    </w:p>
    <w:p w14:paraId="4C4F103B" w14:textId="79AF0A0F" w:rsidR="00A15B8B" w:rsidRPr="0029038D" w:rsidRDefault="00A15B8B" w:rsidP="00A15B8B">
      <w:pPr>
        <w:tabs>
          <w:tab w:val="right" w:pos="9355"/>
        </w:tabs>
        <w:overflowPunct w:val="0"/>
        <w:jc w:val="both"/>
        <w:rPr>
          <w:b/>
          <w:color w:val="000000" w:themeColor="text1"/>
          <w:sz w:val="28"/>
          <w:szCs w:val="28"/>
          <w:lang w:val="uk-UA"/>
        </w:rPr>
        <w:sectPr w:rsidR="00A15B8B" w:rsidRPr="0029038D" w:rsidSect="00776AB6">
          <w:pgSz w:w="11906" w:h="16838"/>
          <w:pgMar w:top="851" w:right="567" w:bottom="1134" w:left="1701" w:header="709" w:footer="709" w:gutter="0"/>
          <w:cols w:space="720"/>
        </w:sectPr>
      </w:pPr>
      <w:r w:rsidRPr="0029038D">
        <w:rPr>
          <w:b/>
          <w:color w:val="000000" w:themeColor="text1"/>
          <w:sz w:val="28"/>
          <w:szCs w:val="28"/>
          <w:lang w:val="uk-UA"/>
        </w:rPr>
        <w:t xml:space="preserve">Секретар Обухівської міської ради                             </w:t>
      </w:r>
      <w:r w:rsidR="00776AB6" w:rsidRPr="0029038D">
        <w:rPr>
          <w:b/>
          <w:color w:val="000000" w:themeColor="text1"/>
          <w:sz w:val="28"/>
          <w:szCs w:val="28"/>
          <w:lang w:val="uk-UA"/>
        </w:rPr>
        <w:t xml:space="preserve">           </w:t>
      </w:r>
      <w:r w:rsidRPr="0029038D">
        <w:rPr>
          <w:b/>
          <w:color w:val="000000" w:themeColor="text1"/>
          <w:sz w:val="28"/>
          <w:szCs w:val="28"/>
          <w:lang w:val="uk-UA"/>
        </w:rPr>
        <w:t xml:space="preserve"> Лариса ІЛЬЄНКО</w:t>
      </w:r>
    </w:p>
    <w:p w14:paraId="102E8300" w14:textId="77777777" w:rsidR="00A15B8B" w:rsidRPr="0029038D" w:rsidRDefault="00A15B8B" w:rsidP="00A15B8B">
      <w:pPr>
        <w:ind w:left="4956" w:right="-398"/>
        <w:rPr>
          <w:color w:val="000000" w:themeColor="text1"/>
          <w:sz w:val="24"/>
          <w:szCs w:val="24"/>
          <w:lang w:val="uk-UA"/>
        </w:rPr>
      </w:pPr>
      <w:r w:rsidRPr="0029038D">
        <w:rPr>
          <w:color w:val="000000" w:themeColor="text1"/>
          <w:lang w:val="uk-UA"/>
        </w:rPr>
        <w:lastRenderedPageBreak/>
        <w:t xml:space="preserve">Додаток  1  </w:t>
      </w:r>
    </w:p>
    <w:p w14:paraId="63644920" w14:textId="77777777" w:rsidR="00A15B8B" w:rsidRPr="0029038D" w:rsidRDefault="00A15B8B" w:rsidP="00A15B8B">
      <w:pPr>
        <w:ind w:left="4956"/>
        <w:rPr>
          <w:color w:val="000000" w:themeColor="text1"/>
          <w:lang w:val="uk-UA"/>
        </w:rPr>
      </w:pPr>
      <w:r w:rsidRPr="0029038D">
        <w:rPr>
          <w:color w:val="000000" w:themeColor="text1"/>
          <w:lang w:val="uk-UA"/>
        </w:rPr>
        <w:t xml:space="preserve">до  Програми місцевих стимулів для працівників комунальних некомерційних підприємств  Обухівської міської  ради  у галузі охорони здоров’я на 2026 - 2028 роки </w:t>
      </w:r>
    </w:p>
    <w:p w14:paraId="19563E53" w14:textId="77777777" w:rsidR="00A15B8B" w:rsidRPr="0029038D" w:rsidRDefault="00A15B8B" w:rsidP="00A15B8B">
      <w:pPr>
        <w:jc w:val="center"/>
        <w:rPr>
          <w:color w:val="000000" w:themeColor="text1"/>
          <w:lang w:val="uk-UA"/>
        </w:rPr>
      </w:pPr>
    </w:p>
    <w:p w14:paraId="1CA1A6A2" w14:textId="77777777" w:rsidR="00A15B8B" w:rsidRPr="0029038D" w:rsidRDefault="00A15B8B" w:rsidP="00A15B8B">
      <w:pPr>
        <w:jc w:val="center"/>
        <w:rPr>
          <w:rFonts w:eastAsia="Arial Unicode MS"/>
          <w:bCs/>
          <w:color w:val="000000" w:themeColor="text1"/>
          <w:sz w:val="28"/>
          <w:szCs w:val="28"/>
        </w:rPr>
      </w:pPr>
      <w:r w:rsidRPr="0029038D">
        <w:rPr>
          <w:rFonts w:eastAsia="Arial Unicode MS"/>
          <w:bCs/>
          <w:color w:val="000000" w:themeColor="text1"/>
          <w:sz w:val="28"/>
          <w:szCs w:val="28"/>
        </w:rPr>
        <w:t xml:space="preserve">Заходи з </w:t>
      </w:r>
      <w:proofErr w:type="spellStart"/>
      <w:r w:rsidRPr="0029038D">
        <w:rPr>
          <w:rFonts w:eastAsia="Arial Unicode MS"/>
          <w:bCs/>
          <w:color w:val="000000" w:themeColor="text1"/>
          <w:sz w:val="28"/>
          <w:szCs w:val="28"/>
        </w:rPr>
        <w:t>виконання</w:t>
      </w:r>
      <w:proofErr w:type="spellEnd"/>
      <w:r w:rsidRPr="0029038D">
        <w:rPr>
          <w:rFonts w:eastAsia="Arial Unicode MS"/>
          <w:bCs/>
          <w:color w:val="000000" w:themeColor="text1"/>
          <w:sz w:val="28"/>
          <w:szCs w:val="28"/>
        </w:rPr>
        <w:t xml:space="preserve"> </w:t>
      </w:r>
      <w:proofErr w:type="spellStart"/>
      <w:r w:rsidRPr="0029038D">
        <w:rPr>
          <w:rFonts w:eastAsia="Arial Unicode MS"/>
          <w:bCs/>
          <w:color w:val="000000" w:themeColor="text1"/>
          <w:sz w:val="28"/>
          <w:szCs w:val="28"/>
        </w:rPr>
        <w:t>Програми</w:t>
      </w:r>
      <w:proofErr w:type="spellEnd"/>
      <w:r w:rsidRPr="0029038D">
        <w:rPr>
          <w:rFonts w:eastAsia="Arial Unicode MS"/>
          <w:bCs/>
          <w:color w:val="000000" w:themeColor="text1"/>
          <w:sz w:val="28"/>
          <w:szCs w:val="28"/>
        </w:rPr>
        <w:t xml:space="preserve"> </w:t>
      </w:r>
      <w:proofErr w:type="spellStart"/>
      <w:r w:rsidRPr="0029038D">
        <w:rPr>
          <w:rFonts w:eastAsia="Arial Unicode MS"/>
          <w:bCs/>
          <w:color w:val="000000" w:themeColor="text1"/>
          <w:sz w:val="28"/>
          <w:szCs w:val="28"/>
        </w:rPr>
        <w:t>місцевих</w:t>
      </w:r>
      <w:proofErr w:type="spellEnd"/>
      <w:r w:rsidRPr="0029038D">
        <w:rPr>
          <w:rFonts w:eastAsia="Arial Unicode MS"/>
          <w:bCs/>
          <w:color w:val="000000" w:themeColor="text1"/>
          <w:sz w:val="28"/>
          <w:szCs w:val="28"/>
        </w:rPr>
        <w:t xml:space="preserve"> </w:t>
      </w:r>
      <w:proofErr w:type="spellStart"/>
      <w:r w:rsidRPr="0029038D">
        <w:rPr>
          <w:rFonts w:eastAsia="Arial Unicode MS"/>
          <w:bCs/>
          <w:color w:val="000000" w:themeColor="text1"/>
          <w:sz w:val="28"/>
          <w:szCs w:val="28"/>
        </w:rPr>
        <w:t>стимулів</w:t>
      </w:r>
      <w:proofErr w:type="spellEnd"/>
      <w:r w:rsidRPr="0029038D">
        <w:rPr>
          <w:rFonts w:eastAsia="Arial Unicode MS"/>
          <w:bCs/>
          <w:color w:val="000000" w:themeColor="text1"/>
          <w:sz w:val="28"/>
          <w:szCs w:val="28"/>
        </w:rPr>
        <w:t xml:space="preserve"> для </w:t>
      </w:r>
      <w:proofErr w:type="spellStart"/>
      <w:r w:rsidRPr="0029038D">
        <w:rPr>
          <w:rFonts w:eastAsia="Arial Unicode MS"/>
          <w:bCs/>
          <w:color w:val="000000" w:themeColor="text1"/>
          <w:sz w:val="28"/>
          <w:szCs w:val="28"/>
        </w:rPr>
        <w:t>працівників</w:t>
      </w:r>
      <w:proofErr w:type="spellEnd"/>
    </w:p>
    <w:p w14:paraId="00825C56" w14:textId="77777777" w:rsidR="00A15B8B" w:rsidRPr="0029038D" w:rsidRDefault="00A15B8B" w:rsidP="00A15B8B">
      <w:pPr>
        <w:jc w:val="center"/>
        <w:rPr>
          <w:rFonts w:eastAsia="Arial Unicode MS"/>
          <w:color w:val="000000" w:themeColor="text1"/>
          <w:sz w:val="28"/>
          <w:szCs w:val="28"/>
        </w:rPr>
      </w:pPr>
      <w:r w:rsidRPr="0029038D">
        <w:rPr>
          <w:rFonts w:eastAsia="Arial Unicode MS"/>
          <w:color w:val="000000" w:themeColor="text1"/>
          <w:sz w:val="28"/>
          <w:szCs w:val="28"/>
          <w:lang w:val="uk-UA"/>
        </w:rPr>
        <w:t xml:space="preserve">комунальних некомерційних підприємств Обухівської міської ради </w:t>
      </w:r>
      <w:r w:rsidRPr="0029038D">
        <w:rPr>
          <w:color w:val="000000" w:themeColor="text1"/>
          <w:sz w:val="28"/>
          <w:szCs w:val="28"/>
          <w:lang w:val="uk-UA"/>
        </w:rPr>
        <w:t xml:space="preserve">у галузі охорони </w:t>
      </w:r>
      <w:proofErr w:type="spellStart"/>
      <w:r w:rsidRPr="0029038D">
        <w:rPr>
          <w:color w:val="000000" w:themeColor="text1"/>
          <w:sz w:val="28"/>
          <w:szCs w:val="28"/>
          <w:lang w:val="uk-UA"/>
        </w:rPr>
        <w:t>здоров</w:t>
      </w:r>
      <w:proofErr w:type="spellEnd"/>
      <w:r w:rsidRPr="0029038D">
        <w:rPr>
          <w:color w:val="000000" w:themeColor="text1"/>
          <w:sz w:val="28"/>
          <w:szCs w:val="28"/>
        </w:rPr>
        <w:t>’я</w:t>
      </w:r>
      <w:r w:rsidRPr="0029038D">
        <w:rPr>
          <w:color w:val="000000" w:themeColor="text1"/>
          <w:sz w:val="28"/>
          <w:szCs w:val="28"/>
          <w:lang w:val="uk-UA"/>
        </w:rPr>
        <w:t xml:space="preserve"> </w:t>
      </w:r>
      <w:r w:rsidRPr="0029038D">
        <w:rPr>
          <w:rFonts w:eastAsia="Arial Unicode MS"/>
          <w:color w:val="000000" w:themeColor="text1"/>
          <w:sz w:val="28"/>
          <w:szCs w:val="28"/>
        </w:rPr>
        <w:t>на 202</w:t>
      </w:r>
      <w:r w:rsidRPr="0029038D">
        <w:rPr>
          <w:rFonts w:eastAsia="Arial Unicode MS"/>
          <w:color w:val="000000" w:themeColor="text1"/>
          <w:sz w:val="28"/>
          <w:szCs w:val="28"/>
          <w:lang w:val="uk-UA"/>
        </w:rPr>
        <w:t>6</w:t>
      </w:r>
      <w:r w:rsidRPr="0029038D">
        <w:rPr>
          <w:rFonts w:eastAsia="Arial Unicode MS"/>
          <w:color w:val="000000" w:themeColor="text1"/>
          <w:sz w:val="28"/>
          <w:szCs w:val="28"/>
        </w:rPr>
        <w:t>-202</w:t>
      </w:r>
      <w:r w:rsidRPr="0029038D">
        <w:rPr>
          <w:rFonts w:eastAsia="Arial Unicode MS"/>
          <w:color w:val="000000" w:themeColor="text1"/>
          <w:sz w:val="28"/>
          <w:szCs w:val="28"/>
          <w:lang w:val="uk-UA"/>
        </w:rPr>
        <w:t>8</w:t>
      </w:r>
      <w:r w:rsidRPr="0029038D">
        <w:rPr>
          <w:rFonts w:eastAsia="Arial Unicode MS"/>
          <w:color w:val="000000" w:themeColor="text1"/>
          <w:sz w:val="28"/>
          <w:szCs w:val="28"/>
        </w:rPr>
        <w:t xml:space="preserve"> роки</w:t>
      </w:r>
    </w:p>
    <w:p w14:paraId="09A1CBA4" w14:textId="77777777" w:rsidR="00A15B8B" w:rsidRPr="0029038D" w:rsidRDefault="00A15B8B" w:rsidP="00A15B8B">
      <w:pPr>
        <w:rPr>
          <w:rFonts w:eastAsia="Arial Unicode MS"/>
          <w:color w:val="000000" w:themeColor="text1"/>
          <w:sz w:val="28"/>
          <w:szCs w:val="28"/>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588"/>
        <w:gridCol w:w="992"/>
        <w:gridCol w:w="992"/>
        <w:gridCol w:w="993"/>
        <w:gridCol w:w="850"/>
        <w:gridCol w:w="851"/>
        <w:gridCol w:w="850"/>
        <w:gridCol w:w="851"/>
        <w:gridCol w:w="1275"/>
      </w:tblGrid>
      <w:tr w:rsidR="0029038D" w:rsidRPr="0029038D" w14:paraId="6902D89F" w14:textId="77777777" w:rsidTr="00776AB6">
        <w:trPr>
          <w:cantSplit/>
          <w:tblHeader/>
        </w:trPr>
        <w:tc>
          <w:tcPr>
            <w:tcW w:w="426" w:type="dxa"/>
            <w:vMerge w:val="restart"/>
            <w:tcBorders>
              <w:top w:val="single" w:sz="4" w:space="0" w:color="auto"/>
              <w:left w:val="single" w:sz="4" w:space="0" w:color="auto"/>
              <w:bottom w:val="single" w:sz="4" w:space="0" w:color="auto"/>
              <w:right w:val="single" w:sz="4" w:space="0" w:color="auto"/>
            </w:tcBorders>
            <w:vAlign w:val="center"/>
            <w:hideMark/>
          </w:tcPr>
          <w:p w14:paraId="1F0DF6E2" w14:textId="5AEE5278" w:rsidR="00A15B8B" w:rsidRPr="0029038D" w:rsidRDefault="00A15B8B">
            <w:pPr>
              <w:spacing w:line="276" w:lineRule="auto"/>
              <w:jc w:val="center"/>
              <w:rPr>
                <w:rFonts w:eastAsia="Arial Unicode MS"/>
                <w:b/>
                <w:color w:val="000000" w:themeColor="text1"/>
                <w:sz w:val="22"/>
                <w:szCs w:val="22"/>
              </w:rPr>
            </w:pPr>
            <w:r w:rsidRPr="0029038D">
              <w:rPr>
                <w:rFonts w:eastAsia="Arial Unicode MS"/>
                <w:color w:val="000000" w:themeColor="text1"/>
                <w:sz w:val="22"/>
                <w:szCs w:val="22"/>
              </w:rPr>
              <w:t>№</w:t>
            </w:r>
          </w:p>
        </w:tc>
        <w:tc>
          <w:tcPr>
            <w:tcW w:w="1588" w:type="dxa"/>
            <w:vMerge w:val="restart"/>
            <w:tcBorders>
              <w:top w:val="single" w:sz="4" w:space="0" w:color="auto"/>
              <w:left w:val="single" w:sz="4" w:space="0" w:color="auto"/>
              <w:bottom w:val="single" w:sz="4" w:space="0" w:color="auto"/>
              <w:right w:val="single" w:sz="4" w:space="0" w:color="auto"/>
            </w:tcBorders>
            <w:vAlign w:val="center"/>
            <w:hideMark/>
          </w:tcPr>
          <w:p w14:paraId="75C502F1" w14:textId="77777777" w:rsidR="00A15B8B" w:rsidRPr="0029038D" w:rsidRDefault="00A15B8B">
            <w:pPr>
              <w:spacing w:line="276" w:lineRule="auto"/>
              <w:jc w:val="center"/>
              <w:rPr>
                <w:rFonts w:eastAsia="Arial Unicode MS"/>
                <w:b/>
                <w:color w:val="000000" w:themeColor="text1"/>
                <w:sz w:val="22"/>
                <w:szCs w:val="22"/>
              </w:rPr>
            </w:pPr>
            <w:proofErr w:type="spellStart"/>
            <w:r w:rsidRPr="0029038D">
              <w:rPr>
                <w:rFonts w:eastAsia="Arial Unicode MS"/>
                <w:color w:val="000000" w:themeColor="text1"/>
                <w:sz w:val="22"/>
                <w:szCs w:val="22"/>
              </w:rPr>
              <w:t>Зміст</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заходів</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Програми</w:t>
            </w:r>
            <w:proofErr w:type="spellEnd"/>
            <w:r w:rsidRPr="0029038D">
              <w:rPr>
                <w:rFonts w:eastAsia="Arial Unicode MS"/>
                <w:color w:val="000000" w:themeColor="text1"/>
                <w:sz w:val="22"/>
                <w:szCs w:val="22"/>
              </w:rPr>
              <w:t xml:space="preserve"> з </w:t>
            </w:r>
            <w:proofErr w:type="spellStart"/>
            <w:r w:rsidRPr="0029038D">
              <w:rPr>
                <w:rFonts w:eastAsia="Arial Unicode MS"/>
                <w:color w:val="000000" w:themeColor="text1"/>
                <w:sz w:val="22"/>
                <w:szCs w:val="22"/>
              </w:rPr>
              <w:t>виконання</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завдання</w:t>
            </w:r>
            <w:proofErr w:type="spellEnd"/>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20EE102" w14:textId="77777777" w:rsidR="00A15B8B" w:rsidRPr="0029038D" w:rsidRDefault="00A15B8B">
            <w:pPr>
              <w:spacing w:line="276" w:lineRule="auto"/>
              <w:jc w:val="center"/>
              <w:rPr>
                <w:rFonts w:eastAsia="Arial Unicode MS"/>
                <w:b/>
                <w:color w:val="000000" w:themeColor="text1"/>
                <w:sz w:val="22"/>
                <w:szCs w:val="22"/>
              </w:rPr>
            </w:pPr>
            <w:proofErr w:type="spellStart"/>
            <w:r w:rsidRPr="0029038D">
              <w:rPr>
                <w:rFonts w:eastAsia="Arial Unicode MS"/>
                <w:color w:val="000000" w:themeColor="text1"/>
                <w:sz w:val="22"/>
                <w:szCs w:val="22"/>
              </w:rPr>
              <w:t>Відповідальні</w:t>
            </w:r>
            <w:proofErr w:type="spellEnd"/>
            <w:r w:rsidRPr="0029038D">
              <w:rPr>
                <w:rFonts w:eastAsia="Arial Unicode MS"/>
                <w:color w:val="000000" w:themeColor="text1"/>
                <w:sz w:val="22"/>
                <w:szCs w:val="22"/>
              </w:rPr>
              <w:t xml:space="preserve"> за </w:t>
            </w:r>
            <w:proofErr w:type="spellStart"/>
            <w:r w:rsidRPr="0029038D">
              <w:rPr>
                <w:rFonts w:eastAsia="Arial Unicode MS"/>
                <w:color w:val="000000" w:themeColor="text1"/>
                <w:sz w:val="22"/>
                <w:szCs w:val="22"/>
              </w:rPr>
              <w:t>виконання</w:t>
            </w:r>
            <w:proofErr w:type="spellEnd"/>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FDAD8ED" w14:textId="77777777" w:rsidR="00A15B8B" w:rsidRPr="0029038D" w:rsidRDefault="00A15B8B">
            <w:pPr>
              <w:spacing w:line="276" w:lineRule="auto"/>
              <w:jc w:val="center"/>
              <w:rPr>
                <w:rFonts w:eastAsia="Arial Unicode MS"/>
                <w:b/>
                <w:color w:val="000000" w:themeColor="text1"/>
                <w:sz w:val="22"/>
                <w:szCs w:val="22"/>
              </w:rPr>
            </w:pPr>
            <w:r w:rsidRPr="0029038D">
              <w:rPr>
                <w:rFonts w:eastAsia="Arial Unicode MS"/>
                <w:color w:val="000000" w:themeColor="text1"/>
                <w:sz w:val="22"/>
                <w:szCs w:val="22"/>
              </w:rPr>
              <w:t xml:space="preserve">Строки </w:t>
            </w:r>
            <w:proofErr w:type="spellStart"/>
            <w:r w:rsidRPr="0029038D">
              <w:rPr>
                <w:rFonts w:eastAsia="Arial Unicode MS"/>
                <w:color w:val="000000" w:themeColor="text1"/>
                <w:sz w:val="22"/>
                <w:szCs w:val="22"/>
              </w:rPr>
              <w:t>виконання</w:t>
            </w:r>
            <w:proofErr w:type="spellEnd"/>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9C0D5B5" w14:textId="77777777" w:rsidR="00A15B8B" w:rsidRPr="0029038D" w:rsidRDefault="00A15B8B">
            <w:pPr>
              <w:spacing w:line="276" w:lineRule="auto"/>
              <w:jc w:val="center"/>
              <w:rPr>
                <w:rFonts w:eastAsia="Arial Unicode MS"/>
                <w:b/>
                <w:color w:val="000000" w:themeColor="text1"/>
                <w:sz w:val="22"/>
                <w:szCs w:val="22"/>
              </w:rPr>
            </w:pPr>
            <w:r w:rsidRPr="0029038D">
              <w:rPr>
                <w:rFonts w:eastAsia="Arial Unicode MS"/>
                <w:color w:val="000000" w:themeColor="text1"/>
                <w:sz w:val="22"/>
                <w:szCs w:val="22"/>
              </w:rPr>
              <w:t>Вид бюджету</w:t>
            </w:r>
          </w:p>
        </w:tc>
        <w:tc>
          <w:tcPr>
            <w:tcW w:w="3402" w:type="dxa"/>
            <w:gridSpan w:val="4"/>
            <w:tcBorders>
              <w:top w:val="single" w:sz="4" w:space="0" w:color="auto"/>
              <w:left w:val="single" w:sz="4" w:space="0" w:color="auto"/>
              <w:bottom w:val="single" w:sz="4" w:space="0" w:color="auto"/>
              <w:right w:val="single" w:sz="4" w:space="0" w:color="auto"/>
            </w:tcBorders>
            <w:vAlign w:val="center"/>
            <w:hideMark/>
          </w:tcPr>
          <w:p w14:paraId="75D38A3F" w14:textId="77777777" w:rsidR="00A15B8B" w:rsidRPr="0029038D" w:rsidRDefault="00A15B8B">
            <w:pPr>
              <w:spacing w:line="276" w:lineRule="auto"/>
              <w:jc w:val="center"/>
              <w:rPr>
                <w:rFonts w:eastAsia="Arial Unicode MS"/>
                <w:b/>
                <w:color w:val="000000" w:themeColor="text1"/>
                <w:sz w:val="22"/>
                <w:szCs w:val="22"/>
              </w:rPr>
            </w:pPr>
            <w:proofErr w:type="spellStart"/>
            <w:r w:rsidRPr="0029038D">
              <w:rPr>
                <w:rFonts w:eastAsia="Arial Unicode MS"/>
                <w:color w:val="000000" w:themeColor="text1"/>
                <w:sz w:val="22"/>
                <w:szCs w:val="22"/>
              </w:rPr>
              <w:t>Орієнтовні</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обсяги</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фінансування</w:t>
            </w:r>
            <w:proofErr w:type="spellEnd"/>
            <w:r w:rsidRPr="0029038D">
              <w:rPr>
                <w:rFonts w:eastAsia="Arial Unicode MS"/>
                <w:color w:val="000000" w:themeColor="text1"/>
                <w:sz w:val="22"/>
                <w:szCs w:val="22"/>
              </w:rPr>
              <w:t xml:space="preserve"> за роками </w:t>
            </w:r>
            <w:proofErr w:type="spellStart"/>
            <w:r w:rsidRPr="0029038D">
              <w:rPr>
                <w:rFonts w:eastAsia="Arial Unicode MS"/>
                <w:color w:val="000000" w:themeColor="text1"/>
                <w:sz w:val="22"/>
                <w:szCs w:val="22"/>
              </w:rPr>
              <w:t>виконання</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тис.грн</w:t>
            </w:r>
            <w:proofErr w:type="spellEnd"/>
            <w:r w:rsidRPr="0029038D">
              <w:rPr>
                <w:rFonts w:eastAsia="Arial Unicode MS"/>
                <w:color w:val="000000" w:themeColor="text1"/>
                <w:sz w:val="22"/>
                <w:szCs w:val="22"/>
              </w:rPr>
              <w:t>.</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F6B78B7" w14:textId="77777777" w:rsidR="00A15B8B" w:rsidRPr="0029038D" w:rsidRDefault="00A15B8B">
            <w:pPr>
              <w:spacing w:line="276" w:lineRule="auto"/>
              <w:jc w:val="center"/>
              <w:rPr>
                <w:rFonts w:eastAsia="Arial Unicode MS"/>
                <w:b/>
                <w:color w:val="000000" w:themeColor="text1"/>
                <w:sz w:val="22"/>
                <w:szCs w:val="22"/>
              </w:rPr>
            </w:pPr>
            <w:proofErr w:type="spellStart"/>
            <w:r w:rsidRPr="0029038D">
              <w:rPr>
                <w:rFonts w:eastAsia="Arial Unicode MS"/>
                <w:color w:val="000000" w:themeColor="text1"/>
                <w:sz w:val="22"/>
                <w:szCs w:val="22"/>
              </w:rPr>
              <w:t>Очікувані</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результати</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виконання</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заходів</w:t>
            </w:r>
            <w:proofErr w:type="spellEnd"/>
          </w:p>
        </w:tc>
      </w:tr>
      <w:tr w:rsidR="0029038D" w:rsidRPr="0029038D" w14:paraId="64BCC717" w14:textId="77777777" w:rsidTr="00776AB6">
        <w:trPr>
          <w:cantSplit/>
          <w:tblHead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D3D4B4B" w14:textId="77777777" w:rsidR="00A15B8B" w:rsidRPr="0029038D" w:rsidRDefault="00A15B8B">
            <w:pPr>
              <w:spacing w:line="276" w:lineRule="auto"/>
              <w:rPr>
                <w:rFonts w:eastAsia="Arial Unicode MS"/>
                <w:b/>
                <w:color w:val="000000" w:themeColor="text1"/>
                <w:sz w:val="22"/>
                <w:szCs w:val="22"/>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37E3591" w14:textId="77777777" w:rsidR="00A15B8B" w:rsidRPr="0029038D" w:rsidRDefault="00A15B8B">
            <w:pPr>
              <w:spacing w:line="276" w:lineRule="auto"/>
              <w:rPr>
                <w:rFonts w:eastAsia="Arial Unicode MS"/>
                <w:b/>
                <w:color w:val="000000" w:themeColor="text1"/>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BD9D3CB" w14:textId="77777777" w:rsidR="00A15B8B" w:rsidRPr="0029038D" w:rsidRDefault="00A15B8B">
            <w:pPr>
              <w:spacing w:line="276" w:lineRule="auto"/>
              <w:rPr>
                <w:rFonts w:eastAsia="Arial Unicode MS"/>
                <w:b/>
                <w:color w:val="000000" w:themeColor="text1"/>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E9EDD9A" w14:textId="77777777" w:rsidR="00A15B8B" w:rsidRPr="0029038D" w:rsidRDefault="00A15B8B">
            <w:pPr>
              <w:spacing w:line="276" w:lineRule="auto"/>
              <w:rPr>
                <w:rFonts w:eastAsia="Arial Unicode MS"/>
                <w:b/>
                <w:color w:val="000000" w:themeColor="text1"/>
                <w:sz w:val="22"/>
                <w:szCs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FA82208" w14:textId="77777777" w:rsidR="00A15B8B" w:rsidRPr="0029038D" w:rsidRDefault="00A15B8B">
            <w:pPr>
              <w:spacing w:line="276" w:lineRule="auto"/>
              <w:rPr>
                <w:rFonts w:eastAsia="Arial Unicode MS"/>
                <w:b/>
                <w:color w:val="000000" w:themeColor="text1"/>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102E5285" w14:textId="77777777" w:rsidR="00A15B8B" w:rsidRPr="0029038D" w:rsidRDefault="00A15B8B">
            <w:pPr>
              <w:spacing w:line="276" w:lineRule="auto"/>
              <w:jc w:val="center"/>
              <w:rPr>
                <w:rFonts w:eastAsia="Arial Unicode MS"/>
                <w:b/>
                <w:color w:val="000000" w:themeColor="text1"/>
                <w:sz w:val="22"/>
                <w:szCs w:val="22"/>
              </w:rPr>
            </w:pPr>
            <w:proofErr w:type="spellStart"/>
            <w:r w:rsidRPr="0029038D">
              <w:rPr>
                <w:rFonts w:eastAsia="Arial Unicode MS"/>
                <w:color w:val="000000" w:themeColor="text1"/>
                <w:sz w:val="22"/>
                <w:szCs w:val="22"/>
              </w:rPr>
              <w:t>усього</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5C2061FA" w14:textId="77777777" w:rsidR="00A15B8B" w:rsidRPr="0029038D" w:rsidRDefault="00A15B8B">
            <w:pPr>
              <w:spacing w:line="276" w:lineRule="auto"/>
              <w:jc w:val="center"/>
              <w:rPr>
                <w:rFonts w:eastAsia="Arial Unicode MS"/>
                <w:b/>
                <w:color w:val="000000" w:themeColor="text1"/>
                <w:sz w:val="22"/>
                <w:szCs w:val="22"/>
                <w:lang w:val="uk-UA"/>
              </w:rPr>
            </w:pPr>
            <w:r w:rsidRPr="0029038D">
              <w:rPr>
                <w:rFonts w:eastAsia="Arial Unicode MS"/>
                <w:color w:val="000000" w:themeColor="text1"/>
                <w:sz w:val="22"/>
                <w:szCs w:val="22"/>
              </w:rPr>
              <w:t>202</w:t>
            </w:r>
            <w:r w:rsidRPr="0029038D">
              <w:rPr>
                <w:rFonts w:eastAsia="Arial Unicode MS"/>
                <w:color w:val="000000" w:themeColor="text1"/>
                <w:sz w:val="22"/>
                <w:szCs w:val="22"/>
                <w:lang w:val="uk-UA"/>
              </w:rPr>
              <w:t>6</w:t>
            </w:r>
          </w:p>
        </w:tc>
        <w:tc>
          <w:tcPr>
            <w:tcW w:w="850" w:type="dxa"/>
            <w:tcBorders>
              <w:top w:val="single" w:sz="4" w:space="0" w:color="auto"/>
              <w:left w:val="single" w:sz="4" w:space="0" w:color="auto"/>
              <w:bottom w:val="single" w:sz="4" w:space="0" w:color="auto"/>
              <w:right w:val="single" w:sz="4" w:space="0" w:color="auto"/>
            </w:tcBorders>
            <w:vAlign w:val="center"/>
            <w:hideMark/>
          </w:tcPr>
          <w:p w14:paraId="615B8D5C" w14:textId="77777777" w:rsidR="00A15B8B" w:rsidRPr="0029038D" w:rsidRDefault="00A15B8B">
            <w:pPr>
              <w:spacing w:line="276" w:lineRule="auto"/>
              <w:jc w:val="center"/>
              <w:rPr>
                <w:rFonts w:eastAsia="Arial Unicode MS"/>
                <w:b/>
                <w:color w:val="000000" w:themeColor="text1"/>
                <w:sz w:val="22"/>
                <w:szCs w:val="22"/>
                <w:lang w:val="uk-UA"/>
              </w:rPr>
            </w:pPr>
            <w:r w:rsidRPr="0029038D">
              <w:rPr>
                <w:rFonts w:eastAsia="Arial Unicode MS"/>
                <w:color w:val="000000" w:themeColor="text1"/>
                <w:sz w:val="22"/>
                <w:szCs w:val="22"/>
              </w:rPr>
              <w:t>202</w:t>
            </w:r>
            <w:r w:rsidRPr="0029038D">
              <w:rPr>
                <w:rFonts w:eastAsia="Arial Unicode MS"/>
                <w:color w:val="000000" w:themeColor="text1"/>
                <w:sz w:val="22"/>
                <w:szCs w:val="22"/>
                <w:lang w:val="uk-UA"/>
              </w:rPr>
              <w:t>7</w:t>
            </w:r>
          </w:p>
        </w:tc>
        <w:tc>
          <w:tcPr>
            <w:tcW w:w="851" w:type="dxa"/>
            <w:tcBorders>
              <w:top w:val="single" w:sz="4" w:space="0" w:color="auto"/>
              <w:left w:val="single" w:sz="4" w:space="0" w:color="auto"/>
              <w:bottom w:val="single" w:sz="4" w:space="0" w:color="auto"/>
              <w:right w:val="single" w:sz="4" w:space="0" w:color="auto"/>
            </w:tcBorders>
            <w:vAlign w:val="center"/>
            <w:hideMark/>
          </w:tcPr>
          <w:p w14:paraId="104ADE96" w14:textId="77777777" w:rsidR="00A15B8B" w:rsidRPr="0029038D" w:rsidRDefault="00A15B8B">
            <w:pPr>
              <w:spacing w:line="276" w:lineRule="auto"/>
              <w:jc w:val="center"/>
              <w:rPr>
                <w:rFonts w:eastAsia="Arial Unicode MS"/>
                <w:b/>
                <w:color w:val="000000" w:themeColor="text1"/>
                <w:sz w:val="22"/>
                <w:szCs w:val="22"/>
                <w:lang w:val="uk-UA"/>
              </w:rPr>
            </w:pPr>
            <w:r w:rsidRPr="0029038D">
              <w:rPr>
                <w:rFonts w:eastAsia="Arial Unicode MS"/>
                <w:color w:val="000000" w:themeColor="text1"/>
                <w:sz w:val="22"/>
                <w:szCs w:val="22"/>
              </w:rPr>
              <w:t>202</w:t>
            </w:r>
            <w:r w:rsidRPr="0029038D">
              <w:rPr>
                <w:rFonts w:eastAsia="Arial Unicode MS"/>
                <w:color w:val="000000" w:themeColor="text1"/>
                <w:sz w:val="22"/>
                <w:szCs w:val="22"/>
                <w:lang w:val="uk-UA"/>
              </w:rPr>
              <w:t>8</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49E401" w14:textId="77777777" w:rsidR="00A15B8B" w:rsidRPr="0029038D" w:rsidRDefault="00A15B8B">
            <w:pPr>
              <w:spacing w:line="276" w:lineRule="auto"/>
              <w:rPr>
                <w:rFonts w:eastAsia="Arial Unicode MS"/>
                <w:b/>
                <w:color w:val="000000" w:themeColor="text1"/>
                <w:sz w:val="22"/>
                <w:szCs w:val="22"/>
              </w:rPr>
            </w:pPr>
          </w:p>
        </w:tc>
      </w:tr>
      <w:tr w:rsidR="0029038D" w:rsidRPr="0029038D" w14:paraId="12F922BB" w14:textId="77777777" w:rsidTr="00776AB6">
        <w:trPr>
          <w:cantSplit/>
          <w:tblHeader/>
        </w:trPr>
        <w:tc>
          <w:tcPr>
            <w:tcW w:w="426" w:type="dxa"/>
            <w:tcBorders>
              <w:top w:val="single" w:sz="4" w:space="0" w:color="auto"/>
              <w:left w:val="single" w:sz="4" w:space="0" w:color="auto"/>
              <w:bottom w:val="single" w:sz="4" w:space="0" w:color="auto"/>
              <w:right w:val="single" w:sz="4" w:space="0" w:color="auto"/>
            </w:tcBorders>
            <w:vAlign w:val="center"/>
            <w:hideMark/>
          </w:tcPr>
          <w:p w14:paraId="392E9732"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rPr>
              <w:t>1</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B6B2AD6"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572D21"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rPr>
              <w:t>3</w:t>
            </w:r>
          </w:p>
        </w:tc>
        <w:tc>
          <w:tcPr>
            <w:tcW w:w="992" w:type="dxa"/>
            <w:tcBorders>
              <w:top w:val="single" w:sz="4" w:space="0" w:color="auto"/>
              <w:left w:val="single" w:sz="4" w:space="0" w:color="auto"/>
              <w:bottom w:val="single" w:sz="4" w:space="0" w:color="auto"/>
              <w:right w:val="single" w:sz="4" w:space="0" w:color="auto"/>
            </w:tcBorders>
            <w:vAlign w:val="center"/>
            <w:hideMark/>
          </w:tcPr>
          <w:p w14:paraId="506B3F93"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rPr>
              <w:t>4</w:t>
            </w:r>
          </w:p>
        </w:tc>
        <w:tc>
          <w:tcPr>
            <w:tcW w:w="993" w:type="dxa"/>
            <w:tcBorders>
              <w:top w:val="single" w:sz="4" w:space="0" w:color="auto"/>
              <w:left w:val="single" w:sz="4" w:space="0" w:color="auto"/>
              <w:bottom w:val="single" w:sz="4" w:space="0" w:color="auto"/>
              <w:right w:val="single" w:sz="4" w:space="0" w:color="auto"/>
            </w:tcBorders>
            <w:vAlign w:val="center"/>
            <w:hideMark/>
          </w:tcPr>
          <w:p w14:paraId="3D72DC85"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rPr>
              <w:t>5</w:t>
            </w:r>
          </w:p>
        </w:tc>
        <w:tc>
          <w:tcPr>
            <w:tcW w:w="850" w:type="dxa"/>
            <w:tcBorders>
              <w:top w:val="single" w:sz="4" w:space="0" w:color="auto"/>
              <w:left w:val="single" w:sz="4" w:space="0" w:color="auto"/>
              <w:bottom w:val="single" w:sz="4" w:space="0" w:color="auto"/>
              <w:right w:val="single" w:sz="4" w:space="0" w:color="auto"/>
            </w:tcBorders>
            <w:vAlign w:val="center"/>
            <w:hideMark/>
          </w:tcPr>
          <w:p w14:paraId="7A82A64A"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rPr>
              <w:t>6</w:t>
            </w:r>
          </w:p>
        </w:tc>
        <w:tc>
          <w:tcPr>
            <w:tcW w:w="851" w:type="dxa"/>
            <w:tcBorders>
              <w:top w:val="single" w:sz="4" w:space="0" w:color="auto"/>
              <w:left w:val="single" w:sz="4" w:space="0" w:color="auto"/>
              <w:bottom w:val="single" w:sz="4" w:space="0" w:color="auto"/>
              <w:right w:val="single" w:sz="4" w:space="0" w:color="auto"/>
            </w:tcBorders>
            <w:vAlign w:val="center"/>
            <w:hideMark/>
          </w:tcPr>
          <w:p w14:paraId="01326C22"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rPr>
              <w:t>7</w:t>
            </w:r>
          </w:p>
        </w:tc>
        <w:tc>
          <w:tcPr>
            <w:tcW w:w="850" w:type="dxa"/>
            <w:tcBorders>
              <w:top w:val="single" w:sz="4" w:space="0" w:color="auto"/>
              <w:left w:val="single" w:sz="4" w:space="0" w:color="auto"/>
              <w:bottom w:val="single" w:sz="4" w:space="0" w:color="auto"/>
              <w:right w:val="single" w:sz="4" w:space="0" w:color="auto"/>
            </w:tcBorders>
            <w:vAlign w:val="center"/>
            <w:hideMark/>
          </w:tcPr>
          <w:p w14:paraId="066B0296"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24EEABE"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rPr>
              <w:t>9</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8904D7A"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rPr>
              <w:t>10</w:t>
            </w:r>
          </w:p>
        </w:tc>
      </w:tr>
      <w:tr w:rsidR="0029038D" w:rsidRPr="0029038D" w14:paraId="52FA1280" w14:textId="77777777" w:rsidTr="00776AB6">
        <w:tc>
          <w:tcPr>
            <w:tcW w:w="426" w:type="dxa"/>
            <w:tcBorders>
              <w:top w:val="single" w:sz="4" w:space="0" w:color="auto"/>
              <w:left w:val="single" w:sz="4" w:space="0" w:color="auto"/>
              <w:bottom w:val="single" w:sz="4" w:space="0" w:color="auto"/>
              <w:right w:val="single" w:sz="4" w:space="0" w:color="auto"/>
            </w:tcBorders>
          </w:tcPr>
          <w:p w14:paraId="7AB61880" w14:textId="77777777" w:rsidR="00A15B8B" w:rsidRPr="0029038D" w:rsidRDefault="00A15B8B" w:rsidP="00A15B8B">
            <w:pPr>
              <w:numPr>
                <w:ilvl w:val="0"/>
                <w:numId w:val="10"/>
              </w:numPr>
              <w:autoSpaceDE/>
              <w:autoSpaceDN/>
              <w:adjustRightInd/>
              <w:spacing w:line="276" w:lineRule="auto"/>
              <w:ind w:left="0" w:firstLine="0"/>
              <w:rPr>
                <w:rFonts w:eastAsia="Arial Unicode MS"/>
                <w:color w:val="000000" w:themeColor="text1"/>
                <w:sz w:val="22"/>
                <w:szCs w:val="22"/>
              </w:rPr>
            </w:pPr>
          </w:p>
        </w:tc>
        <w:tc>
          <w:tcPr>
            <w:tcW w:w="1588" w:type="dxa"/>
            <w:tcBorders>
              <w:top w:val="single" w:sz="4" w:space="0" w:color="auto"/>
              <w:left w:val="single" w:sz="4" w:space="0" w:color="auto"/>
              <w:bottom w:val="single" w:sz="4" w:space="0" w:color="auto"/>
              <w:right w:val="single" w:sz="4" w:space="0" w:color="auto"/>
            </w:tcBorders>
          </w:tcPr>
          <w:p w14:paraId="36D6EC06" w14:textId="77777777" w:rsidR="00A15B8B" w:rsidRPr="0029038D" w:rsidRDefault="00A15B8B">
            <w:pPr>
              <w:spacing w:line="276" w:lineRule="auto"/>
              <w:rPr>
                <w:color w:val="000000" w:themeColor="text1"/>
                <w:sz w:val="22"/>
                <w:szCs w:val="22"/>
                <w:lang w:val="uk-UA"/>
              </w:rPr>
            </w:pPr>
            <w:r w:rsidRPr="0029038D">
              <w:rPr>
                <w:color w:val="000000" w:themeColor="text1"/>
                <w:sz w:val="22"/>
                <w:szCs w:val="22"/>
                <w:lang w:val="uk-UA"/>
              </w:rPr>
              <w:t xml:space="preserve">Забезпечення  щомісячних стимулюючих  та заохочувальних  виплат працівникам </w:t>
            </w:r>
          </w:p>
          <w:p w14:paraId="6E297007" w14:textId="77777777" w:rsidR="00A15B8B" w:rsidRPr="0029038D" w:rsidRDefault="00A15B8B">
            <w:pPr>
              <w:spacing w:line="276" w:lineRule="auto"/>
              <w:rPr>
                <w:rFonts w:eastAsia="Arial Unicode MS"/>
                <w:color w:val="000000" w:themeColor="text1"/>
                <w:sz w:val="22"/>
                <w:szCs w:val="22"/>
                <w:lang w:val="uk-UA" w:eastAsia="uk-UA"/>
              </w:rPr>
            </w:pPr>
          </w:p>
        </w:tc>
        <w:tc>
          <w:tcPr>
            <w:tcW w:w="992" w:type="dxa"/>
            <w:tcBorders>
              <w:top w:val="single" w:sz="4" w:space="0" w:color="auto"/>
              <w:left w:val="single" w:sz="4" w:space="0" w:color="auto"/>
              <w:bottom w:val="single" w:sz="4" w:space="0" w:color="auto"/>
              <w:right w:val="single" w:sz="4" w:space="0" w:color="auto"/>
            </w:tcBorders>
            <w:hideMark/>
          </w:tcPr>
          <w:p w14:paraId="46BBB22E" w14:textId="77777777" w:rsidR="00A15B8B" w:rsidRPr="0029038D" w:rsidRDefault="00A15B8B">
            <w:pPr>
              <w:spacing w:line="276" w:lineRule="auto"/>
              <w:rPr>
                <w:rFonts w:eastAsia="Arial Unicode MS"/>
                <w:color w:val="000000" w:themeColor="text1"/>
                <w:sz w:val="22"/>
                <w:szCs w:val="22"/>
                <w:lang w:val="uk-UA"/>
              </w:rPr>
            </w:pPr>
            <w:r w:rsidRPr="0029038D">
              <w:rPr>
                <w:color w:val="000000" w:themeColor="text1"/>
                <w:sz w:val="22"/>
                <w:szCs w:val="22"/>
                <w:lang w:val="uk-UA"/>
              </w:rPr>
              <w:t xml:space="preserve">КНП ОМР «Обухівська багатопрофільна лікарня інтенсивного лікування» та КНП ОМР «Обухівська стоматологічна поліклініка» </w:t>
            </w:r>
          </w:p>
        </w:tc>
        <w:tc>
          <w:tcPr>
            <w:tcW w:w="992" w:type="dxa"/>
            <w:tcBorders>
              <w:top w:val="single" w:sz="4" w:space="0" w:color="auto"/>
              <w:left w:val="single" w:sz="4" w:space="0" w:color="auto"/>
              <w:bottom w:val="single" w:sz="4" w:space="0" w:color="auto"/>
              <w:right w:val="single" w:sz="4" w:space="0" w:color="auto"/>
            </w:tcBorders>
            <w:hideMark/>
          </w:tcPr>
          <w:p w14:paraId="29AF6F72"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rPr>
              <w:t>202</w:t>
            </w:r>
            <w:r w:rsidRPr="0029038D">
              <w:rPr>
                <w:rFonts w:eastAsia="Arial Unicode MS"/>
                <w:color w:val="000000" w:themeColor="text1"/>
                <w:sz w:val="22"/>
                <w:szCs w:val="22"/>
                <w:lang w:val="uk-UA"/>
              </w:rPr>
              <w:t>6</w:t>
            </w:r>
            <w:r w:rsidRPr="0029038D">
              <w:rPr>
                <w:rFonts w:eastAsia="Arial Unicode MS"/>
                <w:color w:val="000000" w:themeColor="text1"/>
                <w:sz w:val="22"/>
                <w:szCs w:val="22"/>
              </w:rPr>
              <w:t>-202</w:t>
            </w:r>
            <w:r w:rsidRPr="0029038D">
              <w:rPr>
                <w:rFonts w:eastAsia="Arial Unicode MS"/>
                <w:color w:val="000000" w:themeColor="text1"/>
                <w:sz w:val="22"/>
                <w:szCs w:val="22"/>
                <w:lang w:val="uk-UA"/>
              </w:rPr>
              <w:t>8</w:t>
            </w:r>
            <w:r w:rsidRPr="0029038D">
              <w:rPr>
                <w:rFonts w:eastAsia="Arial Unicode MS"/>
                <w:color w:val="000000" w:themeColor="text1"/>
                <w:sz w:val="22"/>
                <w:szCs w:val="22"/>
              </w:rPr>
              <w:t xml:space="preserve"> роки</w:t>
            </w:r>
          </w:p>
        </w:tc>
        <w:tc>
          <w:tcPr>
            <w:tcW w:w="993" w:type="dxa"/>
            <w:tcBorders>
              <w:top w:val="single" w:sz="4" w:space="0" w:color="auto"/>
              <w:left w:val="single" w:sz="4" w:space="0" w:color="auto"/>
              <w:bottom w:val="single" w:sz="4" w:space="0" w:color="auto"/>
              <w:right w:val="single" w:sz="4" w:space="0" w:color="auto"/>
            </w:tcBorders>
            <w:hideMark/>
          </w:tcPr>
          <w:p w14:paraId="4A532EFF" w14:textId="77777777" w:rsidR="00A15B8B" w:rsidRPr="0029038D" w:rsidRDefault="00A15B8B">
            <w:pPr>
              <w:spacing w:line="276" w:lineRule="auto"/>
              <w:rPr>
                <w:rFonts w:eastAsia="Arial Unicode MS"/>
                <w:color w:val="000000" w:themeColor="text1"/>
                <w:sz w:val="22"/>
                <w:szCs w:val="22"/>
              </w:rPr>
            </w:pPr>
            <w:r w:rsidRPr="0029038D">
              <w:rPr>
                <w:rFonts w:eastAsia="Arial Unicode MS"/>
                <w:color w:val="000000" w:themeColor="text1"/>
                <w:sz w:val="22"/>
                <w:szCs w:val="22"/>
              </w:rPr>
              <w:t xml:space="preserve"> Бюджет</w:t>
            </w:r>
          </w:p>
          <w:p w14:paraId="743ECA85" w14:textId="77777777" w:rsidR="00A15B8B" w:rsidRPr="0029038D" w:rsidRDefault="00A15B8B">
            <w:pPr>
              <w:spacing w:line="276" w:lineRule="auto"/>
              <w:rPr>
                <w:rFonts w:eastAsia="Arial Unicode MS"/>
                <w:color w:val="000000" w:themeColor="text1"/>
                <w:sz w:val="22"/>
                <w:szCs w:val="22"/>
                <w:lang w:val="uk-UA"/>
              </w:rPr>
            </w:pPr>
            <w:r w:rsidRPr="0029038D">
              <w:rPr>
                <w:rFonts w:eastAsia="Arial Unicode MS"/>
                <w:color w:val="000000" w:themeColor="text1"/>
                <w:sz w:val="22"/>
                <w:szCs w:val="22"/>
                <w:lang w:val="uk-UA"/>
              </w:rPr>
              <w:t>ОМТГ</w:t>
            </w:r>
          </w:p>
        </w:tc>
        <w:tc>
          <w:tcPr>
            <w:tcW w:w="850" w:type="dxa"/>
            <w:tcBorders>
              <w:top w:val="single" w:sz="4" w:space="0" w:color="auto"/>
              <w:left w:val="single" w:sz="4" w:space="0" w:color="auto"/>
              <w:bottom w:val="single" w:sz="4" w:space="0" w:color="auto"/>
              <w:right w:val="single" w:sz="4" w:space="0" w:color="auto"/>
            </w:tcBorders>
          </w:tcPr>
          <w:p w14:paraId="27EC4103" w14:textId="77777777" w:rsidR="00A15B8B" w:rsidRPr="0029038D" w:rsidRDefault="00A15B8B">
            <w:pPr>
              <w:spacing w:line="276" w:lineRule="auto"/>
              <w:jc w:val="center"/>
              <w:rPr>
                <w:rFonts w:eastAsia="Arial Unicode MS"/>
                <w:color w:val="000000" w:themeColor="text1"/>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2D86CAC3" w14:textId="77777777" w:rsidR="00A15B8B" w:rsidRPr="0029038D" w:rsidRDefault="00A15B8B">
            <w:pPr>
              <w:spacing w:line="276" w:lineRule="auto"/>
              <w:jc w:val="center"/>
              <w:rPr>
                <w:rFonts w:eastAsia="Arial Unicode MS"/>
                <w:color w:val="000000" w:themeColor="text1"/>
                <w:sz w:val="22"/>
                <w:szCs w:val="22"/>
                <w:lang w:val="uk-UA"/>
              </w:rPr>
            </w:pPr>
            <w:r w:rsidRPr="0029038D">
              <w:rPr>
                <w:rFonts w:eastAsia="Arial Unicode MS"/>
                <w:color w:val="000000" w:themeColor="text1"/>
                <w:sz w:val="22"/>
                <w:szCs w:val="22"/>
                <w:lang w:val="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14:paraId="271D56EF" w14:textId="77777777" w:rsidR="00A15B8B" w:rsidRPr="0029038D" w:rsidRDefault="00A15B8B">
            <w:pPr>
              <w:spacing w:line="276" w:lineRule="auto"/>
              <w:jc w:val="center"/>
              <w:rPr>
                <w:rFonts w:eastAsia="Arial Unicode MS"/>
                <w:color w:val="000000" w:themeColor="text1"/>
                <w:sz w:val="22"/>
                <w:szCs w:val="22"/>
                <w:lang w:val="uk-UA"/>
              </w:rPr>
            </w:pPr>
            <w:r w:rsidRPr="0029038D">
              <w:rPr>
                <w:rFonts w:eastAsia="Arial Unicode MS"/>
                <w:color w:val="000000" w:themeColor="text1"/>
                <w:sz w:val="22"/>
                <w:szCs w:val="22"/>
                <w:lang w:val="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14:paraId="2B9CDC3A"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lang w:val="uk-UA"/>
              </w:rPr>
              <w:t>В межах кошторисних призначень</w:t>
            </w:r>
          </w:p>
        </w:tc>
        <w:tc>
          <w:tcPr>
            <w:tcW w:w="1275" w:type="dxa"/>
            <w:tcBorders>
              <w:top w:val="single" w:sz="4" w:space="0" w:color="auto"/>
              <w:left w:val="single" w:sz="4" w:space="0" w:color="auto"/>
              <w:bottom w:val="single" w:sz="4" w:space="0" w:color="auto"/>
              <w:right w:val="single" w:sz="4" w:space="0" w:color="auto"/>
            </w:tcBorders>
            <w:hideMark/>
          </w:tcPr>
          <w:p w14:paraId="3BB968E6" w14:textId="77777777" w:rsidR="00A15B8B" w:rsidRPr="0029038D" w:rsidRDefault="00A15B8B">
            <w:pPr>
              <w:spacing w:line="276" w:lineRule="auto"/>
              <w:rPr>
                <w:rFonts w:eastAsia="Arial Unicode MS"/>
                <w:color w:val="000000" w:themeColor="text1"/>
                <w:sz w:val="22"/>
                <w:szCs w:val="22"/>
              </w:rPr>
            </w:pPr>
            <w:proofErr w:type="spellStart"/>
            <w:r w:rsidRPr="0029038D">
              <w:rPr>
                <w:rFonts w:eastAsia="Arial Unicode MS"/>
                <w:color w:val="000000" w:themeColor="text1"/>
                <w:sz w:val="22"/>
                <w:szCs w:val="22"/>
              </w:rPr>
              <w:t>Матеріальне</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заохочення</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медичних</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працівників</w:t>
            </w:r>
            <w:proofErr w:type="spellEnd"/>
            <w:r w:rsidRPr="0029038D">
              <w:rPr>
                <w:rFonts w:eastAsia="Arial Unicode MS"/>
                <w:color w:val="000000" w:themeColor="text1"/>
                <w:sz w:val="22"/>
                <w:szCs w:val="22"/>
              </w:rPr>
              <w:t xml:space="preserve"> </w:t>
            </w:r>
          </w:p>
        </w:tc>
      </w:tr>
      <w:tr w:rsidR="0029038D" w:rsidRPr="0029038D" w14:paraId="2EA83138" w14:textId="77777777" w:rsidTr="00776AB6">
        <w:tc>
          <w:tcPr>
            <w:tcW w:w="426" w:type="dxa"/>
            <w:tcBorders>
              <w:top w:val="single" w:sz="4" w:space="0" w:color="auto"/>
              <w:left w:val="single" w:sz="4" w:space="0" w:color="auto"/>
              <w:bottom w:val="single" w:sz="4" w:space="0" w:color="auto"/>
              <w:right w:val="single" w:sz="4" w:space="0" w:color="auto"/>
            </w:tcBorders>
          </w:tcPr>
          <w:p w14:paraId="5EA49542" w14:textId="77777777" w:rsidR="00A15B8B" w:rsidRPr="0029038D" w:rsidRDefault="00A15B8B" w:rsidP="00A15B8B">
            <w:pPr>
              <w:numPr>
                <w:ilvl w:val="0"/>
                <w:numId w:val="10"/>
              </w:numPr>
              <w:autoSpaceDE/>
              <w:autoSpaceDN/>
              <w:adjustRightInd/>
              <w:spacing w:line="276" w:lineRule="auto"/>
              <w:ind w:left="0" w:firstLine="0"/>
              <w:rPr>
                <w:rFonts w:eastAsia="Arial Unicode MS"/>
                <w:color w:val="000000" w:themeColor="text1"/>
                <w:sz w:val="22"/>
                <w:szCs w:val="22"/>
              </w:rPr>
            </w:pPr>
          </w:p>
        </w:tc>
        <w:tc>
          <w:tcPr>
            <w:tcW w:w="1588" w:type="dxa"/>
            <w:tcBorders>
              <w:top w:val="single" w:sz="4" w:space="0" w:color="auto"/>
              <w:left w:val="single" w:sz="4" w:space="0" w:color="auto"/>
              <w:bottom w:val="single" w:sz="4" w:space="0" w:color="auto"/>
              <w:right w:val="single" w:sz="4" w:space="0" w:color="auto"/>
            </w:tcBorders>
            <w:hideMark/>
          </w:tcPr>
          <w:p w14:paraId="6AFF003B" w14:textId="77777777" w:rsidR="00A15B8B" w:rsidRPr="0029038D" w:rsidRDefault="00A15B8B">
            <w:pPr>
              <w:spacing w:line="276" w:lineRule="auto"/>
              <w:rPr>
                <w:color w:val="000000" w:themeColor="text1"/>
                <w:sz w:val="22"/>
                <w:szCs w:val="22"/>
                <w:lang w:val="uk-UA"/>
              </w:rPr>
            </w:pPr>
            <w:r w:rsidRPr="0029038D">
              <w:rPr>
                <w:color w:val="000000" w:themeColor="text1"/>
                <w:sz w:val="22"/>
                <w:szCs w:val="22"/>
                <w:lang w:val="uk-UA"/>
              </w:rPr>
              <w:t>Забезпечення виплати  матеріальної допомоги на оздоровлення працівникам  закладу охорони  здоров’я</w:t>
            </w:r>
          </w:p>
        </w:tc>
        <w:tc>
          <w:tcPr>
            <w:tcW w:w="992" w:type="dxa"/>
            <w:tcBorders>
              <w:top w:val="single" w:sz="4" w:space="0" w:color="auto"/>
              <w:left w:val="single" w:sz="4" w:space="0" w:color="auto"/>
              <w:bottom w:val="single" w:sz="4" w:space="0" w:color="auto"/>
              <w:right w:val="single" w:sz="4" w:space="0" w:color="auto"/>
            </w:tcBorders>
            <w:hideMark/>
          </w:tcPr>
          <w:p w14:paraId="53B8CFEB" w14:textId="77777777" w:rsidR="00A15B8B" w:rsidRPr="0029038D" w:rsidRDefault="00A15B8B">
            <w:pPr>
              <w:spacing w:line="276" w:lineRule="auto"/>
              <w:rPr>
                <w:color w:val="000000" w:themeColor="text1"/>
                <w:sz w:val="22"/>
                <w:szCs w:val="22"/>
                <w:lang w:val="uk-UA" w:eastAsia="uk-UA"/>
              </w:rPr>
            </w:pPr>
            <w:r w:rsidRPr="0029038D">
              <w:rPr>
                <w:color w:val="000000" w:themeColor="text1"/>
                <w:sz w:val="22"/>
                <w:szCs w:val="22"/>
                <w:lang w:val="uk-UA"/>
              </w:rPr>
              <w:t>КНП ОМР «Обухівська багатопрофільна лікарня інтенсивного лікування» та КНП ОМР «Обухівська стоматологічна поліклі</w:t>
            </w:r>
            <w:r w:rsidRPr="0029038D">
              <w:rPr>
                <w:color w:val="000000" w:themeColor="text1"/>
                <w:sz w:val="22"/>
                <w:szCs w:val="22"/>
                <w:lang w:val="uk-UA"/>
              </w:rPr>
              <w:lastRenderedPageBreak/>
              <w:t xml:space="preserve">ніка» </w:t>
            </w:r>
          </w:p>
        </w:tc>
        <w:tc>
          <w:tcPr>
            <w:tcW w:w="992" w:type="dxa"/>
            <w:tcBorders>
              <w:top w:val="single" w:sz="4" w:space="0" w:color="auto"/>
              <w:left w:val="single" w:sz="4" w:space="0" w:color="auto"/>
              <w:bottom w:val="single" w:sz="4" w:space="0" w:color="auto"/>
              <w:right w:val="single" w:sz="4" w:space="0" w:color="auto"/>
            </w:tcBorders>
            <w:hideMark/>
          </w:tcPr>
          <w:p w14:paraId="740D4734" w14:textId="77777777" w:rsidR="00A15B8B" w:rsidRPr="0029038D" w:rsidRDefault="00A15B8B">
            <w:pPr>
              <w:spacing w:line="276" w:lineRule="auto"/>
              <w:rPr>
                <w:color w:val="000000" w:themeColor="text1"/>
                <w:sz w:val="22"/>
                <w:szCs w:val="22"/>
              </w:rPr>
            </w:pPr>
            <w:r w:rsidRPr="0029038D">
              <w:rPr>
                <w:color w:val="000000" w:themeColor="text1"/>
                <w:sz w:val="22"/>
                <w:szCs w:val="22"/>
              </w:rPr>
              <w:lastRenderedPageBreak/>
              <w:t>2026-2028 роки</w:t>
            </w:r>
          </w:p>
        </w:tc>
        <w:tc>
          <w:tcPr>
            <w:tcW w:w="993" w:type="dxa"/>
            <w:tcBorders>
              <w:top w:val="single" w:sz="4" w:space="0" w:color="auto"/>
              <w:left w:val="single" w:sz="4" w:space="0" w:color="auto"/>
              <w:bottom w:val="single" w:sz="4" w:space="0" w:color="auto"/>
              <w:right w:val="single" w:sz="4" w:space="0" w:color="auto"/>
            </w:tcBorders>
            <w:hideMark/>
          </w:tcPr>
          <w:p w14:paraId="3C71981E" w14:textId="77777777" w:rsidR="00A15B8B" w:rsidRPr="0029038D" w:rsidRDefault="00A15B8B">
            <w:pPr>
              <w:spacing w:line="276" w:lineRule="auto"/>
              <w:rPr>
                <w:rFonts w:eastAsia="Arial Unicode MS"/>
                <w:color w:val="000000" w:themeColor="text1"/>
                <w:sz w:val="22"/>
                <w:szCs w:val="22"/>
              </w:rPr>
            </w:pPr>
            <w:r w:rsidRPr="0029038D">
              <w:rPr>
                <w:rFonts w:eastAsia="Arial Unicode MS"/>
                <w:color w:val="000000" w:themeColor="text1"/>
                <w:sz w:val="22"/>
                <w:szCs w:val="22"/>
              </w:rPr>
              <w:t xml:space="preserve"> Бюджет</w:t>
            </w:r>
          </w:p>
          <w:p w14:paraId="6CE5850C" w14:textId="77777777" w:rsidR="00A15B8B" w:rsidRPr="0029038D" w:rsidRDefault="00A15B8B">
            <w:pPr>
              <w:spacing w:line="276" w:lineRule="auto"/>
              <w:rPr>
                <w:rFonts w:eastAsia="Arial Unicode MS"/>
                <w:color w:val="000000" w:themeColor="text1"/>
                <w:sz w:val="22"/>
                <w:szCs w:val="22"/>
                <w:lang w:val="uk-UA"/>
              </w:rPr>
            </w:pPr>
            <w:r w:rsidRPr="0029038D">
              <w:rPr>
                <w:rFonts w:eastAsia="Arial Unicode MS"/>
                <w:color w:val="000000" w:themeColor="text1"/>
                <w:sz w:val="22"/>
                <w:szCs w:val="22"/>
                <w:lang w:val="uk-UA"/>
              </w:rPr>
              <w:t>ОМТГ</w:t>
            </w:r>
          </w:p>
        </w:tc>
        <w:tc>
          <w:tcPr>
            <w:tcW w:w="850" w:type="dxa"/>
            <w:tcBorders>
              <w:top w:val="single" w:sz="4" w:space="0" w:color="auto"/>
              <w:left w:val="single" w:sz="4" w:space="0" w:color="auto"/>
              <w:bottom w:val="single" w:sz="4" w:space="0" w:color="auto"/>
              <w:right w:val="single" w:sz="4" w:space="0" w:color="auto"/>
            </w:tcBorders>
          </w:tcPr>
          <w:p w14:paraId="3C2E0882" w14:textId="77777777" w:rsidR="00A15B8B" w:rsidRPr="0029038D" w:rsidRDefault="00A15B8B">
            <w:pPr>
              <w:spacing w:line="276" w:lineRule="auto"/>
              <w:jc w:val="center"/>
              <w:rPr>
                <w:rFonts w:eastAsia="Arial Unicode MS"/>
                <w:color w:val="000000" w:themeColor="text1"/>
                <w:sz w:val="22"/>
                <w:szCs w:val="22"/>
                <w:lang w:val="uk-UA"/>
              </w:rPr>
            </w:pPr>
          </w:p>
        </w:tc>
        <w:tc>
          <w:tcPr>
            <w:tcW w:w="851" w:type="dxa"/>
            <w:tcBorders>
              <w:top w:val="single" w:sz="4" w:space="0" w:color="auto"/>
              <w:left w:val="single" w:sz="4" w:space="0" w:color="auto"/>
              <w:bottom w:val="single" w:sz="4" w:space="0" w:color="auto"/>
              <w:right w:val="single" w:sz="4" w:space="0" w:color="auto"/>
            </w:tcBorders>
            <w:hideMark/>
          </w:tcPr>
          <w:p w14:paraId="4D093379"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lang w:val="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14:paraId="75089766" w14:textId="77777777" w:rsidR="00A15B8B" w:rsidRPr="0029038D" w:rsidRDefault="00A15B8B">
            <w:pPr>
              <w:spacing w:line="276" w:lineRule="auto"/>
              <w:jc w:val="center"/>
              <w:rPr>
                <w:rFonts w:eastAsia="Arial Unicode MS"/>
                <w:color w:val="000000" w:themeColor="text1"/>
                <w:sz w:val="22"/>
                <w:szCs w:val="22"/>
                <w:lang w:val="uk-UA"/>
              </w:rPr>
            </w:pPr>
            <w:r w:rsidRPr="0029038D">
              <w:rPr>
                <w:rFonts w:eastAsia="Arial Unicode MS"/>
                <w:color w:val="000000" w:themeColor="text1"/>
                <w:sz w:val="22"/>
                <w:szCs w:val="22"/>
                <w:lang w:val="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14:paraId="65A51A37"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lang w:val="uk-UA"/>
              </w:rPr>
              <w:t>В межах кошторисних призначень</w:t>
            </w:r>
          </w:p>
        </w:tc>
        <w:tc>
          <w:tcPr>
            <w:tcW w:w="1275" w:type="dxa"/>
            <w:tcBorders>
              <w:top w:val="single" w:sz="4" w:space="0" w:color="auto"/>
              <w:left w:val="single" w:sz="4" w:space="0" w:color="auto"/>
              <w:bottom w:val="single" w:sz="4" w:space="0" w:color="auto"/>
              <w:right w:val="single" w:sz="4" w:space="0" w:color="auto"/>
            </w:tcBorders>
            <w:hideMark/>
          </w:tcPr>
          <w:p w14:paraId="09EB9B0E" w14:textId="77777777" w:rsidR="00A15B8B" w:rsidRPr="0029038D" w:rsidRDefault="00A15B8B">
            <w:pPr>
              <w:spacing w:line="276" w:lineRule="auto"/>
              <w:rPr>
                <w:rFonts w:eastAsia="Arial Unicode MS"/>
                <w:color w:val="000000" w:themeColor="text1"/>
                <w:sz w:val="22"/>
                <w:szCs w:val="22"/>
                <w:lang w:val="uk-UA"/>
              </w:rPr>
            </w:pPr>
            <w:proofErr w:type="spellStart"/>
            <w:r w:rsidRPr="0029038D">
              <w:rPr>
                <w:rFonts w:eastAsia="Arial Unicode MS"/>
                <w:color w:val="000000" w:themeColor="text1"/>
                <w:sz w:val="22"/>
                <w:szCs w:val="22"/>
              </w:rPr>
              <w:t>Матеріальне</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заохочення</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працівників</w:t>
            </w:r>
            <w:proofErr w:type="spellEnd"/>
          </w:p>
        </w:tc>
      </w:tr>
      <w:tr w:rsidR="0029038D" w:rsidRPr="0029038D" w14:paraId="62C0E8FD" w14:textId="77777777" w:rsidTr="00776AB6">
        <w:tc>
          <w:tcPr>
            <w:tcW w:w="426" w:type="dxa"/>
            <w:tcBorders>
              <w:top w:val="single" w:sz="4" w:space="0" w:color="auto"/>
              <w:left w:val="single" w:sz="4" w:space="0" w:color="auto"/>
              <w:bottom w:val="single" w:sz="4" w:space="0" w:color="auto"/>
              <w:right w:val="single" w:sz="4" w:space="0" w:color="auto"/>
            </w:tcBorders>
          </w:tcPr>
          <w:p w14:paraId="0574EF9D" w14:textId="77777777" w:rsidR="00A15B8B" w:rsidRPr="0029038D" w:rsidRDefault="00A15B8B" w:rsidP="00A15B8B">
            <w:pPr>
              <w:numPr>
                <w:ilvl w:val="0"/>
                <w:numId w:val="10"/>
              </w:numPr>
              <w:autoSpaceDE/>
              <w:autoSpaceDN/>
              <w:adjustRightInd/>
              <w:spacing w:line="276" w:lineRule="auto"/>
              <w:ind w:left="0" w:firstLine="0"/>
              <w:rPr>
                <w:rFonts w:eastAsia="Arial Unicode MS"/>
                <w:color w:val="000000" w:themeColor="text1"/>
                <w:sz w:val="22"/>
                <w:szCs w:val="22"/>
                <w:lang w:val="uk-UA"/>
              </w:rPr>
            </w:pPr>
          </w:p>
        </w:tc>
        <w:tc>
          <w:tcPr>
            <w:tcW w:w="1588" w:type="dxa"/>
            <w:tcBorders>
              <w:top w:val="single" w:sz="4" w:space="0" w:color="auto"/>
              <w:left w:val="single" w:sz="4" w:space="0" w:color="auto"/>
              <w:bottom w:val="single" w:sz="4" w:space="0" w:color="auto"/>
              <w:right w:val="single" w:sz="4" w:space="0" w:color="auto"/>
            </w:tcBorders>
            <w:hideMark/>
          </w:tcPr>
          <w:p w14:paraId="72190B56" w14:textId="77777777" w:rsidR="00A15B8B" w:rsidRPr="0029038D" w:rsidRDefault="00A15B8B">
            <w:pPr>
              <w:pStyle w:val="20"/>
              <w:shd w:val="clear" w:color="auto" w:fill="auto"/>
              <w:spacing w:line="240" w:lineRule="auto"/>
              <w:rPr>
                <w:rFonts w:eastAsia="Times New Roman"/>
                <w:color w:val="000000" w:themeColor="text1"/>
                <w:sz w:val="22"/>
                <w:szCs w:val="22"/>
              </w:rPr>
            </w:pPr>
            <w:r w:rsidRPr="0029038D">
              <w:rPr>
                <w:color w:val="000000" w:themeColor="text1"/>
                <w:sz w:val="22"/>
                <w:szCs w:val="22"/>
              </w:rPr>
              <w:t>Матеріальне заохочення</w:t>
            </w:r>
          </w:p>
          <w:p w14:paraId="45D4D003" w14:textId="77777777" w:rsidR="00A15B8B" w:rsidRPr="0029038D" w:rsidRDefault="00A15B8B">
            <w:pPr>
              <w:pStyle w:val="20"/>
              <w:spacing w:line="250" w:lineRule="exact"/>
              <w:rPr>
                <w:color w:val="000000" w:themeColor="text1"/>
                <w:sz w:val="22"/>
                <w:szCs w:val="22"/>
                <w:lang w:val="ru-RU"/>
              </w:rPr>
            </w:pPr>
            <w:r w:rsidRPr="0029038D">
              <w:rPr>
                <w:color w:val="000000" w:themeColor="text1"/>
                <w:sz w:val="22"/>
                <w:szCs w:val="22"/>
              </w:rPr>
              <w:t xml:space="preserve">працівників до професійних свят </w:t>
            </w:r>
          </w:p>
          <w:p w14:paraId="103CE0FA" w14:textId="77777777" w:rsidR="00A15B8B" w:rsidRPr="0029038D" w:rsidRDefault="00A15B8B">
            <w:pPr>
              <w:pStyle w:val="20"/>
              <w:spacing w:line="250" w:lineRule="exact"/>
              <w:rPr>
                <w:color w:val="000000" w:themeColor="text1"/>
                <w:sz w:val="22"/>
                <w:szCs w:val="22"/>
              </w:rPr>
            </w:pPr>
            <w:r w:rsidRPr="0029038D">
              <w:rPr>
                <w:color w:val="000000" w:themeColor="text1"/>
                <w:sz w:val="22"/>
                <w:szCs w:val="22"/>
              </w:rPr>
              <w:t>(Дня медичного працівника)</w:t>
            </w:r>
          </w:p>
        </w:tc>
        <w:tc>
          <w:tcPr>
            <w:tcW w:w="992" w:type="dxa"/>
            <w:tcBorders>
              <w:top w:val="single" w:sz="4" w:space="0" w:color="auto"/>
              <w:left w:val="single" w:sz="4" w:space="0" w:color="auto"/>
              <w:bottom w:val="single" w:sz="4" w:space="0" w:color="auto"/>
              <w:right w:val="single" w:sz="4" w:space="0" w:color="auto"/>
            </w:tcBorders>
            <w:hideMark/>
          </w:tcPr>
          <w:p w14:paraId="0A8FA127" w14:textId="77777777" w:rsidR="00A15B8B" w:rsidRPr="0029038D" w:rsidRDefault="00A15B8B">
            <w:pPr>
              <w:spacing w:line="276" w:lineRule="auto"/>
              <w:rPr>
                <w:color w:val="000000" w:themeColor="text1"/>
                <w:sz w:val="22"/>
                <w:szCs w:val="22"/>
                <w:lang w:val="uk-UA"/>
              </w:rPr>
            </w:pPr>
            <w:r w:rsidRPr="0029038D">
              <w:rPr>
                <w:color w:val="000000" w:themeColor="text1"/>
                <w:sz w:val="22"/>
                <w:szCs w:val="22"/>
                <w:lang w:val="uk-UA"/>
              </w:rPr>
              <w:t xml:space="preserve">КНП ОМР «Обухівська багатопрофільна лікарня інтенсивного лікування» та КНП ОМР «Обухівська стоматологічна поліклініка» </w:t>
            </w:r>
          </w:p>
        </w:tc>
        <w:tc>
          <w:tcPr>
            <w:tcW w:w="992" w:type="dxa"/>
            <w:tcBorders>
              <w:top w:val="single" w:sz="4" w:space="0" w:color="auto"/>
              <w:left w:val="single" w:sz="4" w:space="0" w:color="auto"/>
              <w:bottom w:val="single" w:sz="4" w:space="0" w:color="auto"/>
              <w:right w:val="single" w:sz="4" w:space="0" w:color="auto"/>
            </w:tcBorders>
            <w:hideMark/>
          </w:tcPr>
          <w:p w14:paraId="43260FD6" w14:textId="77777777" w:rsidR="00A15B8B" w:rsidRPr="0029038D" w:rsidRDefault="00A15B8B">
            <w:pPr>
              <w:spacing w:line="276" w:lineRule="auto"/>
              <w:rPr>
                <w:color w:val="000000" w:themeColor="text1"/>
                <w:sz w:val="22"/>
                <w:szCs w:val="22"/>
              </w:rPr>
            </w:pPr>
            <w:r w:rsidRPr="0029038D">
              <w:rPr>
                <w:color w:val="000000" w:themeColor="text1"/>
                <w:sz w:val="22"/>
                <w:szCs w:val="22"/>
              </w:rPr>
              <w:t>2026-2028 роки</w:t>
            </w:r>
          </w:p>
        </w:tc>
        <w:tc>
          <w:tcPr>
            <w:tcW w:w="993" w:type="dxa"/>
            <w:tcBorders>
              <w:top w:val="single" w:sz="4" w:space="0" w:color="auto"/>
              <w:left w:val="single" w:sz="4" w:space="0" w:color="auto"/>
              <w:bottom w:val="single" w:sz="4" w:space="0" w:color="auto"/>
              <w:right w:val="single" w:sz="4" w:space="0" w:color="auto"/>
            </w:tcBorders>
            <w:hideMark/>
          </w:tcPr>
          <w:p w14:paraId="263A6733" w14:textId="77777777" w:rsidR="00A15B8B" w:rsidRPr="0029038D" w:rsidRDefault="00A15B8B">
            <w:pPr>
              <w:spacing w:line="276" w:lineRule="auto"/>
              <w:rPr>
                <w:rFonts w:eastAsia="Arial Unicode MS"/>
                <w:color w:val="000000" w:themeColor="text1"/>
                <w:sz w:val="22"/>
                <w:szCs w:val="22"/>
              </w:rPr>
            </w:pPr>
            <w:r w:rsidRPr="0029038D">
              <w:rPr>
                <w:rFonts w:eastAsia="Arial Unicode MS"/>
                <w:color w:val="000000" w:themeColor="text1"/>
                <w:sz w:val="22"/>
                <w:szCs w:val="22"/>
              </w:rPr>
              <w:t>Бюджет</w:t>
            </w:r>
          </w:p>
          <w:p w14:paraId="2995DCEE" w14:textId="77777777" w:rsidR="00A15B8B" w:rsidRPr="0029038D" w:rsidRDefault="00A15B8B">
            <w:pPr>
              <w:spacing w:line="276" w:lineRule="auto"/>
              <w:rPr>
                <w:rFonts w:eastAsia="Arial Unicode MS"/>
                <w:color w:val="000000" w:themeColor="text1"/>
                <w:sz w:val="22"/>
                <w:szCs w:val="22"/>
                <w:lang w:val="uk-UA"/>
              </w:rPr>
            </w:pPr>
            <w:r w:rsidRPr="0029038D">
              <w:rPr>
                <w:rFonts w:eastAsia="Arial Unicode MS"/>
                <w:color w:val="000000" w:themeColor="text1"/>
                <w:sz w:val="22"/>
                <w:szCs w:val="22"/>
                <w:lang w:val="uk-UA"/>
              </w:rPr>
              <w:t>ОМТГ</w:t>
            </w:r>
          </w:p>
        </w:tc>
        <w:tc>
          <w:tcPr>
            <w:tcW w:w="850" w:type="dxa"/>
            <w:tcBorders>
              <w:top w:val="single" w:sz="4" w:space="0" w:color="auto"/>
              <w:left w:val="single" w:sz="4" w:space="0" w:color="auto"/>
              <w:bottom w:val="single" w:sz="4" w:space="0" w:color="auto"/>
              <w:right w:val="single" w:sz="4" w:space="0" w:color="auto"/>
            </w:tcBorders>
          </w:tcPr>
          <w:p w14:paraId="75496249" w14:textId="77777777" w:rsidR="00A15B8B" w:rsidRPr="0029038D" w:rsidRDefault="00A15B8B">
            <w:pPr>
              <w:spacing w:line="276" w:lineRule="auto"/>
              <w:jc w:val="center"/>
              <w:rPr>
                <w:rFonts w:eastAsia="Arial Unicode MS"/>
                <w:color w:val="000000" w:themeColor="text1"/>
                <w:sz w:val="22"/>
                <w:szCs w:val="22"/>
                <w:lang w:val="uk-UA"/>
              </w:rPr>
            </w:pPr>
          </w:p>
        </w:tc>
        <w:tc>
          <w:tcPr>
            <w:tcW w:w="851" w:type="dxa"/>
            <w:tcBorders>
              <w:top w:val="single" w:sz="4" w:space="0" w:color="auto"/>
              <w:left w:val="single" w:sz="4" w:space="0" w:color="auto"/>
              <w:bottom w:val="single" w:sz="4" w:space="0" w:color="auto"/>
              <w:right w:val="single" w:sz="4" w:space="0" w:color="auto"/>
            </w:tcBorders>
            <w:hideMark/>
          </w:tcPr>
          <w:p w14:paraId="1B4C83D5"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lang w:val="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14:paraId="616A38DA" w14:textId="77777777" w:rsidR="00A15B8B" w:rsidRPr="0029038D" w:rsidRDefault="00A15B8B">
            <w:pPr>
              <w:spacing w:line="276" w:lineRule="auto"/>
              <w:jc w:val="center"/>
              <w:rPr>
                <w:rFonts w:eastAsia="Arial Unicode MS"/>
                <w:color w:val="000000" w:themeColor="text1"/>
                <w:sz w:val="22"/>
                <w:szCs w:val="22"/>
                <w:lang w:val="uk-UA"/>
              </w:rPr>
            </w:pPr>
            <w:r w:rsidRPr="0029038D">
              <w:rPr>
                <w:rFonts w:eastAsia="Arial Unicode MS"/>
                <w:color w:val="000000" w:themeColor="text1"/>
                <w:sz w:val="22"/>
                <w:szCs w:val="22"/>
                <w:lang w:val="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14:paraId="4313DF0F"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lang w:val="uk-UA"/>
              </w:rPr>
              <w:t>В межах кошторисних призначень</w:t>
            </w:r>
          </w:p>
        </w:tc>
        <w:tc>
          <w:tcPr>
            <w:tcW w:w="1275" w:type="dxa"/>
            <w:tcBorders>
              <w:top w:val="single" w:sz="4" w:space="0" w:color="auto"/>
              <w:left w:val="single" w:sz="4" w:space="0" w:color="auto"/>
              <w:bottom w:val="single" w:sz="4" w:space="0" w:color="auto"/>
              <w:right w:val="single" w:sz="4" w:space="0" w:color="auto"/>
            </w:tcBorders>
            <w:hideMark/>
          </w:tcPr>
          <w:p w14:paraId="6C611072" w14:textId="77777777" w:rsidR="00A15B8B" w:rsidRPr="0029038D" w:rsidRDefault="00A15B8B">
            <w:pPr>
              <w:spacing w:line="276" w:lineRule="auto"/>
              <w:rPr>
                <w:rFonts w:eastAsia="Arial Unicode MS"/>
                <w:color w:val="000000" w:themeColor="text1"/>
                <w:sz w:val="22"/>
                <w:szCs w:val="22"/>
                <w:lang w:val="uk-UA"/>
              </w:rPr>
            </w:pPr>
            <w:proofErr w:type="spellStart"/>
            <w:r w:rsidRPr="0029038D">
              <w:rPr>
                <w:rFonts w:eastAsia="Arial Unicode MS"/>
                <w:color w:val="000000" w:themeColor="text1"/>
                <w:sz w:val="22"/>
                <w:szCs w:val="22"/>
              </w:rPr>
              <w:t>Матеріальне</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заохочення</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працівників</w:t>
            </w:r>
            <w:proofErr w:type="spellEnd"/>
          </w:p>
        </w:tc>
      </w:tr>
      <w:tr w:rsidR="0029038D" w:rsidRPr="0029038D" w14:paraId="5A492B7F" w14:textId="77777777" w:rsidTr="00776AB6">
        <w:tc>
          <w:tcPr>
            <w:tcW w:w="426" w:type="dxa"/>
            <w:tcBorders>
              <w:top w:val="single" w:sz="4" w:space="0" w:color="auto"/>
              <w:left w:val="single" w:sz="4" w:space="0" w:color="auto"/>
              <w:bottom w:val="single" w:sz="4" w:space="0" w:color="auto"/>
              <w:right w:val="single" w:sz="4" w:space="0" w:color="auto"/>
            </w:tcBorders>
          </w:tcPr>
          <w:p w14:paraId="1DB70A41" w14:textId="77777777" w:rsidR="00A15B8B" w:rsidRPr="0029038D" w:rsidRDefault="00A15B8B" w:rsidP="00A15B8B">
            <w:pPr>
              <w:numPr>
                <w:ilvl w:val="0"/>
                <w:numId w:val="10"/>
              </w:numPr>
              <w:autoSpaceDE/>
              <w:autoSpaceDN/>
              <w:adjustRightInd/>
              <w:spacing w:line="276" w:lineRule="auto"/>
              <w:ind w:left="0" w:firstLine="0"/>
              <w:rPr>
                <w:rFonts w:eastAsia="Arial Unicode MS"/>
                <w:color w:val="000000" w:themeColor="text1"/>
                <w:sz w:val="22"/>
                <w:szCs w:val="22"/>
                <w:lang w:val="uk-UA"/>
              </w:rPr>
            </w:pPr>
          </w:p>
        </w:tc>
        <w:tc>
          <w:tcPr>
            <w:tcW w:w="1588" w:type="dxa"/>
            <w:tcBorders>
              <w:top w:val="single" w:sz="4" w:space="0" w:color="auto"/>
              <w:left w:val="single" w:sz="4" w:space="0" w:color="auto"/>
              <w:bottom w:val="single" w:sz="4" w:space="0" w:color="auto"/>
              <w:right w:val="single" w:sz="4" w:space="0" w:color="auto"/>
            </w:tcBorders>
            <w:hideMark/>
          </w:tcPr>
          <w:p w14:paraId="12111903" w14:textId="77777777" w:rsidR="00A15B8B" w:rsidRPr="0029038D" w:rsidRDefault="00A15B8B">
            <w:pPr>
              <w:spacing w:line="276" w:lineRule="auto"/>
              <w:rPr>
                <w:rFonts w:eastAsia="Arial Unicode MS"/>
                <w:color w:val="000000" w:themeColor="text1"/>
                <w:sz w:val="22"/>
                <w:szCs w:val="22"/>
              </w:rPr>
            </w:pPr>
            <w:proofErr w:type="spellStart"/>
            <w:r w:rsidRPr="0029038D">
              <w:rPr>
                <w:rFonts w:eastAsia="Arial Unicode MS"/>
                <w:color w:val="000000" w:themeColor="text1"/>
                <w:sz w:val="22"/>
                <w:szCs w:val="22"/>
              </w:rPr>
              <w:t>Компенсація</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вартості</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винайму</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житла</w:t>
            </w:r>
            <w:proofErr w:type="spellEnd"/>
            <w:r w:rsidRPr="0029038D">
              <w:rPr>
                <w:rFonts w:eastAsia="Arial Unicode MS"/>
                <w:color w:val="000000" w:themeColor="text1"/>
                <w:sz w:val="22"/>
                <w:szCs w:val="22"/>
              </w:rPr>
              <w:t xml:space="preserve"> молодим </w:t>
            </w:r>
            <w:proofErr w:type="spellStart"/>
            <w:r w:rsidRPr="0029038D">
              <w:rPr>
                <w:rFonts w:eastAsia="Arial Unicode MS"/>
                <w:color w:val="000000" w:themeColor="text1"/>
                <w:sz w:val="22"/>
                <w:szCs w:val="22"/>
              </w:rPr>
              <w:t>спеціалістам</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які</w:t>
            </w:r>
            <w:proofErr w:type="spellEnd"/>
            <w:r w:rsidRPr="0029038D">
              <w:rPr>
                <w:rFonts w:eastAsia="Arial Unicode MS"/>
                <w:color w:val="000000" w:themeColor="text1"/>
                <w:sz w:val="22"/>
                <w:szCs w:val="22"/>
              </w:rPr>
              <w:t xml:space="preserve"> не </w:t>
            </w:r>
            <w:proofErr w:type="spellStart"/>
            <w:r w:rsidRPr="0029038D">
              <w:rPr>
                <w:rFonts w:eastAsia="Arial Unicode MS"/>
                <w:color w:val="000000" w:themeColor="text1"/>
                <w:sz w:val="22"/>
                <w:szCs w:val="22"/>
              </w:rPr>
              <w:t>зареєстровані</w:t>
            </w:r>
            <w:proofErr w:type="spellEnd"/>
            <w:r w:rsidRPr="0029038D">
              <w:rPr>
                <w:rFonts w:eastAsia="Arial Unicode MS"/>
                <w:color w:val="000000" w:themeColor="text1"/>
                <w:sz w:val="22"/>
                <w:szCs w:val="22"/>
              </w:rPr>
              <w:t xml:space="preserve"> на </w:t>
            </w:r>
            <w:proofErr w:type="spellStart"/>
            <w:r w:rsidRPr="0029038D">
              <w:rPr>
                <w:rFonts w:eastAsia="Arial Unicode MS"/>
                <w:color w:val="000000" w:themeColor="text1"/>
                <w:sz w:val="22"/>
                <w:szCs w:val="22"/>
              </w:rPr>
              <w:t>території</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громади</w:t>
            </w:r>
            <w:proofErr w:type="spellEnd"/>
          </w:p>
        </w:tc>
        <w:tc>
          <w:tcPr>
            <w:tcW w:w="992" w:type="dxa"/>
            <w:tcBorders>
              <w:top w:val="single" w:sz="4" w:space="0" w:color="auto"/>
              <w:left w:val="single" w:sz="4" w:space="0" w:color="auto"/>
              <w:bottom w:val="single" w:sz="4" w:space="0" w:color="auto"/>
              <w:right w:val="single" w:sz="4" w:space="0" w:color="auto"/>
            </w:tcBorders>
          </w:tcPr>
          <w:p w14:paraId="34F940D0" w14:textId="77777777" w:rsidR="00A15B8B" w:rsidRPr="0029038D" w:rsidRDefault="00A15B8B">
            <w:pPr>
              <w:spacing w:line="276" w:lineRule="auto"/>
              <w:rPr>
                <w:rFonts w:eastAsia="Arial Unicode MS"/>
                <w:color w:val="000000" w:themeColor="text1"/>
                <w:sz w:val="22"/>
                <w:szCs w:val="22"/>
                <w:lang w:val="uk-UA"/>
              </w:rPr>
            </w:pPr>
          </w:p>
        </w:tc>
        <w:tc>
          <w:tcPr>
            <w:tcW w:w="992" w:type="dxa"/>
            <w:tcBorders>
              <w:top w:val="single" w:sz="4" w:space="0" w:color="auto"/>
              <w:left w:val="single" w:sz="4" w:space="0" w:color="auto"/>
              <w:bottom w:val="single" w:sz="4" w:space="0" w:color="auto"/>
              <w:right w:val="single" w:sz="4" w:space="0" w:color="auto"/>
            </w:tcBorders>
            <w:hideMark/>
          </w:tcPr>
          <w:p w14:paraId="5938324B"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rPr>
              <w:t>202</w:t>
            </w:r>
            <w:r w:rsidRPr="0029038D">
              <w:rPr>
                <w:rFonts w:eastAsia="Arial Unicode MS"/>
                <w:color w:val="000000" w:themeColor="text1"/>
                <w:sz w:val="22"/>
                <w:szCs w:val="22"/>
                <w:lang w:val="uk-UA"/>
              </w:rPr>
              <w:t>6</w:t>
            </w:r>
            <w:r w:rsidRPr="0029038D">
              <w:rPr>
                <w:rFonts w:eastAsia="Arial Unicode MS"/>
                <w:color w:val="000000" w:themeColor="text1"/>
                <w:sz w:val="22"/>
                <w:szCs w:val="22"/>
              </w:rPr>
              <w:t>-202</w:t>
            </w:r>
            <w:r w:rsidRPr="0029038D">
              <w:rPr>
                <w:rFonts w:eastAsia="Arial Unicode MS"/>
                <w:color w:val="000000" w:themeColor="text1"/>
                <w:sz w:val="22"/>
                <w:szCs w:val="22"/>
                <w:lang w:val="uk-UA"/>
              </w:rPr>
              <w:t xml:space="preserve">8 </w:t>
            </w:r>
            <w:r w:rsidRPr="0029038D">
              <w:rPr>
                <w:rFonts w:eastAsia="Arial Unicode MS"/>
                <w:color w:val="000000" w:themeColor="text1"/>
                <w:sz w:val="22"/>
                <w:szCs w:val="22"/>
              </w:rPr>
              <w:t>роки</w:t>
            </w:r>
          </w:p>
        </w:tc>
        <w:tc>
          <w:tcPr>
            <w:tcW w:w="993" w:type="dxa"/>
            <w:tcBorders>
              <w:top w:val="single" w:sz="4" w:space="0" w:color="auto"/>
              <w:left w:val="single" w:sz="4" w:space="0" w:color="auto"/>
              <w:bottom w:val="single" w:sz="4" w:space="0" w:color="auto"/>
              <w:right w:val="single" w:sz="4" w:space="0" w:color="auto"/>
            </w:tcBorders>
            <w:hideMark/>
          </w:tcPr>
          <w:p w14:paraId="5BEE5311" w14:textId="77777777" w:rsidR="00A15B8B" w:rsidRPr="0029038D" w:rsidRDefault="00A15B8B">
            <w:pPr>
              <w:spacing w:line="276" w:lineRule="auto"/>
              <w:rPr>
                <w:rFonts w:eastAsia="Arial Unicode MS"/>
                <w:color w:val="000000" w:themeColor="text1"/>
                <w:sz w:val="22"/>
                <w:szCs w:val="22"/>
              </w:rPr>
            </w:pPr>
            <w:r w:rsidRPr="0029038D">
              <w:rPr>
                <w:rFonts w:eastAsia="Arial Unicode MS"/>
                <w:color w:val="000000" w:themeColor="text1"/>
                <w:sz w:val="22"/>
                <w:szCs w:val="22"/>
              </w:rPr>
              <w:t>бюджет</w:t>
            </w:r>
          </w:p>
          <w:p w14:paraId="60F59BA0" w14:textId="77777777" w:rsidR="00A15B8B" w:rsidRPr="0029038D" w:rsidRDefault="00A15B8B">
            <w:pPr>
              <w:spacing w:line="276" w:lineRule="auto"/>
              <w:rPr>
                <w:rFonts w:eastAsia="Arial Unicode MS"/>
                <w:color w:val="000000" w:themeColor="text1"/>
                <w:sz w:val="22"/>
                <w:szCs w:val="22"/>
              </w:rPr>
            </w:pPr>
            <w:r w:rsidRPr="0029038D">
              <w:rPr>
                <w:rFonts w:eastAsia="Arial Unicode MS"/>
                <w:color w:val="000000" w:themeColor="text1"/>
                <w:sz w:val="22"/>
                <w:szCs w:val="22"/>
                <w:lang w:val="uk-UA"/>
              </w:rPr>
              <w:t>ОМТГ</w:t>
            </w:r>
          </w:p>
        </w:tc>
        <w:tc>
          <w:tcPr>
            <w:tcW w:w="850" w:type="dxa"/>
            <w:tcBorders>
              <w:top w:val="single" w:sz="4" w:space="0" w:color="auto"/>
              <w:left w:val="single" w:sz="4" w:space="0" w:color="auto"/>
              <w:bottom w:val="single" w:sz="4" w:space="0" w:color="auto"/>
              <w:right w:val="single" w:sz="4" w:space="0" w:color="auto"/>
            </w:tcBorders>
          </w:tcPr>
          <w:p w14:paraId="49602AE8" w14:textId="77777777" w:rsidR="00A15B8B" w:rsidRPr="0029038D" w:rsidRDefault="00A15B8B">
            <w:pPr>
              <w:spacing w:line="276" w:lineRule="auto"/>
              <w:jc w:val="center"/>
              <w:rPr>
                <w:rFonts w:eastAsia="Arial Unicode MS"/>
                <w:color w:val="000000" w:themeColor="text1"/>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095AE1B3"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lang w:val="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14:paraId="7E913437" w14:textId="77777777" w:rsidR="00A15B8B" w:rsidRPr="0029038D" w:rsidRDefault="00A15B8B">
            <w:pPr>
              <w:spacing w:line="276" w:lineRule="auto"/>
              <w:jc w:val="center"/>
              <w:rPr>
                <w:rFonts w:eastAsia="Arial Unicode MS"/>
                <w:color w:val="000000" w:themeColor="text1"/>
                <w:sz w:val="22"/>
                <w:szCs w:val="22"/>
                <w:lang w:val="uk-UA"/>
              </w:rPr>
            </w:pPr>
            <w:r w:rsidRPr="0029038D">
              <w:rPr>
                <w:rFonts w:eastAsia="Arial Unicode MS"/>
                <w:color w:val="000000" w:themeColor="text1"/>
                <w:sz w:val="22"/>
                <w:szCs w:val="22"/>
                <w:lang w:val="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14:paraId="238D17EB"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lang w:val="uk-UA"/>
              </w:rPr>
              <w:t>В межах кошторисних призначень</w:t>
            </w:r>
          </w:p>
        </w:tc>
        <w:tc>
          <w:tcPr>
            <w:tcW w:w="1275" w:type="dxa"/>
            <w:tcBorders>
              <w:top w:val="single" w:sz="4" w:space="0" w:color="auto"/>
              <w:left w:val="single" w:sz="4" w:space="0" w:color="auto"/>
              <w:bottom w:val="single" w:sz="4" w:space="0" w:color="auto"/>
              <w:right w:val="single" w:sz="4" w:space="0" w:color="auto"/>
            </w:tcBorders>
            <w:hideMark/>
          </w:tcPr>
          <w:p w14:paraId="76DB689C" w14:textId="77777777" w:rsidR="00A15B8B" w:rsidRPr="0029038D" w:rsidRDefault="00A15B8B">
            <w:pPr>
              <w:spacing w:line="276" w:lineRule="auto"/>
              <w:rPr>
                <w:rFonts w:eastAsia="Arial Unicode MS"/>
                <w:color w:val="000000" w:themeColor="text1"/>
                <w:sz w:val="22"/>
                <w:szCs w:val="22"/>
              </w:rPr>
            </w:pPr>
            <w:proofErr w:type="spellStart"/>
            <w:r w:rsidRPr="0029038D">
              <w:rPr>
                <w:rFonts w:eastAsia="Arial Unicode MS"/>
                <w:color w:val="000000" w:themeColor="text1"/>
                <w:sz w:val="22"/>
                <w:szCs w:val="22"/>
              </w:rPr>
              <w:t>Матеріальне</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заохочення</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медичних</w:t>
            </w:r>
            <w:proofErr w:type="spellEnd"/>
            <w:r w:rsidRPr="0029038D">
              <w:rPr>
                <w:rFonts w:eastAsia="Arial Unicode MS"/>
                <w:color w:val="000000" w:themeColor="text1"/>
                <w:sz w:val="22"/>
                <w:szCs w:val="22"/>
              </w:rPr>
              <w:t xml:space="preserve"> </w:t>
            </w:r>
            <w:proofErr w:type="spellStart"/>
            <w:r w:rsidRPr="0029038D">
              <w:rPr>
                <w:rFonts w:eastAsia="Arial Unicode MS"/>
                <w:color w:val="000000" w:themeColor="text1"/>
                <w:sz w:val="22"/>
                <w:szCs w:val="22"/>
              </w:rPr>
              <w:t>працівників</w:t>
            </w:r>
            <w:proofErr w:type="spellEnd"/>
          </w:p>
        </w:tc>
      </w:tr>
      <w:tr w:rsidR="0029038D" w:rsidRPr="0029038D" w14:paraId="75D98998" w14:textId="77777777" w:rsidTr="00776AB6">
        <w:tc>
          <w:tcPr>
            <w:tcW w:w="426" w:type="dxa"/>
            <w:tcBorders>
              <w:top w:val="single" w:sz="4" w:space="0" w:color="auto"/>
              <w:left w:val="single" w:sz="4" w:space="0" w:color="auto"/>
              <w:bottom w:val="single" w:sz="4" w:space="0" w:color="auto"/>
              <w:right w:val="single" w:sz="4" w:space="0" w:color="auto"/>
            </w:tcBorders>
          </w:tcPr>
          <w:p w14:paraId="441686AC" w14:textId="77777777" w:rsidR="00A15B8B" w:rsidRPr="0029038D" w:rsidRDefault="00A15B8B" w:rsidP="00A15B8B">
            <w:pPr>
              <w:numPr>
                <w:ilvl w:val="0"/>
                <w:numId w:val="10"/>
              </w:numPr>
              <w:autoSpaceDE/>
              <w:autoSpaceDN/>
              <w:adjustRightInd/>
              <w:spacing w:line="276" w:lineRule="auto"/>
              <w:ind w:left="0" w:firstLine="0"/>
              <w:rPr>
                <w:rFonts w:eastAsia="Arial Unicode MS"/>
                <w:color w:val="000000" w:themeColor="text1"/>
                <w:sz w:val="22"/>
                <w:szCs w:val="22"/>
                <w:lang w:val="uk-UA"/>
              </w:rPr>
            </w:pPr>
          </w:p>
        </w:tc>
        <w:tc>
          <w:tcPr>
            <w:tcW w:w="1588" w:type="dxa"/>
            <w:tcBorders>
              <w:top w:val="single" w:sz="4" w:space="0" w:color="auto"/>
              <w:left w:val="single" w:sz="4" w:space="0" w:color="auto"/>
              <w:bottom w:val="single" w:sz="4" w:space="0" w:color="auto"/>
              <w:right w:val="single" w:sz="4" w:space="0" w:color="auto"/>
            </w:tcBorders>
            <w:hideMark/>
          </w:tcPr>
          <w:p w14:paraId="2F393EAA" w14:textId="77777777" w:rsidR="00A15B8B" w:rsidRPr="0029038D" w:rsidRDefault="00A15B8B">
            <w:pPr>
              <w:spacing w:line="276" w:lineRule="auto"/>
              <w:rPr>
                <w:rFonts w:eastAsia="Arial Unicode MS"/>
                <w:color w:val="000000" w:themeColor="text1"/>
                <w:sz w:val="22"/>
                <w:szCs w:val="22"/>
                <w:lang w:val="uk-UA"/>
              </w:rPr>
            </w:pPr>
            <w:r w:rsidRPr="0029038D">
              <w:rPr>
                <w:color w:val="000000" w:themeColor="text1"/>
                <w:sz w:val="22"/>
                <w:szCs w:val="22"/>
                <w:lang w:val="uk-UA"/>
              </w:rPr>
              <w:t xml:space="preserve">Замовлення на навчання студентів контрактної форми навчання вищих медичних навчальних закладів з числа мешканців та випускників шкіл поточного або минулих років укладання </w:t>
            </w:r>
            <w:r w:rsidRPr="0029038D">
              <w:rPr>
                <w:color w:val="000000" w:themeColor="text1"/>
                <w:sz w:val="22"/>
                <w:szCs w:val="22"/>
                <w:lang w:val="uk-UA"/>
              </w:rPr>
              <w:lastRenderedPageBreak/>
              <w:t>контракту (договору, угоди) за рахунок коштів місцевого бюджету з подальшим працевлаштуванням до закладів охорони здоров’я громади із обов’язковим відпрацюванням 5 років.</w:t>
            </w:r>
          </w:p>
        </w:tc>
        <w:tc>
          <w:tcPr>
            <w:tcW w:w="992" w:type="dxa"/>
            <w:tcBorders>
              <w:top w:val="single" w:sz="4" w:space="0" w:color="auto"/>
              <w:left w:val="single" w:sz="4" w:space="0" w:color="auto"/>
              <w:bottom w:val="single" w:sz="4" w:space="0" w:color="auto"/>
              <w:right w:val="single" w:sz="4" w:space="0" w:color="auto"/>
            </w:tcBorders>
            <w:hideMark/>
          </w:tcPr>
          <w:p w14:paraId="4225D2DA" w14:textId="77777777" w:rsidR="00A15B8B" w:rsidRPr="0029038D" w:rsidRDefault="00A15B8B">
            <w:pPr>
              <w:spacing w:line="276" w:lineRule="auto"/>
              <w:rPr>
                <w:rFonts w:eastAsia="Arial Unicode MS"/>
                <w:color w:val="000000" w:themeColor="text1"/>
                <w:sz w:val="22"/>
                <w:szCs w:val="22"/>
                <w:lang w:val="uk-UA"/>
              </w:rPr>
            </w:pPr>
            <w:r w:rsidRPr="0029038D">
              <w:rPr>
                <w:color w:val="000000" w:themeColor="text1"/>
                <w:sz w:val="22"/>
                <w:szCs w:val="22"/>
                <w:lang w:val="uk-UA"/>
              </w:rPr>
              <w:lastRenderedPageBreak/>
              <w:t xml:space="preserve">Виконавчий комітет Обухівської міської ради, КНП ОМР «Обухівська багатопрофільна лікарня інтенсивного </w:t>
            </w:r>
            <w:r w:rsidRPr="0029038D">
              <w:rPr>
                <w:color w:val="000000" w:themeColor="text1"/>
                <w:sz w:val="22"/>
                <w:szCs w:val="22"/>
                <w:lang w:val="uk-UA"/>
              </w:rPr>
              <w:lastRenderedPageBreak/>
              <w:t xml:space="preserve">лікування»  та КНП ОМР «Обухівська стоматологічна поліклініка» </w:t>
            </w:r>
          </w:p>
        </w:tc>
        <w:tc>
          <w:tcPr>
            <w:tcW w:w="992" w:type="dxa"/>
            <w:tcBorders>
              <w:top w:val="single" w:sz="4" w:space="0" w:color="auto"/>
              <w:left w:val="single" w:sz="4" w:space="0" w:color="auto"/>
              <w:bottom w:val="single" w:sz="4" w:space="0" w:color="auto"/>
              <w:right w:val="single" w:sz="4" w:space="0" w:color="auto"/>
            </w:tcBorders>
            <w:hideMark/>
          </w:tcPr>
          <w:p w14:paraId="4016DFE5" w14:textId="77777777" w:rsidR="00A15B8B" w:rsidRPr="0029038D" w:rsidRDefault="00A15B8B">
            <w:pPr>
              <w:spacing w:line="276" w:lineRule="auto"/>
              <w:jc w:val="center"/>
              <w:rPr>
                <w:rFonts w:eastAsia="Arial Unicode MS"/>
                <w:color w:val="000000" w:themeColor="text1"/>
                <w:sz w:val="22"/>
                <w:szCs w:val="22"/>
                <w:lang w:val="uk-UA"/>
              </w:rPr>
            </w:pPr>
            <w:r w:rsidRPr="0029038D">
              <w:rPr>
                <w:rFonts w:eastAsia="Arial Unicode MS"/>
                <w:color w:val="000000" w:themeColor="text1"/>
                <w:sz w:val="22"/>
                <w:szCs w:val="22"/>
              </w:rPr>
              <w:lastRenderedPageBreak/>
              <w:t>202</w:t>
            </w:r>
            <w:r w:rsidRPr="0029038D">
              <w:rPr>
                <w:rFonts w:eastAsia="Arial Unicode MS"/>
                <w:color w:val="000000" w:themeColor="text1"/>
                <w:sz w:val="22"/>
                <w:szCs w:val="22"/>
                <w:lang w:val="uk-UA"/>
              </w:rPr>
              <w:t>6</w:t>
            </w:r>
            <w:r w:rsidRPr="0029038D">
              <w:rPr>
                <w:rFonts w:eastAsia="Arial Unicode MS"/>
                <w:color w:val="000000" w:themeColor="text1"/>
                <w:sz w:val="22"/>
                <w:szCs w:val="22"/>
              </w:rPr>
              <w:t>-</w:t>
            </w:r>
            <w:r w:rsidRPr="0029038D">
              <w:rPr>
                <w:rFonts w:eastAsia="Arial Unicode MS"/>
                <w:color w:val="000000" w:themeColor="text1"/>
                <w:sz w:val="22"/>
                <w:szCs w:val="22"/>
                <w:lang w:val="uk-UA"/>
              </w:rPr>
              <w:t>2028</w:t>
            </w:r>
            <w:r w:rsidRPr="0029038D">
              <w:rPr>
                <w:rFonts w:eastAsia="Arial Unicode MS"/>
                <w:color w:val="000000" w:themeColor="text1"/>
                <w:sz w:val="22"/>
                <w:szCs w:val="22"/>
              </w:rPr>
              <w:t xml:space="preserve"> роки</w:t>
            </w:r>
          </w:p>
        </w:tc>
        <w:tc>
          <w:tcPr>
            <w:tcW w:w="993" w:type="dxa"/>
            <w:tcBorders>
              <w:top w:val="single" w:sz="4" w:space="0" w:color="auto"/>
              <w:left w:val="single" w:sz="4" w:space="0" w:color="auto"/>
              <w:bottom w:val="single" w:sz="4" w:space="0" w:color="auto"/>
              <w:right w:val="single" w:sz="4" w:space="0" w:color="auto"/>
            </w:tcBorders>
            <w:hideMark/>
          </w:tcPr>
          <w:p w14:paraId="489820D8" w14:textId="77777777" w:rsidR="00A15B8B" w:rsidRPr="0029038D" w:rsidRDefault="00A15B8B">
            <w:pPr>
              <w:spacing w:line="276" w:lineRule="auto"/>
              <w:rPr>
                <w:rFonts w:eastAsia="Arial Unicode MS"/>
                <w:color w:val="000000" w:themeColor="text1"/>
                <w:sz w:val="22"/>
                <w:szCs w:val="22"/>
              </w:rPr>
            </w:pPr>
            <w:r w:rsidRPr="0029038D">
              <w:rPr>
                <w:rFonts w:eastAsia="Arial Unicode MS"/>
                <w:color w:val="000000" w:themeColor="text1"/>
                <w:sz w:val="22"/>
                <w:szCs w:val="22"/>
              </w:rPr>
              <w:t>Бюджет</w:t>
            </w:r>
          </w:p>
          <w:p w14:paraId="0F30D158" w14:textId="77777777" w:rsidR="00A15B8B" w:rsidRPr="0029038D" w:rsidRDefault="00A15B8B">
            <w:pPr>
              <w:spacing w:line="276" w:lineRule="auto"/>
              <w:rPr>
                <w:rFonts w:eastAsia="Arial Unicode MS"/>
                <w:color w:val="000000" w:themeColor="text1"/>
                <w:sz w:val="22"/>
                <w:szCs w:val="22"/>
                <w:lang w:val="uk-UA"/>
              </w:rPr>
            </w:pPr>
            <w:r w:rsidRPr="0029038D">
              <w:rPr>
                <w:rFonts w:eastAsia="Arial Unicode MS"/>
                <w:color w:val="000000" w:themeColor="text1"/>
                <w:sz w:val="22"/>
                <w:szCs w:val="22"/>
                <w:lang w:val="uk-UA"/>
              </w:rPr>
              <w:t>ОМТГ</w:t>
            </w:r>
          </w:p>
        </w:tc>
        <w:tc>
          <w:tcPr>
            <w:tcW w:w="850" w:type="dxa"/>
            <w:tcBorders>
              <w:top w:val="single" w:sz="4" w:space="0" w:color="auto"/>
              <w:left w:val="single" w:sz="4" w:space="0" w:color="auto"/>
              <w:bottom w:val="single" w:sz="4" w:space="0" w:color="auto"/>
              <w:right w:val="single" w:sz="4" w:space="0" w:color="auto"/>
            </w:tcBorders>
          </w:tcPr>
          <w:p w14:paraId="5EDBCC66" w14:textId="77777777" w:rsidR="00A15B8B" w:rsidRPr="0029038D" w:rsidRDefault="00A15B8B">
            <w:pPr>
              <w:spacing w:line="276" w:lineRule="auto"/>
              <w:jc w:val="center"/>
              <w:rPr>
                <w:rFonts w:eastAsia="Arial Unicode MS"/>
                <w:color w:val="000000" w:themeColor="text1"/>
                <w:sz w:val="22"/>
                <w:szCs w:val="22"/>
                <w:lang w:val="uk-UA"/>
              </w:rPr>
            </w:pPr>
          </w:p>
        </w:tc>
        <w:tc>
          <w:tcPr>
            <w:tcW w:w="851" w:type="dxa"/>
            <w:tcBorders>
              <w:top w:val="single" w:sz="4" w:space="0" w:color="auto"/>
              <w:left w:val="single" w:sz="4" w:space="0" w:color="auto"/>
              <w:bottom w:val="single" w:sz="4" w:space="0" w:color="auto"/>
              <w:right w:val="single" w:sz="4" w:space="0" w:color="auto"/>
            </w:tcBorders>
            <w:hideMark/>
          </w:tcPr>
          <w:p w14:paraId="313D3E12" w14:textId="77777777" w:rsidR="00A15B8B" w:rsidRPr="0029038D" w:rsidRDefault="00A15B8B">
            <w:pPr>
              <w:spacing w:line="276" w:lineRule="auto"/>
              <w:jc w:val="center"/>
              <w:rPr>
                <w:rFonts w:eastAsia="Arial Unicode MS"/>
                <w:color w:val="000000" w:themeColor="text1"/>
                <w:sz w:val="22"/>
                <w:szCs w:val="22"/>
                <w:lang w:val="uk-UA"/>
              </w:rPr>
            </w:pPr>
            <w:r w:rsidRPr="0029038D">
              <w:rPr>
                <w:rFonts w:eastAsia="Arial Unicode MS"/>
                <w:color w:val="000000" w:themeColor="text1"/>
                <w:sz w:val="22"/>
                <w:szCs w:val="22"/>
                <w:lang w:val="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14:paraId="15830A4A" w14:textId="77777777" w:rsidR="00A15B8B" w:rsidRPr="0029038D" w:rsidRDefault="00A15B8B">
            <w:pPr>
              <w:spacing w:line="276" w:lineRule="auto"/>
              <w:jc w:val="center"/>
              <w:rPr>
                <w:rFonts w:eastAsia="Arial Unicode MS"/>
                <w:color w:val="000000" w:themeColor="text1"/>
                <w:sz w:val="22"/>
                <w:szCs w:val="22"/>
                <w:lang w:val="uk-UA"/>
              </w:rPr>
            </w:pPr>
            <w:r w:rsidRPr="0029038D">
              <w:rPr>
                <w:rFonts w:eastAsia="Arial Unicode MS"/>
                <w:color w:val="000000" w:themeColor="text1"/>
                <w:sz w:val="22"/>
                <w:szCs w:val="22"/>
                <w:lang w:val="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14:paraId="5F2E72E0" w14:textId="77777777" w:rsidR="00A15B8B" w:rsidRPr="0029038D" w:rsidRDefault="00A15B8B">
            <w:pPr>
              <w:spacing w:line="276" w:lineRule="auto"/>
              <w:ind w:right="-153"/>
              <w:jc w:val="center"/>
              <w:rPr>
                <w:rFonts w:eastAsia="Arial Unicode MS"/>
                <w:color w:val="000000" w:themeColor="text1"/>
                <w:sz w:val="22"/>
                <w:szCs w:val="22"/>
                <w:lang w:val="uk-UA"/>
              </w:rPr>
            </w:pPr>
            <w:r w:rsidRPr="0029038D">
              <w:rPr>
                <w:rFonts w:eastAsia="Arial Unicode MS"/>
                <w:color w:val="000000" w:themeColor="text1"/>
                <w:sz w:val="22"/>
                <w:szCs w:val="22"/>
                <w:lang w:val="uk-UA"/>
              </w:rPr>
              <w:t>В межах кошторисних призначень</w:t>
            </w:r>
          </w:p>
        </w:tc>
        <w:tc>
          <w:tcPr>
            <w:tcW w:w="1275" w:type="dxa"/>
            <w:tcBorders>
              <w:top w:val="single" w:sz="4" w:space="0" w:color="auto"/>
              <w:left w:val="single" w:sz="4" w:space="0" w:color="auto"/>
              <w:bottom w:val="single" w:sz="4" w:space="0" w:color="auto"/>
              <w:right w:val="single" w:sz="4" w:space="0" w:color="auto"/>
            </w:tcBorders>
          </w:tcPr>
          <w:p w14:paraId="13F9EBD8" w14:textId="77777777" w:rsidR="00A15B8B" w:rsidRPr="0029038D" w:rsidRDefault="00A15B8B">
            <w:pPr>
              <w:spacing w:line="276" w:lineRule="auto"/>
              <w:rPr>
                <w:rFonts w:eastAsia="Arial Unicode MS"/>
                <w:color w:val="000000" w:themeColor="text1"/>
                <w:sz w:val="22"/>
                <w:szCs w:val="22"/>
                <w:lang w:val="uk-UA"/>
              </w:rPr>
            </w:pPr>
          </w:p>
        </w:tc>
      </w:tr>
      <w:tr w:rsidR="0029038D" w:rsidRPr="0029038D" w14:paraId="2E9A4D45" w14:textId="77777777" w:rsidTr="00776AB6">
        <w:tc>
          <w:tcPr>
            <w:tcW w:w="426" w:type="dxa"/>
            <w:tcBorders>
              <w:top w:val="single" w:sz="4" w:space="0" w:color="auto"/>
              <w:left w:val="single" w:sz="4" w:space="0" w:color="auto"/>
              <w:bottom w:val="single" w:sz="4" w:space="0" w:color="auto"/>
              <w:right w:val="single" w:sz="4" w:space="0" w:color="auto"/>
            </w:tcBorders>
          </w:tcPr>
          <w:p w14:paraId="35807B0A" w14:textId="77777777" w:rsidR="00A15B8B" w:rsidRPr="0029038D" w:rsidRDefault="00A15B8B" w:rsidP="00A15B8B">
            <w:pPr>
              <w:numPr>
                <w:ilvl w:val="0"/>
                <w:numId w:val="10"/>
              </w:numPr>
              <w:autoSpaceDE/>
              <w:autoSpaceDN/>
              <w:adjustRightInd/>
              <w:spacing w:line="276" w:lineRule="auto"/>
              <w:ind w:left="0" w:firstLine="0"/>
              <w:rPr>
                <w:rFonts w:eastAsia="Arial Unicode MS"/>
                <w:color w:val="000000" w:themeColor="text1"/>
                <w:sz w:val="22"/>
                <w:szCs w:val="22"/>
                <w:lang w:val="uk-UA"/>
              </w:rPr>
            </w:pPr>
          </w:p>
        </w:tc>
        <w:tc>
          <w:tcPr>
            <w:tcW w:w="1588" w:type="dxa"/>
            <w:tcBorders>
              <w:top w:val="single" w:sz="4" w:space="0" w:color="auto"/>
              <w:left w:val="single" w:sz="4" w:space="0" w:color="auto"/>
              <w:bottom w:val="single" w:sz="4" w:space="0" w:color="auto"/>
              <w:right w:val="single" w:sz="4" w:space="0" w:color="auto"/>
            </w:tcBorders>
            <w:hideMark/>
          </w:tcPr>
          <w:p w14:paraId="1CFCFAFD" w14:textId="77777777" w:rsidR="00A15B8B" w:rsidRPr="0029038D" w:rsidRDefault="00A15B8B">
            <w:pPr>
              <w:spacing w:line="276" w:lineRule="auto"/>
              <w:rPr>
                <w:color w:val="000000" w:themeColor="text1"/>
                <w:sz w:val="22"/>
                <w:szCs w:val="22"/>
                <w:lang w:val="uk-UA"/>
              </w:rPr>
            </w:pPr>
            <w:r w:rsidRPr="0029038D">
              <w:rPr>
                <w:color w:val="000000" w:themeColor="text1"/>
                <w:sz w:val="22"/>
                <w:szCs w:val="22"/>
                <w:lang w:val="uk-UA"/>
              </w:rPr>
              <w:t>Забезпечення заробітною платою та нарахуванням на оплату праці водіям Чергового кабінету Обухівської АЗПСМ №5, що надають цілодобову медичну допомогу</w:t>
            </w:r>
          </w:p>
        </w:tc>
        <w:tc>
          <w:tcPr>
            <w:tcW w:w="992" w:type="dxa"/>
            <w:tcBorders>
              <w:top w:val="single" w:sz="4" w:space="0" w:color="auto"/>
              <w:left w:val="single" w:sz="4" w:space="0" w:color="auto"/>
              <w:bottom w:val="single" w:sz="4" w:space="0" w:color="auto"/>
              <w:right w:val="single" w:sz="4" w:space="0" w:color="auto"/>
            </w:tcBorders>
            <w:hideMark/>
          </w:tcPr>
          <w:p w14:paraId="303572E9" w14:textId="77777777" w:rsidR="00A15B8B" w:rsidRPr="0029038D" w:rsidRDefault="00A15B8B">
            <w:pPr>
              <w:spacing w:line="276" w:lineRule="auto"/>
              <w:rPr>
                <w:color w:val="000000" w:themeColor="text1"/>
                <w:sz w:val="22"/>
                <w:szCs w:val="22"/>
                <w:lang w:val="uk-UA"/>
              </w:rPr>
            </w:pPr>
            <w:r w:rsidRPr="0029038D">
              <w:rPr>
                <w:color w:val="000000" w:themeColor="text1"/>
                <w:sz w:val="22"/>
                <w:szCs w:val="22"/>
                <w:lang w:val="uk-UA"/>
              </w:rPr>
              <w:t xml:space="preserve">КНП ОМР «Обухівська багатопрофільна лікарня інтенсивного лікування»  </w:t>
            </w:r>
          </w:p>
        </w:tc>
        <w:tc>
          <w:tcPr>
            <w:tcW w:w="992" w:type="dxa"/>
            <w:tcBorders>
              <w:top w:val="single" w:sz="4" w:space="0" w:color="auto"/>
              <w:left w:val="single" w:sz="4" w:space="0" w:color="auto"/>
              <w:bottom w:val="single" w:sz="4" w:space="0" w:color="auto"/>
              <w:right w:val="single" w:sz="4" w:space="0" w:color="auto"/>
            </w:tcBorders>
            <w:hideMark/>
          </w:tcPr>
          <w:p w14:paraId="0D861490"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rPr>
              <w:t>202</w:t>
            </w:r>
            <w:r w:rsidRPr="0029038D">
              <w:rPr>
                <w:rFonts w:eastAsia="Arial Unicode MS"/>
                <w:color w:val="000000" w:themeColor="text1"/>
                <w:sz w:val="22"/>
                <w:szCs w:val="22"/>
                <w:lang w:val="uk-UA"/>
              </w:rPr>
              <w:t>6</w:t>
            </w:r>
            <w:r w:rsidRPr="0029038D">
              <w:rPr>
                <w:rFonts w:eastAsia="Arial Unicode MS"/>
                <w:color w:val="000000" w:themeColor="text1"/>
                <w:sz w:val="22"/>
                <w:szCs w:val="22"/>
              </w:rPr>
              <w:t>-202</w:t>
            </w:r>
            <w:r w:rsidRPr="0029038D">
              <w:rPr>
                <w:rFonts w:eastAsia="Arial Unicode MS"/>
                <w:color w:val="000000" w:themeColor="text1"/>
                <w:sz w:val="22"/>
                <w:szCs w:val="22"/>
                <w:lang w:val="uk-UA"/>
              </w:rPr>
              <w:t>8</w:t>
            </w:r>
            <w:r w:rsidRPr="0029038D">
              <w:rPr>
                <w:rFonts w:eastAsia="Arial Unicode MS"/>
                <w:color w:val="000000" w:themeColor="text1"/>
                <w:sz w:val="22"/>
                <w:szCs w:val="22"/>
              </w:rPr>
              <w:t xml:space="preserve"> роки</w:t>
            </w:r>
          </w:p>
        </w:tc>
        <w:tc>
          <w:tcPr>
            <w:tcW w:w="993" w:type="dxa"/>
            <w:tcBorders>
              <w:top w:val="single" w:sz="4" w:space="0" w:color="auto"/>
              <w:left w:val="single" w:sz="4" w:space="0" w:color="auto"/>
              <w:bottom w:val="single" w:sz="4" w:space="0" w:color="auto"/>
              <w:right w:val="single" w:sz="4" w:space="0" w:color="auto"/>
            </w:tcBorders>
            <w:hideMark/>
          </w:tcPr>
          <w:p w14:paraId="6BCF8977" w14:textId="77777777" w:rsidR="00A15B8B" w:rsidRPr="0029038D" w:rsidRDefault="00A15B8B">
            <w:pPr>
              <w:spacing w:line="276" w:lineRule="auto"/>
              <w:rPr>
                <w:rFonts w:eastAsia="Arial Unicode MS"/>
                <w:color w:val="000000" w:themeColor="text1"/>
                <w:sz w:val="22"/>
                <w:szCs w:val="22"/>
              </w:rPr>
            </w:pPr>
            <w:r w:rsidRPr="0029038D">
              <w:rPr>
                <w:rFonts w:eastAsia="Arial Unicode MS"/>
                <w:color w:val="000000" w:themeColor="text1"/>
                <w:sz w:val="22"/>
                <w:szCs w:val="22"/>
              </w:rPr>
              <w:t>Бюджет</w:t>
            </w:r>
          </w:p>
          <w:p w14:paraId="13D97A11" w14:textId="77777777" w:rsidR="00A15B8B" w:rsidRPr="0029038D" w:rsidRDefault="00A15B8B">
            <w:pPr>
              <w:spacing w:line="276" w:lineRule="auto"/>
              <w:rPr>
                <w:rFonts w:eastAsia="Arial Unicode MS"/>
                <w:color w:val="000000" w:themeColor="text1"/>
                <w:sz w:val="22"/>
                <w:szCs w:val="22"/>
              </w:rPr>
            </w:pPr>
            <w:r w:rsidRPr="0029038D">
              <w:rPr>
                <w:rFonts w:eastAsia="Arial Unicode MS"/>
                <w:color w:val="000000" w:themeColor="text1"/>
                <w:sz w:val="22"/>
                <w:szCs w:val="22"/>
                <w:lang w:val="uk-UA"/>
              </w:rPr>
              <w:t>ОМТГ</w:t>
            </w:r>
          </w:p>
        </w:tc>
        <w:tc>
          <w:tcPr>
            <w:tcW w:w="850" w:type="dxa"/>
            <w:tcBorders>
              <w:top w:val="single" w:sz="4" w:space="0" w:color="auto"/>
              <w:left w:val="single" w:sz="4" w:space="0" w:color="auto"/>
              <w:bottom w:val="single" w:sz="4" w:space="0" w:color="auto"/>
              <w:right w:val="single" w:sz="4" w:space="0" w:color="auto"/>
            </w:tcBorders>
          </w:tcPr>
          <w:p w14:paraId="192C9DF1" w14:textId="77777777" w:rsidR="00A15B8B" w:rsidRPr="0029038D" w:rsidRDefault="00A15B8B">
            <w:pPr>
              <w:spacing w:line="276" w:lineRule="auto"/>
              <w:jc w:val="center"/>
              <w:rPr>
                <w:rFonts w:eastAsia="Arial Unicode MS"/>
                <w:color w:val="000000" w:themeColor="text1"/>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5FB3F021"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lang w:val="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14:paraId="15100A11" w14:textId="77777777" w:rsidR="00A15B8B" w:rsidRPr="0029038D" w:rsidRDefault="00A15B8B">
            <w:pPr>
              <w:spacing w:line="276" w:lineRule="auto"/>
              <w:jc w:val="center"/>
              <w:rPr>
                <w:rFonts w:eastAsia="Arial Unicode MS"/>
                <w:color w:val="000000" w:themeColor="text1"/>
                <w:sz w:val="22"/>
                <w:szCs w:val="22"/>
                <w:lang w:val="uk-UA"/>
              </w:rPr>
            </w:pPr>
            <w:r w:rsidRPr="0029038D">
              <w:rPr>
                <w:rFonts w:eastAsia="Arial Unicode MS"/>
                <w:color w:val="000000" w:themeColor="text1"/>
                <w:sz w:val="22"/>
                <w:szCs w:val="22"/>
                <w:lang w:val="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14:paraId="235EED1E"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lang w:val="uk-UA"/>
              </w:rPr>
              <w:t>В межах кошторисних призначень</w:t>
            </w:r>
          </w:p>
        </w:tc>
        <w:tc>
          <w:tcPr>
            <w:tcW w:w="1275" w:type="dxa"/>
            <w:tcBorders>
              <w:top w:val="single" w:sz="4" w:space="0" w:color="auto"/>
              <w:left w:val="single" w:sz="4" w:space="0" w:color="auto"/>
              <w:bottom w:val="single" w:sz="4" w:space="0" w:color="auto"/>
              <w:right w:val="single" w:sz="4" w:space="0" w:color="auto"/>
            </w:tcBorders>
          </w:tcPr>
          <w:p w14:paraId="0BBB618E" w14:textId="77777777" w:rsidR="00A15B8B" w:rsidRPr="0029038D" w:rsidRDefault="00A15B8B">
            <w:pPr>
              <w:spacing w:line="276" w:lineRule="auto"/>
              <w:rPr>
                <w:rFonts w:eastAsia="Arial Unicode MS"/>
                <w:color w:val="000000" w:themeColor="text1"/>
                <w:sz w:val="22"/>
                <w:szCs w:val="22"/>
                <w:lang w:val="uk-UA"/>
              </w:rPr>
            </w:pPr>
          </w:p>
        </w:tc>
      </w:tr>
      <w:tr w:rsidR="0029038D" w:rsidRPr="0029038D" w14:paraId="69DD6FE6" w14:textId="77777777" w:rsidTr="00776AB6">
        <w:tc>
          <w:tcPr>
            <w:tcW w:w="426" w:type="dxa"/>
            <w:tcBorders>
              <w:top w:val="single" w:sz="4" w:space="0" w:color="auto"/>
              <w:left w:val="single" w:sz="4" w:space="0" w:color="auto"/>
              <w:bottom w:val="single" w:sz="4" w:space="0" w:color="auto"/>
              <w:right w:val="single" w:sz="4" w:space="0" w:color="auto"/>
            </w:tcBorders>
          </w:tcPr>
          <w:p w14:paraId="70930AE2" w14:textId="77777777" w:rsidR="00A15B8B" w:rsidRPr="0029038D" w:rsidRDefault="00A15B8B" w:rsidP="00A15B8B">
            <w:pPr>
              <w:numPr>
                <w:ilvl w:val="0"/>
                <w:numId w:val="10"/>
              </w:numPr>
              <w:autoSpaceDE/>
              <w:autoSpaceDN/>
              <w:adjustRightInd/>
              <w:spacing w:line="276" w:lineRule="auto"/>
              <w:ind w:left="0" w:firstLine="0"/>
              <w:rPr>
                <w:rFonts w:eastAsia="Arial Unicode MS"/>
                <w:color w:val="000000" w:themeColor="text1"/>
                <w:sz w:val="22"/>
                <w:szCs w:val="22"/>
                <w:lang w:val="uk-UA"/>
              </w:rPr>
            </w:pPr>
          </w:p>
        </w:tc>
        <w:tc>
          <w:tcPr>
            <w:tcW w:w="1588" w:type="dxa"/>
            <w:tcBorders>
              <w:top w:val="single" w:sz="4" w:space="0" w:color="auto"/>
              <w:left w:val="single" w:sz="4" w:space="0" w:color="auto"/>
              <w:bottom w:val="single" w:sz="4" w:space="0" w:color="auto"/>
              <w:right w:val="single" w:sz="4" w:space="0" w:color="auto"/>
            </w:tcBorders>
            <w:hideMark/>
          </w:tcPr>
          <w:p w14:paraId="5415707E" w14:textId="77777777" w:rsidR="00A15B8B" w:rsidRPr="0029038D" w:rsidRDefault="00A15B8B">
            <w:pPr>
              <w:spacing w:line="276" w:lineRule="auto"/>
              <w:rPr>
                <w:color w:val="000000" w:themeColor="text1"/>
                <w:sz w:val="22"/>
                <w:szCs w:val="22"/>
                <w:lang w:val="uk-UA"/>
              </w:rPr>
            </w:pPr>
            <w:r w:rsidRPr="0029038D">
              <w:rPr>
                <w:color w:val="000000" w:themeColor="text1"/>
                <w:sz w:val="22"/>
                <w:szCs w:val="22"/>
                <w:lang w:val="uk-UA"/>
              </w:rPr>
              <w:t>Забезпечення матеріального стимулювання (преміювання) та матеріальна допомога на оздоровлення завідувачів фельдшерських пунктів</w:t>
            </w:r>
          </w:p>
        </w:tc>
        <w:tc>
          <w:tcPr>
            <w:tcW w:w="992" w:type="dxa"/>
            <w:tcBorders>
              <w:top w:val="single" w:sz="4" w:space="0" w:color="auto"/>
              <w:left w:val="single" w:sz="4" w:space="0" w:color="auto"/>
              <w:bottom w:val="single" w:sz="4" w:space="0" w:color="auto"/>
              <w:right w:val="single" w:sz="4" w:space="0" w:color="auto"/>
            </w:tcBorders>
            <w:hideMark/>
          </w:tcPr>
          <w:p w14:paraId="55897D4B" w14:textId="77777777" w:rsidR="00A15B8B" w:rsidRPr="0029038D" w:rsidRDefault="00A15B8B">
            <w:pPr>
              <w:spacing w:line="276" w:lineRule="auto"/>
              <w:rPr>
                <w:color w:val="000000" w:themeColor="text1"/>
                <w:sz w:val="22"/>
                <w:szCs w:val="22"/>
                <w:lang w:val="uk-UA"/>
              </w:rPr>
            </w:pPr>
            <w:r w:rsidRPr="0029038D">
              <w:rPr>
                <w:color w:val="000000" w:themeColor="text1"/>
                <w:sz w:val="22"/>
                <w:szCs w:val="22"/>
                <w:lang w:val="uk-UA"/>
              </w:rPr>
              <w:t xml:space="preserve">КНП ОМР «Обухівська багатопрофільна лікарня інтенсивного лікування»  </w:t>
            </w:r>
          </w:p>
        </w:tc>
        <w:tc>
          <w:tcPr>
            <w:tcW w:w="992" w:type="dxa"/>
            <w:tcBorders>
              <w:top w:val="single" w:sz="4" w:space="0" w:color="auto"/>
              <w:left w:val="single" w:sz="4" w:space="0" w:color="auto"/>
              <w:bottom w:val="single" w:sz="4" w:space="0" w:color="auto"/>
              <w:right w:val="single" w:sz="4" w:space="0" w:color="auto"/>
            </w:tcBorders>
            <w:hideMark/>
          </w:tcPr>
          <w:p w14:paraId="16989930"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rPr>
              <w:t>202</w:t>
            </w:r>
            <w:r w:rsidRPr="0029038D">
              <w:rPr>
                <w:rFonts w:eastAsia="Arial Unicode MS"/>
                <w:color w:val="000000" w:themeColor="text1"/>
                <w:sz w:val="22"/>
                <w:szCs w:val="22"/>
                <w:lang w:val="uk-UA"/>
              </w:rPr>
              <w:t>6</w:t>
            </w:r>
            <w:r w:rsidRPr="0029038D">
              <w:rPr>
                <w:rFonts w:eastAsia="Arial Unicode MS"/>
                <w:color w:val="000000" w:themeColor="text1"/>
                <w:sz w:val="22"/>
                <w:szCs w:val="22"/>
              </w:rPr>
              <w:t>-202</w:t>
            </w:r>
            <w:r w:rsidRPr="0029038D">
              <w:rPr>
                <w:rFonts w:eastAsia="Arial Unicode MS"/>
                <w:color w:val="000000" w:themeColor="text1"/>
                <w:sz w:val="22"/>
                <w:szCs w:val="22"/>
                <w:lang w:val="uk-UA"/>
              </w:rPr>
              <w:t>8</w:t>
            </w:r>
            <w:r w:rsidRPr="0029038D">
              <w:rPr>
                <w:rFonts w:eastAsia="Arial Unicode MS"/>
                <w:color w:val="000000" w:themeColor="text1"/>
                <w:sz w:val="22"/>
                <w:szCs w:val="22"/>
              </w:rPr>
              <w:t xml:space="preserve"> роки</w:t>
            </w:r>
          </w:p>
        </w:tc>
        <w:tc>
          <w:tcPr>
            <w:tcW w:w="993" w:type="dxa"/>
            <w:tcBorders>
              <w:top w:val="single" w:sz="4" w:space="0" w:color="auto"/>
              <w:left w:val="single" w:sz="4" w:space="0" w:color="auto"/>
              <w:bottom w:val="single" w:sz="4" w:space="0" w:color="auto"/>
              <w:right w:val="single" w:sz="4" w:space="0" w:color="auto"/>
            </w:tcBorders>
            <w:hideMark/>
          </w:tcPr>
          <w:p w14:paraId="77399256" w14:textId="77777777" w:rsidR="00A15B8B" w:rsidRPr="0029038D" w:rsidRDefault="00A15B8B">
            <w:pPr>
              <w:spacing w:line="276" w:lineRule="auto"/>
              <w:rPr>
                <w:rFonts w:eastAsia="Arial Unicode MS"/>
                <w:color w:val="000000" w:themeColor="text1"/>
                <w:sz w:val="22"/>
                <w:szCs w:val="22"/>
              </w:rPr>
            </w:pPr>
            <w:r w:rsidRPr="0029038D">
              <w:rPr>
                <w:rFonts w:eastAsia="Arial Unicode MS"/>
                <w:color w:val="000000" w:themeColor="text1"/>
                <w:sz w:val="22"/>
                <w:szCs w:val="22"/>
              </w:rPr>
              <w:t>Бюджет</w:t>
            </w:r>
          </w:p>
          <w:p w14:paraId="76AFED84" w14:textId="77777777" w:rsidR="00A15B8B" w:rsidRPr="0029038D" w:rsidRDefault="00A15B8B">
            <w:pPr>
              <w:spacing w:line="276" w:lineRule="auto"/>
              <w:rPr>
                <w:rFonts w:eastAsia="Arial Unicode MS"/>
                <w:color w:val="000000" w:themeColor="text1"/>
                <w:sz w:val="22"/>
                <w:szCs w:val="22"/>
              </w:rPr>
            </w:pPr>
            <w:r w:rsidRPr="0029038D">
              <w:rPr>
                <w:rFonts w:eastAsia="Arial Unicode MS"/>
                <w:color w:val="000000" w:themeColor="text1"/>
                <w:sz w:val="22"/>
                <w:szCs w:val="22"/>
                <w:lang w:val="uk-UA"/>
              </w:rPr>
              <w:t>ОМТГ</w:t>
            </w:r>
          </w:p>
        </w:tc>
        <w:tc>
          <w:tcPr>
            <w:tcW w:w="850" w:type="dxa"/>
            <w:tcBorders>
              <w:top w:val="single" w:sz="4" w:space="0" w:color="auto"/>
              <w:left w:val="single" w:sz="4" w:space="0" w:color="auto"/>
              <w:bottom w:val="single" w:sz="4" w:space="0" w:color="auto"/>
              <w:right w:val="single" w:sz="4" w:space="0" w:color="auto"/>
            </w:tcBorders>
          </w:tcPr>
          <w:p w14:paraId="5637DFF5" w14:textId="77777777" w:rsidR="00A15B8B" w:rsidRPr="0029038D" w:rsidRDefault="00A15B8B">
            <w:pPr>
              <w:spacing w:line="276" w:lineRule="auto"/>
              <w:jc w:val="center"/>
              <w:rPr>
                <w:rFonts w:eastAsia="Arial Unicode MS"/>
                <w:color w:val="000000" w:themeColor="text1"/>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38978F59"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lang w:val="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14:paraId="29631EE7" w14:textId="77777777" w:rsidR="00A15B8B" w:rsidRPr="0029038D" w:rsidRDefault="00A15B8B">
            <w:pPr>
              <w:spacing w:line="276" w:lineRule="auto"/>
              <w:jc w:val="center"/>
              <w:rPr>
                <w:rFonts w:eastAsia="Arial Unicode MS"/>
                <w:color w:val="000000" w:themeColor="text1"/>
                <w:sz w:val="22"/>
                <w:szCs w:val="22"/>
                <w:lang w:val="uk-UA"/>
              </w:rPr>
            </w:pPr>
            <w:r w:rsidRPr="0029038D">
              <w:rPr>
                <w:rFonts w:eastAsia="Arial Unicode MS"/>
                <w:color w:val="000000" w:themeColor="text1"/>
                <w:sz w:val="22"/>
                <w:szCs w:val="22"/>
                <w:lang w:val="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14:paraId="5AA54807" w14:textId="77777777" w:rsidR="00A15B8B" w:rsidRPr="0029038D" w:rsidRDefault="00A15B8B">
            <w:pPr>
              <w:spacing w:line="276" w:lineRule="auto"/>
              <w:jc w:val="center"/>
              <w:rPr>
                <w:rFonts w:eastAsia="Arial Unicode MS"/>
                <w:color w:val="000000" w:themeColor="text1"/>
                <w:sz w:val="22"/>
                <w:szCs w:val="22"/>
              </w:rPr>
            </w:pPr>
            <w:r w:rsidRPr="0029038D">
              <w:rPr>
                <w:rFonts w:eastAsia="Arial Unicode MS"/>
                <w:color w:val="000000" w:themeColor="text1"/>
                <w:sz w:val="22"/>
                <w:szCs w:val="22"/>
                <w:lang w:val="uk-UA"/>
              </w:rPr>
              <w:t>В межах кошторисних призначень</w:t>
            </w:r>
          </w:p>
        </w:tc>
        <w:tc>
          <w:tcPr>
            <w:tcW w:w="1275" w:type="dxa"/>
            <w:tcBorders>
              <w:top w:val="single" w:sz="4" w:space="0" w:color="auto"/>
              <w:left w:val="single" w:sz="4" w:space="0" w:color="auto"/>
              <w:bottom w:val="single" w:sz="4" w:space="0" w:color="auto"/>
              <w:right w:val="single" w:sz="4" w:space="0" w:color="auto"/>
            </w:tcBorders>
          </w:tcPr>
          <w:p w14:paraId="11C912A8" w14:textId="77777777" w:rsidR="00A15B8B" w:rsidRPr="0029038D" w:rsidRDefault="00A15B8B">
            <w:pPr>
              <w:spacing w:line="276" w:lineRule="auto"/>
              <w:rPr>
                <w:rFonts w:eastAsia="Arial Unicode MS"/>
                <w:color w:val="000000" w:themeColor="text1"/>
                <w:sz w:val="22"/>
                <w:szCs w:val="22"/>
                <w:lang w:val="uk-UA"/>
              </w:rPr>
            </w:pPr>
          </w:p>
        </w:tc>
      </w:tr>
    </w:tbl>
    <w:p w14:paraId="208F920A" w14:textId="77777777" w:rsidR="00776AB6" w:rsidRPr="0029038D" w:rsidRDefault="00776AB6" w:rsidP="00503D8F">
      <w:pPr>
        <w:jc w:val="center"/>
        <w:rPr>
          <w:color w:val="000000" w:themeColor="text1"/>
          <w:sz w:val="18"/>
          <w:szCs w:val="18"/>
          <w:lang w:val="uk-UA" w:eastAsia="uk-UA"/>
        </w:rPr>
        <w:sectPr w:rsidR="00776AB6" w:rsidRPr="0029038D" w:rsidSect="00776AB6">
          <w:pgSz w:w="11906" w:h="16838"/>
          <w:pgMar w:top="567" w:right="709" w:bottom="454" w:left="1701" w:header="709" w:footer="709" w:gutter="0"/>
          <w:cols w:space="720"/>
        </w:sectPr>
      </w:pPr>
    </w:p>
    <w:p w14:paraId="2BEECB85" w14:textId="117715E4" w:rsidR="00503D8F" w:rsidRPr="0029038D" w:rsidRDefault="009F57C9" w:rsidP="00503D8F">
      <w:pPr>
        <w:jc w:val="center"/>
        <w:rPr>
          <w:color w:val="000000" w:themeColor="text1"/>
          <w:sz w:val="24"/>
          <w:szCs w:val="24"/>
          <w:lang w:eastAsia="uk-UA"/>
        </w:rPr>
      </w:pPr>
      <w:r w:rsidRPr="0029038D">
        <w:rPr>
          <w:color w:val="000000" w:themeColor="text1"/>
          <w:sz w:val="18"/>
          <w:szCs w:val="18"/>
          <w:lang w:val="uk-UA" w:eastAsia="uk-UA"/>
        </w:rPr>
        <w:lastRenderedPageBreak/>
        <w:t xml:space="preserve">                                                                  </w:t>
      </w:r>
      <w:r w:rsidR="00503D8F" w:rsidRPr="0029038D">
        <w:rPr>
          <w:color w:val="000000" w:themeColor="text1"/>
          <w:sz w:val="24"/>
          <w:szCs w:val="24"/>
          <w:lang w:val="uk-UA" w:eastAsia="uk-UA"/>
        </w:rPr>
        <w:t xml:space="preserve">          </w:t>
      </w:r>
      <w:proofErr w:type="spellStart"/>
      <w:r w:rsidR="00503D8F" w:rsidRPr="0029038D">
        <w:rPr>
          <w:color w:val="000000" w:themeColor="text1"/>
          <w:sz w:val="24"/>
          <w:szCs w:val="24"/>
          <w:lang w:eastAsia="uk-UA"/>
        </w:rPr>
        <w:t>Додаток</w:t>
      </w:r>
      <w:proofErr w:type="spellEnd"/>
      <w:r w:rsidR="00503D8F" w:rsidRPr="0029038D">
        <w:rPr>
          <w:color w:val="000000" w:themeColor="text1"/>
          <w:sz w:val="24"/>
          <w:szCs w:val="24"/>
          <w:lang w:eastAsia="uk-UA"/>
        </w:rPr>
        <w:t xml:space="preserve"> 2</w:t>
      </w:r>
    </w:p>
    <w:p w14:paraId="03027913" w14:textId="77777777" w:rsidR="00503D8F" w:rsidRPr="0029038D" w:rsidRDefault="00503D8F" w:rsidP="00503D8F">
      <w:pPr>
        <w:widowControl/>
        <w:autoSpaceDE/>
        <w:autoSpaceDN/>
        <w:adjustRightInd/>
        <w:ind w:left="4956"/>
        <w:rPr>
          <w:color w:val="000000" w:themeColor="text1"/>
          <w:sz w:val="24"/>
          <w:szCs w:val="24"/>
          <w:lang w:val="uk-UA" w:eastAsia="uk-UA"/>
        </w:rPr>
      </w:pPr>
      <w:r w:rsidRPr="0029038D">
        <w:rPr>
          <w:color w:val="000000" w:themeColor="text1"/>
          <w:sz w:val="24"/>
          <w:szCs w:val="24"/>
          <w:lang w:val="uk-UA" w:eastAsia="uk-UA"/>
        </w:rPr>
        <w:t xml:space="preserve">до  Програми місцевих стимулів для працівників комунальних некомерційних підприємств  Обухівської міської  ради  у галузі охорони здоров’я на 2026 - 2028 роки </w:t>
      </w:r>
    </w:p>
    <w:p w14:paraId="10EB7385" w14:textId="77777777" w:rsidR="00503D8F" w:rsidRPr="0029038D" w:rsidRDefault="00503D8F" w:rsidP="00503D8F">
      <w:pPr>
        <w:widowControl/>
        <w:autoSpaceDE/>
        <w:autoSpaceDN/>
        <w:adjustRightInd/>
        <w:jc w:val="center"/>
        <w:rPr>
          <w:color w:val="000000" w:themeColor="text1"/>
          <w:sz w:val="24"/>
          <w:szCs w:val="24"/>
          <w:lang w:val="uk-UA" w:eastAsia="uk-UA"/>
        </w:rPr>
      </w:pPr>
      <w:r w:rsidRPr="0029038D">
        <w:rPr>
          <w:color w:val="000000" w:themeColor="text1"/>
          <w:sz w:val="24"/>
          <w:szCs w:val="24"/>
          <w:lang w:val="uk-UA" w:eastAsia="uk-UA"/>
        </w:rPr>
        <w:t xml:space="preserve">                                  </w:t>
      </w:r>
    </w:p>
    <w:p w14:paraId="33BB6FD7" w14:textId="77777777" w:rsidR="00503D8F" w:rsidRPr="0029038D" w:rsidRDefault="00503D8F" w:rsidP="00503D8F">
      <w:pPr>
        <w:autoSpaceDE/>
        <w:autoSpaceDN/>
        <w:adjustRightInd/>
        <w:jc w:val="center"/>
        <w:rPr>
          <w:color w:val="000000" w:themeColor="text1"/>
          <w:sz w:val="28"/>
          <w:szCs w:val="28"/>
          <w:lang w:val="uk-UA" w:eastAsia="uk-UA"/>
        </w:rPr>
      </w:pPr>
      <w:r w:rsidRPr="0029038D">
        <w:rPr>
          <w:color w:val="000000" w:themeColor="text1"/>
          <w:sz w:val="24"/>
          <w:szCs w:val="24"/>
          <w:lang w:val="uk-UA" w:eastAsia="uk-UA"/>
        </w:rPr>
        <w:t xml:space="preserve">          </w:t>
      </w:r>
      <w:r w:rsidRPr="0029038D">
        <w:rPr>
          <w:color w:val="000000" w:themeColor="text1"/>
          <w:sz w:val="28"/>
          <w:szCs w:val="28"/>
          <w:lang w:val="uk-UA" w:eastAsia="uk-UA"/>
        </w:rPr>
        <w:t>Заходи реалізації</w:t>
      </w:r>
    </w:p>
    <w:p w14:paraId="38BE5044" w14:textId="77777777" w:rsidR="00503D8F" w:rsidRPr="0029038D" w:rsidRDefault="00503D8F" w:rsidP="00503D8F">
      <w:pPr>
        <w:autoSpaceDE/>
        <w:autoSpaceDN/>
        <w:adjustRightInd/>
        <w:jc w:val="center"/>
        <w:rPr>
          <w:color w:val="000000" w:themeColor="text1"/>
          <w:sz w:val="28"/>
          <w:szCs w:val="28"/>
          <w:lang w:val="uk-UA" w:eastAsia="uk-UA"/>
        </w:rPr>
      </w:pPr>
      <w:r w:rsidRPr="0029038D">
        <w:rPr>
          <w:color w:val="000000" w:themeColor="text1"/>
          <w:sz w:val="28"/>
          <w:szCs w:val="28"/>
          <w:lang w:val="uk-UA" w:eastAsia="uk-UA"/>
        </w:rPr>
        <w:t>Комунального некомерційного підприємства Обухівської міської ради «Обухівська багатопрофільна лікарня інтенсивного лікування»</w:t>
      </w:r>
    </w:p>
    <w:p w14:paraId="781A0D47" w14:textId="77777777" w:rsidR="00503D8F" w:rsidRPr="0029038D" w:rsidRDefault="00503D8F" w:rsidP="00503D8F">
      <w:pPr>
        <w:autoSpaceDE/>
        <w:autoSpaceDN/>
        <w:adjustRightInd/>
        <w:jc w:val="center"/>
        <w:rPr>
          <w:color w:val="000000" w:themeColor="text1"/>
          <w:sz w:val="28"/>
          <w:szCs w:val="28"/>
          <w:lang w:val="uk-UA" w:eastAsia="uk-UA"/>
        </w:rPr>
      </w:pPr>
      <w:r w:rsidRPr="0029038D">
        <w:rPr>
          <w:color w:val="000000" w:themeColor="text1"/>
          <w:sz w:val="28"/>
          <w:szCs w:val="28"/>
          <w:lang w:val="uk-UA" w:eastAsia="uk-UA"/>
        </w:rPr>
        <w:t xml:space="preserve"> </w:t>
      </w:r>
      <w:r w:rsidRPr="0029038D">
        <w:rPr>
          <w:rFonts w:eastAsia="Arial Unicode MS"/>
          <w:bCs/>
          <w:color w:val="000000" w:themeColor="text1"/>
          <w:sz w:val="28"/>
          <w:szCs w:val="28"/>
          <w:lang w:val="uk-UA" w:eastAsia="uk-UA"/>
        </w:rPr>
        <w:t xml:space="preserve">Програми </w:t>
      </w:r>
      <w:r w:rsidRPr="0029038D">
        <w:rPr>
          <w:color w:val="000000" w:themeColor="text1"/>
          <w:sz w:val="28"/>
          <w:szCs w:val="28"/>
          <w:lang w:val="uk-UA" w:eastAsia="uk-UA"/>
        </w:rPr>
        <w:t xml:space="preserve">місцевих стимулів для працівників комунальних некомерційних підприємств Обухівської міської  ради в галузі охорони здоров’я </w:t>
      </w:r>
    </w:p>
    <w:p w14:paraId="1A7C4F10" w14:textId="77777777" w:rsidR="00503D8F" w:rsidRPr="0029038D" w:rsidRDefault="00503D8F" w:rsidP="00503D8F">
      <w:pPr>
        <w:widowControl/>
        <w:autoSpaceDE/>
        <w:autoSpaceDN/>
        <w:adjustRightInd/>
        <w:jc w:val="center"/>
        <w:rPr>
          <w:color w:val="000000" w:themeColor="text1"/>
          <w:sz w:val="28"/>
          <w:szCs w:val="28"/>
          <w:lang w:eastAsia="uk-UA"/>
        </w:rPr>
      </w:pPr>
      <w:r w:rsidRPr="0029038D">
        <w:rPr>
          <w:color w:val="000000" w:themeColor="text1"/>
          <w:sz w:val="28"/>
          <w:szCs w:val="28"/>
          <w:lang w:val="uk-UA" w:eastAsia="uk-UA"/>
        </w:rPr>
        <w:t>на 2026</w:t>
      </w:r>
      <w:r w:rsidRPr="0029038D">
        <w:rPr>
          <w:color w:val="000000" w:themeColor="text1"/>
          <w:sz w:val="28"/>
          <w:szCs w:val="28"/>
          <w:lang w:eastAsia="uk-UA"/>
        </w:rPr>
        <w:t xml:space="preserve"> </w:t>
      </w:r>
      <w:r w:rsidRPr="0029038D">
        <w:rPr>
          <w:color w:val="000000" w:themeColor="text1"/>
          <w:sz w:val="28"/>
          <w:szCs w:val="28"/>
          <w:lang w:val="uk-UA" w:eastAsia="uk-UA"/>
        </w:rPr>
        <w:t>- 2028 роки</w:t>
      </w:r>
      <w:r w:rsidRPr="0029038D">
        <w:rPr>
          <w:rFonts w:eastAsia="Arial Unicode MS"/>
          <w:bCs/>
          <w:color w:val="000000" w:themeColor="text1"/>
          <w:sz w:val="28"/>
          <w:szCs w:val="28"/>
          <w:lang w:eastAsia="uk-UA"/>
        </w:rPr>
        <w:t xml:space="preserve">  </w:t>
      </w:r>
    </w:p>
    <w:p w14:paraId="2DF1CC71" w14:textId="77777777" w:rsidR="00503D8F" w:rsidRPr="0029038D" w:rsidRDefault="00503D8F" w:rsidP="00503D8F">
      <w:pPr>
        <w:widowControl/>
        <w:autoSpaceDE/>
        <w:autoSpaceDN/>
        <w:adjustRightInd/>
        <w:jc w:val="both"/>
        <w:rPr>
          <w:color w:val="000000" w:themeColor="text1"/>
          <w:lang w:val="uk-UA" w:eastAsia="uk-UA"/>
        </w:rPr>
      </w:pPr>
    </w:p>
    <w:p w14:paraId="303CC44C" w14:textId="77777777" w:rsidR="00503D8F" w:rsidRPr="0029038D" w:rsidRDefault="00503D8F" w:rsidP="00503D8F">
      <w:pPr>
        <w:widowControl/>
        <w:autoSpaceDE/>
        <w:autoSpaceDN/>
        <w:adjustRightInd/>
        <w:jc w:val="right"/>
        <w:rPr>
          <w:b/>
          <w:color w:val="000000" w:themeColor="text1"/>
          <w:sz w:val="24"/>
          <w:szCs w:val="24"/>
          <w:lang w:eastAsia="uk-UA"/>
        </w:rPr>
      </w:pPr>
    </w:p>
    <w:tbl>
      <w:tblPr>
        <w:tblW w:w="949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2523"/>
        <w:gridCol w:w="1418"/>
        <w:gridCol w:w="1417"/>
        <w:gridCol w:w="1418"/>
        <w:gridCol w:w="1021"/>
        <w:gridCol w:w="1275"/>
      </w:tblGrid>
      <w:tr w:rsidR="0029038D" w:rsidRPr="0029038D" w14:paraId="425F76FE" w14:textId="77777777" w:rsidTr="00183E55">
        <w:trPr>
          <w:trHeight w:val="885"/>
        </w:trPr>
        <w:tc>
          <w:tcPr>
            <w:tcW w:w="425" w:type="dxa"/>
            <w:vMerge w:val="restart"/>
            <w:tcBorders>
              <w:top w:val="single" w:sz="4" w:space="0" w:color="auto"/>
              <w:left w:val="single" w:sz="4" w:space="0" w:color="auto"/>
              <w:right w:val="single" w:sz="4" w:space="0" w:color="auto"/>
            </w:tcBorders>
            <w:hideMark/>
          </w:tcPr>
          <w:p w14:paraId="264368C2" w14:textId="20F1A82D" w:rsidR="00503D8F" w:rsidRPr="0029038D" w:rsidRDefault="00503D8F" w:rsidP="00503D8F">
            <w:pPr>
              <w:widowControl/>
              <w:overflowPunct w:val="0"/>
              <w:spacing w:line="256" w:lineRule="auto"/>
              <w:jc w:val="center"/>
              <w:rPr>
                <w:color w:val="000000" w:themeColor="text1"/>
                <w:sz w:val="24"/>
                <w:szCs w:val="24"/>
                <w:lang w:val="uk-UA" w:eastAsia="uk-UA"/>
              </w:rPr>
            </w:pPr>
            <w:r w:rsidRPr="0029038D">
              <w:rPr>
                <w:color w:val="000000" w:themeColor="text1"/>
                <w:sz w:val="24"/>
                <w:szCs w:val="24"/>
                <w:lang w:eastAsia="uk-UA"/>
              </w:rPr>
              <w:t>№ з/п</w:t>
            </w:r>
          </w:p>
        </w:tc>
        <w:tc>
          <w:tcPr>
            <w:tcW w:w="2523" w:type="dxa"/>
            <w:vMerge w:val="restart"/>
            <w:tcBorders>
              <w:top w:val="single" w:sz="4" w:space="0" w:color="auto"/>
              <w:left w:val="single" w:sz="4" w:space="0" w:color="auto"/>
              <w:right w:val="single" w:sz="4" w:space="0" w:color="auto"/>
            </w:tcBorders>
            <w:hideMark/>
          </w:tcPr>
          <w:p w14:paraId="0316A974" w14:textId="77777777" w:rsidR="00503D8F" w:rsidRPr="0029038D" w:rsidRDefault="00503D8F" w:rsidP="00503D8F">
            <w:pPr>
              <w:widowControl/>
              <w:overflowPunct w:val="0"/>
              <w:spacing w:line="256" w:lineRule="auto"/>
              <w:jc w:val="center"/>
              <w:rPr>
                <w:b/>
                <w:color w:val="000000" w:themeColor="text1"/>
                <w:sz w:val="24"/>
                <w:szCs w:val="24"/>
                <w:lang w:val="uk-UA" w:eastAsia="uk-UA"/>
              </w:rPr>
            </w:pPr>
            <w:proofErr w:type="spellStart"/>
            <w:r w:rsidRPr="0029038D">
              <w:rPr>
                <w:b/>
                <w:color w:val="000000" w:themeColor="text1"/>
                <w:sz w:val="24"/>
                <w:szCs w:val="24"/>
                <w:lang w:eastAsia="uk-UA"/>
              </w:rPr>
              <w:t>Перелік</w:t>
            </w:r>
            <w:proofErr w:type="spellEnd"/>
            <w:r w:rsidRPr="0029038D">
              <w:rPr>
                <w:b/>
                <w:color w:val="000000" w:themeColor="text1"/>
                <w:sz w:val="24"/>
                <w:szCs w:val="24"/>
                <w:lang w:eastAsia="uk-UA"/>
              </w:rPr>
              <w:t xml:space="preserve"> </w:t>
            </w:r>
            <w:proofErr w:type="spellStart"/>
            <w:r w:rsidRPr="0029038D">
              <w:rPr>
                <w:b/>
                <w:color w:val="000000" w:themeColor="text1"/>
                <w:sz w:val="24"/>
                <w:szCs w:val="24"/>
                <w:lang w:eastAsia="uk-UA"/>
              </w:rPr>
              <w:t>заходів</w:t>
            </w:r>
            <w:proofErr w:type="spellEnd"/>
            <w:r w:rsidRPr="0029038D">
              <w:rPr>
                <w:b/>
                <w:color w:val="000000" w:themeColor="text1"/>
                <w:sz w:val="24"/>
                <w:szCs w:val="24"/>
                <w:lang w:eastAsia="uk-UA"/>
              </w:rPr>
              <w:t xml:space="preserve"> </w:t>
            </w:r>
            <w:proofErr w:type="spellStart"/>
            <w:r w:rsidRPr="0029038D">
              <w:rPr>
                <w:b/>
                <w:color w:val="000000" w:themeColor="text1"/>
                <w:sz w:val="24"/>
                <w:szCs w:val="24"/>
                <w:lang w:eastAsia="uk-UA"/>
              </w:rPr>
              <w:t>Програми</w:t>
            </w:r>
            <w:proofErr w:type="spellEnd"/>
          </w:p>
        </w:tc>
        <w:tc>
          <w:tcPr>
            <w:tcW w:w="4253" w:type="dxa"/>
            <w:gridSpan w:val="3"/>
            <w:tcBorders>
              <w:top w:val="single" w:sz="4" w:space="0" w:color="auto"/>
              <w:left w:val="single" w:sz="4" w:space="0" w:color="auto"/>
              <w:bottom w:val="single" w:sz="4" w:space="0" w:color="auto"/>
              <w:right w:val="single" w:sz="4" w:space="0" w:color="auto"/>
            </w:tcBorders>
            <w:hideMark/>
          </w:tcPr>
          <w:p w14:paraId="176F8BDA" w14:textId="77777777" w:rsidR="00503D8F" w:rsidRPr="0029038D" w:rsidRDefault="00503D8F" w:rsidP="00503D8F">
            <w:pPr>
              <w:widowControl/>
              <w:autoSpaceDE/>
              <w:autoSpaceDN/>
              <w:adjustRightInd/>
              <w:spacing w:line="256" w:lineRule="auto"/>
              <w:jc w:val="center"/>
              <w:rPr>
                <w:b/>
                <w:color w:val="000000" w:themeColor="text1"/>
                <w:sz w:val="24"/>
                <w:szCs w:val="24"/>
                <w:lang w:eastAsia="uk-UA"/>
              </w:rPr>
            </w:pPr>
            <w:proofErr w:type="spellStart"/>
            <w:r w:rsidRPr="0029038D">
              <w:rPr>
                <w:b/>
                <w:color w:val="000000" w:themeColor="text1"/>
                <w:sz w:val="24"/>
                <w:szCs w:val="24"/>
                <w:lang w:eastAsia="uk-UA"/>
              </w:rPr>
              <w:t>Обсяг</w:t>
            </w:r>
            <w:proofErr w:type="spellEnd"/>
            <w:r w:rsidRPr="0029038D">
              <w:rPr>
                <w:b/>
                <w:color w:val="000000" w:themeColor="text1"/>
                <w:sz w:val="24"/>
                <w:szCs w:val="24"/>
                <w:lang w:eastAsia="uk-UA"/>
              </w:rPr>
              <w:t xml:space="preserve"> </w:t>
            </w:r>
            <w:proofErr w:type="spellStart"/>
            <w:r w:rsidRPr="0029038D">
              <w:rPr>
                <w:b/>
                <w:color w:val="000000" w:themeColor="text1"/>
                <w:sz w:val="24"/>
                <w:szCs w:val="24"/>
                <w:lang w:eastAsia="uk-UA"/>
              </w:rPr>
              <w:t>фінансування</w:t>
            </w:r>
            <w:proofErr w:type="spellEnd"/>
            <w:r w:rsidRPr="0029038D">
              <w:rPr>
                <w:b/>
                <w:color w:val="000000" w:themeColor="text1"/>
                <w:sz w:val="24"/>
                <w:szCs w:val="24"/>
                <w:lang w:eastAsia="uk-UA"/>
              </w:rPr>
              <w:t xml:space="preserve">, </w:t>
            </w:r>
          </w:p>
          <w:p w14:paraId="2D54F354" w14:textId="4FD5D660" w:rsidR="00503D8F" w:rsidRPr="0029038D" w:rsidRDefault="00503D8F" w:rsidP="00503D8F">
            <w:pPr>
              <w:widowControl/>
              <w:overflowPunct w:val="0"/>
              <w:spacing w:line="256" w:lineRule="auto"/>
              <w:jc w:val="center"/>
              <w:rPr>
                <w:b/>
                <w:color w:val="000000" w:themeColor="text1"/>
                <w:sz w:val="24"/>
                <w:szCs w:val="24"/>
                <w:lang w:val="uk-UA" w:eastAsia="uk-UA"/>
              </w:rPr>
            </w:pPr>
            <w:r w:rsidRPr="0029038D">
              <w:rPr>
                <w:b/>
                <w:color w:val="000000" w:themeColor="text1"/>
                <w:sz w:val="24"/>
                <w:szCs w:val="24"/>
                <w:lang w:eastAsia="uk-UA"/>
              </w:rPr>
              <w:t>грн.</w:t>
            </w:r>
          </w:p>
        </w:tc>
        <w:tc>
          <w:tcPr>
            <w:tcW w:w="1021" w:type="dxa"/>
            <w:vMerge w:val="restart"/>
            <w:tcBorders>
              <w:top w:val="single" w:sz="4" w:space="0" w:color="auto"/>
              <w:left w:val="single" w:sz="4" w:space="0" w:color="auto"/>
              <w:right w:val="single" w:sz="4" w:space="0" w:color="auto"/>
            </w:tcBorders>
            <w:hideMark/>
          </w:tcPr>
          <w:p w14:paraId="2F07B2C9" w14:textId="77777777" w:rsidR="00503D8F" w:rsidRPr="0029038D" w:rsidRDefault="00503D8F" w:rsidP="00503D8F">
            <w:pPr>
              <w:widowControl/>
              <w:overflowPunct w:val="0"/>
              <w:spacing w:line="256" w:lineRule="auto"/>
              <w:jc w:val="center"/>
              <w:rPr>
                <w:b/>
                <w:color w:val="000000" w:themeColor="text1"/>
                <w:sz w:val="24"/>
                <w:szCs w:val="24"/>
                <w:lang w:eastAsia="uk-UA"/>
              </w:rPr>
            </w:pPr>
            <w:proofErr w:type="spellStart"/>
            <w:r w:rsidRPr="0029038D">
              <w:rPr>
                <w:b/>
                <w:color w:val="000000" w:themeColor="text1"/>
                <w:sz w:val="24"/>
                <w:szCs w:val="24"/>
                <w:lang w:eastAsia="uk-UA"/>
              </w:rPr>
              <w:t>Зміни</w:t>
            </w:r>
            <w:proofErr w:type="spellEnd"/>
            <w:r w:rsidRPr="0029038D">
              <w:rPr>
                <w:b/>
                <w:color w:val="000000" w:themeColor="text1"/>
                <w:sz w:val="24"/>
                <w:szCs w:val="24"/>
                <w:lang w:eastAsia="uk-UA"/>
              </w:rPr>
              <w:t xml:space="preserve"> </w:t>
            </w:r>
            <w:proofErr w:type="spellStart"/>
            <w:r w:rsidRPr="0029038D">
              <w:rPr>
                <w:b/>
                <w:color w:val="000000" w:themeColor="text1"/>
                <w:sz w:val="24"/>
                <w:szCs w:val="24"/>
                <w:lang w:eastAsia="uk-UA"/>
              </w:rPr>
              <w:t>обсягу</w:t>
            </w:r>
            <w:proofErr w:type="spellEnd"/>
            <w:r w:rsidRPr="0029038D">
              <w:rPr>
                <w:b/>
                <w:color w:val="000000" w:themeColor="text1"/>
                <w:sz w:val="24"/>
                <w:szCs w:val="24"/>
                <w:lang w:eastAsia="uk-UA"/>
              </w:rPr>
              <w:t xml:space="preserve"> </w:t>
            </w:r>
            <w:proofErr w:type="spellStart"/>
            <w:r w:rsidRPr="0029038D">
              <w:rPr>
                <w:b/>
                <w:color w:val="000000" w:themeColor="text1"/>
                <w:sz w:val="24"/>
                <w:szCs w:val="24"/>
                <w:lang w:eastAsia="uk-UA"/>
              </w:rPr>
              <w:t>фінансування</w:t>
            </w:r>
            <w:proofErr w:type="spellEnd"/>
          </w:p>
        </w:tc>
        <w:tc>
          <w:tcPr>
            <w:tcW w:w="1275" w:type="dxa"/>
            <w:vMerge w:val="restart"/>
            <w:tcBorders>
              <w:top w:val="single" w:sz="4" w:space="0" w:color="auto"/>
              <w:left w:val="single" w:sz="4" w:space="0" w:color="auto"/>
              <w:right w:val="single" w:sz="4" w:space="0" w:color="auto"/>
            </w:tcBorders>
            <w:hideMark/>
          </w:tcPr>
          <w:p w14:paraId="5562979E" w14:textId="11515E96" w:rsidR="00503D8F" w:rsidRPr="0029038D" w:rsidRDefault="00503D8F" w:rsidP="00503D8F">
            <w:pPr>
              <w:widowControl/>
              <w:overflowPunct w:val="0"/>
              <w:spacing w:line="256" w:lineRule="auto"/>
              <w:jc w:val="center"/>
              <w:rPr>
                <w:b/>
                <w:color w:val="000000" w:themeColor="text1"/>
                <w:sz w:val="24"/>
                <w:szCs w:val="24"/>
                <w:lang w:eastAsia="uk-UA"/>
              </w:rPr>
            </w:pPr>
            <w:proofErr w:type="spellStart"/>
            <w:r w:rsidRPr="0029038D">
              <w:rPr>
                <w:b/>
                <w:color w:val="000000" w:themeColor="text1"/>
                <w:sz w:val="24"/>
                <w:szCs w:val="24"/>
                <w:lang w:eastAsia="uk-UA"/>
              </w:rPr>
              <w:t>Загальний</w:t>
            </w:r>
            <w:proofErr w:type="spellEnd"/>
            <w:r w:rsidRPr="0029038D">
              <w:rPr>
                <w:b/>
                <w:color w:val="000000" w:themeColor="text1"/>
                <w:sz w:val="24"/>
                <w:szCs w:val="24"/>
                <w:lang w:eastAsia="uk-UA"/>
              </w:rPr>
              <w:t xml:space="preserve"> </w:t>
            </w:r>
            <w:proofErr w:type="spellStart"/>
            <w:r w:rsidRPr="0029038D">
              <w:rPr>
                <w:b/>
                <w:color w:val="000000" w:themeColor="text1"/>
                <w:sz w:val="24"/>
                <w:szCs w:val="24"/>
                <w:lang w:eastAsia="uk-UA"/>
              </w:rPr>
              <w:t>обсяг</w:t>
            </w:r>
            <w:proofErr w:type="spellEnd"/>
            <w:r w:rsidRPr="0029038D">
              <w:rPr>
                <w:b/>
                <w:color w:val="000000" w:themeColor="text1"/>
                <w:sz w:val="24"/>
                <w:szCs w:val="24"/>
                <w:lang w:eastAsia="uk-UA"/>
              </w:rPr>
              <w:t xml:space="preserve"> </w:t>
            </w:r>
            <w:proofErr w:type="spellStart"/>
            <w:r w:rsidRPr="0029038D">
              <w:rPr>
                <w:b/>
                <w:color w:val="000000" w:themeColor="text1"/>
                <w:sz w:val="24"/>
                <w:szCs w:val="24"/>
                <w:lang w:eastAsia="uk-UA"/>
              </w:rPr>
              <w:t>фінансування</w:t>
            </w:r>
            <w:proofErr w:type="spellEnd"/>
            <w:r w:rsidRPr="0029038D">
              <w:rPr>
                <w:b/>
                <w:color w:val="000000" w:themeColor="text1"/>
                <w:sz w:val="24"/>
                <w:szCs w:val="24"/>
                <w:lang w:eastAsia="uk-UA"/>
              </w:rPr>
              <w:t xml:space="preserve"> на 2026</w:t>
            </w:r>
            <w:r w:rsidRPr="0029038D">
              <w:rPr>
                <w:b/>
                <w:color w:val="000000" w:themeColor="text1"/>
                <w:sz w:val="24"/>
                <w:szCs w:val="24"/>
                <w:lang w:val="uk-UA" w:eastAsia="uk-UA"/>
              </w:rPr>
              <w:t>-2028</w:t>
            </w:r>
            <w:r w:rsidR="00C701AC" w:rsidRPr="0029038D">
              <w:rPr>
                <w:b/>
                <w:color w:val="000000" w:themeColor="text1"/>
                <w:sz w:val="24"/>
                <w:szCs w:val="24"/>
                <w:lang w:eastAsia="uk-UA"/>
              </w:rPr>
              <w:t xml:space="preserve"> роки,</w:t>
            </w:r>
            <w:r w:rsidRPr="0029038D">
              <w:rPr>
                <w:b/>
                <w:color w:val="000000" w:themeColor="text1"/>
                <w:sz w:val="24"/>
                <w:szCs w:val="24"/>
                <w:lang w:eastAsia="uk-UA"/>
              </w:rPr>
              <w:t xml:space="preserve"> грн.</w:t>
            </w:r>
          </w:p>
        </w:tc>
      </w:tr>
      <w:tr w:rsidR="0029038D" w:rsidRPr="0029038D" w14:paraId="71FD5D2B" w14:textId="77777777" w:rsidTr="00183E55">
        <w:trPr>
          <w:trHeight w:val="572"/>
        </w:trPr>
        <w:tc>
          <w:tcPr>
            <w:tcW w:w="425" w:type="dxa"/>
            <w:vMerge/>
            <w:tcBorders>
              <w:left w:val="single" w:sz="4" w:space="0" w:color="auto"/>
              <w:bottom w:val="single" w:sz="4" w:space="0" w:color="auto"/>
              <w:right w:val="single" w:sz="4" w:space="0" w:color="auto"/>
            </w:tcBorders>
          </w:tcPr>
          <w:p w14:paraId="6364CC02" w14:textId="77777777" w:rsidR="00503D8F" w:rsidRPr="0029038D" w:rsidRDefault="00503D8F" w:rsidP="00503D8F">
            <w:pPr>
              <w:widowControl/>
              <w:overflowPunct w:val="0"/>
              <w:spacing w:line="256" w:lineRule="auto"/>
              <w:jc w:val="center"/>
              <w:rPr>
                <w:color w:val="000000" w:themeColor="text1"/>
                <w:sz w:val="24"/>
                <w:szCs w:val="24"/>
                <w:lang w:eastAsia="uk-UA"/>
              </w:rPr>
            </w:pPr>
          </w:p>
        </w:tc>
        <w:tc>
          <w:tcPr>
            <w:tcW w:w="2523" w:type="dxa"/>
            <w:vMerge/>
            <w:tcBorders>
              <w:left w:val="single" w:sz="4" w:space="0" w:color="auto"/>
              <w:bottom w:val="single" w:sz="4" w:space="0" w:color="auto"/>
              <w:right w:val="single" w:sz="4" w:space="0" w:color="auto"/>
            </w:tcBorders>
          </w:tcPr>
          <w:p w14:paraId="2CF34B7C" w14:textId="77777777" w:rsidR="00503D8F" w:rsidRPr="0029038D" w:rsidRDefault="00503D8F" w:rsidP="00503D8F">
            <w:pPr>
              <w:widowControl/>
              <w:overflowPunct w:val="0"/>
              <w:spacing w:line="256" w:lineRule="auto"/>
              <w:jc w:val="center"/>
              <w:rPr>
                <w:b/>
                <w:color w:val="000000" w:themeColor="text1"/>
                <w:sz w:val="24"/>
                <w:szCs w:val="24"/>
                <w:lang w:eastAsia="uk-UA"/>
              </w:rPr>
            </w:pPr>
          </w:p>
        </w:tc>
        <w:tc>
          <w:tcPr>
            <w:tcW w:w="1418" w:type="dxa"/>
            <w:tcBorders>
              <w:top w:val="single" w:sz="4" w:space="0" w:color="auto"/>
              <w:left w:val="single" w:sz="4" w:space="0" w:color="auto"/>
              <w:bottom w:val="single" w:sz="4" w:space="0" w:color="auto"/>
              <w:right w:val="single" w:sz="4" w:space="0" w:color="auto"/>
            </w:tcBorders>
          </w:tcPr>
          <w:p w14:paraId="0CA396F6" w14:textId="77777777" w:rsidR="00503D8F" w:rsidRPr="0029038D" w:rsidRDefault="00503D8F" w:rsidP="00503D8F">
            <w:pPr>
              <w:widowControl/>
              <w:autoSpaceDE/>
              <w:autoSpaceDN/>
              <w:adjustRightInd/>
              <w:spacing w:line="256" w:lineRule="auto"/>
              <w:jc w:val="center"/>
              <w:rPr>
                <w:b/>
                <w:color w:val="000000" w:themeColor="text1"/>
                <w:sz w:val="24"/>
                <w:szCs w:val="24"/>
                <w:lang w:val="uk-UA" w:eastAsia="uk-UA"/>
              </w:rPr>
            </w:pPr>
            <w:r w:rsidRPr="0029038D">
              <w:rPr>
                <w:b/>
                <w:color w:val="000000" w:themeColor="text1"/>
                <w:sz w:val="24"/>
                <w:szCs w:val="24"/>
                <w:lang w:val="uk-UA" w:eastAsia="uk-UA"/>
              </w:rPr>
              <w:t>2026 рік</w:t>
            </w:r>
          </w:p>
        </w:tc>
        <w:tc>
          <w:tcPr>
            <w:tcW w:w="1417" w:type="dxa"/>
            <w:tcBorders>
              <w:top w:val="single" w:sz="4" w:space="0" w:color="auto"/>
              <w:left w:val="single" w:sz="4" w:space="0" w:color="auto"/>
              <w:bottom w:val="single" w:sz="4" w:space="0" w:color="auto"/>
              <w:right w:val="single" w:sz="4" w:space="0" w:color="auto"/>
            </w:tcBorders>
          </w:tcPr>
          <w:p w14:paraId="7AE316B5" w14:textId="77777777" w:rsidR="00503D8F" w:rsidRPr="0029038D" w:rsidRDefault="00503D8F" w:rsidP="00503D8F">
            <w:pPr>
              <w:widowControl/>
              <w:autoSpaceDE/>
              <w:autoSpaceDN/>
              <w:adjustRightInd/>
              <w:spacing w:line="256" w:lineRule="auto"/>
              <w:jc w:val="center"/>
              <w:rPr>
                <w:b/>
                <w:color w:val="000000" w:themeColor="text1"/>
                <w:sz w:val="24"/>
                <w:szCs w:val="24"/>
                <w:lang w:val="uk-UA" w:eastAsia="uk-UA"/>
              </w:rPr>
            </w:pPr>
            <w:r w:rsidRPr="0029038D">
              <w:rPr>
                <w:b/>
                <w:color w:val="000000" w:themeColor="text1"/>
                <w:sz w:val="24"/>
                <w:szCs w:val="24"/>
                <w:lang w:val="uk-UA" w:eastAsia="uk-UA"/>
              </w:rPr>
              <w:t>2027 рік</w:t>
            </w:r>
          </w:p>
          <w:p w14:paraId="74EB188F" w14:textId="77777777" w:rsidR="00503D8F" w:rsidRPr="0029038D" w:rsidRDefault="00503D8F" w:rsidP="00503D8F">
            <w:pPr>
              <w:widowControl/>
              <w:autoSpaceDE/>
              <w:autoSpaceDN/>
              <w:adjustRightInd/>
              <w:spacing w:line="256" w:lineRule="auto"/>
              <w:jc w:val="center"/>
              <w:rPr>
                <w:b/>
                <w:color w:val="000000" w:themeColor="text1"/>
                <w:sz w:val="24"/>
                <w:szCs w:val="24"/>
                <w:lang w:val="uk-UA" w:eastAsia="uk-UA"/>
              </w:rPr>
            </w:pPr>
            <w:r w:rsidRPr="0029038D">
              <w:rPr>
                <w:b/>
                <w:color w:val="000000" w:themeColor="text1"/>
                <w:sz w:val="24"/>
                <w:szCs w:val="24"/>
                <w:lang w:val="uk-UA" w:eastAsia="uk-UA"/>
              </w:rPr>
              <w:t>(прогноз)</w:t>
            </w:r>
          </w:p>
        </w:tc>
        <w:tc>
          <w:tcPr>
            <w:tcW w:w="1418" w:type="dxa"/>
            <w:tcBorders>
              <w:top w:val="single" w:sz="4" w:space="0" w:color="auto"/>
              <w:left w:val="single" w:sz="4" w:space="0" w:color="auto"/>
              <w:bottom w:val="single" w:sz="4" w:space="0" w:color="auto"/>
              <w:right w:val="single" w:sz="4" w:space="0" w:color="auto"/>
            </w:tcBorders>
          </w:tcPr>
          <w:p w14:paraId="7A1A1B0F" w14:textId="77777777" w:rsidR="00503D8F" w:rsidRPr="0029038D" w:rsidRDefault="00503D8F" w:rsidP="00503D8F">
            <w:pPr>
              <w:widowControl/>
              <w:autoSpaceDE/>
              <w:autoSpaceDN/>
              <w:adjustRightInd/>
              <w:spacing w:line="256" w:lineRule="auto"/>
              <w:jc w:val="center"/>
              <w:rPr>
                <w:b/>
                <w:color w:val="000000" w:themeColor="text1"/>
                <w:sz w:val="24"/>
                <w:szCs w:val="24"/>
                <w:lang w:val="uk-UA" w:eastAsia="uk-UA"/>
              </w:rPr>
            </w:pPr>
            <w:r w:rsidRPr="0029038D">
              <w:rPr>
                <w:b/>
                <w:color w:val="000000" w:themeColor="text1"/>
                <w:sz w:val="24"/>
                <w:szCs w:val="24"/>
                <w:lang w:val="uk-UA" w:eastAsia="uk-UA"/>
              </w:rPr>
              <w:t>2028 рік</w:t>
            </w:r>
          </w:p>
          <w:p w14:paraId="568D0B0E" w14:textId="77777777" w:rsidR="00503D8F" w:rsidRPr="0029038D" w:rsidRDefault="00503D8F" w:rsidP="00503D8F">
            <w:pPr>
              <w:widowControl/>
              <w:autoSpaceDE/>
              <w:autoSpaceDN/>
              <w:adjustRightInd/>
              <w:spacing w:line="256" w:lineRule="auto"/>
              <w:jc w:val="center"/>
              <w:rPr>
                <w:b/>
                <w:color w:val="000000" w:themeColor="text1"/>
                <w:sz w:val="24"/>
                <w:szCs w:val="24"/>
                <w:lang w:val="uk-UA" w:eastAsia="uk-UA"/>
              </w:rPr>
            </w:pPr>
            <w:r w:rsidRPr="0029038D">
              <w:rPr>
                <w:b/>
                <w:color w:val="000000" w:themeColor="text1"/>
                <w:sz w:val="24"/>
                <w:szCs w:val="24"/>
                <w:lang w:val="uk-UA" w:eastAsia="uk-UA"/>
              </w:rPr>
              <w:t>(прогноз)</w:t>
            </w:r>
          </w:p>
        </w:tc>
        <w:tc>
          <w:tcPr>
            <w:tcW w:w="1021" w:type="dxa"/>
            <w:vMerge/>
            <w:tcBorders>
              <w:left w:val="single" w:sz="4" w:space="0" w:color="auto"/>
              <w:bottom w:val="single" w:sz="4" w:space="0" w:color="auto"/>
              <w:right w:val="single" w:sz="4" w:space="0" w:color="auto"/>
            </w:tcBorders>
          </w:tcPr>
          <w:p w14:paraId="7BEDF49E" w14:textId="77777777" w:rsidR="00503D8F" w:rsidRPr="0029038D" w:rsidRDefault="00503D8F" w:rsidP="00503D8F">
            <w:pPr>
              <w:widowControl/>
              <w:overflowPunct w:val="0"/>
              <w:spacing w:line="256" w:lineRule="auto"/>
              <w:jc w:val="center"/>
              <w:rPr>
                <w:b/>
                <w:color w:val="000000" w:themeColor="text1"/>
                <w:sz w:val="24"/>
                <w:szCs w:val="24"/>
                <w:lang w:eastAsia="uk-UA"/>
              </w:rPr>
            </w:pPr>
          </w:p>
        </w:tc>
        <w:tc>
          <w:tcPr>
            <w:tcW w:w="1275" w:type="dxa"/>
            <w:vMerge/>
            <w:tcBorders>
              <w:left w:val="single" w:sz="4" w:space="0" w:color="auto"/>
              <w:bottom w:val="single" w:sz="4" w:space="0" w:color="auto"/>
              <w:right w:val="single" w:sz="4" w:space="0" w:color="auto"/>
            </w:tcBorders>
          </w:tcPr>
          <w:p w14:paraId="72CE5E1C" w14:textId="77777777" w:rsidR="00503D8F" w:rsidRPr="0029038D" w:rsidRDefault="00503D8F" w:rsidP="00503D8F">
            <w:pPr>
              <w:widowControl/>
              <w:overflowPunct w:val="0"/>
              <w:spacing w:line="256" w:lineRule="auto"/>
              <w:jc w:val="center"/>
              <w:rPr>
                <w:b/>
                <w:color w:val="000000" w:themeColor="text1"/>
                <w:sz w:val="24"/>
                <w:szCs w:val="24"/>
                <w:lang w:eastAsia="uk-UA"/>
              </w:rPr>
            </w:pPr>
          </w:p>
        </w:tc>
      </w:tr>
      <w:tr w:rsidR="0029038D" w:rsidRPr="0029038D" w14:paraId="413B2932" w14:textId="77777777" w:rsidTr="00183E55">
        <w:trPr>
          <w:trHeight w:val="357"/>
        </w:trPr>
        <w:tc>
          <w:tcPr>
            <w:tcW w:w="9497" w:type="dxa"/>
            <w:gridSpan w:val="7"/>
            <w:tcBorders>
              <w:left w:val="single" w:sz="4" w:space="0" w:color="auto"/>
              <w:bottom w:val="single" w:sz="4" w:space="0" w:color="auto"/>
              <w:right w:val="single" w:sz="4" w:space="0" w:color="auto"/>
            </w:tcBorders>
          </w:tcPr>
          <w:p w14:paraId="1FEC2459" w14:textId="77777777" w:rsidR="00503D8F" w:rsidRPr="0029038D" w:rsidRDefault="00503D8F" w:rsidP="00503D8F">
            <w:pPr>
              <w:widowControl/>
              <w:overflowPunct w:val="0"/>
              <w:spacing w:line="256" w:lineRule="auto"/>
              <w:rPr>
                <w:b/>
                <w:i/>
                <w:color w:val="000000" w:themeColor="text1"/>
                <w:sz w:val="24"/>
                <w:szCs w:val="24"/>
                <w:lang w:val="uk-UA" w:eastAsia="uk-UA"/>
              </w:rPr>
            </w:pPr>
            <w:r w:rsidRPr="0029038D">
              <w:rPr>
                <w:b/>
                <w:i/>
                <w:color w:val="000000" w:themeColor="text1"/>
                <w:sz w:val="24"/>
                <w:szCs w:val="24"/>
                <w:lang w:val="uk-UA" w:eastAsia="uk-UA"/>
              </w:rPr>
              <w:t>Таблиця 1 (первинна допомога)</w:t>
            </w:r>
          </w:p>
        </w:tc>
      </w:tr>
      <w:tr w:rsidR="0029038D" w:rsidRPr="0029038D" w14:paraId="3A817CC0" w14:textId="77777777" w:rsidTr="00183E55">
        <w:trPr>
          <w:trHeight w:val="880"/>
        </w:trPr>
        <w:tc>
          <w:tcPr>
            <w:tcW w:w="425" w:type="dxa"/>
            <w:tcBorders>
              <w:top w:val="single" w:sz="4" w:space="0" w:color="auto"/>
              <w:left w:val="single" w:sz="4" w:space="0" w:color="auto"/>
              <w:bottom w:val="single" w:sz="4" w:space="0" w:color="auto"/>
              <w:right w:val="single" w:sz="4" w:space="0" w:color="auto"/>
            </w:tcBorders>
            <w:hideMark/>
          </w:tcPr>
          <w:p w14:paraId="15A84C37" w14:textId="77777777" w:rsidR="00503D8F" w:rsidRPr="0029038D" w:rsidRDefault="00503D8F" w:rsidP="00503D8F">
            <w:pPr>
              <w:widowControl/>
              <w:overflowPunct w:val="0"/>
              <w:spacing w:line="256" w:lineRule="auto"/>
              <w:rPr>
                <w:color w:val="000000" w:themeColor="text1"/>
                <w:sz w:val="22"/>
                <w:szCs w:val="24"/>
                <w:lang w:val="uk-UA" w:eastAsia="uk-UA"/>
              </w:rPr>
            </w:pPr>
            <w:r w:rsidRPr="0029038D">
              <w:rPr>
                <w:color w:val="000000" w:themeColor="text1"/>
                <w:sz w:val="22"/>
                <w:szCs w:val="24"/>
                <w:lang w:eastAsia="uk-UA"/>
              </w:rPr>
              <w:t>1</w:t>
            </w:r>
          </w:p>
        </w:tc>
        <w:tc>
          <w:tcPr>
            <w:tcW w:w="2523" w:type="dxa"/>
            <w:tcBorders>
              <w:top w:val="single" w:sz="4" w:space="0" w:color="auto"/>
              <w:left w:val="single" w:sz="4" w:space="0" w:color="auto"/>
              <w:bottom w:val="single" w:sz="4" w:space="0" w:color="auto"/>
              <w:right w:val="single" w:sz="4" w:space="0" w:color="auto"/>
            </w:tcBorders>
            <w:hideMark/>
          </w:tcPr>
          <w:p w14:paraId="7480A6C7" w14:textId="77777777" w:rsidR="00503D8F" w:rsidRPr="0029038D" w:rsidRDefault="00503D8F" w:rsidP="00503D8F">
            <w:pPr>
              <w:widowControl/>
              <w:autoSpaceDE/>
              <w:autoSpaceDN/>
              <w:adjustRightInd/>
              <w:rPr>
                <w:rFonts w:eastAsia="Calibri"/>
                <w:color w:val="000000" w:themeColor="text1"/>
                <w:sz w:val="24"/>
                <w:szCs w:val="24"/>
                <w:lang w:val="uk-UA" w:eastAsia="uk-UA"/>
              </w:rPr>
            </w:pPr>
            <w:r w:rsidRPr="0029038D">
              <w:rPr>
                <w:color w:val="000000" w:themeColor="text1"/>
                <w:sz w:val="24"/>
                <w:szCs w:val="24"/>
                <w:lang w:val="uk-UA" w:eastAsia="uk-UA"/>
              </w:rPr>
              <w:t>Премія до дня Медичного працівника</w:t>
            </w:r>
          </w:p>
        </w:tc>
        <w:tc>
          <w:tcPr>
            <w:tcW w:w="1418" w:type="dxa"/>
            <w:tcBorders>
              <w:top w:val="single" w:sz="4" w:space="0" w:color="auto"/>
              <w:left w:val="single" w:sz="4" w:space="0" w:color="auto"/>
              <w:bottom w:val="single" w:sz="4" w:space="0" w:color="auto"/>
              <w:right w:val="single" w:sz="4" w:space="0" w:color="auto"/>
            </w:tcBorders>
          </w:tcPr>
          <w:p w14:paraId="068B2778"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541 871 ,00</w:t>
            </w:r>
          </w:p>
        </w:tc>
        <w:tc>
          <w:tcPr>
            <w:tcW w:w="1417" w:type="dxa"/>
            <w:tcBorders>
              <w:top w:val="single" w:sz="4" w:space="0" w:color="auto"/>
              <w:left w:val="single" w:sz="4" w:space="0" w:color="auto"/>
              <w:bottom w:val="single" w:sz="4" w:space="0" w:color="auto"/>
              <w:right w:val="single" w:sz="4" w:space="0" w:color="auto"/>
            </w:tcBorders>
          </w:tcPr>
          <w:p w14:paraId="2375CDC9"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541 871 ,00</w:t>
            </w:r>
          </w:p>
        </w:tc>
        <w:tc>
          <w:tcPr>
            <w:tcW w:w="1418" w:type="dxa"/>
            <w:tcBorders>
              <w:top w:val="single" w:sz="4" w:space="0" w:color="auto"/>
              <w:left w:val="single" w:sz="4" w:space="0" w:color="auto"/>
              <w:bottom w:val="single" w:sz="4" w:space="0" w:color="auto"/>
              <w:right w:val="single" w:sz="4" w:space="0" w:color="auto"/>
            </w:tcBorders>
          </w:tcPr>
          <w:p w14:paraId="79644B6B"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541 871 ,00</w:t>
            </w:r>
          </w:p>
        </w:tc>
        <w:tc>
          <w:tcPr>
            <w:tcW w:w="1021" w:type="dxa"/>
            <w:tcBorders>
              <w:top w:val="single" w:sz="4" w:space="0" w:color="auto"/>
              <w:left w:val="single" w:sz="4" w:space="0" w:color="auto"/>
              <w:bottom w:val="single" w:sz="4" w:space="0" w:color="auto"/>
              <w:right w:val="single" w:sz="4" w:space="0" w:color="auto"/>
            </w:tcBorders>
          </w:tcPr>
          <w:p w14:paraId="17AE38F1" w14:textId="77777777" w:rsidR="00503D8F" w:rsidRPr="0029038D" w:rsidRDefault="00503D8F" w:rsidP="00503D8F">
            <w:pPr>
              <w:widowControl/>
              <w:overflowPunct w:val="0"/>
              <w:spacing w:line="256" w:lineRule="auto"/>
              <w:jc w:val="center"/>
              <w:rPr>
                <w:color w:val="000000" w:themeColor="text1"/>
                <w:sz w:val="22"/>
                <w:szCs w:val="22"/>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11CB2CC7"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1 625 613,00</w:t>
            </w:r>
          </w:p>
        </w:tc>
      </w:tr>
      <w:tr w:rsidR="0029038D" w:rsidRPr="0029038D" w14:paraId="67773839" w14:textId="77777777" w:rsidTr="00183E55">
        <w:trPr>
          <w:trHeight w:val="2112"/>
        </w:trPr>
        <w:tc>
          <w:tcPr>
            <w:tcW w:w="425" w:type="dxa"/>
            <w:tcBorders>
              <w:top w:val="single" w:sz="4" w:space="0" w:color="auto"/>
              <w:left w:val="single" w:sz="4" w:space="0" w:color="auto"/>
              <w:bottom w:val="single" w:sz="4" w:space="0" w:color="auto"/>
              <w:right w:val="single" w:sz="4" w:space="0" w:color="auto"/>
            </w:tcBorders>
            <w:hideMark/>
          </w:tcPr>
          <w:p w14:paraId="149B9CE8" w14:textId="77777777" w:rsidR="00503D8F" w:rsidRPr="0029038D" w:rsidRDefault="00503D8F" w:rsidP="00503D8F">
            <w:pPr>
              <w:widowControl/>
              <w:overflowPunct w:val="0"/>
              <w:spacing w:line="256" w:lineRule="auto"/>
              <w:rPr>
                <w:color w:val="000000" w:themeColor="text1"/>
                <w:sz w:val="22"/>
                <w:szCs w:val="24"/>
                <w:lang w:val="uk-UA" w:eastAsia="uk-UA"/>
              </w:rPr>
            </w:pPr>
            <w:r w:rsidRPr="0029038D">
              <w:rPr>
                <w:color w:val="000000" w:themeColor="text1"/>
                <w:sz w:val="22"/>
                <w:szCs w:val="24"/>
                <w:lang w:val="uk-UA" w:eastAsia="uk-UA"/>
              </w:rPr>
              <w:t>2</w:t>
            </w:r>
          </w:p>
          <w:p w14:paraId="30DF2AE0" w14:textId="77777777" w:rsidR="00503D8F" w:rsidRPr="0029038D" w:rsidRDefault="00503D8F" w:rsidP="00503D8F">
            <w:pPr>
              <w:widowControl/>
              <w:overflowPunct w:val="0"/>
              <w:spacing w:line="256" w:lineRule="auto"/>
              <w:rPr>
                <w:color w:val="000000" w:themeColor="text1"/>
                <w:sz w:val="22"/>
                <w:szCs w:val="24"/>
                <w:lang w:val="uk-UA" w:eastAsia="uk-UA"/>
              </w:rPr>
            </w:pPr>
          </w:p>
        </w:tc>
        <w:tc>
          <w:tcPr>
            <w:tcW w:w="2523" w:type="dxa"/>
            <w:tcBorders>
              <w:top w:val="single" w:sz="4" w:space="0" w:color="auto"/>
              <w:left w:val="single" w:sz="4" w:space="0" w:color="auto"/>
              <w:bottom w:val="single" w:sz="4" w:space="0" w:color="auto"/>
              <w:right w:val="single" w:sz="4" w:space="0" w:color="auto"/>
            </w:tcBorders>
            <w:hideMark/>
          </w:tcPr>
          <w:p w14:paraId="7C7CAEDC" w14:textId="77777777" w:rsidR="00503D8F" w:rsidRPr="0029038D" w:rsidRDefault="00503D8F" w:rsidP="00503D8F">
            <w:pPr>
              <w:widowControl/>
              <w:autoSpaceDE/>
              <w:autoSpaceDN/>
              <w:adjustRightInd/>
              <w:rPr>
                <w:color w:val="000000" w:themeColor="text1"/>
                <w:sz w:val="24"/>
                <w:szCs w:val="24"/>
                <w:lang w:val="uk-UA" w:eastAsia="uk-UA"/>
              </w:rPr>
            </w:pPr>
            <w:r w:rsidRPr="0029038D">
              <w:rPr>
                <w:color w:val="000000" w:themeColor="text1"/>
                <w:sz w:val="24"/>
                <w:szCs w:val="24"/>
                <w:lang w:val="uk-UA" w:eastAsia="uk-UA"/>
              </w:rPr>
              <w:t xml:space="preserve">Виплата </w:t>
            </w:r>
            <w:proofErr w:type="spellStart"/>
            <w:r w:rsidRPr="0029038D">
              <w:rPr>
                <w:color w:val="000000" w:themeColor="text1"/>
                <w:sz w:val="24"/>
                <w:szCs w:val="24"/>
                <w:lang w:val="uk-UA" w:eastAsia="uk-UA"/>
              </w:rPr>
              <w:t>ма</w:t>
            </w:r>
            <w:r w:rsidRPr="0029038D">
              <w:rPr>
                <w:color w:val="000000" w:themeColor="text1"/>
                <w:sz w:val="24"/>
                <w:szCs w:val="24"/>
                <w:lang w:eastAsia="uk-UA"/>
              </w:rPr>
              <w:t>теріальн</w:t>
            </w:r>
            <w:r w:rsidRPr="0029038D">
              <w:rPr>
                <w:color w:val="000000" w:themeColor="text1"/>
                <w:sz w:val="24"/>
                <w:szCs w:val="24"/>
                <w:lang w:val="uk-UA" w:eastAsia="uk-UA"/>
              </w:rPr>
              <w:t>ої</w:t>
            </w:r>
            <w:proofErr w:type="spellEnd"/>
            <w:r w:rsidRPr="0029038D">
              <w:rPr>
                <w:color w:val="000000" w:themeColor="text1"/>
                <w:sz w:val="24"/>
                <w:szCs w:val="24"/>
                <w:lang w:val="uk-UA" w:eastAsia="uk-UA"/>
              </w:rPr>
              <w:t xml:space="preserve"> </w:t>
            </w:r>
            <w:proofErr w:type="spellStart"/>
            <w:r w:rsidRPr="0029038D">
              <w:rPr>
                <w:color w:val="000000" w:themeColor="text1"/>
                <w:sz w:val="24"/>
                <w:szCs w:val="24"/>
                <w:lang w:eastAsia="uk-UA"/>
              </w:rPr>
              <w:t>допомог</w:t>
            </w:r>
            <w:proofErr w:type="spellEnd"/>
            <w:r w:rsidRPr="0029038D">
              <w:rPr>
                <w:color w:val="000000" w:themeColor="text1"/>
                <w:sz w:val="24"/>
                <w:szCs w:val="24"/>
                <w:lang w:val="uk-UA" w:eastAsia="uk-UA"/>
              </w:rPr>
              <w:t>и</w:t>
            </w:r>
            <w:r w:rsidRPr="0029038D">
              <w:rPr>
                <w:color w:val="000000" w:themeColor="text1"/>
                <w:sz w:val="24"/>
                <w:szCs w:val="24"/>
                <w:lang w:eastAsia="uk-UA"/>
              </w:rPr>
              <w:t xml:space="preserve"> на </w:t>
            </w:r>
            <w:proofErr w:type="spellStart"/>
            <w:r w:rsidRPr="0029038D">
              <w:rPr>
                <w:color w:val="000000" w:themeColor="text1"/>
                <w:sz w:val="24"/>
                <w:szCs w:val="24"/>
                <w:lang w:eastAsia="uk-UA"/>
              </w:rPr>
              <w:t>оздоровлення</w:t>
            </w:r>
            <w:proofErr w:type="spellEnd"/>
            <w:r w:rsidRPr="0029038D">
              <w:rPr>
                <w:color w:val="000000" w:themeColor="text1"/>
                <w:sz w:val="24"/>
                <w:szCs w:val="24"/>
                <w:lang w:eastAsia="uk-UA"/>
              </w:rPr>
              <w:t xml:space="preserve"> </w:t>
            </w:r>
            <w:proofErr w:type="spellStart"/>
            <w:r w:rsidRPr="0029038D">
              <w:rPr>
                <w:color w:val="000000" w:themeColor="text1"/>
                <w:sz w:val="24"/>
                <w:szCs w:val="24"/>
                <w:lang w:eastAsia="uk-UA"/>
              </w:rPr>
              <w:t>молодшому</w:t>
            </w:r>
            <w:proofErr w:type="spellEnd"/>
            <w:r w:rsidRPr="0029038D">
              <w:rPr>
                <w:color w:val="000000" w:themeColor="text1"/>
                <w:sz w:val="24"/>
                <w:szCs w:val="24"/>
                <w:lang w:val="uk-UA" w:eastAsia="uk-UA"/>
              </w:rPr>
              <w:t xml:space="preserve"> медичному персоналу та </w:t>
            </w:r>
            <w:r w:rsidRPr="0029038D">
              <w:rPr>
                <w:color w:val="000000" w:themeColor="text1"/>
                <w:sz w:val="24"/>
                <w:szCs w:val="24"/>
                <w:lang w:eastAsia="uk-UA"/>
              </w:rPr>
              <w:t xml:space="preserve"> </w:t>
            </w:r>
            <w:proofErr w:type="spellStart"/>
            <w:r w:rsidRPr="0029038D">
              <w:rPr>
                <w:color w:val="000000" w:themeColor="text1"/>
                <w:sz w:val="24"/>
                <w:szCs w:val="24"/>
                <w:lang w:eastAsia="uk-UA"/>
              </w:rPr>
              <w:t>інш</w:t>
            </w:r>
            <w:r w:rsidRPr="0029038D">
              <w:rPr>
                <w:color w:val="000000" w:themeColor="text1"/>
                <w:sz w:val="24"/>
                <w:szCs w:val="24"/>
                <w:lang w:val="uk-UA" w:eastAsia="uk-UA"/>
              </w:rPr>
              <w:t>им</w:t>
            </w:r>
            <w:proofErr w:type="spellEnd"/>
            <w:r w:rsidRPr="0029038D">
              <w:rPr>
                <w:color w:val="000000" w:themeColor="text1"/>
                <w:sz w:val="24"/>
                <w:szCs w:val="24"/>
                <w:lang w:val="uk-UA" w:eastAsia="uk-UA"/>
              </w:rPr>
              <w:t xml:space="preserve"> працівникам закладу</w:t>
            </w:r>
          </w:p>
          <w:p w14:paraId="564D25CE" w14:textId="77777777" w:rsidR="00503D8F" w:rsidRPr="0029038D" w:rsidRDefault="00503D8F" w:rsidP="00503D8F">
            <w:pPr>
              <w:widowControl/>
              <w:autoSpaceDE/>
              <w:autoSpaceDN/>
              <w:adjustRightInd/>
              <w:rPr>
                <w:color w:val="000000" w:themeColor="text1"/>
                <w:sz w:val="24"/>
                <w:szCs w:val="24"/>
                <w:lang w:eastAsia="uk-UA"/>
              </w:rPr>
            </w:pPr>
          </w:p>
        </w:tc>
        <w:tc>
          <w:tcPr>
            <w:tcW w:w="1418" w:type="dxa"/>
            <w:tcBorders>
              <w:top w:val="single" w:sz="4" w:space="0" w:color="auto"/>
              <w:left w:val="single" w:sz="4" w:space="0" w:color="auto"/>
              <w:bottom w:val="single" w:sz="4" w:space="0" w:color="auto"/>
              <w:right w:val="single" w:sz="4" w:space="0" w:color="auto"/>
            </w:tcBorders>
          </w:tcPr>
          <w:p w14:paraId="68B041A6"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111 066,00</w:t>
            </w:r>
          </w:p>
        </w:tc>
        <w:tc>
          <w:tcPr>
            <w:tcW w:w="1417" w:type="dxa"/>
            <w:tcBorders>
              <w:top w:val="single" w:sz="4" w:space="0" w:color="auto"/>
              <w:left w:val="single" w:sz="4" w:space="0" w:color="auto"/>
              <w:bottom w:val="single" w:sz="4" w:space="0" w:color="auto"/>
              <w:right w:val="single" w:sz="4" w:space="0" w:color="auto"/>
            </w:tcBorders>
          </w:tcPr>
          <w:p w14:paraId="4CD37A22"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119 840,00</w:t>
            </w:r>
          </w:p>
        </w:tc>
        <w:tc>
          <w:tcPr>
            <w:tcW w:w="1418" w:type="dxa"/>
            <w:tcBorders>
              <w:top w:val="single" w:sz="4" w:space="0" w:color="auto"/>
              <w:left w:val="single" w:sz="4" w:space="0" w:color="auto"/>
              <w:bottom w:val="single" w:sz="4" w:space="0" w:color="auto"/>
              <w:right w:val="single" w:sz="4" w:space="0" w:color="auto"/>
            </w:tcBorders>
          </w:tcPr>
          <w:p w14:paraId="68015BB7"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208 380,00</w:t>
            </w:r>
          </w:p>
        </w:tc>
        <w:tc>
          <w:tcPr>
            <w:tcW w:w="1021" w:type="dxa"/>
            <w:tcBorders>
              <w:top w:val="single" w:sz="4" w:space="0" w:color="auto"/>
              <w:left w:val="single" w:sz="4" w:space="0" w:color="auto"/>
              <w:bottom w:val="single" w:sz="4" w:space="0" w:color="auto"/>
              <w:right w:val="single" w:sz="4" w:space="0" w:color="auto"/>
            </w:tcBorders>
          </w:tcPr>
          <w:p w14:paraId="172874DE" w14:textId="77777777" w:rsidR="00503D8F" w:rsidRPr="0029038D" w:rsidRDefault="00503D8F" w:rsidP="00503D8F">
            <w:pPr>
              <w:widowControl/>
              <w:overflowPunct w:val="0"/>
              <w:spacing w:line="256" w:lineRule="auto"/>
              <w:jc w:val="center"/>
              <w:rPr>
                <w:color w:val="000000" w:themeColor="text1"/>
                <w:sz w:val="22"/>
                <w:szCs w:val="22"/>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06182605"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439 286,00</w:t>
            </w:r>
          </w:p>
        </w:tc>
      </w:tr>
      <w:tr w:rsidR="0029038D" w:rsidRPr="0029038D" w14:paraId="634C7F0E" w14:textId="77777777" w:rsidTr="00183E55">
        <w:trPr>
          <w:trHeight w:val="1162"/>
        </w:trPr>
        <w:tc>
          <w:tcPr>
            <w:tcW w:w="425" w:type="dxa"/>
            <w:tcBorders>
              <w:top w:val="single" w:sz="4" w:space="0" w:color="auto"/>
              <w:left w:val="single" w:sz="4" w:space="0" w:color="auto"/>
              <w:bottom w:val="single" w:sz="4" w:space="0" w:color="auto"/>
              <w:right w:val="single" w:sz="4" w:space="0" w:color="auto"/>
            </w:tcBorders>
            <w:hideMark/>
          </w:tcPr>
          <w:p w14:paraId="63B4DB91" w14:textId="77777777" w:rsidR="00503D8F" w:rsidRPr="0029038D" w:rsidRDefault="00503D8F" w:rsidP="00503D8F">
            <w:pPr>
              <w:widowControl/>
              <w:overflowPunct w:val="0"/>
              <w:spacing w:line="256" w:lineRule="auto"/>
              <w:rPr>
                <w:color w:val="000000" w:themeColor="text1"/>
                <w:sz w:val="22"/>
                <w:szCs w:val="24"/>
                <w:lang w:val="uk-UA" w:eastAsia="uk-UA"/>
              </w:rPr>
            </w:pPr>
            <w:r w:rsidRPr="0029038D">
              <w:rPr>
                <w:color w:val="000000" w:themeColor="text1"/>
                <w:sz w:val="22"/>
                <w:szCs w:val="24"/>
                <w:lang w:val="uk-UA" w:eastAsia="uk-UA"/>
              </w:rPr>
              <w:t>3</w:t>
            </w:r>
          </w:p>
        </w:tc>
        <w:tc>
          <w:tcPr>
            <w:tcW w:w="2523" w:type="dxa"/>
            <w:tcBorders>
              <w:top w:val="single" w:sz="4" w:space="0" w:color="auto"/>
              <w:left w:val="single" w:sz="4" w:space="0" w:color="auto"/>
              <w:bottom w:val="single" w:sz="4" w:space="0" w:color="auto"/>
              <w:right w:val="single" w:sz="4" w:space="0" w:color="auto"/>
            </w:tcBorders>
            <w:hideMark/>
          </w:tcPr>
          <w:p w14:paraId="2C5822FE" w14:textId="77777777" w:rsidR="00503D8F" w:rsidRPr="0029038D" w:rsidRDefault="00503D8F" w:rsidP="00503D8F">
            <w:pPr>
              <w:widowControl/>
              <w:autoSpaceDE/>
              <w:autoSpaceDN/>
              <w:adjustRightInd/>
              <w:rPr>
                <w:color w:val="000000" w:themeColor="text1"/>
                <w:sz w:val="24"/>
                <w:szCs w:val="24"/>
                <w:lang w:val="uk-UA" w:eastAsia="uk-UA"/>
              </w:rPr>
            </w:pPr>
            <w:r w:rsidRPr="0029038D">
              <w:rPr>
                <w:color w:val="000000" w:themeColor="text1"/>
                <w:sz w:val="24"/>
                <w:szCs w:val="24"/>
                <w:lang w:val="uk-UA" w:eastAsia="uk-UA"/>
              </w:rPr>
              <w:t xml:space="preserve">Стимулювання та матеріальна допомога на оздоровлення завідувачів </w:t>
            </w:r>
            <w:proofErr w:type="spellStart"/>
            <w:r w:rsidRPr="0029038D">
              <w:rPr>
                <w:color w:val="000000" w:themeColor="text1"/>
                <w:sz w:val="24"/>
                <w:szCs w:val="24"/>
                <w:lang w:val="uk-UA" w:eastAsia="uk-UA"/>
              </w:rPr>
              <w:t>фельдшеських</w:t>
            </w:r>
            <w:proofErr w:type="spellEnd"/>
            <w:r w:rsidRPr="0029038D">
              <w:rPr>
                <w:color w:val="000000" w:themeColor="text1"/>
                <w:sz w:val="24"/>
                <w:szCs w:val="24"/>
                <w:lang w:val="uk-UA" w:eastAsia="uk-UA"/>
              </w:rPr>
              <w:t xml:space="preserve"> пунктів</w:t>
            </w:r>
          </w:p>
        </w:tc>
        <w:tc>
          <w:tcPr>
            <w:tcW w:w="1418" w:type="dxa"/>
            <w:tcBorders>
              <w:top w:val="single" w:sz="4" w:space="0" w:color="auto"/>
              <w:left w:val="single" w:sz="4" w:space="0" w:color="auto"/>
              <w:bottom w:val="single" w:sz="4" w:space="0" w:color="auto"/>
              <w:right w:val="single" w:sz="4" w:space="0" w:color="auto"/>
            </w:tcBorders>
          </w:tcPr>
          <w:p w14:paraId="4C433188"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26 965,00</w:t>
            </w:r>
          </w:p>
        </w:tc>
        <w:tc>
          <w:tcPr>
            <w:tcW w:w="1417" w:type="dxa"/>
            <w:tcBorders>
              <w:top w:val="single" w:sz="4" w:space="0" w:color="auto"/>
              <w:left w:val="single" w:sz="4" w:space="0" w:color="auto"/>
              <w:bottom w:val="single" w:sz="4" w:space="0" w:color="auto"/>
              <w:right w:val="single" w:sz="4" w:space="0" w:color="auto"/>
            </w:tcBorders>
          </w:tcPr>
          <w:p w14:paraId="48CFFE48"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29 100,00</w:t>
            </w:r>
          </w:p>
        </w:tc>
        <w:tc>
          <w:tcPr>
            <w:tcW w:w="1418" w:type="dxa"/>
            <w:tcBorders>
              <w:top w:val="single" w:sz="4" w:space="0" w:color="auto"/>
              <w:left w:val="single" w:sz="4" w:space="0" w:color="auto"/>
              <w:bottom w:val="single" w:sz="4" w:space="0" w:color="auto"/>
              <w:right w:val="single" w:sz="4" w:space="0" w:color="auto"/>
            </w:tcBorders>
          </w:tcPr>
          <w:p w14:paraId="6E5ADBC2"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31 230,00</w:t>
            </w:r>
          </w:p>
        </w:tc>
        <w:tc>
          <w:tcPr>
            <w:tcW w:w="1021" w:type="dxa"/>
            <w:tcBorders>
              <w:top w:val="single" w:sz="4" w:space="0" w:color="auto"/>
              <w:left w:val="single" w:sz="4" w:space="0" w:color="auto"/>
              <w:bottom w:val="single" w:sz="4" w:space="0" w:color="auto"/>
              <w:right w:val="single" w:sz="4" w:space="0" w:color="auto"/>
            </w:tcBorders>
          </w:tcPr>
          <w:p w14:paraId="2EAD85E2" w14:textId="77777777" w:rsidR="00503D8F" w:rsidRPr="0029038D" w:rsidRDefault="00503D8F" w:rsidP="00503D8F">
            <w:pPr>
              <w:widowControl/>
              <w:overflowPunct w:val="0"/>
              <w:spacing w:line="256" w:lineRule="auto"/>
              <w:jc w:val="center"/>
              <w:rPr>
                <w:color w:val="000000" w:themeColor="text1"/>
                <w:sz w:val="22"/>
                <w:szCs w:val="22"/>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51F5F1DD"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87 295,00</w:t>
            </w:r>
          </w:p>
        </w:tc>
      </w:tr>
      <w:tr w:rsidR="0029038D" w:rsidRPr="0029038D" w14:paraId="6438C7EC" w14:textId="77777777" w:rsidTr="00183E55">
        <w:trPr>
          <w:trHeight w:val="1162"/>
        </w:trPr>
        <w:tc>
          <w:tcPr>
            <w:tcW w:w="425" w:type="dxa"/>
            <w:tcBorders>
              <w:top w:val="single" w:sz="4" w:space="0" w:color="auto"/>
              <w:left w:val="single" w:sz="4" w:space="0" w:color="auto"/>
              <w:bottom w:val="single" w:sz="4" w:space="0" w:color="auto"/>
              <w:right w:val="single" w:sz="4" w:space="0" w:color="auto"/>
            </w:tcBorders>
            <w:hideMark/>
          </w:tcPr>
          <w:p w14:paraId="08B318C7" w14:textId="77777777" w:rsidR="00503D8F" w:rsidRPr="0029038D" w:rsidRDefault="00503D8F" w:rsidP="00503D8F">
            <w:pPr>
              <w:widowControl/>
              <w:overflowPunct w:val="0"/>
              <w:spacing w:line="256" w:lineRule="auto"/>
              <w:rPr>
                <w:color w:val="000000" w:themeColor="text1"/>
                <w:sz w:val="22"/>
                <w:szCs w:val="24"/>
                <w:lang w:val="uk-UA" w:eastAsia="uk-UA"/>
              </w:rPr>
            </w:pPr>
            <w:r w:rsidRPr="0029038D">
              <w:rPr>
                <w:color w:val="000000" w:themeColor="text1"/>
                <w:sz w:val="22"/>
                <w:szCs w:val="24"/>
                <w:lang w:val="uk-UA" w:eastAsia="uk-UA"/>
              </w:rPr>
              <w:t>4</w:t>
            </w:r>
          </w:p>
        </w:tc>
        <w:tc>
          <w:tcPr>
            <w:tcW w:w="2523" w:type="dxa"/>
            <w:tcBorders>
              <w:top w:val="single" w:sz="4" w:space="0" w:color="auto"/>
              <w:left w:val="single" w:sz="4" w:space="0" w:color="auto"/>
              <w:bottom w:val="single" w:sz="4" w:space="0" w:color="auto"/>
              <w:right w:val="single" w:sz="4" w:space="0" w:color="auto"/>
            </w:tcBorders>
            <w:hideMark/>
          </w:tcPr>
          <w:p w14:paraId="59CA31DB" w14:textId="77777777" w:rsidR="00503D8F" w:rsidRPr="0029038D" w:rsidRDefault="00503D8F" w:rsidP="00503D8F">
            <w:pPr>
              <w:widowControl/>
              <w:autoSpaceDE/>
              <w:autoSpaceDN/>
              <w:adjustRightInd/>
              <w:rPr>
                <w:color w:val="000000" w:themeColor="text1"/>
                <w:sz w:val="24"/>
                <w:szCs w:val="24"/>
                <w:lang w:val="uk-UA" w:eastAsia="uk-UA"/>
              </w:rPr>
            </w:pPr>
            <w:r w:rsidRPr="0029038D">
              <w:rPr>
                <w:color w:val="000000" w:themeColor="text1"/>
                <w:sz w:val="24"/>
                <w:szCs w:val="24"/>
                <w:lang w:val="uk-UA" w:eastAsia="uk-UA"/>
              </w:rPr>
              <w:t>Заробітна плата та нарахування на оплату праці водіям Чергового кабінету  Обухівської АЗПСМ № 5, що надають цілодобову медичну допомогу</w:t>
            </w:r>
          </w:p>
        </w:tc>
        <w:tc>
          <w:tcPr>
            <w:tcW w:w="1418" w:type="dxa"/>
            <w:tcBorders>
              <w:top w:val="single" w:sz="4" w:space="0" w:color="auto"/>
              <w:left w:val="single" w:sz="4" w:space="0" w:color="auto"/>
              <w:bottom w:val="single" w:sz="4" w:space="0" w:color="auto"/>
              <w:right w:val="single" w:sz="4" w:space="0" w:color="auto"/>
            </w:tcBorders>
          </w:tcPr>
          <w:p w14:paraId="3CE774CD"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669 993,00</w:t>
            </w:r>
          </w:p>
        </w:tc>
        <w:tc>
          <w:tcPr>
            <w:tcW w:w="1417" w:type="dxa"/>
            <w:tcBorders>
              <w:top w:val="single" w:sz="4" w:space="0" w:color="auto"/>
              <w:left w:val="single" w:sz="4" w:space="0" w:color="auto"/>
              <w:bottom w:val="single" w:sz="4" w:space="0" w:color="auto"/>
              <w:right w:val="single" w:sz="4" w:space="0" w:color="auto"/>
            </w:tcBorders>
          </w:tcPr>
          <w:p w14:paraId="1678B8F0" w14:textId="77777777" w:rsidR="00503D8F" w:rsidRPr="0029038D" w:rsidRDefault="00503D8F" w:rsidP="00503D8F">
            <w:pPr>
              <w:widowControl/>
              <w:overflowPunct w:val="0"/>
              <w:spacing w:line="256" w:lineRule="auto"/>
              <w:ind w:right="34"/>
              <w:jc w:val="center"/>
              <w:rPr>
                <w:color w:val="000000" w:themeColor="text1"/>
                <w:sz w:val="22"/>
                <w:szCs w:val="22"/>
                <w:lang w:val="uk-UA" w:eastAsia="uk-UA"/>
              </w:rPr>
            </w:pPr>
            <w:r w:rsidRPr="0029038D">
              <w:rPr>
                <w:color w:val="000000" w:themeColor="text1"/>
                <w:sz w:val="22"/>
                <w:szCs w:val="22"/>
                <w:lang w:val="uk-UA" w:eastAsia="uk-UA"/>
              </w:rPr>
              <w:t>805 829,00</w:t>
            </w:r>
          </w:p>
        </w:tc>
        <w:tc>
          <w:tcPr>
            <w:tcW w:w="1418" w:type="dxa"/>
            <w:tcBorders>
              <w:top w:val="single" w:sz="4" w:space="0" w:color="auto"/>
              <w:left w:val="single" w:sz="4" w:space="0" w:color="auto"/>
              <w:bottom w:val="single" w:sz="4" w:space="0" w:color="auto"/>
              <w:right w:val="single" w:sz="4" w:space="0" w:color="auto"/>
            </w:tcBorders>
          </w:tcPr>
          <w:p w14:paraId="305B8836"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1 175 600,00</w:t>
            </w:r>
          </w:p>
        </w:tc>
        <w:tc>
          <w:tcPr>
            <w:tcW w:w="1021" w:type="dxa"/>
            <w:tcBorders>
              <w:top w:val="single" w:sz="4" w:space="0" w:color="auto"/>
              <w:left w:val="single" w:sz="4" w:space="0" w:color="auto"/>
              <w:bottom w:val="single" w:sz="4" w:space="0" w:color="auto"/>
              <w:right w:val="single" w:sz="4" w:space="0" w:color="auto"/>
            </w:tcBorders>
          </w:tcPr>
          <w:p w14:paraId="42853BDC" w14:textId="77777777" w:rsidR="00503D8F" w:rsidRPr="0029038D" w:rsidRDefault="00503D8F" w:rsidP="00503D8F">
            <w:pPr>
              <w:widowControl/>
              <w:overflowPunct w:val="0"/>
              <w:spacing w:line="256" w:lineRule="auto"/>
              <w:jc w:val="center"/>
              <w:rPr>
                <w:color w:val="000000" w:themeColor="text1"/>
                <w:sz w:val="22"/>
                <w:szCs w:val="22"/>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0C564243"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2 651 422,00</w:t>
            </w:r>
          </w:p>
        </w:tc>
      </w:tr>
      <w:tr w:rsidR="0029038D" w:rsidRPr="0029038D" w14:paraId="344AC7E3" w14:textId="77777777" w:rsidTr="00183E55">
        <w:trPr>
          <w:trHeight w:val="301"/>
        </w:trPr>
        <w:tc>
          <w:tcPr>
            <w:tcW w:w="425" w:type="dxa"/>
            <w:tcBorders>
              <w:top w:val="single" w:sz="4" w:space="0" w:color="auto"/>
              <w:left w:val="single" w:sz="4" w:space="0" w:color="auto"/>
              <w:bottom w:val="single" w:sz="4" w:space="0" w:color="auto"/>
              <w:right w:val="single" w:sz="4" w:space="0" w:color="auto"/>
            </w:tcBorders>
          </w:tcPr>
          <w:p w14:paraId="715AA2CA" w14:textId="77777777" w:rsidR="00503D8F" w:rsidRPr="0029038D" w:rsidRDefault="00503D8F" w:rsidP="00503D8F">
            <w:pPr>
              <w:widowControl/>
              <w:autoSpaceDE/>
              <w:autoSpaceDN/>
              <w:adjustRightInd/>
              <w:spacing w:line="256" w:lineRule="auto"/>
              <w:rPr>
                <w:color w:val="000000" w:themeColor="text1"/>
                <w:sz w:val="24"/>
                <w:szCs w:val="24"/>
                <w:lang w:val="uk-UA" w:eastAsia="uk-UA"/>
              </w:rPr>
            </w:pPr>
          </w:p>
          <w:p w14:paraId="3D241B77" w14:textId="77777777" w:rsidR="00503D8F" w:rsidRPr="0029038D" w:rsidRDefault="00503D8F" w:rsidP="00503D8F">
            <w:pPr>
              <w:widowControl/>
              <w:overflowPunct w:val="0"/>
              <w:spacing w:line="256" w:lineRule="auto"/>
              <w:rPr>
                <w:color w:val="000000" w:themeColor="text1"/>
                <w:sz w:val="24"/>
                <w:szCs w:val="24"/>
                <w:lang w:val="uk-UA" w:eastAsia="uk-UA"/>
              </w:rPr>
            </w:pPr>
          </w:p>
        </w:tc>
        <w:tc>
          <w:tcPr>
            <w:tcW w:w="2523" w:type="dxa"/>
            <w:tcBorders>
              <w:top w:val="single" w:sz="4" w:space="0" w:color="auto"/>
              <w:left w:val="single" w:sz="4" w:space="0" w:color="auto"/>
              <w:bottom w:val="single" w:sz="4" w:space="0" w:color="auto"/>
              <w:right w:val="single" w:sz="4" w:space="0" w:color="auto"/>
            </w:tcBorders>
            <w:hideMark/>
          </w:tcPr>
          <w:p w14:paraId="2D3E7647" w14:textId="77777777" w:rsidR="00503D8F" w:rsidRPr="0029038D" w:rsidRDefault="00503D8F" w:rsidP="00503D8F">
            <w:pPr>
              <w:widowControl/>
              <w:overflowPunct w:val="0"/>
              <w:spacing w:line="256" w:lineRule="auto"/>
              <w:rPr>
                <w:b/>
                <w:color w:val="000000" w:themeColor="text1"/>
                <w:sz w:val="24"/>
                <w:szCs w:val="24"/>
                <w:lang w:val="uk-UA" w:eastAsia="uk-UA"/>
              </w:rPr>
            </w:pPr>
            <w:proofErr w:type="spellStart"/>
            <w:r w:rsidRPr="0029038D">
              <w:rPr>
                <w:b/>
                <w:color w:val="000000" w:themeColor="text1"/>
                <w:sz w:val="24"/>
                <w:szCs w:val="24"/>
                <w:lang w:eastAsia="uk-UA"/>
              </w:rPr>
              <w:t>Всього</w:t>
            </w:r>
            <w:proofErr w:type="spellEnd"/>
            <w:r w:rsidRPr="0029038D">
              <w:rPr>
                <w:b/>
                <w:color w:val="000000" w:themeColor="text1"/>
                <w:sz w:val="24"/>
                <w:szCs w:val="24"/>
                <w:lang w:val="uk-UA" w:eastAsia="uk-UA"/>
              </w:rPr>
              <w:t xml:space="preserve"> по Таблиці 1</w:t>
            </w:r>
          </w:p>
        </w:tc>
        <w:tc>
          <w:tcPr>
            <w:tcW w:w="1418" w:type="dxa"/>
            <w:tcBorders>
              <w:top w:val="single" w:sz="4" w:space="0" w:color="auto"/>
              <w:left w:val="single" w:sz="4" w:space="0" w:color="auto"/>
              <w:bottom w:val="single" w:sz="4" w:space="0" w:color="auto"/>
              <w:right w:val="single" w:sz="4" w:space="0" w:color="auto"/>
            </w:tcBorders>
          </w:tcPr>
          <w:p w14:paraId="504C57A9" w14:textId="77777777" w:rsidR="00503D8F" w:rsidRPr="0029038D" w:rsidRDefault="00503D8F" w:rsidP="00503D8F">
            <w:pPr>
              <w:widowControl/>
              <w:overflowPunct w:val="0"/>
              <w:spacing w:line="256" w:lineRule="auto"/>
              <w:jc w:val="center"/>
              <w:rPr>
                <w:b/>
                <w:color w:val="000000" w:themeColor="text1"/>
                <w:sz w:val="22"/>
                <w:szCs w:val="22"/>
                <w:lang w:val="uk-UA" w:eastAsia="uk-UA"/>
              </w:rPr>
            </w:pPr>
            <w:r w:rsidRPr="0029038D">
              <w:rPr>
                <w:b/>
                <w:color w:val="000000" w:themeColor="text1"/>
                <w:sz w:val="22"/>
                <w:szCs w:val="22"/>
                <w:lang w:val="uk-UA" w:eastAsia="uk-UA"/>
              </w:rPr>
              <w:t>1 349 895,00</w:t>
            </w:r>
          </w:p>
        </w:tc>
        <w:tc>
          <w:tcPr>
            <w:tcW w:w="1417" w:type="dxa"/>
            <w:tcBorders>
              <w:top w:val="single" w:sz="4" w:space="0" w:color="auto"/>
              <w:left w:val="single" w:sz="4" w:space="0" w:color="auto"/>
              <w:bottom w:val="single" w:sz="4" w:space="0" w:color="auto"/>
              <w:right w:val="single" w:sz="4" w:space="0" w:color="auto"/>
            </w:tcBorders>
          </w:tcPr>
          <w:p w14:paraId="1BCBCE61" w14:textId="77777777" w:rsidR="00503D8F" w:rsidRPr="0029038D" w:rsidRDefault="00503D8F" w:rsidP="00503D8F">
            <w:pPr>
              <w:widowControl/>
              <w:overflowPunct w:val="0"/>
              <w:spacing w:line="256" w:lineRule="auto"/>
              <w:jc w:val="center"/>
              <w:rPr>
                <w:b/>
                <w:color w:val="000000" w:themeColor="text1"/>
                <w:sz w:val="22"/>
                <w:szCs w:val="22"/>
                <w:lang w:val="uk-UA" w:eastAsia="uk-UA"/>
              </w:rPr>
            </w:pPr>
            <w:r w:rsidRPr="0029038D">
              <w:rPr>
                <w:b/>
                <w:color w:val="000000" w:themeColor="text1"/>
                <w:sz w:val="22"/>
                <w:szCs w:val="22"/>
                <w:lang w:val="uk-UA" w:eastAsia="uk-UA"/>
              </w:rPr>
              <w:t>1 496 640,00</w:t>
            </w:r>
          </w:p>
        </w:tc>
        <w:tc>
          <w:tcPr>
            <w:tcW w:w="1418" w:type="dxa"/>
            <w:tcBorders>
              <w:top w:val="single" w:sz="4" w:space="0" w:color="auto"/>
              <w:left w:val="single" w:sz="4" w:space="0" w:color="auto"/>
              <w:bottom w:val="single" w:sz="4" w:space="0" w:color="auto"/>
              <w:right w:val="single" w:sz="4" w:space="0" w:color="auto"/>
            </w:tcBorders>
          </w:tcPr>
          <w:p w14:paraId="74B92CDC" w14:textId="77777777" w:rsidR="00503D8F" w:rsidRPr="0029038D" w:rsidRDefault="00503D8F" w:rsidP="00503D8F">
            <w:pPr>
              <w:widowControl/>
              <w:overflowPunct w:val="0"/>
              <w:spacing w:line="256" w:lineRule="auto"/>
              <w:jc w:val="center"/>
              <w:rPr>
                <w:b/>
                <w:color w:val="000000" w:themeColor="text1"/>
                <w:sz w:val="22"/>
                <w:szCs w:val="22"/>
                <w:lang w:val="uk-UA" w:eastAsia="uk-UA"/>
              </w:rPr>
            </w:pPr>
            <w:r w:rsidRPr="0029038D">
              <w:rPr>
                <w:b/>
                <w:color w:val="000000" w:themeColor="text1"/>
                <w:sz w:val="22"/>
                <w:szCs w:val="22"/>
                <w:lang w:val="uk-UA" w:eastAsia="uk-UA"/>
              </w:rPr>
              <w:t>1 957 081,00</w:t>
            </w:r>
          </w:p>
        </w:tc>
        <w:tc>
          <w:tcPr>
            <w:tcW w:w="1021" w:type="dxa"/>
            <w:tcBorders>
              <w:top w:val="single" w:sz="4" w:space="0" w:color="auto"/>
              <w:left w:val="single" w:sz="4" w:space="0" w:color="auto"/>
              <w:bottom w:val="single" w:sz="4" w:space="0" w:color="auto"/>
              <w:right w:val="single" w:sz="4" w:space="0" w:color="auto"/>
            </w:tcBorders>
          </w:tcPr>
          <w:p w14:paraId="7EFAFB04" w14:textId="77777777" w:rsidR="00503D8F" w:rsidRPr="0029038D" w:rsidRDefault="00503D8F" w:rsidP="00503D8F">
            <w:pPr>
              <w:widowControl/>
              <w:overflowPunct w:val="0"/>
              <w:spacing w:line="256" w:lineRule="auto"/>
              <w:jc w:val="center"/>
              <w:rPr>
                <w:b/>
                <w:color w:val="000000" w:themeColor="text1"/>
                <w:sz w:val="22"/>
                <w:szCs w:val="22"/>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7D7CB578" w14:textId="77777777" w:rsidR="00503D8F" w:rsidRPr="0029038D" w:rsidRDefault="00503D8F" w:rsidP="00503D8F">
            <w:pPr>
              <w:widowControl/>
              <w:overflowPunct w:val="0"/>
              <w:spacing w:line="256" w:lineRule="auto"/>
              <w:jc w:val="center"/>
              <w:rPr>
                <w:b/>
                <w:color w:val="000000" w:themeColor="text1"/>
                <w:sz w:val="22"/>
                <w:szCs w:val="22"/>
                <w:lang w:val="uk-UA" w:eastAsia="uk-UA"/>
              </w:rPr>
            </w:pPr>
            <w:r w:rsidRPr="0029038D">
              <w:rPr>
                <w:b/>
                <w:color w:val="000000" w:themeColor="text1"/>
                <w:sz w:val="22"/>
                <w:szCs w:val="22"/>
                <w:lang w:val="uk-UA" w:eastAsia="uk-UA"/>
              </w:rPr>
              <w:t>4 803 616,00</w:t>
            </w:r>
          </w:p>
        </w:tc>
      </w:tr>
      <w:tr w:rsidR="0029038D" w:rsidRPr="0029038D" w14:paraId="2AD17CBC" w14:textId="77777777" w:rsidTr="00183E55">
        <w:trPr>
          <w:trHeight w:val="301"/>
        </w:trPr>
        <w:tc>
          <w:tcPr>
            <w:tcW w:w="9497" w:type="dxa"/>
            <w:gridSpan w:val="7"/>
            <w:tcBorders>
              <w:top w:val="single" w:sz="4" w:space="0" w:color="auto"/>
              <w:left w:val="single" w:sz="4" w:space="0" w:color="auto"/>
              <w:bottom w:val="single" w:sz="4" w:space="0" w:color="auto"/>
              <w:right w:val="single" w:sz="4" w:space="0" w:color="auto"/>
            </w:tcBorders>
          </w:tcPr>
          <w:p w14:paraId="33E31CB8" w14:textId="77777777" w:rsidR="00503D8F" w:rsidRPr="0029038D" w:rsidRDefault="00503D8F" w:rsidP="00503D8F">
            <w:pPr>
              <w:widowControl/>
              <w:overflowPunct w:val="0"/>
              <w:spacing w:line="256" w:lineRule="auto"/>
              <w:rPr>
                <w:b/>
                <w:color w:val="000000" w:themeColor="text1"/>
                <w:sz w:val="22"/>
                <w:szCs w:val="22"/>
                <w:lang w:val="uk-UA" w:eastAsia="uk-UA"/>
              </w:rPr>
            </w:pPr>
            <w:r w:rsidRPr="0029038D">
              <w:rPr>
                <w:b/>
                <w:i/>
                <w:color w:val="000000" w:themeColor="text1"/>
                <w:sz w:val="24"/>
                <w:szCs w:val="24"/>
                <w:lang w:val="uk-UA" w:eastAsia="uk-UA"/>
              </w:rPr>
              <w:t>Таблиця 2 (вторинна допомога)</w:t>
            </w:r>
          </w:p>
        </w:tc>
      </w:tr>
      <w:tr w:rsidR="0029038D" w:rsidRPr="0029038D" w14:paraId="7B2B9FE4" w14:textId="77777777" w:rsidTr="00183E55">
        <w:trPr>
          <w:trHeight w:val="301"/>
        </w:trPr>
        <w:tc>
          <w:tcPr>
            <w:tcW w:w="425" w:type="dxa"/>
            <w:tcBorders>
              <w:top w:val="single" w:sz="4" w:space="0" w:color="auto"/>
              <w:left w:val="single" w:sz="4" w:space="0" w:color="auto"/>
              <w:bottom w:val="single" w:sz="4" w:space="0" w:color="auto"/>
              <w:right w:val="single" w:sz="4" w:space="0" w:color="auto"/>
            </w:tcBorders>
          </w:tcPr>
          <w:p w14:paraId="41AB137C" w14:textId="77777777" w:rsidR="00503D8F" w:rsidRPr="0029038D" w:rsidRDefault="00503D8F" w:rsidP="00503D8F">
            <w:pPr>
              <w:widowControl/>
              <w:overflowPunct w:val="0"/>
              <w:spacing w:line="256" w:lineRule="auto"/>
              <w:rPr>
                <w:color w:val="000000" w:themeColor="text1"/>
                <w:sz w:val="22"/>
                <w:szCs w:val="24"/>
                <w:lang w:val="uk-UA" w:eastAsia="uk-UA"/>
              </w:rPr>
            </w:pPr>
            <w:r w:rsidRPr="0029038D">
              <w:rPr>
                <w:color w:val="000000" w:themeColor="text1"/>
                <w:sz w:val="22"/>
                <w:szCs w:val="24"/>
                <w:lang w:eastAsia="uk-UA"/>
              </w:rPr>
              <w:t>1</w:t>
            </w:r>
          </w:p>
        </w:tc>
        <w:tc>
          <w:tcPr>
            <w:tcW w:w="2523" w:type="dxa"/>
            <w:tcBorders>
              <w:top w:val="single" w:sz="4" w:space="0" w:color="auto"/>
              <w:left w:val="single" w:sz="4" w:space="0" w:color="auto"/>
              <w:bottom w:val="single" w:sz="4" w:space="0" w:color="auto"/>
              <w:right w:val="single" w:sz="4" w:space="0" w:color="auto"/>
            </w:tcBorders>
            <w:hideMark/>
          </w:tcPr>
          <w:p w14:paraId="5B17580F" w14:textId="77777777" w:rsidR="00503D8F" w:rsidRPr="0029038D" w:rsidRDefault="00503D8F" w:rsidP="00503D8F">
            <w:pPr>
              <w:widowControl/>
              <w:autoSpaceDE/>
              <w:autoSpaceDN/>
              <w:adjustRightInd/>
              <w:rPr>
                <w:rFonts w:eastAsia="Calibri"/>
                <w:color w:val="000000" w:themeColor="text1"/>
                <w:sz w:val="24"/>
                <w:szCs w:val="24"/>
                <w:lang w:val="uk-UA" w:eastAsia="uk-UA"/>
              </w:rPr>
            </w:pPr>
            <w:r w:rsidRPr="0029038D">
              <w:rPr>
                <w:color w:val="000000" w:themeColor="text1"/>
                <w:sz w:val="24"/>
                <w:szCs w:val="24"/>
                <w:lang w:val="uk-UA" w:eastAsia="uk-UA"/>
              </w:rPr>
              <w:t>Премія до дня Медичного працівника</w:t>
            </w:r>
          </w:p>
        </w:tc>
        <w:tc>
          <w:tcPr>
            <w:tcW w:w="1418" w:type="dxa"/>
            <w:tcBorders>
              <w:top w:val="single" w:sz="4" w:space="0" w:color="auto"/>
              <w:left w:val="single" w:sz="4" w:space="0" w:color="auto"/>
              <w:bottom w:val="single" w:sz="4" w:space="0" w:color="auto"/>
              <w:right w:val="single" w:sz="4" w:space="0" w:color="auto"/>
            </w:tcBorders>
          </w:tcPr>
          <w:p w14:paraId="299A1363"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2 457 433,00</w:t>
            </w:r>
          </w:p>
        </w:tc>
        <w:tc>
          <w:tcPr>
            <w:tcW w:w="1417" w:type="dxa"/>
            <w:tcBorders>
              <w:top w:val="single" w:sz="4" w:space="0" w:color="auto"/>
              <w:left w:val="single" w:sz="4" w:space="0" w:color="auto"/>
              <w:bottom w:val="single" w:sz="4" w:space="0" w:color="auto"/>
              <w:right w:val="single" w:sz="4" w:space="0" w:color="auto"/>
            </w:tcBorders>
          </w:tcPr>
          <w:p w14:paraId="16E691F0"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2 457 433,00</w:t>
            </w:r>
          </w:p>
        </w:tc>
        <w:tc>
          <w:tcPr>
            <w:tcW w:w="1418" w:type="dxa"/>
            <w:tcBorders>
              <w:top w:val="single" w:sz="4" w:space="0" w:color="auto"/>
              <w:left w:val="single" w:sz="4" w:space="0" w:color="auto"/>
              <w:bottom w:val="single" w:sz="4" w:space="0" w:color="auto"/>
              <w:right w:val="single" w:sz="4" w:space="0" w:color="auto"/>
            </w:tcBorders>
          </w:tcPr>
          <w:p w14:paraId="267956EA"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2 457 433,00</w:t>
            </w:r>
          </w:p>
        </w:tc>
        <w:tc>
          <w:tcPr>
            <w:tcW w:w="1021" w:type="dxa"/>
            <w:tcBorders>
              <w:top w:val="single" w:sz="4" w:space="0" w:color="auto"/>
              <w:left w:val="single" w:sz="4" w:space="0" w:color="auto"/>
              <w:bottom w:val="single" w:sz="4" w:space="0" w:color="auto"/>
              <w:right w:val="single" w:sz="4" w:space="0" w:color="auto"/>
            </w:tcBorders>
          </w:tcPr>
          <w:p w14:paraId="180827BA" w14:textId="77777777" w:rsidR="00503D8F" w:rsidRPr="0029038D" w:rsidRDefault="00503D8F" w:rsidP="00503D8F">
            <w:pPr>
              <w:widowControl/>
              <w:overflowPunct w:val="0"/>
              <w:spacing w:line="256" w:lineRule="auto"/>
              <w:jc w:val="center"/>
              <w:rPr>
                <w:color w:val="000000" w:themeColor="text1"/>
                <w:sz w:val="22"/>
                <w:szCs w:val="22"/>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0BE8C072"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7 372 299,00</w:t>
            </w:r>
          </w:p>
        </w:tc>
      </w:tr>
      <w:tr w:rsidR="0029038D" w:rsidRPr="0029038D" w14:paraId="068A76D1" w14:textId="77777777" w:rsidTr="00183E55">
        <w:trPr>
          <w:trHeight w:val="2251"/>
        </w:trPr>
        <w:tc>
          <w:tcPr>
            <w:tcW w:w="425" w:type="dxa"/>
            <w:tcBorders>
              <w:top w:val="single" w:sz="4" w:space="0" w:color="auto"/>
              <w:left w:val="single" w:sz="4" w:space="0" w:color="auto"/>
              <w:bottom w:val="single" w:sz="4" w:space="0" w:color="auto"/>
              <w:right w:val="single" w:sz="4" w:space="0" w:color="auto"/>
            </w:tcBorders>
          </w:tcPr>
          <w:p w14:paraId="53A1DCCC" w14:textId="77777777" w:rsidR="00503D8F" w:rsidRPr="0029038D" w:rsidRDefault="00503D8F" w:rsidP="00503D8F">
            <w:pPr>
              <w:widowControl/>
              <w:overflowPunct w:val="0"/>
              <w:spacing w:line="256" w:lineRule="auto"/>
              <w:rPr>
                <w:color w:val="000000" w:themeColor="text1"/>
                <w:sz w:val="22"/>
                <w:szCs w:val="24"/>
                <w:lang w:val="uk-UA" w:eastAsia="uk-UA"/>
              </w:rPr>
            </w:pPr>
            <w:r w:rsidRPr="0029038D">
              <w:rPr>
                <w:color w:val="000000" w:themeColor="text1"/>
                <w:sz w:val="22"/>
                <w:szCs w:val="24"/>
                <w:lang w:val="uk-UA" w:eastAsia="uk-UA"/>
              </w:rPr>
              <w:lastRenderedPageBreak/>
              <w:t>2</w:t>
            </w:r>
          </w:p>
        </w:tc>
        <w:tc>
          <w:tcPr>
            <w:tcW w:w="2523" w:type="dxa"/>
            <w:tcBorders>
              <w:top w:val="single" w:sz="4" w:space="0" w:color="auto"/>
              <w:left w:val="single" w:sz="4" w:space="0" w:color="auto"/>
              <w:bottom w:val="single" w:sz="4" w:space="0" w:color="auto"/>
              <w:right w:val="single" w:sz="4" w:space="0" w:color="auto"/>
            </w:tcBorders>
            <w:hideMark/>
          </w:tcPr>
          <w:p w14:paraId="03A05867" w14:textId="77777777" w:rsidR="00503D8F" w:rsidRPr="0029038D" w:rsidRDefault="00503D8F" w:rsidP="00503D8F">
            <w:pPr>
              <w:widowControl/>
              <w:autoSpaceDE/>
              <w:autoSpaceDN/>
              <w:adjustRightInd/>
              <w:rPr>
                <w:color w:val="000000" w:themeColor="text1"/>
                <w:sz w:val="24"/>
                <w:szCs w:val="24"/>
                <w:lang w:val="uk-UA" w:eastAsia="uk-UA"/>
              </w:rPr>
            </w:pPr>
            <w:r w:rsidRPr="0029038D">
              <w:rPr>
                <w:color w:val="000000" w:themeColor="text1"/>
                <w:sz w:val="24"/>
                <w:szCs w:val="24"/>
                <w:lang w:val="uk-UA" w:eastAsia="uk-UA"/>
              </w:rPr>
              <w:t xml:space="preserve">Виплата </w:t>
            </w:r>
            <w:proofErr w:type="spellStart"/>
            <w:r w:rsidRPr="0029038D">
              <w:rPr>
                <w:color w:val="000000" w:themeColor="text1"/>
                <w:sz w:val="24"/>
                <w:szCs w:val="24"/>
                <w:lang w:val="uk-UA" w:eastAsia="uk-UA"/>
              </w:rPr>
              <w:t>ма</w:t>
            </w:r>
            <w:r w:rsidRPr="0029038D">
              <w:rPr>
                <w:color w:val="000000" w:themeColor="text1"/>
                <w:sz w:val="24"/>
                <w:szCs w:val="24"/>
                <w:lang w:eastAsia="uk-UA"/>
              </w:rPr>
              <w:t>теріальн</w:t>
            </w:r>
            <w:r w:rsidRPr="0029038D">
              <w:rPr>
                <w:color w:val="000000" w:themeColor="text1"/>
                <w:sz w:val="24"/>
                <w:szCs w:val="24"/>
                <w:lang w:val="uk-UA" w:eastAsia="uk-UA"/>
              </w:rPr>
              <w:t>ої</w:t>
            </w:r>
            <w:proofErr w:type="spellEnd"/>
            <w:r w:rsidRPr="0029038D">
              <w:rPr>
                <w:color w:val="000000" w:themeColor="text1"/>
                <w:sz w:val="24"/>
                <w:szCs w:val="24"/>
                <w:lang w:val="uk-UA" w:eastAsia="uk-UA"/>
              </w:rPr>
              <w:t xml:space="preserve"> </w:t>
            </w:r>
            <w:proofErr w:type="spellStart"/>
            <w:r w:rsidRPr="0029038D">
              <w:rPr>
                <w:color w:val="000000" w:themeColor="text1"/>
                <w:sz w:val="24"/>
                <w:szCs w:val="24"/>
                <w:lang w:eastAsia="uk-UA"/>
              </w:rPr>
              <w:t>допомог</w:t>
            </w:r>
            <w:proofErr w:type="spellEnd"/>
            <w:r w:rsidRPr="0029038D">
              <w:rPr>
                <w:color w:val="000000" w:themeColor="text1"/>
                <w:sz w:val="24"/>
                <w:szCs w:val="24"/>
                <w:lang w:val="uk-UA" w:eastAsia="uk-UA"/>
              </w:rPr>
              <w:t>и</w:t>
            </w:r>
            <w:r w:rsidRPr="0029038D">
              <w:rPr>
                <w:color w:val="000000" w:themeColor="text1"/>
                <w:sz w:val="24"/>
                <w:szCs w:val="24"/>
                <w:lang w:eastAsia="uk-UA"/>
              </w:rPr>
              <w:t xml:space="preserve"> на </w:t>
            </w:r>
            <w:proofErr w:type="spellStart"/>
            <w:r w:rsidRPr="0029038D">
              <w:rPr>
                <w:color w:val="000000" w:themeColor="text1"/>
                <w:sz w:val="24"/>
                <w:szCs w:val="24"/>
                <w:lang w:eastAsia="uk-UA"/>
              </w:rPr>
              <w:t>оздоровлення</w:t>
            </w:r>
            <w:proofErr w:type="spellEnd"/>
            <w:r w:rsidRPr="0029038D">
              <w:rPr>
                <w:color w:val="000000" w:themeColor="text1"/>
                <w:sz w:val="24"/>
                <w:szCs w:val="24"/>
                <w:lang w:eastAsia="uk-UA"/>
              </w:rPr>
              <w:t xml:space="preserve"> </w:t>
            </w:r>
            <w:proofErr w:type="spellStart"/>
            <w:r w:rsidRPr="0029038D">
              <w:rPr>
                <w:color w:val="000000" w:themeColor="text1"/>
                <w:sz w:val="24"/>
                <w:szCs w:val="24"/>
                <w:lang w:eastAsia="uk-UA"/>
              </w:rPr>
              <w:t>молодшому</w:t>
            </w:r>
            <w:proofErr w:type="spellEnd"/>
            <w:r w:rsidRPr="0029038D">
              <w:rPr>
                <w:color w:val="000000" w:themeColor="text1"/>
                <w:sz w:val="24"/>
                <w:szCs w:val="24"/>
                <w:lang w:val="uk-UA" w:eastAsia="uk-UA"/>
              </w:rPr>
              <w:t xml:space="preserve"> медичному персоналу та </w:t>
            </w:r>
            <w:r w:rsidRPr="0029038D">
              <w:rPr>
                <w:color w:val="000000" w:themeColor="text1"/>
                <w:sz w:val="24"/>
                <w:szCs w:val="24"/>
                <w:lang w:eastAsia="uk-UA"/>
              </w:rPr>
              <w:t xml:space="preserve"> </w:t>
            </w:r>
            <w:proofErr w:type="spellStart"/>
            <w:r w:rsidRPr="0029038D">
              <w:rPr>
                <w:color w:val="000000" w:themeColor="text1"/>
                <w:sz w:val="24"/>
                <w:szCs w:val="24"/>
                <w:lang w:eastAsia="uk-UA"/>
              </w:rPr>
              <w:t>інш</w:t>
            </w:r>
            <w:r w:rsidRPr="0029038D">
              <w:rPr>
                <w:color w:val="000000" w:themeColor="text1"/>
                <w:sz w:val="24"/>
                <w:szCs w:val="24"/>
                <w:lang w:val="uk-UA" w:eastAsia="uk-UA"/>
              </w:rPr>
              <w:t>им</w:t>
            </w:r>
            <w:proofErr w:type="spellEnd"/>
            <w:r w:rsidRPr="0029038D">
              <w:rPr>
                <w:color w:val="000000" w:themeColor="text1"/>
                <w:sz w:val="24"/>
                <w:szCs w:val="24"/>
                <w:lang w:val="uk-UA" w:eastAsia="uk-UA"/>
              </w:rPr>
              <w:t xml:space="preserve"> працівникам закладу</w:t>
            </w:r>
          </w:p>
          <w:p w14:paraId="396C162D" w14:textId="77777777" w:rsidR="00503D8F" w:rsidRPr="0029038D" w:rsidRDefault="00503D8F" w:rsidP="00503D8F">
            <w:pPr>
              <w:widowControl/>
              <w:autoSpaceDE/>
              <w:autoSpaceDN/>
              <w:adjustRightInd/>
              <w:rPr>
                <w:color w:val="000000" w:themeColor="text1"/>
                <w:sz w:val="24"/>
                <w:szCs w:val="24"/>
                <w:lang w:val="uk-UA" w:eastAsia="uk-UA"/>
              </w:rPr>
            </w:pPr>
          </w:p>
        </w:tc>
        <w:tc>
          <w:tcPr>
            <w:tcW w:w="1418" w:type="dxa"/>
            <w:tcBorders>
              <w:top w:val="single" w:sz="4" w:space="0" w:color="auto"/>
              <w:left w:val="single" w:sz="4" w:space="0" w:color="auto"/>
              <w:bottom w:val="single" w:sz="4" w:space="0" w:color="auto"/>
              <w:right w:val="single" w:sz="4" w:space="0" w:color="auto"/>
            </w:tcBorders>
          </w:tcPr>
          <w:p w14:paraId="029B7D04"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1 189 072,00</w:t>
            </w:r>
          </w:p>
        </w:tc>
        <w:tc>
          <w:tcPr>
            <w:tcW w:w="1417" w:type="dxa"/>
            <w:tcBorders>
              <w:top w:val="single" w:sz="4" w:space="0" w:color="auto"/>
              <w:left w:val="single" w:sz="4" w:space="0" w:color="auto"/>
              <w:bottom w:val="single" w:sz="4" w:space="0" w:color="auto"/>
              <w:right w:val="single" w:sz="4" w:space="0" w:color="auto"/>
            </w:tcBorders>
          </w:tcPr>
          <w:p w14:paraId="2217AC91"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1 282 227,00</w:t>
            </w:r>
          </w:p>
        </w:tc>
        <w:tc>
          <w:tcPr>
            <w:tcW w:w="1418" w:type="dxa"/>
            <w:tcBorders>
              <w:top w:val="single" w:sz="4" w:space="0" w:color="auto"/>
              <w:left w:val="single" w:sz="4" w:space="0" w:color="auto"/>
              <w:bottom w:val="single" w:sz="4" w:space="0" w:color="auto"/>
              <w:right w:val="single" w:sz="4" w:space="0" w:color="auto"/>
            </w:tcBorders>
          </w:tcPr>
          <w:p w14:paraId="0143ED4E"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2 094 206,00</w:t>
            </w:r>
          </w:p>
        </w:tc>
        <w:tc>
          <w:tcPr>
            <w:tcW w:w="1021" w:type="dxa"/>
            <w:tcBorders>
              <w:top w:val="single" w:sz="4" w:space="0" w:color="auto"/>
              <w:left w:val="single" w:sz="4" w:space="0" w:color="auto"/>
              <w:bottom w:val="single" w:sz="4" w:space="0" w:color="auto"/>
              <w:right w:val="single" w:sz="4" w:space="0" w:color="auto"/>
            </w:tcBorders>
          </w:tcPr>
          <w:p w14:paraId="25F37D6A" w14:textId="77777777" w:rsidR="00503D8F" w:rsidRPr="0029038D" w:rsidRDefault="00503D8F" w:rsidP="00503D8F">
            <w:pPr>
              <w:widowControl/>
              <w:overflowPunct w:val="0"/>
              <w:spacing w:line="256" w:lineRule="auto"/>
              <w:jc w:val="center"/>
              <w:rPr>
                <w:color w:val="000000" w:themeColor="text1"/>
                <w:sz w:val="22"/>
                <w:szCs w:val="22"/>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091F0834" w14:textId="77777777" w:rsidR="00503D8F" w:rsidRPr="0029038D" w:rsidRDefault="00503D8F" w:rsidP="00503D8F">
            <w:pPr>
              <w:widowControl/>
              <w:overflowPunct w:val="0"/>
              <w:spacing w:line="256" w:lineRule="auto"/>
              <w:jc w:val="center"/>
              <w:rPr>
                <w:color w:val="000000" w:themeColor="text1"/>
                <w:sz w:val="22"/>
                <w:szCs w:val="22"/>
                <w:lang w:val="uk-UA" w:eastAsia="uk-UA"/>
              </w:rPr>
            </w:pPr>
            <w:r w:rsidRPr="0029038D">
              <w:rPr>
                <w:color w:val="000000" w:themeColor="text1"/>
                <w:sz w:val="22"/>
                <w:szCs w:val="22"/>
                <w:lang w:val="uk-UA" w:eastAsia="uk-UA"/>
              </w:rPr>
              <w:t>4 565 505,00</w:t>
            </w:r>
          </w:p>
        </w:tc>
      </w:tr>
      <w:tr w:rsidR="0029038D" w:rsidRPr="0029038D" w14:paraId="3111B2E3" w14:textId="77777777" w:rsidTr="00183E55">
        <w:trPr>
          <w:trHeight w:val="301"/>
        </w:trPr>
        <w:tc>
          <w:tcPr>
            <w:tcW w:w="425" w:type="dxa"/>
            <w:tcBorders>
              <w:top w:val="single" w:sz="4" w:space="0" w:color="auto"/>
              <w:left w:val="single" w:sz="4" w:space="0" w:color="auto"/>
              <w:bottom w:val="single" w:sz="4" w:space="0" w:color="auto"/>
              <w:right w:val="single" w:sz="4" w:space="0" w:color="auto"/>
            </w:tcBorders>
          </w:tcPr>
          <w:p w14:paraId="08FCE970" w14:textId="77777777" w:rsidR="00503D8F" w:rsidRPr="0029038D" w:rsidRDefault="00503D8F" w:rsidP="00503D8F">
            <w:pPr>
              <w:widowControl/>
              <w:autoSpaceDE/>
              <w:autoSpaceDN/>
              <w:adjustRightInd/>
              <w:spacing w:line="256" w:lineRule="auto"/>
              <w:rPr>
                <w:color w:val="000000" w:themeColor="text1"/>
                <w:sz w:val="24"/>
                <w:szCs w:val="24"/>
                <w:lang w:val="uk-UA" w:eastAsia="uk-UA"/>
              </w:rPr>
            </w:pPr>
          </w:p>
        </w:tc>
        <w:tc>
          <w:tcPr>
            <w:tcW w:w="2523" w:type="dxa"/>
            <w:tcBorders>
              <w:top w:val="single" w:sz="4" w:space="0" w:color="auto"/>
              <w:left w:val="single" w:sz="4" w:space="0" w:color="auto"/>
              <w:bottom w:val="single" w:sz="4" w:space="0" w:color="auto"/>
              <w:right w:val="single" w:sz="4" w:space="0" w:color="auto"/>
            </w:tcBorders>
            <w:hideMark/>
          </w:tcPr>
          <w:p w14:paraId="69941DAD" w14:textId="77777777" w:rsidR="00503D8F" w:rsidRPr="0029038D" w:rsidRDefault="00503D8F" w:rsidP="00503D8F">
            <w:pPr>
              <w:widowControl/>
              <w:overflowPunct w:val="0"/>
              <w:spacing w:line="256" w:lineRule="auto"/>
              <w:rPr>
                <w:b/>
                <w:color w:val="000000" w:themeColor="text1"/>
                <w:sz w:val="24"/>
                <w:szCs w:val="24"/>
                <w:lang w:val="uk-UA" w:eastAsia="uk-UA"/>
              </w:rPr>
            </w:pPr>
            <w:proofErr w:type="spellStart"/>
            <w:r w:rsidRPr="0029038D">
              <w:rPr>
                <w:b/>
                <w:color w:val="000000" w:themeColor="text1"/>
                <w:sz w:val="24"/>
                <w:szCs w:val="24"/>
                <w:lang w:eastAsia="uk-UA"/>
              </w:rPr>
              <w:t>Всього</w:t>
            </w:r>
            <w:proofErr w:type="spellEnd"/>
            <w:r w:rsidRPr="0029038D">
              <w:rPr>
                <w:b/>
                <w:color w:val="000000" w:themeColor="text1"/>
                <w:sz w:val="24"/>
                <w:szCs w:val="24"/>
                <w:lang w:val="uk-UA" w:eastAsia="uk-UA"/>
              </w:rPr>
              <w:t xml:space="preserve"> по Таблиці 2</w:t>
            </w:r>
          </w:p>
        </w:tc>
        <w:tc>
          <w:tcPr>
            <w:tcW w:w="1418" w:type="dxa"/>
            <w:tcBorders>
              <w:top w:val="single" w:sz="4" w:space="0" w:color="auto"/>
              <w:left w:val="single" w:sz="4" w:space="0" w:color="auto"/>
              <w:bottom w:val="single" w:sz="4" w:space="0" w:color="auto"/>
              <w:right w:val="single" w:sz="4" w:space="0" w:color="auto"/>
            </w:tcBorders>
          </w:tcPr>
          <w:p w14:paraId="72436FF1" w14:textId="77777777" w:rsidR="00503D8F" w:rsidRPr="0029038D" w:rsidRDefault="00503D8F" w:rsidP="00503D8F">
            <w:pPr>
              <w:widowControl/>
              <w:overflowPunct w:val="0"/>
              <w:spacing w:line="256" w:lineRule="auto"/>
              <w:jc w:val="center"/>
              <w:rPr>
                <w:b/>
                <w:color w:val="000000" w:themeColor="text1"/>
                <w:sz w:val="22"/>
                <w:szCs w:val="22"/>
                <w:lang w:val="uk-UA" w:eastAsia="uk-UA"/>
              </w:rPr>
            </w:pPr>
            <w:r w:rsidRPr="0029038D">
              <w:rPr>
                <w:b/>
                <w:color w:val="000000" w:themeColor="text1"/>
                <w:sz w:val="22"/>
                <w:szCs w:val="22"/>
                <w:lang w:val="uk-UA" w:eastAsia="uk-UA"/>
              </w:rPr>
              <w:t>3 646 505,00</w:t>
            </w:r>
          </w:p>
        </w:tc>
        <w:tc>
          <w:tcPr>
            <w:tcW w:w="1417" w:type="dxa"/>
            <w:tcBorders>
              <w:top w:val="single" w:sz="4" w:space="0" w:color="auto"/>
              <w:left w:val="single" w:sz="4" w:space="0" w:color="auto"/>
              <w:bottom w:val="single" w:sz="4" w:space="0" w:color="auto"/>
              <w:right w:val="single" w:sz="4" w:space="0" w:color="auto"/>
            </w:tcBorders>
          </w:tcPr>
          <w:p w14:paraId="202A5CE6" w14:textId="77777777" w:rsidR="00503D8F" w:rsidRPr="0029038D" w:rsidRDefault="00503D8F" w:rsidP="00503D8F">
            <w:pPr>
              <w:widowControl/>
              <w:overflowPunct w:val="0"/>
              <w:spacing w:line="256" w:lineRule="auto"/>
              <w:jc w:val="center"/>
              <w:rPr>
                <w:b/>
                <w:color w:val="000000" w:themeColor="text1"/>
                <w:sz w:val="22"/>
                <w:szCs w:val="22"/>
                <w:lang w:val="uk-UA" w:eastAsia="uk-UA"/>
              </w:rPr>
            </w:pPr>
            <w:r w:rsidRPr="0029038D">
              <w:rPr>
                <w:b/>
                <w:color w:val="000000" w:themeColor="text1"/>
                <w:sz w:val="22"/>
                <w:szCs w:val="22"/>
                <w:lang w:val="uk-UA" w:eastAsia="uk-UA"/>
              </w:rPr>
              <w:t>3 739 660,00</w:t>
            </w:r>
          </w:p>
        </w:tc>
        <w:tc>
          <w:tcPr>
            <w:tcW w:w="1418" w:type="dxa"/>
            <w:tcBorders>
              <w:top w:val="single" w:sz="4" w:space="0" w:color="auto"/>
              <w:left w:val="single" w:sz="4" w:space="0" w:color="auto"/>
              <w:bottom w:val="single" w:sz="4" w:space="0" w:color="auto"/>
              <w:right w:val="single" w:sz="4" w:space="0" w:color="auto"/>
            </w:tcBorders>
          </w:tcPr>
          <w:p w14:paraId="143AB036" w14:textId="77777777" w:rsidR="00503D8F" w:rsidRPr="0029038D" w:rsidRDefault="00503D8F" w:rsidP="00503D8F">
            <w:pPr>
              <w:widowControl/>
              <w:overflowPunct w:val="0"/>
              <w:spacing w:line="256" w:lineRule="auto"/>
              <w:jc w:val="center"/>
              <w:rPr>
                <w:b/>
                <w:color w:val="000000" w:themeColor="text1"/>
                <w:sz w:val="22"/>
                <w:szCs w:val="22"/>
                <w:lang w:val="uk-UA" w:eastAsia="uk-UA"/>
              </w:rPr>
            </w:pPr>
            <w:r w:rsidRPr="0029038D">
              <w:rPr>
                <w:b/>
                <w:color w:val="000000" w:themeColor="text1"/>
                <w:sz w:val="22"/>
                <w:szCs w:val="22"/>
                <w:lang w:val="uk-UA" w:eastAsia="uk-UA"/>
              </w:rPr>
              <w:t>4 551 639,00</w:t>
            </w:r>
          </w:p>
        </w:tc>
        <w:tc>
          <w:tcPr>
            <w:tcW w:w="1021" w:type="dxa"/>
            <w:tcBorders>
              <w:top w:val="single" w:sz="4" w:space="0" w:color="auto"/>
              <w:left w:val="single" w:sz="4" w:space="0" w:color="auto"/>
              <w:bottom w:val="single" w:sz="4" w:space="0" w:color="auto"/>
              <w:right w:val="single" w:sz="4" w:space="0" w:color="auto"/>
            </w:tcBorders>
          </w:tcPr>
          <w:p w14:paraId="2A86B420" w14:textId="77777777" w:rsidR="00503D8F" w:rsidRPr="0029038D" w:rsidRDefault="00503D8F" w:rsidP="00503D8F">
            <w:pPr>
              <w:widowControl/>
              <w:overflowPunct w:val="0"/>
              <w:spacing w:line="256" w:lineRule="auto"/>
              <w:jc w:val="center"/>
              <w:rPr>
                <w:b/>
                <w:color w:val="000000" w:themeColor="text1"/>
                <w:sz w:val="22"/>
                <w:szCs w:val="22"/>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0CB9056C" w14:textId="77777777" w:rsidR="00503D8F" w:rsidRPr="0029038D" w:rsidRDefault="00503D8F" w:rsidP="00503D8F">
            <w:pPr>
              <w:widowControl/>
              <w:overflowPunct w:val="0"/>
              <w:spacing w:line="256" w:lineRule="auto"/>
              <w:jc w:val="center"/>
              <w:rPr>
                <w:b/>
                <w:color w:val="000000" w:themeColor="text1"/>
                <w:sz w:val="22"/>
                <w:szCs w:val="22"/>
                <w:lang w:val="uk-UA" w:eastAsia="uk-UA"/>
              </w:rPr>
            </w:pPr>
            <w:r w:rsidRPr="0029038D">
              <w:rPr>
                <w:b/>
                <w:color w:val="000000" w:themeColor="text1"/>
                <w:sz w:val="22"/>
                <w:szCs w:val="22"/>
                <w:lang w:val="uk-UA" w:eastAsia="uk-UA"/>
              </w:rPr>
              <w:t>11 937 804,00</w:t>
            </w:r>
          </w:p>
        </w:tc>
      </w:tr>
      <w:tr w:rsidR="00503D8F" w:rsidRPr="0029038D" w14:paraId="32167A2F" w14:textId="77777777" w:rsidTr="00183E55">
        <w:trPr>
          <w:trHeight w:val="301"/>
        </w:trPr>
        <w:tc>
          <w:tcPr>
            <w:tcW w:w="425" w:type="dxa"/>
            <w:tcBorders>
              <w:top w:val="single" w:sz="4" w:space="0" w:color="auto"/>
              <w:left w:val="single" w:sz="4" w:space="0" w:color="auto"/>
              <w:bottom w:val="single" w:sz="4" w:space="0" w:color="auto"/>
              <w:right w:val="single" w:sz="4" w:space="0" w:color="auto"/>
            </w:tcBorders>
          </w:tcPr>
          <w:p w14:paraId="0F088037" w14:textId="77777777" w:rsidR="00503D8F" w:rsidRPr="0029038D" w:rsidRDefault="00503D8F" w:rsidP="00503D8F">
            <w:pPr>
              <w:widowControl/>
              <w:autoSpaceDE/>
              <w:autoSpaceDN/>
              <w:adjustRightInd/>
              <w:spacing w:line="256" w:lineRule="auto"/>
              <w:rPr>
                <w:color w:val="000000" w:themeColor="text1"/>
                <w:sz w:val="24"/>
                <w:szCs w:val="24"/>
                <w:lang w:val="uk-UA" w:eastAsia="uk-UA"/>
              </w:rPr>
            </w:pPr>
          </w:p>
        </w:tc>
        <w:tc>
          <w:tcPr>
            <w:tcW w:w="2523" w:type="dxa"/>
            <w:tcBorders>
              <w:top w:val="single" w:sz="4" w:space="0" w:color="auto"/>
              <w:left w:val="single" w:sz="4" w:space="0" w:color="auto"/>
              <w:bottom w:val="single" w:sz="4" w:space="0" w:color="auto"/>
              <w:right w:val="single" w:sz="4" w:space="0" w:color="auto"/>
            </w:tcBorders>
            <w:hideMark/>
          </w:tcPr>
          <w:p w14:paraId="542B77F9" w14:textId="77777777" w:rsidR="00503D8F" w:rsidRPr="0029038D" w:rsidRDefault="00503D8F" w:rsidP="00503D8F">
            <w:pPr>
              <w:widowControl/>
              <w:overflowPunct w:val="0"/>
              <w:spacing w:line="256" w:lineRule="auto"/>
              <w:rPr>
                <w:b/>
                <w:color w:val="000000" w:themeColor="text1"/>
                <w:sz w:val="24"/>
                <w:szCs w:val="24"/>
                <w:lang w:val="uk-UA" w:eastAsia="uk-UA"/>
              </w:rPr>
            </w:pPr>
            <w:r w:rsidRPr="0029038D">
              <w:rPr>
                <w:b/>
                <w:color w:val="000000" w:themeColor="text1"/>
                <w:sz w:val="24"/>
                <w:szCs w:val="24"/>
                <w:lang w:val="uk-UA" w:eastAsia="uk-UA"/>
              </w:rPr>
              <w:t>РАЗОМ Таблиці 1,2</w:t>
            </w:r>
          </w:p>
        </w:tc>
        <w:tc>
          <w:tcPr>
            <w:tcW w:w="1418" w:type="dxa"/>
            <w:tcBorders>
              <w:top w:val="single" w:sz="4" w:space="0" w:color="auto"/>
              <w:left w:val="single" w:sz="4" w:space="0" w:color="auto"/>
              <w:bottom w:val="single" w:sz="4" w:space="0" w:color="auto"/>
              <w:right w:val="single" w:sz="4" w:space="0" w:color="auto"/>
            </w:tcBorders>
          </w:tcPr>
          <w:p w14:paraId="22A67BED" w14:textId="77777777" w:rsidR="00503D8F" w:rsidRPr="0029038D" w:rsidRDefault="00503D8F" w:rsidP="00503D8F">
            <w:pPr>
              <w:widowControl/>
              <w:overflowPunct w:val="0"/>
              <w:spacing w:line="256" w:lineRule="auto"/>
              <w:jc w:val="center"/>
              <w:rPr>
                <w:b/>
                <w:color w:val="000000" w:themeColor="text1"/>
                <w:sz w:val="22"/>
                <w:szCs w:val="22"/>
                <w:lang w:val="uk-UA" w:eastAsia="uk-UA"/>
              </w:rPr>
            </w:pPr>
            <w:r w:rsidRPr="0029038D">
              <w:rPr>
                <w:b/>
                <w:color w:val="000000" w:themeColor="text1"/>
                <w:sz w:val="22"/>
                <w:szCs w:val="22"/>
                <w:lang w:val="uk-UA" w:eastAsia="uk-UA"/>
              </w:rPr>
              <w:t>4 996 400,00</w:t>
            </w:r>
          </w:p>
        </w:tc>
        <w:tc>
          <w:tcPr>
            <w:tcW w:w="1417" w:type="dxa"/>
            <w:tcBorders>
              <w:top w:val="single" w:sz="4" w:space="0" w:color="auto"/>
              <w:left w:val="single" w:sz="4" w:space="0" w:color="auto"/>
              <w:bottom w:val="single" w:sz="4" w:space="0" w:color="auto"/>
              <w:right w:val="single" w:sz="4" w:space="0" w:color="auto"/>
            </w:tcBorders>
          </w:tcPr>
          <w:p w14:paraId="67ECFF39" w14:textId="77777777" w:rsidR="00503D8F" w:rsidRPr="0029038D" w:rsidRDefault="00503D8F" w:rsidP="00503D8F">
            <w:pPr>
              <w:widowControl/>
              <w:overflowPunct w:val="0"/>
              <w:spacing w:line="256" w:lineRule="auto"/>
              <w:jc w:val="center"/>
              <w:rPr>
                <w:b/>
                <w:color w:val="000000" w:themeColor="text1"/>
                <w:sz w:val="22"/>
                <w:szCs w:val="22"/>
                <w:lang w:val="uk-UA" w:eastAsia="uk-UA"/>
              </w:rPr>
            </w:pPr>
            <w:r w:rsidRPr="0029038D">
              <w:rPr>
                <w:b/>
                <w:color w:val="000000" w:themeColor="text1"/>
                <w:sz w:val="22"/>
                <w:szCs w:val="22"/>
                <w:lang w:val="uk-UA" w:eastAsia="uk-UA"/>
              </w:rPr>
              <w:t>5 236 300,00</w:t>
            </w:r>
          </w:p>
        </w:tc>
        <w:tc>
          <w:tcPr>
            <w:tcW w:w="1418" w:type="dxa"/>
            <w:tcBorders>
              <w:top w:val="single" w:sz="4" w:space="0" w:color="auto"/>
              <w:left w:val="single" w:sz="4" w:space="0" w:color="auto"/>
              <w:bottom w:val="single" w:sz="4" w:space="0" w:color="auto"/>
              <w:right w:val="single" w:sz="4" w:space="0" w:color="auto"/>
            </w:tcBorders>
          </w:tcPr>
          <w:p w14:paraId="0A081C88" w14:textId="77777777" w:rsidR="00503D8F" w:rsidRPr="0029038D" w:rsidRDefault="00503D8F" w:rsidP="00503D8F">
            <w:pPr>
              <w:widowControl/>
              <w:overflowPunct w:val="0"/>
              <w:spacing w:line="256" w:lineRule="auto"/>
              <w:jc w:val="center"/>
              <w:rPr>
                <w:b/>
                <w:color w:val="000000" w:themeColor="text1"/>
                <w:sz w:val="22"/>
                <w:szCs w:val="22"/>
                <w:lang w:val="uk-UA" w:eastAsia="uk-UA"/>
              </w:rPr>
            </w:pPr>
            <w:r w:rsidRPr="0029038D">
              <w:rPr>
                <w:b/>
                <w:color w:val="000000" w:themeColor="text1"/>
                <w:sz w:val="22"/>
                <w:szCs w:val="22"/>
                <w:lang w:val="uk-UA" w:eastAsia="uk-UA"/>
              </w:rPr>
              <w:t>6 508 720,00</w:t>
            </w:r>
          </w:p>
        </w:tc>
        <w:tc>
          <w:tcPr>
            <w:tcW w:w="1021" w:type="dxa"/>
            <w:tcBorders>
              <w:top w:val="single" w:sz="4" w:space="0" w:color="auto"/>
              <w:left w:val="single" w:sz="4" w:space="0" w:color="auto"/>
              <w:bottom w:val="single" w:sz="4" w:space="0" w:color="auto"/>
              <w:right w:val="single" w:sz="4" w:space="0" w:color="auto"/>
            </w:tcBorders>
          </w:tcPr>
          <w:p w14:paraId="743B3351" w14:textId="77777777" w:rsidR="00503D8F" w:rsidRPr="0029038D" w:rsidRDefault="00503D8F" w:rsidP="00503D8F">
            <w:pPr>
              <w:widowControl/>
              <w:overflowPunct w:val="0"/>
              <w:spacing w:line="256" w:lineRule="auto"/>
              <w:jc w:val="center"/>
              <w:rPr>
                <w:b/>
                <w:color w:val="000000" w:themeColor="text1"/>
                <w:sz w:val="22"/>
                <w:szCs w:val="22"/>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1E2CA72F" w14:textId="77777777" w:rsidR="00503D8F" w:rsidRPr="0029038D" w:rsidRDefault="00503D8F" w:rsidP="00503D8F">
            <w:pPr>
              <w:widowControl/>
              <w:overflowPunct w:val="0"/>
              <w:spacing w:line="256" w:lineRule="auto"/>
              <w:jc w:val="center"/>
              <w:rPr>
                <w:b/>
                <w:color w:val="000000" w:themeColor="text1"/>
                <w:sz w:val="22"/>
                <w:szCs w:val="22"/>
                <w:lang w:val="uk-UA" w:eastAsia="uk-UA"/>
              </w:rPr>
            </w:pPr>
            <w:r w:rsidRPr="0029038D">
              <w:rPr>
                <w:b/>
                <w:color w:val="000000" w:themeColor="text1"/>
                <w:sz w:val="22"/>
                <w:szCs w:val="22"/>
                <w:lang w:val="uk-UA" w:eastAsia="uk-UA"/>
              </w:rPr>
              <w:t>16 741 420,00</w:t>
            </w:r>
          </w:p>
        </w:tc>
      </w:tr>
    </w:tbl>
    <w:p w14:paraId="235A3B30" w14:textId="72BBE5D7" w:rsidR="00503D8F" w:rsidRPr="0029038D" w:rsidRDefault="00503D8F" w:rsidP="00503D8F">
      <w:pPr>
        <w:widowControl/>
        <w:autoSpaceDE/>
        <w:autoSpaceDN/>
        <w:adjustRightInd/>
        <w:jc w:val="both"/>
        <w:rPr>
          <w:color w:val="000000" w:themeColor="text1"/>
          <w:sz w:val="24"/>
          <w:szCs w:val="24"/>
          <w:lang w:val="uk-UA" w:eastAsia="uk-UA"/>
        </w:rPr>
      </w:pPr>
    </w:p>
    <w:p w14:paraId="05233DC6" w14:textId="77777777" w:rsidR="00503D8F" w:rsidRPr="0029038D" w:rsidRDefault="00503D8F" w:rsidP="00503D8F">
      <w:pPr>
        <w:widowControl/>
        <w:autoSpaceDE/>
        <w:autoSpaceDN/>
        <w:adjustRightInd/>
        <w:rPr>
          <w:color w:val="000000" w:themeColor="text1"/>
          <w:sz w:val="24"/>
          <w:szCs w:val="24"/>
          <w:lang w:val="uk-UA" w:eastAsia="uk-UA"/>
        </w:rPr>
      </w:pPr>
      <w:r w:rsidRPr="0029038D">
        <w:rPr>
          <w:color w:val="000000" w:themeColor="text1"/>
          <w:sz w:val="24"/>
          <w:szCs w:val="24"/>
          <w:lang w:val="uk-UA" w:eastAsia="uk-UA"/>
        </w:rPr>
        <w:t xml:space="preserve">                                                                            </w:t>
      </w:r>
    </w:p>
    <w:p w14:paraId="3405894E" w14:textId="6A44A553" w:rsidR="00503D8F" w:rsidRPr="0029038D" w:rsidRDefault="00503D8F" w:rsidP="00503D8F">
      <w:pPr>
        <w:widowControl/>
        <w:autoSpaceDE/>
        <w:autoSpaceDN/>
        <w:adjustRightInd/>
        <w:jc w:val="both"/>
        <w:rPr>
          <w:b/>
          <w:color w:val="000000" w:themeColor="text1"/>
          <w:sz w:val="26"/>
          <w:szCs w:val="26"/>
          <w:lang w:eastAsia="uk-UA"/>
        </w:rPr>
      </w:pPr>
      <w:r w:rsidRPr="0029038D">
        <w:rPr>
          <w:rFonts w:eastAsia="Arial Unicode MS"/>
          <w:b/>
          <w:color w:val="000000" w:themeColor="text1"/>
          <w:sz w:val="28"/>
          <w:szCs w:val="28"/>
          <w:lang w:val="uk-UA"/>
        </w:rPr>
        <w:t xml:space="preserve">Секретар Обухівської міської ради  </w:t>
      </w:r>
      <w:r w:rsidR="00183E55" w:rsidRPr="0029038D">
        <w:rPr>
          <w:rFonts w:eastAsia="Arial Unicode MS"/>
          <w:b/>
          <w:color w:val="000000" w:themeColor="text1"/>
          <w:sz w:val="28"/>
          <w:szCs w:val="28"/>
          <w:lang w:val="uk-UA"/>
        </w:rPr>
        <w:t xml:space="preserve">                         </w:t>
      </w:r>
      <w:r w:rsidRPr="0029038D">
        <w:rPr>
          <w:rFonts w:eastAsia="Arial Unicode MS"/>
          <w:b/>
          <w:color w:val="000000" w:themeColor="text1"/>
          <w:sz w:val="28"/>
          <w:szCs w:val="28"/>
          <w:lang w:val="uk-UA"/>
        </w:rPr>
        <w:t xml:space="preserve"> </w:t>
      </w:r>
      <w:r w:rsidR="00183E55" w:rsidRPr="0029038D">
        <w:rPr>
          <w:rFonts w:eastAsia="Arial Unicode MS"/>
          <w:b/>
          <w:color w:val="000000" w:themeColor="text1"/>
          <w:sz w:val="28"/>
          <w:szCs w:val="28"/>
          <w:lang w:val="uk-UA"/>
        </w:rPr>
        <w:t xml:space="preserve">        </w:t>
      </w:r>
      <w:r w:rsidRPr="0029038D">
        <w:rPr>
          <w:rFonts w:eastAsia="Arial Unicode MS"/>
          <w:b/>
          <w:color w:val="000000" w:themeColor="text1"/>
          <w:sz w:val="28"/>
          <w:szCs w:val="28"/>
          <w:lang w:val="uk-UA"/>
        </w:rPr>
        <w:t xml:space="preserve">    Лариса ІЛЬЄНКО  </w:t>
      </w:r>
    </w:p>
    <w:p w14:paraId="53714DE6" w14:textId="77777777" w:rsidR="00503D8F" w:rsidRPr="0029038D" w:rsidRDefault="00503D8F" w:rsidP="00503D8F">
      <w:pPr>
        <w:widowControl/>
        <w:tabs>
          <w:tab w:val="left" w:pos="3540"/>
        </w:tabs>
        <w:autoSpaceDE/>
        <w:autoSpaceDN/>
        <w:adjustRightInd/>
        <w:rPr>
          <w:b/>
          <w:color w:val="000000" w:themeColor="text1"/>
          <w:sz w:val="26"/>
          <w:szCs w:val="26"/>
          <w:lang w:eastAsia="uk-UA"/>
        </w:rPr>
      </w:pPr>
    </w:p>
    <w:p w14:paraId="3CC66538" w14:textId="77777777" w:rsidR="00503D8F" w:rsidRPr="0029038D" w:rsidRDefault="00503D8F" w:rsidP="00503D8F">
      <w:pPr>
        <w:widowControl/>
        <w:autoSpaceDE/>
        <w:autoSpaceDN/>
        <w:adjustRightInd/>
        <w:rPr>
          <w:b/>
          <w:color w:val="000000" w:themeColor="text1"/>
          <w:sz w:val="28"/>
          <w:szCs w:val="28"/>
          <w:lang w:val="uk-UA" w:eastAsia="uk-UA"/>
        </w:rPr>
      </w:pPr>
      <w:r w:rsidRPr="0029038D">
        <w:rPr>
          <w:b/>
          <w:color w:val="000000" w:themeColor="text1"/>
          <w:sz w:val="28"/>
          <w:szCs w:val="28"/>
          <w:lang w:val="uk-UA" w:eastAsia="uk-UA"/>
        </w:rPr>
        <w:t xml:space="preserve">Директор </w:t>
      </w:r>
    </w:p>
    <w:p w14:paraId="2225E811" w14:textId="047E0BA4" w:rsidR="00503D8F" w:rsidRPr="0029038D" w:rsidRDefault="00503D8F" w:rsidP="00503D8F">
      <w:pPr>
        <w:widowControl/>
        <w:tabs>
          <w:tab w:val="left" w:pos="7755"/>
        </w:tabs>
        <w:autoSpaceDE/>
        <w:autoSpaceDN/>
        <w:adjustRightInd/>
        <w:rPr>
          <w:b/>
          <w:color w:val="000000" w:themeColor="text1"/>
          <w:sz w:val="28"/>
          <w:szCs w:val="28"/>
          <w:lang w:val="uk-UA" w:eastAsia="uk-UA"/>
        </w:rPr>
      </w:pPr>
      <w:r w:rsidRPr="0029038D">
        <w:rPr>
          <w:b/>
          <w:color w:val="000000" w:themeColor="text1"/>
          <w:sz w:val="28"/>
          <w:szCs w:val="28"/>
          <w:lang w:val="uk-UA" w:eastAsia="uk-UA"/>
        </w:rPr>
        <w:t xml:space="preserve">КНП ОМР «Обухівська БЛІЛ»    </w:t>
      </w:r>
      <w:r w:rsidR="00183E55" w:rsidRPr="0029038D">
        <w:rPr>
          <w:b/>
          <w:color w:val="000000" w:themeColor="text1"/>
          <w:sz w:val="28"/>
          <w:szCs w:val="28"/>
          <w:lang w:val="uk-UA" w:eastAsia="uk-UA"/>
        </w:rPr>
        <w:t xml:space="preserve">                         </w:t>
      </w:r>
      <w:r w:rsidRPr="0029038D">
        <w:rPr>
          <w:b/>
          <w:color w:val="000000" w:themeColor="text1"/>
          <w:sz w:val="28"/>
          <w:szCs w:val="28"/>
          <w:lang w:val="uk-UA" w:eastAsia="uk-UA"/>
        </w:rPr>
        <w:t xml:space="preserve">               Ірина ТКАЧЕНКО</w:t>
      </w:r>
    </w:p>
    <w:p w14:paraId="23449C09" w14:textId="77777777" w:rsidR="00503D8F" w:rsidRPr="0029038D" w:rsidRDefault="00503D8F" w:rsidP="00503D8F">
      <w:pPr>
        <w:widowControl/>
        <w:autoSpaceDE/>
        <w:autoSpaceDN/>
        <w:adjustRightInd/>
        <w:rPr>
          <w:color w:val="000000" w:themeColor="text1"/>
          <w:sz w:val="28"/>
          <w:szCs w:val="28"/>
          <w:lang w:val="uk-UA" w:eastAsia="uk-UA"/>
        </w:rPr>
      </w:pPr>
    </w:p>
    <w:p w14:paraId="1A22C02A" w14:textId="77777777" w:rsidR="00503D8F" w:rsidRPr="0029038D" w:rsidRDefault="00503D8F" w:rsidP="00503D8F">
      <w:pPr>
        <w:widowControl/>
        <w:autoSpaceDE/>
        <w:autoSpaceDN/>
        <w:adjustRightInd/>
        <w:rPr>
          <w:color w:val="000000" w:themeColor="text1"/>
          <w:sz w:val="26"/>
          <w:szCs w:val="26"/>
          <w:lang w:val="uk-UA" w:eastAsia="uk-UA"/>
        </w:rPr>
      </w:pPr>
    </w:p>
    <w:p w14:paraId="09948CD3" w14:textId="2FDC27C7" w:rsidR="00A15B8B" w:rsidRPr="0029038D" w:rsidRDefault="00A15B8B" w:rsidP="00503D8F">
      <w:pPr>
        <w:rPr>
          <w:b/>
          <w:color w:val="000000" w:themeColor="text1"/>
          <w:sz w:val="28"/>
          <w:szCs w:val="28"/>
          <w:lang w:val="uk-UA"/>
        </w:rPr>
        <w:sectPr w:rsidR="00A15B8B" w:rsidRPr="0029038D">
          <w:pgSz w:w="11906" w:h="16838"/>
          <w:pgMar w:top="567" w:right="707" w:bottom="454" w:left="1701" w:header="709" w:footer="709" w:gutter="0"/>
          <w:cols w:space="720"/>
        </w:sectPr>
      </w:pPr>
    </w:p>
    <w:p w14:paraId="22EB3579" w14:textId="755794AA" w:rsidR="00A15B8B" w:rsidRPr="0029038D" w:rsidRDefault="00A15B8B" w:rsidP="00A15B8B">
      <w:pPr>
        <w:rPr>
          <w:color w:val="000000" w:themeColor="text1"/>
          <w:sz w:val="24"/>
          <w:szCs w:val="24"/>
          <w:lang w:val="uk-UA"/>
        </w:rPr>
      </w:pPr>
      <w:r w:rsidRPr="0029038D">
        <w:rPr>
          <w:color w:val="000000" w:themeColor="text1"/>
          <w:lang w:val="uk-UA"/>
        </w:rPr>
        <w:lastRenderedPageBreak/>
        <w:t xml:space="preserve">                                                                                       Додаток  3</w:t>
      </w:r>
    </w:p>
    <w:p w14:paraId="346F2CFD" w14:textId="77777777" w:rsidR="00A15B8B" w:rsidRPr="0029038D" w:rsidRDefault="00A15B8B" w:rsidP="00A15B8B">
      <w:pPr>
        <w:ind w:left="4253"/>
        <w:rPr>
          <w:color w:val="000000" w:themeColor="text1"/>
          <w:lang w:val="uk-UA"/>
        </w:rPr>
      </w:pPr>
      <w:r w:rsidRPr="0029038D">
        <w:rPr>
          <w:color w:val="000000" w:themeColor="text1"/>
          <w:lang w:val="uk-UA"/>
        </w:rPr>
        <w:t xml:space="preserve">до  Програми місцевих стимулів для працівників комунальних некомерційних підприємств  Обухівської міської  ради  у галузі охорони здоров’я на 2026 -2028 роки </w:t>
      </w:r>
    </w:p>
    <w:p w14:paraId="281DAB12" w14:textId="77777777" w:rsidR="00A15B8B" w:rsidRPr="0029038D" w:rsidRDefault="00A15B8B" w:rsidP="00A15B8B">
      <w:pPr>
        <w:jc w:val="center"/>
        <w:rPr>
          <w:color w:val="000000" w:themeColor="text1"/>
          <w:lang w:val="uk-UA"/>
        </w:rPr>
      </w:pPr>
    </w:p>
    <w:p w14:paraId="15389E1E" w14:textId="77777777" w:rsidR="00A15B8B" w:rsidRPr="0029038D" w:rsidRDefault="00A15B8B" w:rsidP="00A15B8B">
      <w:pPr>
        <w:jc w:val="center"/>
        <w:rPr>
          <w:color w:val="000000" w:themeColor="text1"/>
          <w:sz w:val="28"/>
          <w:szCs w:val="28"/>
          <w:lang w:val="uk-UA"/>
        </w:rPr>
      </w:pPr>
      <w:r w:rsidRPr="0029038D">
        <w:rPr>
          <w:color w:val="000000" w:themeColor="text1"/>
          <w:sz w:val="28"/>
          <w:szCs w:val="28"/>
          <w:lang w:val="uk-UA"/>
        </w:rPr>
        <w:t>Заходи реалізації</w:t>
      </w:r>
    </w:p>
    <w:p w14:paraId="3816B0CD" w14:textId="77777777" w:rsidR="00A15B8B" w:rsidRPr="0029038D" w:rsidRDefault="00A15B8B" w:rsidP="00A15B8B">
      <w:pPr>
        <w:jc w:val="center"/>
        <w:rPr>
          <w:color w:val="000000" w:themeColor="text1"/>
          <w:sz w:val="28"/>
          <w:szCs w:val="28"/>
        </w:rPr>
      </w:pPr>
      <w:proofErr w:type="spellStart"/>
      <w:r w:rsidRPr="0029038D">
        <w:rPr>
          <w:color w:val="000000" w:themeColor="text1"/>
          <w:sz w:val="28"/>
          <w:szCs w:val="28"/>
        </w:rPr>
        <w:t>Комунального</w:t>
      </w:r>
      <w:proofErr w:type="spellEnd"/>
      <w:r w:rsidRPr="0029038D">
        <w:rPr>
          <w:color w:val="000000" w:themeColor="text1"/>
          <w:sz w:val="28"/>
          <w:szCs w:val="28"/>
        </w:rPr>
        <w:t xml:space="preserve"> </w:t>
      </w:r>
      <w:proofErr w:type="spellStart"/>
      <w:r w:rsidRPr="0029038D">
        <w:rPr>
          <w:color w:val="000000" w:themeColor="text1"/>
          <w:sz w:val="28"/>
          <w:szCs w:val="28"/>
        </w:rPr>
        <w:t>некомерційного</w:t>
      </w:r>
      <w:proofErr w:type="spellEnd"/>
      <w:r w:rsidRPr="0029038D">
        <w:rPr>
          <w:color w:val="000000" w:themeColor="text1"/>
          <w:sz w:val="28"/>
          <w:szCs w:val="28"/>
        </w:rPr>
        <w:t xml:space="preserve"> </w:t>
      </w:r>
      <w:proofErr w:type="spellStart"/>
      <w:r w:rsidRPr="0029038D">
        <w:rPr>
          <w:color w:val="000000" w:themeColor="text1"/>
          <w:sz w:val="28"/>
          <w:szCs w:val="28"/>
        </w:rPr>
        <w:t>підприємства</w:t>
      </w:r>
      <w:proofErr w:type="spellEnd"/>
      <w:r w:rsidRPr="0029038D">
        <w:rPr>
          <w:color w:val="000000" w:themeColor="text1"/>
          <w:sz w:val="28"/>
          <w:szCs w:val="28"/>
        </w:rPr>
        <w:t xml:space="preserve"> </w:t>
      </w:r>
      <w:proofErr w:type="spellStart"/>
      <w:r w:rsidRPr="0029038D">
        <w:rPr>
          <w:color w:val="000000" w:themeColor="text1"/>
          <w:sz w:val="28"/>
          <w:szCs w:val="28"/>
        </w:rPr>
        <w:t>Обухівської</w:t>
      </w:r>
      <w:proofErr w:type="spellEnd"/>
      <w:r w:rsidRPr="0029038D">
        <w:rPr>
          <w:color w:val="000000" w:themeColor="text1"/>
          <w:sz w:val="28"/>
          <w:szCs w:val="28"/>
        </w:rPr>
        <w:t xml:space="preserve"> </w:t>
      </w:r>
      <w:proofErr w:type="spellStart"/>
      <w:r w:rsidRPr="0029038D">
        <w:rPr>
          <w:color w:val="000000" w:themeColor="text1"/>
          <w:sz w:val="28"/>
          <w:szCs w:val="28"/>
        </w:rPr>
        <w:t>міської</w:t>
      </w:r>
      <w:proofErr w:type="spellEnd"/>
      <w:r w:rsidRPr="0029038D">
        <w:rPr>
          <w:color w:val="000000" w:themeColor="text1"/>
          <w:sz w:val="28"/>
          <w:szCs w:val="28"/>
        </w:rPr>
        <w:t xml:space="preserve"> ради </w:t>
      </w:r>
    </w:p>
    <w:p w14:paraId="59898263" w14:textId="77777777" w:rsidR="00A15B8B" w:rsidRPr="0029038D" w:rsidRDefault="00A15B8B" w:rsidP="00A15B8B">
      <w:pPr>
        <w:jc w:val="center"/>
        <w:rPr>
          <w:color w:val="000000" w:themeColor="text1"/>
          <w:sz w:val="28"/>
          <w:szCs w:val="28"/>
          <w:lang w:val="uk-UA"/>
        </w:rPr>
      </w:pPr>
      <w:r w:rsidRPr="0029038D">
        <w:rPr>
          <w:color w:val="000000" w:themeColor="text1"/>
          <w:sz w:val="28"/>
          <w:szCs w:val="28"/>
          <w:lang w:val="uk-UA"/>
        </w:rPr>
        <w:t>«</w:t>
      </w:r>
      <w:proofErr w:type="spellStart"/>
      <w:r w:rsidRPr="0029038D">
        <w:rPr>
          <w:color w:val="000000" w:themeColor="text1"/>
          <w:sz w:val="28"/>
          <w:szCs w:val="28"/>
        </w:rPr>
        <w:t>Обухівська</w:t>
      </w:r>
      <w:proofErr w:type="spellEnd"/>
      <w:r w:rsidRPr="0029038D">
        <w:rPr>
          <w:color w:val="000000" w:themeColor="text1"/>
          <w:sz w:val="28"/>
          <w:szCs w:val="28"/>
        </w:rPr>
        <w:t xml:space="preserve"> </w:t>
      </w:r>
      <w:r w:rsidRPr="0029038D">
        <w:rPr>
          <w:color w:val="000000" w:themeColor="text1"/>
          <w:sz w:val="28"/>
          <w:szCs w:val="28"/>
          <w:lang w:val="uk-UA"/>
        </w:rPr>
        <w:t>стоматологічна поліклініка</w:t>
      </w:r>
      <w:r w:rsidRPr="0029038D">
        <w:rPr>
          <w:color w:val="000000" w:themeColor="text1"/>
          <w:sz w:val="28"/>
          <w:szCs w:val="28"/>
        </w:rPr>
        <w:t>»</w:t>
      </w:r>
    </w:p>
    <w:p w14:paraId="0B5BE89C" w14:textId="77777777" w:rsidR="00A15B8B" w:rsidRPr="0029038D" w:rsidRDefault="00A15B8B" w:rsidP="00A15B8B">
      <w:pPr>
        <w:jc w:val="center"/>
        <w:rPr>
          <w:color w:val="000000" w:themeColor="text1"/>
          <w:sz w:val="28"/>
          <w:szCs w:val="28"/>
          <w:lang w:val="uk-UA"/>
        </w:rPr>
      </w:pPr>
      <w:r w:rsidRPr="0029038D">
        <w:rPr>
          <w:color w:val="000000" w:themeColor="text1"/>
          <w:sz w:val="28"/>
          <w:szCs w:val="28"/>
          <w:lang w:val="uk-UA"/>
        </w:rPr>
        <w:t xml:space="preserve"> </w:t>
      </w:r>
      <w:r w:rsidRPr="0029038D">
        <w:rPr>
          <w:rFonts w:eastAsia="Arial Unicode MS"/>
          <w:bCs/>
          <w:color w:val="000000" w:themeColor="text1"/>
          <w:sz w:val="28"/>
          <w:szCs w:val="28"/>
          <w:lang w:val="uk-UA"/>
        </w:rPr>
        <w:t xml:space="preserve">Програми </w:t>
      </w:r>
      <w:r w:rsidRPr="0029038D">
        <w:rPr>
          <w:color w:val="000000" w:themeColor="text1"/>
          <w:sz w:val="28"/>
          <w:szCs w:val="28"/>
          <w:lang w:val="uk-UA"/>
        </w:rPr>
        <w:t xml:space="preserve">місцевих стимулів для працівників комунальних некомерційних підприємств Обухівської міської  ради в галузі охорони здоров’я </w:t>
      </w:r>
    </w:p>
    <w:p w14:paraId="5FF75793" w14:textId="77777777" w:rsidR="00A15B8B" w:rsidRPr="0029038D" w:rsidRDefault="00A15B8B" w:rsidP="00A15B8B">
      <w:pPr>
        <w:jc w:val="center"/>
        <w:rPr>
          <w:color w:val="000000" w:themeColor="text1"/>
          <w:sz w:val="28"/>
          <w:szCs w:val="28"/>
        </w:rPr>
      </w:pPr>
      <w:r w:rsidRPr="0029038D">
        <w:rPr>
          <w:color w:val="000000" w:themeColor="text1"/>
          <w:sz w:val="28"/>
          <w:szCs w:val="28"/>
          <w:lang w:val="uk-UA"/>
        </w:rPr>
        <w:t>на 2026</w:t>
      </w:r>
      <w:r w:rsidRPr="0029038D">
        <w:rPr>
          <w:color w:val="000000" w:themeColor="text1"/>
          <w:sz w:val="28"/>
          <w:szCs w:val="28"/>
        </w:rPr>
        <w:t xml:space="preserve"> </w:t>
      </w:r>
      <w:r w:rsidRPr="0029038D">
        <w:rPr>
          <w:color w:val="000000" w:themeColor="text1"/>
          <w:sz w:val="28"/>
          <w:szCs w:val="28"/>
          <w:lang w:val="uk-UA"/>
        </w:rPr>
        <w:t>- 2028 роки</w:t>
      </w:r>
      <w:r w:rsidRPr="0029038D">
        <w:rPr>
          <w:rFonts w:eastAsia="Arial Unicode MS"/>
          <w:bCs/>
          <w:color w:val="000000" w:themeColor="text1"/>
          <w:sz w:val="28"/>
          <w:szCs w:val="28"/>
        </w:rPr>
        <w:t xml:space="preserve">  </w:t>
      </w:r>
    </w:p>
    <w:p w14:paraId="2EE7975E" w14:textId="77777777" w:rsidR="00A15B8B" w:rsidRPr="0029038D" w:rsidRDefault="00A15B8B" w:rsidP="00A15B8B">
      <w:pPr>
        <w:jc w:val="right"/>
        <w:rPr>
          <w:b/>
          <w:color w:val="000000" w:themeColor="text1"/>
          <w:sz w:val="24"/>
          <w:szCs w:val="24"/>
        </w:rPr>
      </w:pPr>
    </w:p>
    <w:tbl>
      <w:tblPr>
        <w:tblW w:w="963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2523"/>
        <w:gridCol w:w="1134"/>
        <w:gridCol w:w="1446"/>
        <w:gridCol w:w="1418"/>
        <w:gridCol w:w="1389"/>
        <w:gridCol w:w="1304"/>
      </w:tblGrid>
      <w:tr w:rsidR="0029038D" w:rsidRPr="0029038D" w14:paraId="536F06A8" w14:textId="77777777" w:rsidTr="00183E55">
        <w:trPr>
          <w:trHeight w:val="885"/>
        </w:trPr>
        <w:tc>
          <w:tcPr>
            <w:tcW w:w="425" w:type="dxa"/>
            <w:vMerge w:val="restart"/>
            <w:tcBorders>
              <w:top w:val="single" w:sz="4" w:space="0" w:color="auto"/>
              <w:left w:val="single" w:sz="4" w:space="0" w:color="auto"/>
              <w:bottom w:val="single" w:sz="4" w:space="0" w:color="auto"/>
              <w:right w:val="single" w:sz="4" w:space="0" w:color="auto"/>
            </w:tcBorders>
            <w:hideMark/>
          </w:tcPr>
          <w:p w14:paraId="05A6B962" w14:textId="77777777" w:rsidR="00A15B8B" w:rsidRPr="0029038D" w:rsidRDefault="00A15B8B">
            <w:pPr>
              <w:overflowPunct w:val="0"/>
              <w:spacing w:line="252" w:lineRule="auto"/>
              <w:jc w:val="center"/>
              <w:rPr>
                <w:color w:val="000000" w:themeColor="text1"/>
                <w:lang w:val="uk-UA"/>
              </w:rPr>
            </w:pPr>
            <w:r w:rsidRPr="0029038D">
              <w:rPr>
                <w:color w:val="000000" w:themeColor="text1"/>
              </w:rPr>
              <w:t>№ з/п</w:t>
            </w:r>
          </w:p>
        </w:tc>
        <w:tc>
          <w:tcPr>
            <w:tcW w:w="2523" w:type="dxa"/>
            <w:vMerge w:val="restart"/>
            <w:tcBorders>
              <w:top w:val="single" w:sz="4" w:space="0" w:color="auto"/>
              <w:left w:val="single" w:sz="4" w:space="0" w:color="auto"/>
              <w:bottom w:val="single" w:sz="4" w:space="0" w:color="auto"/>
              <w:right w:val="single" w:sz="4" w:space="0" w:color="auto"/>
            </w:tcBorders>
            <w:hideMark/>
          </w:tcPr>
          <w:p w14:paraId="68229BF9" w14:textId="77777777" w:rsidR="00A15B8B" w:rsidRPr="0029038D" w:rsidRDefault="00A15B8B">
            <w:pPr>
              <w:overflowPunct w:val="0"/>
              <w:spacing w:line="252" w:lineRule="auto"/>
              <w:jc w:val="center"/>
              <w:rPr>
                <w:b/>
                <w:color w:val="000000" w:themeColor="text1"/>
                <w:lang w:val="uk-UA"/>
              </w:rPr>
            </w:pPr>
            <w:proofErr w:type="spellStart"/>
            <w:r w:rsidRPr="0029038D">
              <w:rPr>
                <w:b/>
                <w:color w:val="000000" w:themeColor="text1"/>
              </w:rPr>
              <w:t>Перелік</w:t>
            </w:r>
            <w:proofErr w:type="spellEnd"/>
            <w:r w:rsidRPr="0029038D">
              <w:rPr>
                <w:b/>
                <w:color w:val="000000" w:themeColor="text1"/>
              </w:rPr>
              <w:t xml:space="preserve"> </w:t>
            </w:r>
            <w:proofErr w:type="spellStart"/>
            <w:r w:rsidRPr="0029038D">
              <w:rPr>
                <w:b/>
                <w:color w:val="000000" w:themeColor="text1"/>
              </w:rPr>
              <w:t>заходів</w:t>
            </w:r>
            <w:proofErr w:type="spellEnd"/>
            <w:r w:rsidRPr="0029038D">
              <w:rPr>
                <w:b/>
                <w:color w:val="000000" w:themeColor="text1"/>
              </w:rPr>
              <w:t xml:space="preserve"> </w:t>
            </w:r>
            <w:proofErr w:type="spellStart"/>
            <w:r w:rsidRPr="0029038D">
              <w:rPr>
                <w:b/>
                <w:color w:val="000000" w:themeColor="text1"/>
              </w:rPr>
              <w:t>Програми</w:t>
            </w:r>
            <w:proofErr w:type="spellEnd"/>
          </w:p>
        </w:tc>
        <w:tc>
          <w:tcPr>
            <w:tcW w:w="3998" w:type="dxa"/>
            <w:gridSpan w:val="3"/>
            <w:tcBorders>
              <w:top w:val="single" w:sz="4" w:space="0" w:color="auto"/>
              <w:left w:val="single" w:sz="4" w:space="0" w:color="auto"/>
              <w:bottom w:val="single" w:sz="4" w:space="0" w:color="auto"/>
              <w:right w:val="single" w:sz="4" w:space="0" w:color="auto"/>
            </w:tcBorders>
            <w:hideMark/>
          </w:tcPr>
          <w:p w14:paraId="12C68237" w14:textId="77777777" w:rsidR="00A15B8B" w:rsidRPr="0029038D" w:rsidRDefault="00A15B8B">
            <w:pPr>
              <w:spacing w:line="252" w:lineRule="auto"/>
              <w:jc w:val="center"/>
              <w:rPr>
                <w:b/>
                <w:color w:val="000000" w:themeColor="text1"/>
              </w:rPr>
            </w:pPr>
            <w:proofErr w:type="spellStart"/>
            <w:r w:rsidRPr="0029038D">
              <w:rPr>
                <w:b/>
                <w:color w:val="000000" w:themeColor="text1"/>
              </w:rPr>
              <w:t>Обсяг</w:t>
            </w:r>
            <w:proofErr w:type="spellEnd"/>
            <w:r w:rsidRPr="0029038D">
              <w:rPr>
                <w:b/>
                <w:color w:val="000000" w:themeColor="text1"/>
              </w:rPr>
              <w:t xml:space="preserve"> </w:t>
            </w:r>
            <w:proofErr w:type="spellStart"/>
            <w:r w:rsidRPr="0029038D">
              <w:rPr>
                <w:b/>
                <w:color w:val="000000" w:themeColor="text1"/>
              </w:rPr>
              <w:t>фінансування</w:t>
            </w:r>
            <w:proofErr w:type="spellEnd"/>
            <w:r w:rsidRPr="0029038D">
              <w:rPr>
                <w:b/>
                <w:color w:val="000000" w:themeColor="text1"/>
              </w:rPr>
              <w:t xml:space="preserve">, </w:t>
            </w:r>
          </w:p>
          <w:p w14:paraId="647E3AE4" w14:textId="77777777" w:rsidR="00A15B8B" w:rsidRPr="0029038D" w:rsidRDefault="00A15B8B">
            <w:pPr>
              <w:overflowPunct w:val="0"/>
              <w:spacing w:line="252" w:lineRule="auto"/>
              <w:jc w:val="center"/>
              <w:rPr>
                <w:b/>
                <w:color w:val="000000" w:themeColor="text1"/>
                <w:lang w:val="uk-UA"/>
              </w:rPr>
            </w:pPr>
            <w:r w:rsidRPr="0029038D">
              <w:rPr>
                <w:b/>
                <w:color w:val="000000" w:themeColor="text1"/>
              </w:rPr>
              <w:t>тис. грн.</w:t>
            </w:r>
          </w:p>
        </w:tc>
        <w:tc>
          <w:tcPr>
            <w:tcW w:w="1389" w:type="dxa"/>
            <w:vMerge w:val="restart"/>
            <w:tcBorders>
              <w:top w:val="single" w:sz="4" w:space="0" w:color="auto"/>
              <w:left w:val="single" w:sz="4" w:space="0" w:color="auto"/>
              <w:bottom w:val="single" w:sz="4" w:space="0" w:color="auto"/>
              <w:right w:val="single" w:sz="4" w:space="0" w:color="auto"/>
            </w:tcBorders>
            <w:hideMark/>
          </w:tcPr>
          <w:p w14:paraId="59A61E89" w14:textId="77777777" w:rsidR="00A15B8B" w:rsidRPr="0029038D" w:rsidRDefault="00A15B8B">
            <w:pPr>
              <w:overflowPunct w:val="0"/>
              <w:spacing w:line="252" w:lineRule="auto"/>
              <w:jc w:val="center"/>
              <w:rPr>
                <w:b/>
                <w:color w:val="000000" w:themeColor="text1"/>
              </w:rPr>
            </w:pPr>
            <w:proofErr w:type="spellStart"/>
            <w:r w:rsidRPr="0029038D">
              <w:rPr>
                <w:b/>
                <w:color w:val="000000" w:themeColor="text1"/>
              </w:rPr>
              <w:t>Зміни</w:t>
            </w:r>
            <w:proofErr w:type="spellEnd"/>
            <w:r w:rsidRPr="0029038D">
              <w:rPr>
                <w:b/>
                <w:color w:val="000000" w:themeColor="text1"/>
              </w:rPr>
              <w:t xml:space="preserve"> </w:t>
            </w:r>
            <w:proofErr w:type="spellStart"/>
            <w:r w:rsidRPr="0029038D">
              <w:rPr>
                <w:b/>
                <w:color w:val="000000" w:themeColor="text1"/>
              </w:rPr>
              <w:t>обсягу</w:t>
            </w:r>
            <w:proofErr w:type="spellEnd"/>
            <w:r w:rsidRPr="0029038D">
              <w:rPr>
                <w:b/>
                <w:color w:val="000000" w:themeColor="text1"/>
              </w:rPr>
              <w:t xml:space="preserve"> </w:t>
            </w:r>
            <w:proofErr w:type="spellStart"/>
            <w:r w:rsidRPr="0029038D">
              <w:rPr>
                <w:b/>
                <w:color w:val="000000" w:themeColor="text1"/>
              </w:rPr>
              <w:t>фінансування</w:t>
            </w:r>
            <w:proofErr w:type="spellEnd"/>
          </w:p>
        </w:tc>
        <w:tc>
          <w:tcPr>
            <w:tcW w:w="1304" w:type="dxa"/>
            <w:vMerge w:val="restart"/>
            <w:tcBorders>
              <w:top w:val="single" w:sz="4" w:space="0" w:color="auto"/>
              <w:left w:val="single" w:sz="4" w:space="0" w:color="auto"/>
              <w:bottom w:val="single" w:sz="4" w:space="0" w:color="auto"/>
              <w:right w:val="single" w:sz="4" w:space="0" w:color="auto"/>
            </w:tcBorders>
            <w:hideMark/>
          </w:tcPr>
          <w:p w14:paraId="54EE4236" w14:textId="77777777" w:rsidR="00A15B8B" w:rsidRPr="0029038D" w:rsidRDefault="00A15B8B">
            <w:pPr>
              <w:overflowPunct w:val="0"/>
              <w:spacing w:line="252" w:lineRule="auto"/>
              <w:jc w:val="center"/>
              <w:rPr>
                <w:b/>
                <w:color w:val="000000" w:themeColor="text1"/>
              </w:rPr>
            </w:pPr>
            <w:proofErr w:type="spellStart"/>
            <w:r w:rsidRPr="0029038D">
              <w:rPr>
                <w:b/>
                <w:color w:val="000000" w:themeColor="text1"/>
              </w:rPr>
              <w:t>Загальний</w:t>
            </w:r>
            <w:proofErr w:type="spellEnd"/>
            <w:r w:rsidRPr="0029038D">
              <w:rPr>
                <w:b/>
                <w:color w:val="000000" w:themeColor="text1"/>
              </w:rPr>
              <w:t xml:space="preserve"> </w:t>
            </w:r>
            <w:proofErr w:type="spellStart"/>
            <w:r w:rsidRPr="0029038D">
              <w:rPr>
                <w:b/>
                <w:color w:val="000000" w:themeColor="text1"/>
              </w:rPr>
              <w:t>обсяг</w:t>
            </w:r>
            <w:proofErr w:type="spellEnd"/>
            <w:r w:rsidRPr="0029038D">
              <w:rPr>
                <w:b/>
                <w:color w:val="000000" w:themeColor="text1"/>
              </w:rPr>
              <w:t xml:space="preserve"> </w:t>
            </w:r>
            <w:proofErr w:type="spellStart"/>
            <w:r w:rsidRPr="0029038D">
              <w:rPr>
                <w:b/>
                <w:color w:val="000000" w:themeColor="text1"/>
              </w:rPr>
              <w:t>фінансування</w:t>
            </w:r>
            <w:proofErr w:type="spellEnd"/>
            <w:r w:rsidRPr="0029038D">
              <w:rPr>
                <w:b/>
                <w:color w:val="000000" w:themeColor="text1"/>
              </w:rPr>
              <w:t xml:space="preserve"> на 2026</w:t>
            </w:r>
            <w:r w:rsidRPr="0029038D">
              <w:rPr>
                <w:b/>
                <w:color w:val="000000" w:themeColor="text1"/>
                <w:lang w:val="uk-UA"/>
              </w:rPr>
              <w:t>-2028</w:t>
            </w:r>
            <w:r w:rsidRPr="0029038D">
              <w:rPr>
                <w:b/>
                <w:color w:val="000000" w:themeColor="text1"/>
              </w:rPr>
              <w:t xml:space="preserve"> роки, тис. грн.</w:t>
            </w:r>
          </w:p>
        </w:tc>
      </w:tr>
      <w:tr w:rsidR="0029038D" w:rsidRPr="0029038D" w14:paraId="64E9220D" w14:textId="77777777" w:rsidTr="00183E55">
        <w:trPr>
          <w:trHeight w:val="572"/>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655F2A3A" w14:textId="77777777" w:rsidR="00A15B8B" w:rsidRPr="0029038D" w:rsidRDefault="00A15B8B">
            <w:pPr>
              <w:spacing w:line="276" w:lineRule="auto"/>
              <w:rPr>
                <w:color w:val="000000" w:themeColor="text1"/>
                <w:sz w:val="24"/>
                <w:szCs w:val="24"/>
                <w:lang w:val="uk-UA"/>
              </w:rPr>
            </w:pPr>
          </w:p>
        </w:tc>
        <w:tc>
          <w:tcPr>
            <w:tcW w:w="2523" w:type="dxa"/>
            <w:vMerge/>
            <w:tcBorders>
              <w:top w:val="single" w:sz="4" w:space="0" w:color="auto"/>
              <w:left w:val="single" w:sz="4" w:space="0" w:color="auto"/>
              <w:bottom w:val="single" w:sz="4" w:space="0" w:color="auto"/>
              <w:right w:val="single" w:sz="4" w:space="0" w:color="auto"/>
            </w:tcBorders>
            <w:vAlign w:val="center"/>
            <w:hideMark/>
          </w:tcPr>
          <w:p w14:paraId="0EE3F30D" w14:textId="77777777" w:rsidR="00A15B8B" w:rsidRPr="0029038D" w:rsidRDefault="00A15B8B">
            <w:pPr>
              <w:spacing w:line="276" w:lineRule="auto"/>
              <w:rPr>
                <w:b/>
                <w:color w:val="000000" w:themeColor="text1"/>
                <w:sz w:val="24"/>
                <w:szCs w:val="24"/>
                <w:lang w:val="uk-UA"/>
              </w:rPr>
            </w:pPr>
          </w:p>
        </w:tc>
        <w:tc>
          <w:tcPr>
            <w:tcW w:w="1134" w:type="dxa"/>
            <w:tcBorders>
              <w:top w:val="single" w:sz="4" w:space="0" w:color="auto"/>
              <w:left w:val="single" w:sz="4" w:space="0" w:color="auto"/>
              <w:bottom w:val="single" w:sz="4" w:space="0" w:color="auto"/>
              <w:right w:val="single" w:sz="4" w:space="0" w:color="auto"/>
            </w:tcBorders>
            <w:hideMark/>
          </w:tcPr>
          <w:p w14:paraId="59EFF67D" w14:textId="77777777" w:rsidR="00A15B8B" w:rsidRPr="0029038D" w:rsidRDefault="00A15B8B">
            <w:pPr>
              <w:spacing w:line="252" w:lineRule="auto"/>
              <w:jc w:val="center"/>
              <w:rPr>
                <w:b/>
                <w:color w:val="000000" w:themeColor="text1"/>
                <w:lang w:val="uk-UA"/>
              </w:rPr>
            </w:pPr>
            <w:r w:rsidRPr="0029038D">
              <w:rPr>
                <w:b/>
                <w:color w:val="000000" w:themeColor="text1"/>
                <w:lang w:val="uk-UA"/>
              </w:rPr>
              <w:t>2026 рік</w:t>
            </w:r>
          </w:p>
        </w:tc>
        <w:tc>
          <w:tcPr>
            <w:tcW w:w="1446" w:type="dxa"/>
            <w:tcBorders>
              <w:top w:val="single" w:sz="4" w:space="0" w:color="auto"/>
              <w:left w:val="single" w:sz="4" w:space="0" w:color="auto"/>
              <w:bottom w:val="single" w:sz="4" w:space="0" w:color="auto"/>
              <w:right w:val="single" w:sz="4" w:space="0" w:color="auto"/>
            </w:tcBorders>
            <w:hideMark/>
          </w:tcPr>
          <w:p w14:paraId="65CFFF29" w14:textId="77777777" w:rsidR="00A15B8B" w:rsidRPr="0029038D" w:rsidRDefault="00A15B8B">
            <w:pPr>
              <w:spacing w:line="252" w:lineRule="auto"/>
              <w:jc w:val="center"/>
              <w:rPr>
                <w:b/>
                <w:color w:val="000000" w:themeColor="text1"/>
                <w:lang w:val="uk-UA"/>
              </w:rPr>
            </w:pPr>
            <w:r w:rsidRPr="0029038D">
              <w:rPr>
                <w:b/>
                <w:color w:val="000000" w:themeColor="text1"/>
                <w:lang w:val="uk-UA"/>
              </w:rPr>
              <w:t>2027 рік</w:t>
            </w:r>
          </w:p>
          <w:p w14:paraId="777CBB5B" w14:textId="77777777" w:rsidR="00A15B8B" w:rsidRPr="0029038D" w:rsidRDefault="00A15B8B">
            <w:pPr>
              <w:spacing w:line="252" w:lineRule="auto"/>
              <w:jc w:val="center"/>
              <w:rPr>
                <w:b/>
                <w:color w:val="000000" w:themeColor="text1"/>
                <w:lang w:val="uk-UA"/>
              </w:rPr>
            </w:pPr>
            <w:r w:rsidRPr="0029038D">
              <w:rPr>
                <w:b/>
                <w:color w:val="000000" w:themeColor="text1"/>
                <w:lang w:val="uk-UA"/>
              </w:rPr>
              <w:t>прогноз</w:t>
            </w:r>
          </w:p>
        </w:tc>
        <w:tc>
          <w:tcPr>
            <w:tcW w:w="1418" w:type="dxa"/>
            <w:tcBorders>
              <w:top w:val="single" w:sz="4" w:space="0" w:color="auto"/>
              <w:left w:val="single" w:sz="4" w:space="0" w:color="auto"/>
              <w:bottom w:val="single" w:sz="4" w:space="0" w:color="auto"/>
              <w:right w:val="single" w:sz="4" w:space="0" w:color="auto"/>
            </w:tcBorders>
            <w:hideMark/>
          </w:tcPr>
          <w:p w14:paraId="072C8EBE" w14:textId="77777777" w:rsidR="00A15B8B" w:rsidRPr="0029038D" w:rsidRDefault="00A15B8B">
            <w:pPr>
              <w:spacing w:line="252" w:lineRule="auto"/>
              <w:jc w:val="center"/>
              <w:rPr>
                <w:b/>
                <w:color w:val="000000" w:themeColor="text1"/>
                <w:lang w:val="uk-UA"/>
              </w:rPr>
            </w:pPr>
            <w:r w:rsidRPr="0029038D">
              <w:rPr>
                <w:b/>
                <w:color w:val="000000" w:themeColor="text1"/>
                <w:lang w:val="uk-UA"/>
              </w:rPr>
              <w:t>2028 рік</w:t>
            </w:r>
          </w:p>
          <w:p w14:paraId="536CCC17" w14:textId="77777777" w:rsidR="00A15B8B" w:rsidRPr="0029038D" w:rsidRDefault="00A15B8B">
            <w:pPr>
              <w:spacing w:line="252" w:lineRule="auto"/>
              <w:jc w:val="center"/>
              <w:rPr>
                <w:b/>
                <w:color w:val="000000" w:themeColor="text1"/>
                <w:lang w:val="uk-UA"/>
              </w:rPr>
            </w:pPr>
            <w:r w:rsidRPr="0029038D">
              <w:rPr>
                <w:b/>
                <w:color w:val="000000" w:themeColor="text1"/>
                <w:lang w:val="uk-UA"/>
              </w:rPr>
              <w:t>прогноз</w:t>
            </w: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0FDE699F" w14:textId="77777777" w:rsidR="00A15B8B" w:rsidRPr="0029038D" w:rsidRDefault="00A15B8B">
            <w:pPr>
              <w:spacing w:line="276" w:lineRule="auto"/>
              <w:rPr>
                <w:b/>
                <w:color w:val="000000" w:themeColor="text1"/>
                <w:sz w:val="24"/>
                <w:szCs w:val="24"/>
              </w:rPr>
            </w:pPr>
          </w:p>
        </w:tc>
        <w:tc>
          <w:tcPr>
            <w:tcW w:w="1304" w:type="dxa"/>
            <w:vMerge/>
            <w:tcBorders>
              <w:top w:val="single" w:sz="4" w:space="0" w:color="auto"/>
              <w:left w:val="single" w:sz="4" w:space="0" w:color="auto"/>
              <w:bottom w:val="single" w:sz="4" w:space="0" w:color="auto"/>
              <w:right w:val="single" w:sz="4" w:space="0" w:color="auto"/>
            </w:tcBorders>
            <w:vAlign w:val="center"/>
            <w:hideMark/>
          </w:tcPr>
          <w:p w14:paraId="6286B560" w14:textId="77777777" w:rsidR="00A15B8B" w:rsidRPr="0029038D" w:rsidRDefault="00A15B8B">
            <w:pPr>
              <w:spacing w:line="276" w:lineRule="auto"/>
              <w:rPr>
                <w:b/>
                <w:color w:val="000000" w:themeColor="text1"/>
                <w:sz w:val="24"/>
                <w:szCs w:val="24"/>
              </w:rPr>
            </w:pPr>
          </w:p>
        </w:tc>
      </w:tr>
      <w:tr w:rsidR="0029038D" w:rsidRPr="0029038D" w14:paraId="0048D835" w14:textId="77777777" w:rsidTr="00183E55">
        <w:trPr>
          <w:trHeight w:val="1162"/>
        </w:trPr>
        <w:tc>
          <w:tcPr>
            <w:tcW w:w="425" w:type="dxa"/>
            <w:tcBorders>
              <w:top w:val="single" w:sz="4" w:space="0" w:color="auto"/>
              <w:left w:val="single" w:sz="4" w:space="0" w:color="auto"/>
              <w:bottom w:val="single" w:sz="4" w:space="0" w:color="auto"/>
              <w:right w:val="single" w:sz="4" w:space="0" w:color="auto"/>
            </w:tcBorders>
            <w:hideMark/>
          </w:tcPr>
          <w:p w14:paraId="5ECC486D" w14:textId="77777777" w:rsidR="00A15B8B" w:rsidRPr="0029038D" w:rsidRDefault="00A15B8B">
            <w:pPr>
              <w:overflowPunct w:val="0"/>
              <w:spacing w:line="252" w:lineRule="auto"/>
              <w:rPr>
                <w:color w:val="000000" w:themeColor="text1"/>
                <w:sz w:val="22"/>
                <w:lang w:val="uk-UA"/>
              </w:rPr>
            </w:pPr>
            <w:r w:rsidRPr="0029038D">
              <w:rPr>
                <w:color w:val="000000" w:themeColor="text1"/>
                <w:sz w:val="22"/>
              </w:rPr>
              <w:t>1</w:t>
            </w:r>
          </w:p>
        </w:tc>
        <w:tc>
          <w:tcPr>
            <w:tcW w:w="2523" w:type="dxa"/>
            <w:tcBorders>
              <w:top w:val="single" w:sz="4" w:space="0" w:color="auto"/>
              <w:left w:val="single" w:sz="4" w:space="0" w:color="auto"/>
              <w:bottom w:val="single" w:sz="4" w:space="0" w:color="auto"/>
              <w:right w:val="single" w:sz="4" w:space="0" w:color="auto"/>
            </w:tcBorders>
            <w:hideMark/>
          </w:tcPr>
          <w:p w14:paraId="5E037987" w14:textId="77777777" w:rsidR="00A15B8B" w:rsidRPr="0029038D" w:rsidRDefault="00A15B8B">
            <w:pPr>
              <w:pStyle w:val="20"/>
              <w:shd w:val="clear" w:color="auto" w:fill="auto"/>
              <w:spacing w:line="240" w:lineRule="auto"/>
              <w:rPr>
                <w:rFonts w:eastAsia="Calibri"/>
                <w:color w:val="000000" w:themeColor="text1"/>
                <w:sz w:val="24"/>
                <w:szCs w:val="24"/>
              </w:rPr>
            </w:pPr>
            <w:r w:rsidRPr="0029038D">
              <w:rPr>
                <w:color w:val="000000" w:themeColor="text1"/>
                <w:sz w:val="24"/>
                <w:szCs w:val="24"/>
              </w:rPr>
              <w:t>Премія до дня Медичного працівника</w:t>
            </w:r>
          </w:p>
        </w:tc>
        <w:tc>
          <w:tcPr>
            <w:tcW w:w="1134" w:type="dxa"/>
            <w:tcBorders>
              <w:top w:val="single" w:sz="4" w:space="0" w:color="auto"/>
              <w:left w:val="single" w:sz="4" w:space="0" w:color="auto"/>
              <w:bottom w:val="single" w:sz="4" w:space="0" w:color="auto"/>
              <w:right w:val="single" w:sz="4" w:space="0" w:color="auto"/>
            </w:tcBorders>
            <w:hideMark/>
          </w:tcPr>
          <w:p w14:paraId="465A1A84" w14:textId="77777777" w:rsidR="00A15B8B" w:rsidRPr="0029038D" w:rsidRDefault="00A15B8B">
            <w:pPr>
              <w:overflowPunct w:val="0"/>
              <w:spacing w:line="252" w:lineRule="auto"/>
              <w:jc w:val="center"/>
              <w:rPr>
                <w:color w:val="000000" w:themeColor="text1"/>
                <w:sz w:val="24"/>
                <w:szCs w:val="24"/>
                <w:lang w:val="uk-UA"/>
              </w:rPr>
            </w:pPr>
            <w:r w:rsidRPr="0029038D">
              <w:rPr>
                <w:color w:val="000000" w:themeColor="text1"/>
                <w:lang w:val="uk-UA"/>
              </w:rPr>
              <w:t>218.9</w:t>
            </w:r>
          </w:p>
        </w:tc>
        <w:tc>
          <w:tcPr>
            <w:tcW w:w="1446" w:type="dxa"/>
            <w:tcBorders>
              <w:top w:val="single" w:sz="4" w:space="0" w:color="auto"/>
              <w:left w:val="single" w:sz="4" w:space="0" w:color="auto"/>
              <w:bottom w:val="single" w:sz="4" w:space="0" w:color="auto"/>
              <w:right w:val="single" w:sz="4" w:space="0" w:color="auto"/>
            </w:tcBorders>
            <w:hideMark/>
          </w:tcPr>
          <w:p w14:paraId="09B81811" w14:textId="77777777" w:rsidR="00A15B8B" w:rsidRPr="0029038D" w:rsidRDefault="00A15B8B">
            <w:pPr>
              <w:overflowPunct w:val="0"/>
              <w:spacing w:line="252" w:lineRule="auto"/>
              <w:jc w:val="center"/>
              <w:rPr>
                <w:color w:val="000000" w:themeColor="text1"/>
                <w:lang w:val="uk-UA"/>
              </w:rPr>
            </w:pPr>
            <w:r w:rsidRPr="0029038D">
              <w:rPr>
                <w:color w:val="000000" w:themeColor="text1"/>
                <w:lang w:val="uk-UA"/>
              </w:rPr>
              <w:t>218.9</w:t>
            </w:r>
          </w:p>
        </w:tc>
        <w:tc>
          <w:tcPr>
            <w:tcW w:w="1418" w:type="dxa"/>
            <w:tcBorders>
              <w:top w:val="single" w:sz="4" w:space="0" w:color="auto"/>
              <w:left w:val="single" w:sz="4" w:space="0" w:color="auto"/>
              <w:bottom w:val="single" w:sz="4" w:space="0" w:color="auto"/>
              <w:right w:val="single" w:sz="4" w:space="0" w:color="auto"/>
            </w:tcBorders>
            <w:hideMark/>
          </w:tcPr>
          <w:p w14:paraId="767FFD0B" w14:textId="77777777" w:rsidR="00A15B8B" w:rsidRPr="0029038D" w:rsidRDefault="00A15B8B">
            <w:pPr>
              <w:overflowPunct w:val="0"/>
              <w:spacing w:line="252" w:lineRule="auto"/>
              <w:jc w:val="center"/>
              <w:rPr>
                <w:color w:val="000000" w:themeColor="text1"/>
                <w:lang w:val="uk-UA"/>
              </w:rPr>
            </w:pPr>
            <w:r w:rsidRPr="0029038D">
              <w:rPr>
                <w:color w:val="000000" w:themeColor="text1"/>
                <w:lang w:val="uk-UA"/>
              </w:rPr>
              <w:t>218.9</w:t>
            </w:r>
          </w:p>
        </w:tc>
        <w:tc>
          <w:tcPr>
            <w:tcW w:w="1389" w:type="dxa"/>
            <w:tcBorders>
              <w:top w:val="single" w:sz="4" w:space="0" w:color="auto"/>
              <w:left w:val="single" w:sz="4" w:space="0" w:color="auto"/>
              <w:bottom w:val="single" w:sz="4" w:space="0" w:color="auto"/>
              <w:right w:val="single" w:sz="4" w:space="0" w:color="auto"/>
            </w:tcBorders>
          </w:tcPr>
          <w:p w14:paraId="271B8A08" w14:textId="77777777" w:rsidR="00A15B8B" w:rsidRPr="0029038D" w:rsidRDefault="00A15B8B">
            <w:pPr>
              <w:overflowPunct w:val="0"/>
              <w:spacing w:line="252" w:lineRule="auto"/>
              <w:jc w:val="center"/>
              <w:rPr>
                <w:color w:val="000000" w:themeColor="text1"/>
                <w:lang w:val="uk-UA"/>
              </w:rPr>
            </w:pPr>
          </w:p>
        </w:tc>
        <w:tc>
          <w:tcPr>
            <w:tcW w:w="1304" w:type="dxa"/>
            <w:tcBorders>
              <w:top w:val="single" w:sz="4" w:space="0" w:color="auto"/>
              <w:left w:val="single" w:sz="4" w:space="0" w:color="auto"/>
              <w:bottom w:val="single" w:sz="4" w:space="0" w:color="auto"/>
              <w:right w:val="single" w:sz="4" w:space="0" w:color="auto"/>
            </w:tcBorders>
            <w:hideMark/>
          </w:tcPr>
          <w:p w14:paraId="668B1245" w14:textId="77777777" w:rsidR="00A15B8B" w:rsidRPr="0029038D" w:rsidRDefault="00A15B8B">
            <w:pPr>
              <w:overflowPunct w:val="0"/>
              <w:spacing w:line="252" w:lineRule="auto"/>
              <w:jc w:val="center"/>
              <w:rPr>
                <w:color w:val="000000" w:themeColor="text1"/>
                <w:lang w:val="uk-UA"/>
              </w:rPr>
            </w:pPr>
            <w:r w:rsidRPr="0029038D">
              <w:rPr>
                <w:color w:val="000000" w:themeColor="text1"/>
                <w:lang w:val="uk-UA"/>
              </w:rPr>
              <w:t>656.7</w:t>
            </w:r>
          </w:p>
        </w:tc>
      </w:tr>
      <w:tr w:rsidR="0029038D" w:rsidRPr="0029038D" w14:paraId="2998CA72" w14:textId="77777777" w:rsidTr="00183E55">
        <w:trPr>
          <w:trHeight w:val="1162"/>
        </w:trPr>
        <w:tc>
          <w:tcPr>
            <w:tcW w:w="425" w:type="dxa"/>
            <w:tcBorders>
              <w:top w:val="single" w:sz="4" w:space="0" w:color="auto"/>
              <w:left w:val="single" w:sz="4" w:space="0" w:color="auto"/>
              <w:bottom w:val="single" w:sz="4" w:space="0" w:color="auto"/>
              <w:right w:val="single" w:sz="4" w:space="0" w:color="auto"/>
            </w:tcBorders>
            <w:hideMark/>
          </w:tcPr>
          <w:p w14:paraId="059B1564" w14:textId="77777777" w:rsidR="00A15B8B" w:rsidRPr="0029038D" w:rsidRDefault="00A15B8B">
            <w:pPr>
              <w:overflowPunct w:val="0"/>
              <w:spacing w:line="252" w:lineRule="auto"/>
              <w:rPr>
                <w:color w:val="000000" w:themeColor="text1"/>
                <w:sz w:val="22"/>
                <w:lang w:val="uk-UA"/>
              </w:rPr>
            </w:pPr>
            <w:r w:rsidRPr="0029038D">
              <w:rPr>
                <w:color w:val="000000" w:themeColor="text1"/>
                <w:sz w:val="22"/>
                <w:lang w:val="uk-UA"/>
              </w:rPr>
              <w:t>2</w:t>
            </w:r>
          </w:p>
        </w:tc>
        <w:tc>
          <w:tcPr>
            <w:tcW w:w="2523" w:type="dxa"/>
            <w:tcBorders>
              <w:top w:val="single" w:sz="4" w:space="0" w:color="auto"/>
              <w:left w:val="single" w:sz="4" w:space="0" w:color="auto"/>
              <w:bottom w:val="single" w:sz="4" w:space="0" w:color="auto"/>
              <w:right w:val="single" w:sz="4" w:space="0" w:color="auto"/>
            </w:tcBorders>
            <w:hideMark/>
          </w:tcPr>
          <w:p w14:paraId="29905048" w14:textId="77777777" w:rsidR="00A15B8B" w:rsidRPr="0029038D" w:rsidRDefault="00A15B8B">
            <w:pPr>
              <w:pStyle w:val="20"/>
              <w:shd w:val="clear" w:color="auto" w:fill="auto"/>
              <w:spacing w:line="240" w:lineRule="auto"/>
              <w:rPr>
                <w:color w:val="000000" w:themeColor="text1"/>
                <w:sz w:val="24"/>
                <w:szCs w:val="24"/>
              </w:rPr>
            </w:pPr>
            <w:r w:rsidRPr="0029038D">
              <w:rPr>
                <w:color w:val="000000" w:themeColor="text1"/>
                <w:sz w:val="24"/>
                <w:szCs w:val="24"/>
              </w:rPr>
              <w:t>Матеріальна допомога на оздоровлення молодшому медичному персоналу та іншим працівникам</w:t>
            </w:r>
          </w:p>
        </w:tc>
        <w:tc>
          <w:tcPr>
            <w:tcW w:w="1134" w:type="dxa"/>
            <w:tcBorders>
              <w:top w:val="single" w:sz="4" w:space="0" w:color="auto"/>
              <w:left w:val="single" w:sz="4" w:space="0" w:color="auto"/>
              <w:bottom w:val="single" w:sz="4" w:space="0" w:color="auto"/>
              <w:right w:val="single" w:sz="4" w:space="0" w:color="auto"/>
            </w:tcBorders>
            <w:hideMark/>
          </w:tcPr>
          <w:p w14:paraId="2064AFCA" w14:textId="77777777" w:rsidR="00A15B8B" w:rsidRPr="0029038D" w:rsidRDefault="00A15B8B">
            <w:pPr>
              <w:overflowPunct w:val="0"/>
              <w:spacing w:line="252" w:lineRule="auto"/>
              <w:jc w:val="center"/>
              <w:rPr>
                <w:color w:val="000000" w:themeColor="text1"/>
                <w:sz w:val="24"/>
                <w:szCs w:val="24"/>
                <w:lang w:val="uk-UA"/>
              </w:rPr>
            </w:pPr>
            <w:r w:rsidRPr="0029038D">
              <w:rPr>
                <w:color w:val="000000" w:themeColor="text1"/>
                <w:lang w:val="uk-UA"/>
              </w:rPr>
              <w:t>113.4</w:t>
            </w:r>
          </w:p>
        </w:tc>
        <w:tc>
          <w:tcPr>
            <w:tcW w:w="1446" w:type="dxa"/>
            <w:tcBorders>
              <w:top w:val="single" w:sz="4" w:space="0" w:color="auto"/>
              <w:left w:val="single" w:sz="4" w:space="0" w:color="auto"/>
              <w:bottom w:val="single" w:sz="4" w:space="0" w:color="auto"/>
              <w:right w:val="single" w:sz="4" w:space="0" w:color="auto"/>
            </w:tcBorders>
            <w:hideMark/>
          </w:tcPr>
          <w:p w14:paraId="51B88C92" w14:textId="77777777" w:rsidR="00A15B8B" w:rsidRPr="0029038D" w:rsidRDefault="00A15B8B">
            <w:pPr>
              <w:overflowPunct w:val="0"/>
              <w:spacing w:line="252" w:lineRule="auto"/>
              <w:rPr>
                <w:color w:val="000000" w:themeColor="text1"/>
                <w:lang w:val="en-US"/>
              </w:rPr>
            </w:pPr>
            <w:r w:rsidRPr="0029038D">
              <w:rPr>
                <w:color w:val="000000" w:themeColor="text1"/>
                <w:lang w:val="en-US"/>
              </w:rPr>
              <w:t>131.7</w:t>
            </w:r>
          </w:p>
        </w:tc>
        <w:tc>
          <w:tcPr>
            <w:tcW w:w="1418" w:type="dxa"/>
            <w:tcBorders>
              <w:top w:val="single" w:sz="4" w:space="0" w:color="auto"/>
              <w:left w:val="single" w:sz="4" w:space="0" w:color="auto"/>
              <w:bottom w:val="single" w:sz="4" w:space="0" w:color="auto"/>
              <w:right w:val="single" w:sz="4" w:space="0" w:color="auto"/>
            </w:tcBorders>
            <w:hideMark/>
          </w:tcPr>
          <w:p w14:paraId="2FF5975E" w14:textId="77777777" w:rsidR="00A15B8B" w:rsidRPr="0029038D" w:rsidRDefault="00A15B8B">
            <w:pPr>
              <w:overflowPunct w:val="0"/>
              <w:spacing w:line="252" w:lineRule="auto"/>
              <w:jc w:val="center"/>
              <w:rPr>
                <w:color w:val="000000" w:themeColor="text1"/>
                <w:lang w:val="en-US"/>
              </w:rPr>
            </w:pPr>
            <w:r w:rsidRPr="0029038D">
              <w:rPr>
                <w:color w:val="000000" w:themeColor="text1"/>
                <w:lang w:val="en-US"/>
              </w:rPr>
              <w:t>217.6</w:t>
            </w:r>
          </w:p>
        </w:tc>
        <w:tc>
          <w:tcPr>
            <w:tcW w:w="1389" w:type="dxa"/>
            <w:tcBorders>
              <w:top w:val="single" w:sz="4" w:space="0" w:color="auto"/>
              <w:left w:val="single" w:sz="4" w:space="0" w:color="auto"/>
              <w:bottom w:val="single" w:sz="4" w:space="0" w:color="auto"/>
              <w:right w:val="single" w:sz="4" w:space="0" w:color="auto"/>
            </w:tcBorders>
          </w:tcPr>
          <w:p w14:paraId="7BBCB687" w14:textId="77777777" w:rsidR="00A15B8B" w:rsidRPr="0029038D" w:rsidRDefault="00A15B8B">
            <w:pPr>
              <w:overflowPunct w:val="0"/>
              <w:spacing w:line="252" w:lineRule="auto"/>
              <w:jc w:val="center"/>
              <w:rPr>
                <w:color w:val="000000" w:themeColor="text1"/>
                <w:lang w:val="uk-UA"/>
              </w:rPr>
            </w:pPr>
          </w:p>
        </w:tc>
        <w:tc>
          <w:tcPr>
            <w:tcW w:w="1304" w:type="dxa"/>
            <w:tcBorders>
              <w:top w:val="single" w:sz="4" w:space="0" w:color="auto"/>
              <w:left w:val="single" w:sz="4" w:space="0" w:color="auto"/>
              <w:bottom w:val="single" w:sz="4" w:space="0" w:color="auto"/>
              <w:right w:val="single" w:sz="4" w:space="0" w:color="auto"/>
            </w:tcBorders>
            <w:hideMark/>
          </w:tcPr>
          <w:p w14:paraId="11B360E4" w14:textId="77777777" w:rsidR="00A15B8B" w:rsidRPr="0029038D" w:rsidRDefault="00A15B8B">
            <w:pPr>
              <w:overflowPunct w:val="0"/>
              <w:spacing w:line="252" w:lineRule="auto"/>
              <w:jc w:val="center"/>
              <w:rPr>
                <w:color w:val="000000" w:themeColor="text1"/>
                <w:lang w:val="en-US"/>
              </w:rPr>
            </w:pPr>
            <w:r w:rsidRPr="0029038D">
              <w:rPr>
                <w:color w:val="000000" w:themeColor="text1"/>
                <w:lang w:val="en-US"/>
              </w:rPr>
              <w:t>462.7</w:t>
            </w:r>
          </w:p>
        </w:tc>
      </w:tr>
      <w:tr w:rsidR="00A15B8B" w:rsidRPr="0029038D" w14:paraId="29156E14" w14:textId="77777777" w:rsidTr="00183E55">
        <w:trPr>
          <w:trHeight w:val="301"/>
        </w:trPr>
        <w:tc>
          <w:tcPr>
            <w:tcW w:w="425" w:type="dxa"/>
            <w:tcBorders>
              <w:top w:val="single" w:sz="4" w:space="0" w:color="auto"/>
              <w:left w:val="single" w:sz="4" w:space="0" w:color="auto"/>
              <w:bottom w:val="single" w:sz="4" w:space="0" w:color="auto"/>
              <w:right w:val="single" w:sz="4" w:space="0" w:color="auto"/>
            </w:tcBorders>
          </w:tcPr>
          <w:p w14:paraId="659B330E" w14:textId="77777777" w:rsidR="00A15B8B" w:rsidRPr="0029038D" w:rsidRDefault="00A15B8B">
            <w:pPr>
              <w:spacing w:line="252" w:lineRule="auto"/>
              <w:rPr>
                <w:color w:val="000000" w:themeColor="text1"/>
                <w:lang w:val="uk-UA"/>
              </w:rPr>
            </w:pPr>
          </w:p>
          <w:p w14:paraId="0E029068" w14:textId="77777777" w:rsidR="00A15B8B" w:rsidRPr="0029038D" w:rsidRDefault="00A15B8B">
            <w:pPr>
              <w:overflowPunct w:val="0"/>
              <w:spacing w:line="252" w:lineRule="auto"/>
              <w:rPr>
                <w:color w:val="000000" w:themeColor="text1"/>
                <w:lang w:val="uk-UA"/>
              </w:rPr>
            </w:pPr>
          </w:p>
        </w:tc>
        <w:tc>
          <w:tcPr>
            <w:tcW w:w="2523" w:type="dxa"/>
            <w:tcBorders>
              <w:top w:val="single" w:sz="4" w:space="0" w:color="auto"/>
              <w:left w:val="single" w:sz="4" w:space="0" w:color="auto"/>
              <w:bottom w:val="single" w:sz="4" w:space="0" w:color="auto"/>
              <w:right w:val="single" w:sz="4" w:space="0" w:color="auto"/>
            </w:tcBorders>
            <w:hideMark/>
          </w:tcPr>
          <w:p w14:paraId="136AA3FA" w14:textId="77777777" w:rsidR="00A15B8B" w:rsidRPr="0029038D" w:rsidRDefault="00A15B8B">
            <w:pPr>
              <w:overflowPunct w:val="0"/>
              <w:spacing w:line="252" w:lineRule="auto"/>
              <w:rPr>
                <w:b/>
                <w:color w:val="000000" w:themeColor="text1"/>
                <w:lang w:val="uk-UA"/>
              </w:rPr>
            </w:pPr>
            <w:proofErr w:type="spellStart"/>
            <w:r w:rsidRPr="0029038D">
              <w:rPr>
                <w:b/>
                <w:color w:val="000000" w:themeColor="text1"/>
              </w:rPr>
              <w:t>Всього</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7D215827" w14:textId="77777777" w:rsidR="00A15B8B" w:rsidRPr="0029038D" w:rsidRDefault="00A15B8B">
            <w:pPr>
              <w:overflowPunct w:val="0"/>
              <w:spacing w:line="252" w:lineRule="auto"/>
              <w:jc w:val="center"/>
              <w:rPr>
                <w:b/>
                <w:color w:val="000000" w:themeColor="text1"/>
                <w:lang w:val="uk-UA"/>
              </w:rPr>
            </w:pPr>
            <w:r w:rsidRPr="0029038D">
              <w:rPr>
                <w:b/>
                <w:color w:val="000000" w:themeColor="text1"/>
                <w:lang w:val="uk-UA"/>
              </w:rPr>
              <w:t>332.3</w:t>
            </w:r>
          </w:p>
        </w:tc>
        <w:tc>
          <w:tcPr>
            <w:tcW w:w="1446" w:type="dxa"/>
            <w:tcBorders>
              <w:top w:val="single" w:sz="4" w:space="0" w:color="auto"/>
              <w:left w:val="single" w:sz="4" w:space="0" w:color="auto"/>
              <w:bottom w:val="single" w:sz="4" w:space="0" w:color="auto"/>
              <w:right w:val="single" w:sz="4" w:space="0" w:color="auto"/>
            </w:tcBorders>
            <w:hideMark/>
          </w:tcPr>
          <w:p w14:paraId="033FC210" w14:textId="77777777" w:rsidR="00A15B8B" w:rsidRPr="0029038D" w:rsidRDefault="00A15B8B">
            <w:pPr>
              <w:overflowPunct w:val="0"/>
              <w:spacing w:line="252" w:lineRule="auto"/>
              <w:rPr>
                <w:b/>
                <w:color w:val="000000" w:themeColor="text1"/>
                <w:lang w:val="en-US"/>
              </w:rPr>
            </w:pPr>
            <w:r w:rsidRPr="0029038D">
              <w:rPr>
                <w:b/>
                <w:color w:val="000000" w:themeColor="text1"/>
                <w:lang w:val="en-US"/>
              </w:rPr>
              <w:t>350.6</w:t>
            </w:r>
          </w:p>
        </w:tc>
        <w:tc>
          <w:tcPr>
            <w:tcW w:w="1418" w:type="dxa"/>
            <w:tcBorders>
              <w:top w:val="single" w:sz="4" w:space="0" w:color="auto"/>
              <w:left w:val="single" w:sz="4" w:space="0" w:color="auto"/>
              <w:bottom w:val="single" w:sz="4" w:space="0" w:color="auto"/>
              <w:right w:val="single" w:sz="4" w:space="0" w:color="auto"/>
            </w:tcBorders>
            <w:hideMark/>
          </w:tcPr>
          <w:p w14:paraId="400496E3" w14:textId="77777777" w:rsidR="00A15B8B" w:rsidRPr="0029038D" w:rsidRDefault="00A15B8B">
            <w:pPr>
              <w:overflowPunct w:val="0"/>
              <w:spacing w:line="252" w:lineRule="auto"/>
              <w:jc w:val="center"/>
              <w:rPr>
                <w:b/>
                <w:color w:val="000000" w:themeColor="text1"/>
                <w:lang w:val="en-US"/>
              </w:rPr>
            </w:pPr>
            <w:r w:rsidRPr="0029038D">
              <w:rPr>
                <w:b/>
                <w:color w:val="000000" w:themeColor="text1"/>
                <w:lang w:val="en-US"/>
              </w:rPr>
              <w:t>436.5</w:t>
            </w:r>
          </w:p>
        </w:tc>
        <w:tc>
          <w:tcPr>
            <w:tcW w:w="1389" w:type="dxa"/>
            <w:tcBorders>
              <w:top w:val="single" w:sz="4" w:space="0" w:color="auto"/>
              <w:left w:val="single" w:sz="4" w:space="0" w:color="auto"/>
              <w:bottom w:val="single" w:sz="4" w:space="0" w:color="auto"/>
              <w:right w:val="single" w:sz="4" w:space="0" w:color="auto"/>
            </w:tcBorders>
          </w:tcPr>
          <w:p w14:paraId="0B1D495A" w14:textId="77777777" w:rsidR="00A15B8B" w:rsidRPr="0029038D" w:rsidRDefault="00A15B8B">
            <w:pPr>
              <w:overflowPunct w:val="0"/>
              <w:spacing w:line="252" w:lineRule="auto"/>
              <w:jc w:val="center"/>
              <w:rPr>
                <w:b/>
                <w:color w:val="000000" w:themeColor="text1"/>
                <w:lang w:val="uk-UA"/>
              </w:rPr>
            </w:pPr>
          </w:p>
        </w:tc>
        <w:tc>
          <w:tcPr>
            <w:tcW w:w="1304" w:type="dxa"/>
            <w:tcBorders>
              <w:top w:val="single" w:sz="4" w:space="0" w:color="auto"/>
              <w:left w:val="single" w:sz="4" w:space="0" w:color="auto"/>
              <w:bottom w:val="single" w:sz="4" w:space="0" w:color="auto"/>
              <w:right w:val="single" w:sz="4" w:space="0" w:color="auto"/>
            </w:tcBorders>
            <w:hideMark/>
          </w:tcPr>
          <w:p w14:paraId="7D93C5BA" w14:textId="77777777" w:rsidR="00A15B8B" w:rsidRPr="0029038D" w:rsidRDefault="00A15B8B">
            <w:pPr>
              <w:overflowPunct w:val="0"/>
              <w:spacing w:line="252" w:lineRule="auto"/>
              <w:jc w:val="center"/>
              <w:rPr>
                <w:b/>
                <w:color w:val="000000" w:themeColor="text1"/>
                <w:lang w:val="en-US"/>
              </w:rPr>
            </w:pPr>
            <w:r w:rsidRPr="0029038D">
              <w:rPr>
                <w:b/>
                <w:color w:val="000000" w:themeColor="text1"/>
                <w:lang w:val="uk-UA"/>
              </w:rPr>
              <w:t>1 </w:t>
            </w:r>
            <w:r w:rsidRPr="0029038D">
              <w:rPr>
                <w:b/>
                <w:color w:val="000000" w:themeColor="text1"/>
                <w:lang w:val="en-US"/>
              </w:rPr>
              <w:t>119.4</w:t>
            </w:r>
          </w:p>
        </w:tc>
      </w:tr>
    </w:tbl>
    <w:p w14:paraId="5CBA51D8" w14:textId="77777777" w:rsidR="009F57C9" w:rsidRPr="0029038D" w:rsidRDefault="009F57C9" w:rsidP="00A15B8B">
      <w:pPr>
        <w:rPr>
          <w:color w:val="000000" w:themeColor="text1"/>
        </w:rPr>
      </w:pPr>
    </w:p>
    <w:p w14:paraId="72E2A15F" w14:textId="77777777" w:rsidR="009F57C9" w:rsidRPr="0029038D" w:rsidRDefault="009F57C9" w:rsidP="00A15B8B">
      <w:pPr>
        <w:rPr>
          <w:color w:val="000000" w:themeColor="text1"/>
        </w:rPr>
      </w:pPr>
    </w:p>
    <w:p w14:paraId="6BA31156" w14:textId="0A067713" w:rsidR="00A15B8B" w:rsidRPr="0029038D" w:rsidRDefault="00A15B8B" w:rsidP="00A15B8B">
      <w:pPr>
        <w:tabs>
          <w:tab w:val="right" w:pos="9355"/>
        </w:tabs>
        <w:overflowPunct w:val="0"/>
        <w:jc w:val="both"/>
        <w:rPr>
          <w:b/>
          <w:color w:val="000000" w:themeColor="text1"/>
          <w:sz w:val="28"/>
          <w:szCs w:val="28"/>
          <w:lang w:val="uk-UA"/>
        </w:rPr>
      </w:pPr>
      <w:r w:rsidRPr="0029038D">
        <w:rPr>
          <w:b/>
          <w:color w:val="000000" w:themeColor="text1"/>
          <w:sz w:val="28"/>
          <w:szCs w:val="28"/>
          <w:lang w:val="uk-UA"/>
        </w:rPr>
        <w:t xml:space="preserve">Секретар Обухівської міської ради                                 </w:t>
      </w:r>
      <w:r w:rsidR="00183E55" w:rsidRPr="0029038D">
        <w:rPr>
          <w:b/>
          <w:color w:val="000000" w:themeColor="text1"/>
          <w:sz w:val="28"/>
          <w:szCs w:val="28"/>
          <w:lang w:val="uk-UA"/>
        </w:rPr>
        <w:t xml:space="preserve">  </w:t>
      </w:r>
      <w:r w:rsidRPr="0029038D">
        <w:rPr>
          <w:b/>
          <w:color w:val="000000" w:themeColor="text1"/>
          <w:sz w:val="28"/>
          <w:szCs w:val="28"/>
          <w:lang w:val="uk-UA"/>
        </w:rPr>
        <w:t xml:space="preserve">    Лариса  ІЛЬЄНКО</w:t>
      </w:r>
    </w:p>
    <w:p w14:paraId="69DD12EA" w14:textId="77777777" w:rsidR="00A15B8B" w:rsidRPr="0029038D" w:rsidRDefault="00A15B8B" w:rsidP="00A15B8B">
      <w:pPr>
        <w:overflowPunct w:val="0"/>
        <w:jc w:val="both"/>
        <w:rPr>
          <w:b/>
          <w:color w:val="000000" w:themeColor="text1"/>
          <w:sz w:val="28"/>
          <w:szCs w:val="28"/>
          <w:lang w:val="uk-UA"/>
        </w:rPr>
      </w:pPr>
    </w:p>
    <w:p w14:paraId="5FAC46C6" w14:textId="77777777" w:rsidR="00A15B8B" w:rsidRPr="0029038D" w:rsidRDefault="00A15B8B" w:rsidP="00A15B8B">
      <w:pPr>
        <w:rPr>
          <w:b/>
          <w:color w:val="000000" w:themeColor="text1"/>
          <w:sz w:val="28"/>
          <w:szCs w:val="28"/>
          <w:lang w:val="uk-UA"/>
        </w:rPr>
      </w:pPr>
    </w:p>
    <w:p w14:paraId="6F23F484" w14:textId="77777777" w:rsidR="00A15B8B" w:rsidRPr="0029038D" w:rsidRDefault="00A15B8B" w:rsidP="00A15B8B">
      <w:pPr>
        <w:rPr>
          <w:b/>
          <w:color w:val="000000" w:themeColor="text1"/>
          <w:sz w:val="28"/>
          <w:szCs w:val="28"/>
        </w:rPr>
      </w:pPr>
      <w:r w:rsidRPr="0029038D">
        <w:rPr>
          <w:b/>
          <w:color w:val="000000" w:themeColor="text1"/>
          <w:sz w:val="28"/>
          <w:szCs w:val="28"/>
        </w:rPr>
        <w:t xml:space="preserve">Директор КНП ОМР </w:t>
      </w:r>
      <w:proofErr w:type="gramStart"/>
      <w:r w:rsidRPr="0029038D">
        <w:rPr>
          <w:b/>
          <w:color w:val="000000" w:themeColor="text1"/>
          <w:sz w:val="28"/>
          <w:szCs w:val="28"/>
        </w:rPr>
        <w:t xml:space="preserve">« </w:t>
      </w:r>
      <w:proofErr w:type="spellStart"/>
      <w:r w:rsidRPr="0029038D">
        <w:rPr>
          <w:b/>
          <w:color w:val="000000" w:themeColor="text1"/>
          <w:sz w:val="28"/>
          <w:szCs w:val="28"/>
        </w:rPr>
        <w:t>Обухівська</w:t>
      </w:r>
      <w:proofErr w:type="spellEnd"/>
      <w:proofErr w:type="gramEnd"/>
    </w:p>
    <w:p w14:paraId="51685CF2" w14:textId="0887E882" w:rsidR="00A15B8B" w:rsidRPr="0029038D" w:rsidRDefault="00A15B8B" w:rsidP="00A15B8B">
      <w:pPr>
        <w:rPr>
          <w:b/>
          <w:color w:val="000000" w:themeColor="text1"/>
          <w:sz w:val="28"/>
          <w:szCs w:val="28"/>
          <w:lang w:val="uk-UA"/>
        </w:rPr>
      </w:pPr>
      <w:proofErr w:type="spellStart"/>
      <w:r w:rsidRPr="0029038D">
        <w:rPr>
          <w:b/>
          <w:color w:val="000000" w:themeColor="text1"/>
          <w:sz w:val="28"/>
          <w:szCs w:val="28"/>
        </w:rPr>
        <w:t>стоматологічна</w:t>
      </w:r>
      <w:proofErr w:type="spellEnd"/>
      <w:r w:rsidR="009F57C9" w:rsidRPr="0029038D">
        <w:rPr>
          <w:b/>
          <w:color w:val="000000" w:themeColor="text1"/>
          <w:sz w:val="28"/>
          <w:szCs w:val="28"/>
        </w:rPr>
        <w:t xml:space="preserve"> </w:t>
      </w:r>
      <w:proofErr w:type="spellStart"/>
      <w:proofErr w:type="gramStart"/>
      <w:r w:rsidR="009F57C9" w:rsidRPr="0029038D">
        <w:rPr>
          <w:b/>
          <w:color w:val="000000" w:themeColor="text1"/>
          <w:sz w:val="28"/>
          <w:szCs w:val="28"/>
        </w:rPr>
        <w:t>поліклініка</w:t>
      </w:r>
      <w:proofErr w:type="spellEnd"/>
      <w:r w:rsidR="009F57C9" w:rsidRPr="0029038D">
        <w:rPr>
          <w:b/>
          <w:color w:val="000000" w:themeColor="text1"/>
          <w:sz w:val="28"/>
          <w:szCs w:val="28"/>
        </w:rPr>
        <w:t xml:space="preserve">»   </w:t>
      </w:r>
      <w:proofErr w:type="gramEnd"/>
      <w:r w:rsidR="009F57C9" w:rsidRPr="0029038D">
        <w:rPr>
          <w:b/>
          <w:color w:val="000000" w:themeColor="text1"/>
          <w:sz w:val="28"/>
          <w:szCs w:val="28"/>
        </w:rPr>
        <w:t xml:space="preserve">         </w:t>
      </w:r>
      <w:r w:rsidRPr="0029038D">
        <w:rPr>
          <w:b/>
          <w:color w:val="000000" w:themeColor="text1"/>
          <w:sz w:val="28"/>
          <w:szCs w:val="28"/>
        </w:rPr>
        <w:t xml:space="preserve">                          </w:t>
      </w:r>
      <w:r w:rsidR="00183E55" w:rsidRPr="0029038D">
        <w:rPr>
          <w:b/>
          <w:color w:val="000000" w:themeColor="text1"/>
          <w:sz w:val="28"/>
          <w:szCs w:val="28"/>
          <w:lang w:val="uk-UA"/>
        </w:rPr>
        <w:t xml:space="preserve"> </w:t>
      </w:r>
      <w:r w:rsidRPr="0029038D">
        <w:rPr>
          <w:b/>
          <w:color w:val="000000" w:themeColor="text1"/>
          <w:sz w:val="28"/>
          <w:szCs w:val="28"/>
        </w:rPr>
        <w:t xml:space="preserve"> </w:t>
      </w:r>
      <w:r w:rsidRPr="0029038D">
        <w:rPr>
          <w:b/>
          <w:color w:val="000000" w:themeColor="text1"/>
          <w:sz w:val="28"/>
          <w:szCs w:val="28"/>
          <w:lang w:val="uk-UA"/>
        </w:rPr>
        <w:t xml:space="preserve">  </w:t>
      </w:r>
      <w:r w:rsidRPr="0029038D">
        <w:rPr>
          <w:b/>
          <w:color w:val="000000" w:themeColor="text1"/>
          <w:sz w:val="28"/>
          <w:szCs w:val="28"/>
        </w:rPr>
        <w:t xml:space="preserve">Людмила </w:t>
      </w:r>
      <w:r w:rsidRPr="0029038D">
        <w:rPr>
          <w:b/>
          <w:color w:val="000000" w:themeColor="text1"/>
          <w:sz w:val="28"/>
          <w:szCs w:val="28"/>
          <w:lang w:val="uk-UA"/>
        </w:rPr>
        <w:t>АДАМОВА</w:t>
      </w:r>
    </w:p>
    <w:sectPr w:rsidR="00A15B8B" w:rsidRPr="0029038D" w:rsidSect="00B25C58">
      <w:pgSz w:w="11906" w:h="16838"/>
      <w:pgMar w:top="850" w:right="850" w:bottom="850"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714E8E"/>
    <w:multiLevelType w:val="hybridMultilevel"/>
    <w:tmpl w:val="D94826C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15:restartNumberingAfterBreak="0">
    <w:nsid w:val="34AE3228"/>
    <w:multiLevelType w:val="multilevel"/>
    <w:tmpl w:val="C38450EC"/>
    <w:lvl w:ilvl="0">
      <w:start w:val="1"/>
      <w:numFmt w:val="decimal"/>
      <w:lvlText w:val="%1."/>
      <w:lvlJc w:val="left"/>
      <w:pPr>
        <w:tabs>
          <w:tab w:val="num" w:pos="643"/>
        </w:tabs>
        <w:ind w:left="643" w:hanging="360"/>
      </w:pPr>
      <w:rPr>
        <w:sz w:val="28"/>
        <w:szCs w:val="28"/>
      </w:rPr>
    </w:lvl>
    <w:lvl w:ilvl="1">
      <w:start w:val="5"/>
      <w:numFmt w:val="decimal"/>
      <w:lvlText w:val="%2."/>
      <w:lvlJc w:val="left"/>
      <w:pPr>
        <w:ind w:left="1440" w:hanging="360"/>
      </w:pPr>
    </w:lvl>
    <w:lvl w:ilvl="2">
      <w:start w:val="4"/>
      <w:numFmt w:val="upperRoman"/>
      <w:lvlText w:val="%3."/>
      <w:lvlJc w:val="left"/>
      <w:pPr>
        <w:ind w:left="2520" w:hanging="72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8E55BA"/>
    <w:multiLevelType w:val="hybridMultilevel"/>
    <w:tmpl w:val="3616415E"/>
    <w:lvl w:ilvl="0" w:tplc="A00A3E88">
      <w:start w:val="1"/>
      <w:numFmt w:val="decimal"/>
      <w:lvlText w:val="%1."/>
      <w:lvlJc w:val="left"/>
      <w:pPr>
        <w:tabs>
          <w:tab w:val="num" w:pos="3600"/>
        </w:tabs>
        <w:ind w:left="3600" w:hanging="360"/>
      </w:pPr>
      <w:rPr>
        <w:rFonts w:hint="default"/>
      </w:rPr>
    </w:lvl>
    <w:lvl w:ilvl="1" w:tplc="04190019" w:tentative="1">
      <w:start w:val="1"/>
      <w:numFmt w:val="lowerLetter"/>
      <w:lvlText w:val="%2."/>
      <w:lvlJc w:val="left"/>
      <w:pPr>
        <w:tabs>
          <w:tab w:val="num" w:pos="4320"/>
        </w:tabs>
        <w:ind w:left="4320" w:hanging="360"/>
      </w:pPr>
    </w:lvl>
    <w:lvl w:ilvl="2" w:tplc="0419001B" w:tentative="1">
      <w:start w:val="1"/>
      <w:numFmt w:val="lowerRoman"/>
      <w:lvlText w:val="%3."/>
      <w:lvlJc w:val="right"/>
      <w:pPr>
        <w:tabs>
          <w:tab w:val="num" w:pos="5040"/>
        </w:tabs>
        <w:ind w:left="5040" w:hanging="180"/>
      </w:pPr>
    </w:lvl>
    <w:lvl w:ilvl="3" w:tplc="0419000F" w:tentative="1">
      <w:start w:val="1"/>
      <w:numFmt w:val="decimal"/>
      <w:lvlText w:val="%4."/>
      <w:lvlJc w:val="left"/>
      <w:pPr>
        <w:tabs>
          <w:tab w:val="num" w:pos="5760"/>
        </w:tabs>
        <w:ind w:left="5760" w:hanging="360"/>
      </w:pPr>
    </w:lvl>
    <w:lvl w:ilvl="4" w:tplc="04190019" w:tentative="1">
      <w:start w:val="1"/>
      <w:numFmt w:val="lowerLetter"/>
      <w:lvlText w:val="%5."/>
      <w:lvlJc w:val="left"/>
      <w:pPr>
        <w:tabs>
          <w:tab w:val="num" w:pos="6480"/>
        </w:tabs>
        <w:ind w:left="6480" w:hanging="360"/>
      </w:pPr>
    </w:lvl>
    <w:lvl w:ilvl="5" w:tplc="0419001B" w:tentative="1">
      <w:start w:val="1"/>
      <w:numFmt w:val="lowerRoman"/>
      <w:lvlText w:val="%6."/>
      <w:lvlJc w:val="right"/>
      <w:pPr>
        <w:tabs>
          <w:tab w:val="num" w:pos="7200"/>
        </w:tabs>
        <w:ind w:left="7200" w:hanging="180"/>
      </w:pPr>
    </w:lvl>
    <w:lvl w:ilvl="6" w:tplc="0419000F" w:tentative="1">
      <w:start w:val="1"/>
      <w:numFmt w:val="decimal"/>
      <w:lvlText w:val="%7."/>
      <w:lvlJc w:val="left"/>
      <w:pPr>
        <w:tabs>
          <w:tab w:val="num" w:pos="7920"/>
        </w:tabs>
        <w:ind w:left="7920" w:hanging="360"/>
      </w:pPr>
    </w:lvl>
    <w:lvl w:ilvl="7" w:tplc="04190019" w:tentative="1">
      <w:start w:val="1"/>
      <w:numFmt w:val="lowerLetter"/>
      <w:lvlText w:val="%8."/>
      <w:lvlJc w:val="left"/>
      <w:pPr>
        <w:tabs>
          <w:tab w:val="num" w:pos="8640"/>
        </w:tabs>
        <w:ind w:left="8640" w:hanging="360"/>
      </w:pPr>
    </w:lvl>
    <w:lvl w:ilvl="8" w:tplc="0419001B" w:tentative="1">
      <w:start w:val="1"/>
      <w:numFmt w:val="lowerRoman"/>
      <w:lvlText w:val="%9."/>
      <w:lvlJc w:val="right"/>
      <w:pPr>
        <w:tabs>
          <w:tab w:val="num" w:pos="9360"/>
        </w:tabs>
        <w:ind w:left="9360" w:hanging="180"/>
      </w:pPr>
    </w:lvl>
  </w:abstractNum>
  <w:abstractNum w:abstractNumId="3" w15:restartNumberingAfterBreak="0">
    <w:nsid w:val="464D2A8D"/>
    <w:multiLevelType w:val="multilevel"/>
    <w:tmpl w:val="4A368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A63FB2"/>
    <w:multiLevelType w:val="hybridMultilevel"/>
    <w:tmpl w:val="81B6954A"/>
    <w:lvl w:ilvl="0" w:tplc="61A0B6D4">
      <w:start w:val="3"/>
      <w:numFmt w:val="decimal"/>
      <w:lvlText w:val="%1."/>
      <w:lvlJc w:val="left"/>
      <w:pPr>
        <w:tabs>
          <w:tab w:val="num" w:pos="3600"/>
        </w:tabs>
        <w:ind w:left="3600" w:hanging="360"/>
      </w:pPr>
      <w:rPr>
        <w:rFonts w:hint="default"/>
      </w:rPr>
    </w:lvl>
    <w:lvl w:ilvl="1" w:tplc="04190019" w:tentative="1">
      <w:start w:val="1"/>
      <w:numFmt w:val="lowerLetter"/>
      <w:lvlText w:val="%2."/>
      <w:lvlJc w:val="left"/>
      <w:pPr>
        <w:tabs>
          <w:tab w:val="num" w:pos="4320"/>
        </w:tabs>
        <w:ind w:left="4320" w:hanging="360"/>
      </w:pPr>
    </w:lvl>
    <w:lvl w:ilvl="2" w:tplc="0419001B" w:tentative="1">
      <w:start w:val="1"/>
      <w:numFmt w:val="lowerRoman"/>
      <w:lvlText w:val="%3."/>
      <w:lvlJc w:val="right"/>
      <w:pPr>
        <w:tabs>
          <w:tab w:val="num" w:pos="5040"/>
        </w:tabs>
        <w:ind w:left="5040" w:hanging="180"/>
      </w:pPr>
    </w:lvl>
    <w:lvl w:ilvl="3" w:tplc="0419000F" w:tentative="1">
      <w:start w:val="1"/>
      <w:numFmt w:val="decimal"/>
      <w:lvlText w:val="%4."/>
      <w:lvlJc w:val="left"/>
      <w:pPr>
        <w:tabs>
          <w:tab w:val="num" w:pos="5760"/>
        </w:tabs>
        <w:ind w:left="5760" w:hanging="360"/>
      </w:pPr>
    </w:lvl>
    <w:lvl w:ilvl="4" w:tplc="04190019" w:tentative="1">
      <w:start w:val="1"/>
      <w:numFmt w:val="lowerLetter"/>
      <w:lvlText w:val="%5."/>
      <w:lvlJc w:val="left"/>
      <w:pPr>
        <w:tabs>
          <w:tab w:val="num" w:pos="6480"/>
        </w:tabs>
        <w:ind w:left="6480" w:hanging="360"/>
      </w:pPr>
    </w:lvl>
    <w:lvl w:ilvl="5" w:tplc="0419001B" w:tentative="1">
      <w:start w:val="1"/>
      <w:numFmt w:val="lowerRoman"/>
      <w:lvlText w:val="%6."/>
      <w:lvlJc w:val="right"/>
      <w:pPr>
        <w:tabs>
          <w:tab w:val="num" w:pos="7200"/>
        </w:tabs>
        <w:ind w:left="7200" w:hanging="180"/>
      </w:pPr>
    </w:lvl>
    <w:lvl w:ilvl="6" w:tplc="0419000F" w:tentative="1">
      <w:start w:val="1"/>
      <w:numFmt w:val="decimal"/>
      <w:lvlText w:val="%7."/>
      <w:lvlJc w:val="left"/>
      <w:pPr>
        <w:tabs>
          <w:tab w:val="num" w:pos="7920"/>
        </w:tabs>
        <w:ind w:left="7920" w:hanging="360"/>
      </w:pPr>
    </w:lvl>
    <w:lvl w:ilvl="7" w:tplc="04190019" w:tentative="1">
      <w:start w:val="1"/>
      <w:numFmt w:val="lowerLetter"/>
      <w:lvlText w:val="%8."/>
      <w:lvlJc w:val="left"/>
      <w:pPr>
        <w:tabs>
          <w:tab w:val="num" w:pos="8640"/>
        </w:tabs>
        <w:ind w:left="8640" w:hanging="360"/>
      </w:pPr>
    </w:lvl>
    <w:lvl w:ilvl="8" w:tplc="0419001B" w:tentative="1">
      <w:start w:val="1"/>
      <w:numFmt w:val="lowerRoman"/>
      <w:lvlText w:val="%9."/>
      <w:lvlJc w:val="right"/>
      <w:pPr>
        <w:tabs>
          <w:tab w:val="num" w:pos="9360"/>
        </w:tabs>
        <w:ind w:left="9360" w:hanging="180"/>
      </w:pPr>
    </w:lvl>
  </w:abstractNum>
  <w:abstractNum w:abstractNumId="5" w15:restartNumberingAfterBreak="0">
    <w:nsid w:val="5723303B"/>
    <w:multiLevelType w:val="hybridMultilevel"/>
    <w:tmpl w:val="68A0528E"/>
    <w:lvl w:ilvl="0" w:tplc="B14AE276">
      <w:start w:val="5"/>
      <w:numFmt w:val="upperRoman"/>
      <w:lvlText w:val="%1."/>
      <w:lvlJc w:val="left"/>
      <w:pPr>
        <w:ind w:left="1080" w:hanging="72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5B80107B"/>
    <w:multiLevelType w:val="multilevel"/>
    <w:tmpl w:val="C248BBBE"/>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D130C6"/>
    <w:multiLevelType w:val="multilevel"/>
    <w:tmpl w:val="945E3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E574E7B"/>
    <w:multiLevelType w:val="hybridMultilevel"/>
    <w:tmpl w:val="DB3E63D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15:restartNumberingAfterBreak="0">
    <w:nsid w:val="74471EF0"/>
    <w:multiLevelType w:val="hybridMultilevel"/>
    <w:tmpl w:val="16FC20B0"/>
    <w:lvl w:ilvl="0" w:tplc="E798743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D3B0D10"/>
    <w:multiLevelType w:val="hybridMultilevel"/>
    <w:tmpl w:val="9DFEAD58"/>
    <w:lvl w:ilvl="0" w:tplc="85F45A9C">
      <w:start w:val="1"/>
      <w:numFmt w:val="upperRoman"/>
      <w:lvlText w:val="%1."/>
      <w:lvlJc w:val="right"/>
      <w:pPr>
        <w:ind w:left="1545" w:hanging="360"/>
      </w:pPr>
      <w:rPr>
        <w:b/>
      </w:rPr>
    </w:lvl>
    <w:lvl w:ilvl="1" w:tplc="04220019">
      <w:start w:val="1"/>
      <w:numFmt w:val="lowerLetter"/>
      <w:lvlText w:val="%2."/>
      <w:lvlJc w:val="left"/>
      <w:pPr>
        <w:ind w:left="2265" w:hanging="360"/>
      </w:pPr>
    </w:lvl>
    <w:lvl w:ilvl="2" w:tplc="0422001B">
      <w:start w:val="1"/>
      <w:numFmt w:val="lowerRoman"/>
      <w:lvlText w:val="%3."/>
      <w:lvlJc w:val="right"/>
      <w:pPr>
        <w:ind w:left="2985" w:hanging="180"/>
      </w:pPr>
    </w:lvl>
    <w:lvl w:ilvl="3" w:tplc="0422000F">
      <w:start w:val="1"/>
      <w:numFmt w:val="decimal"/>
      <w:lvlText w:val="%4."/>
      <w:lvlJc w:val="left"/>
      <w:pPr>
        <w:ind w:left="3705" w:hanging="360"/>
      </w:pPr>
    </w:lvl>
    <w:lvl w:ilvl="4" w:tplc="04220019">
      <w:start w:val="1"/>
      <w:numFmt w:val="lowerLetter"/>
      <w:lvlText w:val="%5."/>
      <w:lvlJc w:val="left"/>
      <w:pPr>
        <w:ind w:left="4425" w:hanging="360"/>
      </w:pPr>
    </w:lvl>
    <w:lvl w:ilvl="5" w:tplc="0422001B">
      <w:start w:val="1"/>
      <w:numFmt w:val="lowerRoman"/>
      <w:lvlText w:val="%6."/>
      <w:lvlJc w:val="right"/>
      <w:pPr>
        <w:ind w:left="5145" w:hanging="180"/>
      </w:pPr>
    </w:lvl>
    <w:lvl w:ilvl="6" w:tplc="0422000F">
      <w:start w:val="1"/>
      <w:numFmt w:val="decimal"/>
      <w:lvlText w:val="%7."/>
      <w:lvlJc w:val="left"/>
      <w:pPr>
        <w:ind w:left="5865" w:hanging="360"/>
      </w:pPr>
    </w:lvl>
    <w:lvl w:ilvl="7" w:tplc="04220019">
      <w:start w:val="1"/>
      <w:numFmt w:val="lowerLetter"/>
      <w:lvlText w:val="%8."/>
      <w:lvlJc w:val="left"/>
      <w:pPr>
        <w:ind w:left="6585" w:hanging="360"/>
      </w:pPr>
    </w:lvl>
    <w:lvl w:ilvl="8" w:tplc="0422001B">
      <w:start w:val="1"/>
      <w:numFmt w:val="lowerRoman"/>
      <w:lvlText w:val="%9."/>
      <w:lvlJc w:val="right"/>
      <w:pPr>
        <w:ind w:left="7305"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3"/>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5"/>
    </w:lvlOverride>
    <w:lvlOverride w:ilvl="2">
      <w:startOverride w:val="4"/>
    </w:lvlOverride>
    <w:lvlOverride w:ilvl="3"/>
    <w:lvlOverride w:ilvl="4"/>
    <w:lvlOverride w:ilvl="5"/>
    <w:lvlOverride w:ilvl="6"/>
    <w:lvlOverride w:ilvl="7"/>
    <w:lvlOverride w:ilvl="8"/>
  </w:num>
  <w:num w:numId="9">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C17"/>
    <w:rsid w:val="00001D09"/>
    <w:rsid w:val="00006324"/>
    <w:rsid w:val="000126F8"/>
    <w:rsid w:val="000628A5"/>
    <w:rsid w:val="00076BF0"/>
    <w:rsid w:val="000D0322"/>
    <w:rsid w:val="000E2B5E"/>
    <w:rsid w:val="000F689F"/>
    <w:rsid w:val="0010722B"/>
    <w:rsid w:val="00114BFB"/>
    <w:rsid w:val="00170F20"/>
    <w:rsid w:val="00183E55"/>
    <w:rsid w:val="00193877"/>
    <w:rsid w:val="001A2DDB"/>
    <w:rsid w:val="001B3DB7"/>
    <w:rsid w:val="0022489D"/>
    <w:rsid w:val="00233B0B"/>
    <w:rsid w:val="0029038D"/>
    <w:rsid w:val="002A6C74"/>
    <w:rsid w:val="002C4B92"/>
    <w:rsid w:val="002D301C"/>
    <w:rsid w:val="002E6609"/>
    <w:rsid w:val="003248C2"/>
    <w:rsid w:val="00351522"/>
    <w:rsid w:val="00393AD9"/>
    <w:rsid w:val="003961A4"/>
    <w:rsid w:val="00407A66"/>
    <w:rsid w:val="0041559E"/>
    <w:rsid w:val="00446F94"/>
    <w:rsid w:val="004509D0"/>
    <w:rsid w:val="00454E57"/>
    <w:rsid w:val="0046726C"/>
    <w:rsid w:val="004917DC"/>
    <w:rsid w:val="00493B25"/>
    <w:rsid w:val="004A247A"/>
    <w:rsid w:val="004D4374"/>
    <w:rsid w:val="00503D8F"/>
    <w:rsid w:val="00557D2C"/>
    <w:rsid w:val="00567323"/>
    <w:rsid w:val="0058041B"/>
    <w:rsid w:val="005837BA"/>
    <w:rsid w:val="005C1F08"/>
    <w:rsid w:val="006060AE"/>
    <w:rsid w:val="00686DE1"/>
    <w:rsid w:val="006A16B2"/>
    <w:rsid w:val="007322B0"/>
    <w:rsid w:val="00736499"/>
    <w:rsid w:val="00741403"/>
    <w:rsid w:val="00760750"/>
    <w:rsid w:val="00776AB6"/>
    <w:rsid w:val="007B6137"/>
    <w:rsid w:val="007C4C7C"/>
    <w:rsid w:val="008176F0"/>
    <w:rsid w:val="008208D1"/>
    <w:rsid w:val="00825CB9"/>
    <w:rsid w:val="00847B80"/>
    <w:rsid w:val="00882C17"/>
    <w:rsid w:val="00892490"/>
    <w:rsid w:val="00893409"/>
    <w:rsid w:val="008A6FFC"/>
    <w:rsid w:val="008B3DBE"/>
    <w:rsid w:val="008D1EF6"/>
    <w:rsid w:val="009307F6"/>
    <w:rsid w:val="00993F04"/>
    <w:rsid w:val="009E1AEB"/>
    <w:rsid w:val="009F57C9"/>
    <w:rsid w:val="00A15B8B"/>
    <w:rsid w:val="00AC28C8"/>
    <w:rsid w:val="00B034E6"/>
    <w:rsid w:val="00B25C58"/>
    <w:rsid w:val="00B47443"/>
    <w:rsid w:val="00BB4C85"/>
    <w:rsid w:val="00BC3CBB"/>
    <w:rsid w:val="00BF7434"/>
    <w:rsid w:val="00C21225"/>
    <w:rsid w:val="00C446FB"/>
    <w:rsid w:val="00C550D9"/>
    <w:rsid w:val="00C666FF"/>
    <w:rsid w:val="00C701AC"/>
    <w:rsid w:val="00C81365"/>
    <w:rsid w:val="00C86F66"/>
    <w:rsid w:val="00CA02D6"/>
    <w:rsid w:val="00CA5509"/>
    <w:rsid w:val="00CD665A"/>
    <w:rsid w:val="00CF3B89"/>
    <w:rsid w:val="00CF48A4"/>
    <w:rsid w:val="00CF5D31"/>
    <w:rsid w:val="00D03761"/>
    <w:rsid w:val="00D10834"/>
    <w:rsid w:val="00D40629"/>
    <w:rsid w:val="00D50F9C"/>
    <w:rsid w:val="00DA63BD"/>
    <w:rsid w:val="00DB1CA8"/>
    <w:rsid w:val="00DC750F"/>
    <w:rsid w:val="00DE3C53"/>
    <w:rsid w:val="00E16728"/>
    <w:rsid w:val="00E176F9"/>
    <w:rsid w:val="00E85BD0"/>
    <w:rsid w:val="00E94183"/>
    <w:rsid w:val="00E94BE4"/>
    <w:rsid w:val="00EA3472"/>
    <w:rsid w:val="00EB272E"/>
    <w:rsid w:val="00F51263"/>
    <w:rsid w:val="00F97E8F"/>
    <w:rsid w:val="00FB0DB7"/>
    <w:rsid w:val="00FD1141"/>
    <w:rsid w:val="00FD2EC2"/>
    <w:rsid w:val="00FD5C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0FFB4"/>
  <w15:docId w15:val="{2FB1F309-2A1E-4075-8F23-BF5E7D4ED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C17"/>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2C17"/>
    <w:rPr>
      <w:rFonts w:ascii="Tahoma" w:hAnsi="Tahoma" w:cs="Tahoma"/>
      <w:sz w:val="16"/>
      <w:szCs w:val="16"/>
    </w:rPr>
  </w:style>
  <w:style w:type="character" w:customStyle="1" w:styleId="a4">
    <w:name w:val="Текст выноски Знак"/>
    <w:basedOn w:val="a0"/>
    <w:link w:val="a3"/>
    <w:uiPriority w:val="99"/>
    <w:semiHidden/>
    <w:rsid w:val="00882C17"/>
    <w:rPr>
      <w:rFonts w:ascii="Tahoma" w:eastAsia="Times New Roman" w:hAnsi="Tahoma" w:cs="Tahoma"/>
      <w:sz w:val="16"/>
      <w:szCs w:val="16"/>
      <w:lang w:val="ru-RU" w:eastAsia="ru-RU"/>
    </w:r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iPriority w:val="99"/>
    <w:unhideWhenUsed/>
    <w:qFormat/>
    <w:rsid w:val="00EA3472"/>
    <w:pPr>
      <w:widowControl/>
      <w:autoSpaceDE/>
      <w:autoSpaceDN/>
      <w:adjustRightInd/>
      <w:spacing w:before="100" w:beforeAutospacing="1" w:after="100" w:afterAutospacing="1"/>
    </w:pPr>
    <w:rPr>
      <w:sz w:val="24"/>
      <w:szCs w:val="24"/>
      <w:lang w:val="uk-UA" w:eastAsia="uk-UA"/>
    </w:rPr>
  </w:style>
  <w:style w:type="character" w:customStyle="1" w:styleId="a7">
    <w:name w:val="Абзац списка Знак"/>
    <w:basedOn w:val="a0"/>
    <w:link w:val="a8"/>
    <w:uiPriority w:val="34"/>
    <w:locked/>
    <w:rsid w:val="00EA3472"/>
  </w:style>
  <w:style w:type="paragraph" w:styleId="a8">
    <w:name w:val="List Paragraph"/>
    <w:basedOn w:val="a"/>
    <w:link w:val="a7"/>
    <w:uiPriority w:val="34"/>
    <w:qFormat/>
    <w:rsid w:val="00EA3472"/>
    <w:pPr>
      <w:widowControl/>
      <w:autoSpaceDE/>
      <w:autoSpaceDN/>
      <w:adjustRightInd/>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xfmc1">
    <w:name w:val="xfmc1"/>
    <w:basedOn w:val="a"/>
    <w:uiPriority w:val="99"/>
    <w:rsid w:val="00EA3472"/>
    <w:pPr>
      <w:widowControl/>
      <w:autoSpaceDE/>
      <w:autoSpaceDN/>
      <w:adjustRightInd/>
      <w:spacing w:before="100" w:beforeAutospacing="1" w:after="100" w:afterAutospacing="1"/>
    </w:pPr>
    <w:rPr>
      <w:sz w:val="24"/>
      <w:szCs w:val="24"/>
      <w:lang w:val="uk-UA" w:eastAsia="uk-UA"/>
    </w:rPr>
  </w:style>
  <w:style w:type="paragraph" w:customStyle="1" w:styleId="xfmc6">
    <w:name w:val="xfmc6"/>
    <w:basedOn w:val="a"/>
    <w:uiPriority w:val="99"/>
    <w:rsid w:val="00EA3472"/>
    <w:pPr>
      <w:widowControl/>
      <w:autoSpaceDE/>
      <w:autoSpaceDN/>
      <w:adjustRightInd/>
      <w:spacing w:before="100" w:beforeAutospacing="1" w:after="100" w:afterAutospacing="1"/>
    </w:pPr>
    <w:rPr>
      <w:sz w:val="24"/>
      <w:szCs w:val="24"/>
      <w:lang w:val="uk-UA" w:eastAsia="uk-UA"/>
    </w:rPr>
  </w:style>
  <w:style w:type="character" w:customStyle="1" w:styleId="apple-converted-space">
    <w:name w:val="apple-converted-space"/>
    <w:basedOn w:val="a0"/>
    <w:rsid w:val="00CF48A4"/>
  </w:style>
  <w:style w:type="character" w:styleId="a9">
    <w:name w:val="Strong"/>
    <w:basedOn w:val="a0"/>
    <w:uiPriority w:val="22"/>
    <w:qFormat/>
    <w:rsid w:val="00CF48A4"/>
    <w:rPr>
      <w:b/>
      <w:bCs/>
    </w:rPr>
  </w:style>
  <w:style w:type="paragraph" w:styleId="aa">
    <w:name w:val="Subtitle"/>
    <w:basedOn w:val="a"/>
    <w:next w:val="a"/>
    <w:link w:val="ab"/>
    <w:qFormat/>
    <w:rsid w:val="007322B0"/>
    <w:pPr>
      <w:widowControl/>
      <w:numPr>
        <w:ilvl w:val="1"/>
      </w:numPr>
      <w:autoSpaceDE/>
      <w:autoSpaceDN/>
      <w:adjustRightInd/>
      <w:spacing w:after="200" w:line="276" w:lineRule="auto"/>
    </w:pPr>
    <w:rPr>
      <w:rFonts w:ascii="Calibri" w:eastAsiaTheme="majorEastAsia" w:hAnsi="Calibri" w:cstheme="majorBidi"/>
      <w:color w:val="595959" w:themeColor="text1" w:themeTint="A6"/>
      <w:spacing w:val="15"/>
      <w:sz w:val="28"/>
      <w:szCs w:val="28"/>
      <w:lang w:eastAsia="en-US"/>
    </w:rPr>
  </w:style>
  <w:style w:type="character" w:customStyle="1" w:styleId="ab">
    <w:name w:val="Подзаголовок Знак"/>
    <w:basedOn w:val="a0"/>
    <w:link w:val="aa"/>
    <w:rsid w:val="007322B0"/>
    <w:rPr>
      <w:rFonts w:ascii="Calibri" w:eastAsiaTheme="majorEastAsia" w:hAnsi="Calibri" w:cstheme="majorBidi"/>
      <w:color w:val="595959" w:themeColor="text1" w:themeTint="A6"/>
      <w:spacing w:val="15"/>
      <w:sz w:val="28"/>
      <w:szCs w:val="28"/>
      <w:lang w:val="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uiPriority w:val="99"/>
    <w:locked/>
    <w:rsid w:val="002E6609"/>
    <w:rPr>
      <w:rFonts w:ascii="Times New Roman" w:eastAsia="Times New Roman" w:hAnsi="Times New Roman" w:cs="Times New Roman"/>
      <w:sz w:val="24"/>
      <w:szCs w:val="24"/>
      <w:lang w:eastAsia="uk-UA"/>
    </w:rPr>
  </w:style>
  <w:style w:type="character" w:customStyle="1" w:styleId="ac">
    <w:name w:val="Название Знак"/>
    <w:aliases w:val="Номер таблиці Знак,Знак2 Знак"/>
    <w:basedOn w:val="a0"/>
    <w:link w:val="ad"/>
    <w:locked/>
    <w:rsid w:val="002E6609"/>
    <w:rPr>
      <w:rFonts w:ascii="Times New Roman" w:eastAsia="Times New Roman" w:hAnsi="Times New Roman" w:cs="Times New Roman"/>
      <w:sz w:val="28"/>
      <w:szCs w:val="20"/>
      <w:lang w:eastAsia="ru-RU"/>
    </w:rPr>
  </w:style>
  <w:style w:type="paragraph" w:styleId="ad">
    <w:name w:val="Title"/>
    <w:aliases w:val="Номер таблиці,Знак2"/>
    <w:basedOn w:val="a"/>
    <w:link w:val="ac"/>
    <w:qFormat/>
    <w:rsid w:val="002E6609"/>
    <w:pPr>
      <w:widowControl/>
      <w:autoSpaceDE/>
      <w:autoSpaceDN/>
      <w:adjustRightInd/>
      <w:ind w:left="5103"/>
      <w:jc w:val="center"/>
    </w:pPr>
    <w:rPr>
      <w:sz w:val="28"/>
      <w:lang w:val="uk-UA"/>
    </w:rPr>
  </w:style>
  <w:style w:type="character" w:customStyle="1" w:styleId="1">
    <w:name w:val="Название Знак1"/>
    <w:basedOn w:val="a0"/>
    <w:uiPriority w:val="10"/>
    <w:rsid w:val="002E6609"/>
    <w:rPr>
      <w:rFonts w:asciiTheme="majorHAnsi" w:eastAsiaTheme="majorEastAsia" w:hAnsiTheme="majorHAnsi" w:cstheme="majorBidi"/>
      <w:spacing w:val="-10"/>
      <w:kern w:val="28"/>
      <w:sz w:val="56"/>
      <w:szCs w:val="56"/>
      <w:lang w:val="ru-RU" w:eastAsia="ru-RU"/>
    </w:rPr>
  </w:style>
  <w:style w:type="paragraph" w:customStyle="1" w:styleId="xfmc2">
    <w:name w:val="xfmc2"/>
    <w:basedOn w:val="a"/>
    <w:uiPriority w:val="99"/>
    <w:qFormat/>
    <w:rsid w:val="002E6609"/>
    <w:pPr>
      <w:widowControl/>
      <w:autoSpaceDE/>
      <w:autoSpaceDN/>
      <w:adjustRightInd/>
      <w:spacing w:before="100" w:beforeAutospacing="1" w:after="100" w:afterAutospacing="1"/>
    </w:pPr>
    <w:rPr>
      <w:sz w:val="24"/>
      <w:szCs w:val="24"/>
      <w:lang w:val="uk-UA" w:eastAsia="uk-UA"/>
    </w:rPr>
  </w:style>
  <w:style w:type="paragraph" w:customStyle="1" w:styleId="rvps158">
    <w:name w:val="rvps158"/>
    <w:basedOn w:val="a"/>
    <w:uiPriority w:val="99"/>
    <w:qFormat/>
    <w:rsid w:val="002E6609"/>
    <w:pPr>
      <w:widowControl/>
      <w:autoSpaceDE/>
      <w:autoSpaceDN/>
      <w:adjustRightInd/>
      <w:spacing w:before="100" w:beforeAutospacing="1" w:after="100" w:afterAutospacing="1"/>
    </w:pPr>
    <w:rPr>
      <w:sz w:val="24"/>
      <w:szCs w:val="24"/>
      <w:lang w:val="uk-UA" w:eastAsia="uk-UA"/>
    </w:rPr>
  </w:style>
  <w:style w:type="paragraph" w:customStyle="1" w:styleId="rvps159">
    <w:name w:val="rvps159"/>
    <w:basedOn w:val="a"/>
    <w:uiPriority w:val="99"/>
    <w:qFormat/>
    <w:rsid w:val="002E6609"/>
    <w:pPr>
      <w:widowControl/>
      <w:autoSpaceDE/>
      <w:autoSpaceDN/>
      <w:adjustRightInd/>
      <w:spacing w:before="100" w:beforeAutospacing="1" w:after="100" w:afterAutospacing="1"/>
    </w:pPr>
    <w:rPr>
      <w:sz w:val="24"/>
      <w:szCs w:val="24"/>
      <w:lang w:val="uk-UA" w:eastAsia="uk-UA"/>
    </w:rPr>
  </w:style>
  <w:style w:type="character" w:customStyle="1" w:styleId="rvts7">
    <w:name w:val="rvts7"/>
    <w:basedOn w:val="a0"/>
    <w:rsid w:val="002E6609"/>
  </w:style>
  <w:style w:type="character" w:customStyle="1" w:styleId="rvts8">
    <w:name w:val="rvts8"/>
    <w:basedOn w:val="a0"/>
    <w:rsid w:val="002E6609"/>
  </w:style>
  <w:style w:type="character" w:customStyle="1" w:styleId="ae">
    <w:name w:val="Основной текст_"/>
    <w:basedOn w:val="a0"/>
    <w:link w:val="10"/>
    <w:locked/>
    <w:rsid w:val="00A15B8B"/>
    <w:rPr>
      <w:rFonts w:ascii="Times New Roman" w:eastAsia="Times New Roman" w:hAnsi="Times New Roman" w:cs="Times New Roman"/>
      <w:spacing w:val="10"/>
      <w:sz w:val="26"/>
      <w:szCs w:val="26"/>
      <w:shd w:val="clear" w:color="auto" w:fill="FFFFFF"/>
    </w:rPr>
  </w:style>
  <w:style w:type="paragraph" w:customStyle="1" w:styleId="10">
    <w:name w:val="Основной текст1"/>
    <w:basedOn w:val="a"/>
    <w:link w:val="ae"/>
    <w:qFormat/>
    <w:rsid w:val="00A15B8B"/>
    <w:pPr>
      <w:shd w:val="clear" w:color="auto" w:fill="FFFFFF"/>
      <w:autoSpaceDE/>
      <w:autoSpaceDN/>
      <w:adjustRightInd/>
      <w:spacing w:after="240" w:line="0" w:lineRule="atLeast"/>
      <w:jc w:val="both"/>
    </w:pPr>
    <w:rPr>
      <w:spacing w:val="10"/>
      <w:sz w:val="26"/>
      <w:szCs w:val="26"/>
      <w:lang w:val="uk-UA" w:eastAsia="en-US"/>
    </w:rPr>
  </w:style>
  <w:style w:type="paragraph" w:customStyle="1" w:styleId="11">
    <w:name w:val="Без интервала1"/>
    <w:uiPriority w:val="99"/>
    <w:qFormat/>
    <w:rsid w:val="00A15B8B"/>
    <w:pPr>
      <w:suppressAutoHyphens/>
      <w:spacing w:after="0" w:line="100" w:lineRule="atLeast"/>
    </w:pPr>
    <w:rPr>
      <w:rFonts w:ascii="Calibri" w:eastAsia="SimSun" w:hAnsi="Calibri" w:cs="Tahoma"/>
      <w:lang w:val="ru-RU" w:eastAsia="ar-SA"/>
    </w:rPr>
  </w:style>
  <w:style w:type="character" w:customStyle="1" w:styleId="2">
    <w:name w:val="Основной текст (2)_"/>
    <w:link w:val="20"/>
    <w:locked/>
    <w:rsid w:val="00A15B8B"/>
    <w:rPr>
      <w:sz w:val="21"/>
      <w:szCs w:val="21"/>
      <w:shd w:val="clear" w:color="auto" w:fill="FFFFFF"/>
    </w:rPr>
  </w:style>
  <w:style w:type="paragraph" w:customStyle="1" w:styleId="20">
    <w:name w:val="Основной текст (2)"/>
    <w:basedOn w:val="a"/>
    <w:link w:val="2"/>
    <w:qFormat/>
    <w:rsid w:val="00A15B8B"/>
    <w:pPr>
      <w:widowControl/>
      <w:shd w:val="clear" w:color="auto" w:fill="FFFFFF"/>
      <w:autoSpaceDE/>
      <w:autoSpaceDN/>
      <w:adjustRightInd/>
      <w:spacing w:line="0" w:lineRule="atLeast"/>
    </w:pPr>
    <w:rPr>
      <w:rFonts w:asciiTheme="minorHAnsi" w:eastAsiaTheme="minorHAnsi" w:hAnsiTheme="minorHAnsi" w:cstheme="minorBidi"/>
      <w:sz w:val="21"/>
      <w:szCs w:val="21"/>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8316">
      <w:bodyDiv w:val="1"/>
      <w:marLeft w:val="0"/>
      <w:marRight w:val="0"/>
      <w:marTop w:val="0"/>
      <w:marBottom w:val="0"/>
      <w:divBdr>
        <w:top w:val="none" w:sz="0" w:space="0" w:color="auto"/>
        <w:left w:val="none" w:sz="0" w:space="0" w:color="auto"/>
        <w:bottom w:val="none" w:sz="0" w:space="0" w:color="auto"/>
        <w:right w:val="none" w:sz="0" w:space="0" w:color="auto"/>
      </w:divBdr>
    </w:div>
    <w:div w:id="440927370">
      <w:bodyDiv w:val="1"/>
      <w:marLeft w:val="0"/>
      <w:marRight w:val="0"/>
      <w:marTop w:val="0"/>
      <w:marBottom w:val="0"/>
      <w:divBdr>
        <w:top w:val="none" w:sz="0" w:space="0" w:color="auto"/>
        <w:left w:val="none" w:sz="0" w:space="0" w:color="auto"/>
        <w:bottom w:val="none" w:sz="0" w:space="0" w:color="auto"/>
        <w:right w:val="none" w:sz="0" w:space="0" w:color="auto"/>
      </w:divBdr>
    </w:div>
    <w:div w:id="493372820">
      <w:bodyDiv w:val="1"/>
      <w:marLeft w:val="0"/>
      <w:marRight w:val="0"/>
      <w:marTop w:val="0"/>
      <w:marBottom w:val="0"/>
      <w:divBdr>
        <w:top w:val="none" w:sz="0" w:space="0" w:color="auto"/>
        <w:left w:val="none" w:sz="0" w:space="0" w:color="auto"/>
        <w:bottom w:val="none" w:sz="0" w:space="0" w:color="auto"/>
        <w:right w:val="none" w:sz="0" w:space="0" w:color="auto"/>
      </w:divBdr>
    </w:div>
    <w:div w:id="661202713">
      <w:bodyDiv w:val="1"/>
      <w:marLeft w:val="0"/>
      <w:marRight w:val="0"/>
      <w:marTop w:val="0"/>
      <w:marBottom w:val="0"/>
      <w:divBdr>
        <w:top w:val="none" w:sz="0" w:space="0" w:color="auto"/>
        <w:left w:val="none" w:sz="0" w:space="0" w:color="auto"/>
        <w:bottom w:val="none" w:sz="0" w:space="0" w:color="auto"/>
        <w:right w:val="none" w:sz="0" w:space="0" w:color="auto"/>
      </w:divBdr>
    </w:div>
    <w:div w:id="673263372">
      <w:bodyDiv w:val="1"/>
      <w:marLeft w:val="0"/>
      <w:marRight w:val="0"/>
      <w:marTop w:val="0"/>
      <w:marBottom w:val="0"/>
      <w:divBdr>
        <w:top w:val="none" w:sz="0" w:space="0" w:color="auto"/>
        <w:left w:val="none" w:sz="0" w:space="0" w:color="auto"/>
        <w:bottom w:val="none" w:sz="0" w:space="0" w:color="auto"/>
        <w:right w:val="none" w:sz="0" w:space="0" w:color="auto"/>
      </w:divBdr>
    </w:div>
    <w:div w:id="831721136">
      <w:bodyDiv w:val="1"/>
      <w:marLeft w:val="0"/>
      <w:marRight w:val="0"/>
      <w:marTop w:val="0"/>
      <w:marBottom w:val="0"/>
      <w:divBdr>
        <w:top w:val="none" w:sz="0" w:space="0" w:color="auto"/>
        <w:left w:val="none" w:sz="0" w:space="0" w:color="auto"/>
        <w:bottom w:val="none" w:sz="0" w:space="0" w:color="auto"/>
        <w:right w:val="none" w:sz="0" w:space="0" w:color="auto"/>
      </w:divBdr>
    </w:div>
    <w:div w:id="1171410273">
      <w:bodyDiv w:val="1"/>
      <w:marLeft w:val="0"/>
      <w:marRight w:val="0"/>
      <w:marTop w:val="0"/>
      <w:marBottom w:val="0"/>
      <w:divBdr>
        <w:top w:val="none" w:sz="0" w:space="0" w:color="auto"/>
        <w:left w:val="none" w:sz="0" w:space="0" w:color="auto"/>
        <w:bottom w:val="none" w:sz="0" w:space="0" w:color="auto"/>
        <w:right w:val="none" w:sz="0" w:space="0" w:color="auto"/>
      </w:divBdr>
    </w:div>
    <w:div w:id="1393770742">
      <w:bodyDiv w:val="1"/>
      <w:marLeft w:val="0"/>
      <w:marRight w:val="0"/>
      <w:marTop w:val="0"/>
      <w:marBottom w:val="0"/>
      <w:divBdr>
        <w:top w:val="none" w:sz="0" w:space="0" w:color="auto"/>
        <w:left w:val="none" w:sz="0" w:space="0" w:color="auto"/>
        <w:bottom w:val="none" w:sz="0" w:space="0" w:color="auto"/>
        <w:right w:val="none" w:sz="0" w:space="0" w:color="auto"/>
      </w:divBdr>
    </w:div>
    <w:div w:id="1397899240">
      <w:bodyDiv w:val="1"/>
      <w:marLeft w:val="0"/>
      <w:marRight w:val="0"/>
      <w:marTop w:val="0"/>
      <w:marBottom w:val="0"/>
      <w:divBdr>
        <w:top w:val="none" w:sz="0" w:space="0" w:color="auto"/>
        <w:left w:val="none" w:sz="0" w:space="0" w:color="auto"/>
        <w:bottom w:val="none" w:sz="0" w:space="0" w:color="auto"/>
        <w:right w:val="none" w:sz="0" w:space="0" w:color="auto"/>
      </w:divBdr>
    </w:div>
    <w:div w:id="1401951153">
      <w:bodyDiv w:val="1"/>
      <w:marLeft w:val="0"/>
      <w:marRight w:val="0"/>
      <w:marTop w:val="0"/>
      <w:marBottom w:val="0"/>
      <w:divBdr>
        <w:top w:val="none" w:sz="0" w:space="0" w:color="auto"/>
        <w:left w:val="none" w:sz="0" w:space="0" w:color="auto"/>
        <w:bottom w:val="none" w:sz="0" w:space="0" w:color="auto"/>
        <w:right w:val="none" w:sz="0" w:space="0" w:color="auto"/>
      </w:divBdr>
    </w:div>
    <w:div w:id="1477648174">
      <w:bodyDiv w:val="1"/>
      <w:marLeft w:val="0"/>
      <w:marRight w:val="0"/>
      <w:marTop w:val="0"/>
      <w:marBottom w:val="0"/>
      <w:divBdr>
        <w:top w:val="none" w:sz="0" w:space="0" w:color="auto"/>
        <w:left w:val="none" w:sz="0" w:space="0" w:color="auto"/>
        <w:bottom w:val="none" w:sz="0" w:space="0" w:color="auto"/>
        <w:right w:val="none" w:sz="0" w:space="0" w:color="auto"/>
      </w:divBdr>
    </w:div>
    <w:div w:id="1517231268">
      <w:bodyDiv w:val="1"/>
      <w:marLeft w:val="0"/>
      <w:marRight w:val="0"/>
      <w:marTop w:val="0"/>
      <w:marBottom w:val="0"/>
      <w:divBdr>
        <w:top w:val="none" w:sz="0" w:space="0" w:color="auto"/>
        <w:left w:val="none" w:sz="0" w:space="0" w:color="auto"/>
        <w:bottom w:val="none" w:sz="0" w:space="0" w:color="auto"/>
        <w:right w:val="none" w:sz="0" w:space="0" w:color="auto"/>
      </w:divBdr>
    </w:div>
    <w:div w:id="1655523269">
      <w:bodyDiv w:val="1"/>
      <w:marLeft w:val="0"/>
      <w:marRight w:val="0"/>
      <w:marTop w:val="0"/>
      <w:marBottom w:val="0"/>
      <w:divBdr>
        <w:top w:val="none" w:sz="0" w:space="0" w:color="auto"/>
        <w:left w:val="none" w:sz="0" w:space="0" w:color="auto"/>
        <w:bottom w:val="none" w:sz="0" w:space="0" w:color="auto"/>
        <w:right w:val="none" w:sz="0" w:space="0" w:color="auto"/>
      </w:divBdr>
    </w:div>
    <w:div w:id="1762216339">
      <w:bodyDiv w:val="1"/>
      <w:marLeft w:val="0"/>
      <w:marRight w:val="0"/>
      <w:marTop w:val="0"/>
      <w:marBottom w:val="0"/>
      <w:divBdr>
        <w:top w:val="none" w:sz="0" w:space="0" w:color="auto"/>
        <w:left w:val="none" w:sz="0" w:space="0" w:color="auto"/>
        <w:bottom w:val="none" w:sz="0" w:space="0" w:color="auto"/>
        <w:right w:val="none" w:sz="0" w:space="0" w:color="auto"/>
      </w:divBdr>
    </w:div>
    <w:div w:id="1930578354">
      <w:bodyDiv w:val="1"/>
      <w:marLeft w:val="0"/>
      <w:marRight w:val="0"/>
      <w:marTop w:val="0"/>
      <w:marBottom w:val="0"/>
      <w:divBdr>
        <w:top w:val="none" w:sz="0" w:space="0" w:color="auto"/>
        <w:left w:val="none" w:sz="0" w:space="0" w:color="auto"/>
        <w:bottom w:val="none" w:sz="0" w:space="0" w:color="auto"/>
        <w:right w:val="none" w:sz="0" w:space="0" w:color="auto"/>
      </w:divBdr>
    </w:div>
    <w:div w:id="206814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C4DFE-B0CC-48F7-9E5E-ADBF8F7E2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11976</Words>
  <Characters>6827</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18766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user22</cp:lastModifiedBy>
  <cp:revision>6</cp:revision>
  <cp:lastPrinted>2025-12-25T06:24:00Z</cp:lastPrinted>
  <dcterms:created xsi:type="dcterms:W3CDTF">2025-12-23T07:53:00Z</dcterms:created>
  <dcterms:modified xsi:type="dcterms:W3CDTF">2025-12-25T06:24:00Z</dcterms:modified>
</cp:coreProperties>
</file>