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5F" w:rsidRPr="00EA6FE9" w:rsidRDefault="003E145A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A6F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Обґрунтування</w:t>
      </w:r>
      <w:r w:rsidR="0081185F" w:rsidRPr="00EA6F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C90815" w:rsidRPr="00EA6FE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Розроблення звіт</w:t>
      </w:r>
      <w:r w:rsidR="00AE24FF" w:rsidRPr="00EA6FE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ів</w:t>
      </w:r>
      <w:r w:rsidR="00C90815" w:rsidRPr="00EA6FE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про експертну грошову оцінку земельн</w:t>
      </w:r>
      <w:r w:rsidR="00AE24FF" w:rsidRPr="00EA6FE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их </w:t>
      </w:r>
      <w:r w:rsidR="00C90815" w:rsidRPr="00EA6FE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ділян</w:t>
      </w:r>
      <w:r w:rsidR="00AE24FF" w:rsidRPr="00EA6FE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ок</w:t>
      </w:r>
      <w:r w:rsidR="0081185F" w:rsidRPr="00EA6FE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81185F" w:rsidRPr="00F37283" w:rsidRDefault="00C90815" w:rsidP="00B67447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F3728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Код ДК 021:2015 - 71310000-4</w:t>
      </w:r>
      <w:r w:rsidRPr="00F3728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Консультаційні послуги у галузях інженерії та будівництва (Розроблення звітів про експертну грошову оцінку земельних ділянок)</w:t>
      </w:r>
      <w:r w:rsidR="0081185F" w:rsidRPr="00F3728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81185F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ідентифікаційний номер в електронній системі </w:t>
      </w:r>
      <w:proofErr w:type="spellStart"/>
      <w:r w:rsidR="0081185F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закупівель</w:t>
      </w:r>
      <w:proofErr w:type="spellEnd"/>
      <w:r w:rsidR="0081185F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: </w:t>
      </w:r>
      <w:r w:rsidR="00C21080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                  </w:t>
      </w:r>
      <w:r w:rsidR="00B67447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UA</w:t>
      </w:r>
      <w:r w:rsidR="00B67447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-2026-01-26-005929-</w:t>
      </w:r>
      <w:r w:rsidR="00B67447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B67447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</w:t>
      </w:r>
      <w:r w:rsidR="005A7044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на очікувану вартість </w:t>
      </w:r>
      <w:r w:rsidR="00DC1BCB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–</w:t>
      </w:r>
      <w:r w:rsidR="005A7044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CE2A6C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1</w:t>
      </w:r>
      <w:r w:rsidR="00B12231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2</w:t>
      </w:r>
      <w:r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0</w:t>
      </w:r>
      <w:r w:rsidR="00DC1BCB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00</w:t>
      </w:r>
      <w:r w:rsidR="0081185F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,00 грн.</w:t>
      </w:r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Оголошення про проведення </w:t>
      </w:r>
      <w:r w:rsidR="005646A3" w:rsidRPr="00F3728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відкритих торгів з особливостями</w:t>
      </w:r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1.</w:t>
      </w:r>
      <w:r w:rsidR="009356E5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Найменування: Виконавчий комітет Обухівської міської ради</w:t>
      </w:r>
      <w:r w:rsidR="00CD36E6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Київської області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2.</w:t>
      </w:r>
      <w:r w:rsidR="009356E5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Місце зн</w:t>
      </w:r>
      <w:r w:rsidR="00CB2AA3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аходження: 08700, Київська обл.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, місто Обухів, вул. Київська, </w:t>
      </w:r>
      <w:r w:rsidR="00F231B6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буд.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3.</w:t>
      </w:r>
      <w:r w:rsidR="009356E5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Код ЄДРПОУ:</w:t>
      </w:r>
      <w:r w:rsidR="00355C52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04362680</w:t>
      </w:r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4.</w:t>
      </w:r>
      <w:r w:rsidR="009356E5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Категорія: відповідно до п</w:t>
      </w:r>
      <w:r w:rsidR="0072124B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ункту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 ч</w:t>
      </w:r>
      <w:r w:rsidR="0072124B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астини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 ст</w:t>
      </w:r>
      <w:r w:rsidR="0072124B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атті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2 Закону України </w:t>
      </w:r>
      <w:r w:rsidR="0072124B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                         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№</w:t>
      </w:r>
      <w:r w:rsidR="0072124B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922-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VIII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«Про публічні закупівлі» (далі- Закон) в редакції від 19.04.2020.</w:t>
      </w:r>
    </w:p>
    <w:p w:rsidR="0084598F" w:rsidRPr="00F37283" w:rsidRDefault="0081185F" w:rsidP="00531A5E">
      <w:pPr>
        <w:pStyle w:val="Default"/>
        <w:ind w:firstLine="567"/>
        <w:jc w:val="both"/>
        <w:rPr>
          <w:color w:val="000000" w:themeColor="text1"/>
          <w:sz w:val="26"/>
          <w:szCs w:val="26"/>
          <w:lang w:val="uk-UA" w:eastAsia="ru-RU"/>
        </w:rPr>
      </w:pPr>
      <w:r w:rsidRPr="00F37283">
        <w:rPr>
          <w:color w:val="000000" w:themeColor="text1"/>
          <w:sz w:val="26"/>
          <w:szCs w:val="26"/>
          <w:shd w:val="clear" w:color="auto" w:fill="FFFFFF"/>
          <w:lang w:val="uk-UA"/>
        </w:rPr>
        <w:t>5.</w:t>
      </w:r>
      <w:r w:rsidR="009356E5" w:rsidRPr="00F37283">
        <w:rPr>
          <w:color w:val="000000" w:themeColor="text1"/>
          <w:sz w:val="26"/>
          <w:szCs w:val="26"/>
          <w:shd w:val="clear" w:color="auto" w:fill="FFFFFF"/>
          <w:lang w:val="uk-UA"/>
        </w:rPr>
        <w:t xml:space="preserve"> </w:t>
      </w:r>
      <w:r w:rsidRPr="00F37283">
        <w:rPr>
          <w:color w:val="000000" w:themeColor="text1"/>
          <w:sz w:val="26"/>
          <w:szCs w:val="26"/>
          <w:shd w:val="clear" w:color="auto" w:fill="FFFFFF"/>
          <w:lang w:val="uk-UA"/>
        </w:rPr>
        <w:t>Назва предмету закупівлі із зазначенням коду за Єдиним закупівельним словником:</w:t>
      </w:r>
      <w:r w:rsidR="0084598F" w:rsidRPr="00F37283">
        <w:rPr>
          <w:color w:val="000000" w:themeColor="text1"/>
          <w:sz w:val="26"/>
          <w:szCs w:val="26"/>
          <w:lang w:val="uk-UA"/>
        </w:rPr>
        <w:t xml:space="preserve"> </w:t>
      </w:r>
      <w:r w:rsidR="002475E2" w:rsidRPr="00F37283">
        <w:rPr>
          <w:color w:val="000000" w:themeColor="text1"/>
          <w:sz w:val="26"/>
          <w:szCs w:val="26"/>
          <w:lang w:val="uk-UA"/>
        </w:rPr>
        <w:t>«</w:t>
      </w:r>
      <w:r w:rsidR="00981B74" w:rsidRPr="00F37283">
        <w:rPr>
          <w:color w:val="000000" w:themeColor="text1"/>
          <w:sz w:val="26"/>
          <w:szCs w:val="26"/>
          <w:lang w:val="uk-UA"/>
        </w:rPr>
        <w:t>Розроблення звіт</w:t>
      </w:r>
      <w:r w:rsidR="009B7B20" w:rsidRPr="00F37283">
        <w:rPr>
          <w:color w:val="000000" w:themeColor="text1"/>
          <w:sz w:val="26"/>
          <w:szCs w:val="26"/>
          <w:lang w:val="uk-UA"/>
        </w:rPr>
        <w:t>ів</w:t>
      </w:r>
      <w:r w:rsidR="00981B74" w:rsidRPr="00F37283">
        <w:rPr>
          <w:color w:val="000000" w:themeColor="text1"/>
          <w:sz w:val="26"/>
          <w:szCs w:val="26"/>
          <w:lang w:val="uk-UA"/>
        </w:rPr>
        <w:t xml:space="preserve"> про експертну грошову оцінку земельн</w:t>
      </w:r>
      <w:r w:rsidR="009B7B20" w:rsidRPr="00F37283">
        <w:rPr>
          <w:color w:val="000000" w:themeColor="text1"/>
          <w:sz w:val="26"/>
          <w:szCs w:val="26"/>
          <w:lang w:val="uk-UA"/>
        </w:rPr>
        <w:t>их</w:t>
      </w:r>
      <w:r w:rsidR="00981B74" w:rsidRPr="00F37283">
        <w:rPr>
          <w:color w:val="000000" w:themeColor="text1"/>
          <w:sz w:val="26"/>
          <w:szCs w:val="26"/>
          <w:lang w:val="uk-UA"/>
        </w:rPr>
        <w:t xml:space="preserve"> ділян</w:t>
      </w:r>
      <w:r w:rsidR="009B7B20" w:rsidRPr="00F37283">
        <w:rPr>
          <w:color w:val="000000" w:themeColor="text1"/>
          <w:sz w:val="26"/>
          <w:szCs w:val="26"/>
          <w:lang w:val="uk-UA"/>
        </w:rPr>
        <w:t>ок</w:t>
      </w:r>
      <w:r w:rsidR="0084598F" w:rsidRPr="00F37283">
        <w:rPr>
          <w:color w:val="000000" w:themeColor="text1"/>
          <w:sz w:val="26"/>
          <w:szCs w:val="26"/>
          <w:lang w:val="uk-UA"/>
        </w:rPr>
        <w:t xml:space="preserve">» (код згідно з Національним класифікатором України ДК 021:2015: </w:t>
      </w:r>
      <w:r w:rsidR="00981B74" w:rsidRPr="00F37283">
        <w:rPr>
          <w:color w:val="000000" w:themeColor="text1"/>
          <w:sz w:val="26"/>
          <w:szCs w:val="26"/>
          <w:lang w:val="uk-UA"/>
        </w:rPr>
        <w:t>71310000-4 Консультаційні послуги у галузях інженерії та будівництва (Розроблення звітів про експертну грошову оцінку земельних ділянок)</w:t>
      </w:r>
      <w:r w:rsidR="0084598F" w:rsidRPr="00F37283">
        <w:rPr>
          <w:bCs/>
          <w:color w:val="000000" w:themeColor="text1"/>
          <w:sz w:val="26"/>
          <w:szCs w:val="26"/>
          <w:lang w:val="uk-UA"/>
        </w:rPr>
        <w:t>.</w:t>
      </w:r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6.</w:t>
      </w:r>
      <w:r w:rsidR="007B418C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Дата оголошення: </w:t>
      </w:r>
      <w:r w:rsidR="008163BD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26</w:t>
      </w:r>
      <w:r w:rsidR="001F5668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FA758D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січня </w:t>
      </w:r>
      <w:r w:rsidR="0084598F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202</w:t>
      </w:r>
      <w:r w:rsidR="00FA758D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року.</w:t>
      </w:r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7.</w:t>
      </w:r>
      <w:r w:rsidR="007B418C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Процедура закупівлі: </w:t>
      </w:r>
      <w:r w:rsidR="005B4280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Відкриті торги з особливостями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F37283" w:rsidRDefault="0081185F" w:rsidP="00C02992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8.</w:t>
      </w:r>
      <w:r w:rsidR="007B418C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Ідентифікатор закупівлі: </w:t>
      </w:r>
      <w:r w:rsidR="008163BD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UA-2026-01-26-005929-a</w:t>
      </w:r>
      <w:r w:rsidR="0037101E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9.</w:t>
      </w:r>
      <w:r w:rsidR="007B418C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Інформація про технічні</w:t>
      </w:r>
      <w:bookmarkStart w:id="0" w:name="_GoBack"/>
      <w:bookmarkEnd w:id="0"/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, якісні та інші характеристики предмета закупівлі: </w:t>
      </w:r>
      <w:r w:rsidR="00232233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гідно із </w:t>
      </w:r>
      <w:r w:rsidR="00533672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Завданням на виконання послуги.</w:t>
      </w:r>
      <w:hyperlink r:id="rId5" w:history="1"/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  <w:r w:rsidR="007B418C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Строк надання послуг: до </w:t>
      </w:r>
      <w:r w:rsidR="00FA758D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30.04.2026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F37283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11.</w:t>
      </w:r>
      <w:r w:rsidR="007B418C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предмета закупівлі: </w:t>
      </w:r>
      <w:r w:rsidR="0048355A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</w:t>
      </w:r>
      <w:r w:rsidR="00B12231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</w:t>
      </w:r>
      <w:r w:rsidR="00232233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84598F"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000</w:t>
      </w:r>
      <w:r w:rsidRPr="00F3728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,00 грн.</w:t>
      </w:r>
    </w:p>
    <w:p w:rsidR="00D44CD2" w:rsidRPr="00F37283" w:rsidRDefault="00D44CD2" w:rsidP="00531A5E">
      <w:pPr>
        <w:pStyle w:val="2"/>
        <w:ind w:firstLine="567"/>
        <w:rPr>
          <w:bCs w:val="0"/>
          <w:color w:val="000000" w:themeColor="text1"/>
          <w:sz w:val="26"/>
          <w:szCs w:val="26"/>
        </w:rPr>
      </w:pPr>
      <w:r w:rsidRPr="00F37283">
        <w:rPr>
          <w:color w:val="000000" w:themeColor="text1"/>
          <w:sz w:val="26"/>
          <w:szCs w:val="26"/>
          <w:shd w:val="clear" w:color="auto" w:fill="FFFFFF"/>
        </w:rPr>
        <w:t xml:space="preserve">12. </w:t>
      </w:r>
      <w:r w:rsidR="0081185F" w:rsidRPr="00F37283">
        <w:rPr>
          <w:color w:val="000000" w:themeColor="text1"/>
          <w:sz w:val="26"/>
          <w:szCs w:val="26"/>
          <w:shd w:val="clear" w:color="auto" w:fill="FFFFFF"/>
        </w:rPr>
        <w:t>Технічні та якісні характеристики предмету закупівлі:</w:t>
      </w:r>
      <w:r w:rsidR="0081185F" w:rsidRPr="00F37283">
        <w:rPr>
          <w:color w:val="000000" w:themeColor="text1"/>
          <w:sz w:val="26"/>
          <w:szCs w:val="26"/>
        </w:rPr>
        <w:t xml:space="preserve"> </w:t>
      </w:r>
      <w:r w:rsidR="007370E0" w:rsidRPr="00F37283">
        <w:rPr>
          <w:color w:val="000000" w:themeColor="text1"/>
          <w:sz w:val="26"/>
          <w:szCs w:val="26"/>
        </w:rPr>
        <w:t>з</w:t>
      </w:r>
      <w:r w:rsidR="00693F05" w:rsidRPr="00F37283">
        <w:rPr>
          <w:color w:val="000000" w:themeColor="text1"/>
          <w:sz w:val="26"/>
          <w:szCs w:val="26"/>
        </w:rPr>
        <w:t>віт про експертну грошову оцінку земельної ділянки</w:t>
      </w:r>
      <w:r w:rsidRPr="00F37283">
        <w:rPr>
          <w:bCs w:val="0"/>
          <w:color w:val="000000" w:themeColor="text1"/>
          <w:sz w:val="26"/>
          <w:szCs w:val="26"/>
        </w:rPr>
        <w:t xml:space="preserve"> ма</w:t>
      </w:r>
      <w:r w:rsidR="007370E0" w:rsidRPr="00F37283">
        <w:rPr>
          <w:bCs w:val="0"/>
          <w:color w:val="000000" w:themeColor="text1"/>
          <w:sz w:val="26"/>
          <w:szCs w:val="26"/>
        </w:rPr>
        <w:t>є</w:t>
      </w:r>
      <w:r w:rsidRPr="00F37283">
        <w:rPr>
          <w:bCs w:val="0"/>
          <w:color w:val="000000" w:themeColor="text1"/>
          <w:sz w:val="26"/>
          <w:szCs w:val="26"/>
        </w:rPr>
        <w:t xml:space="preserve"> бути розроблен</w:t>
      </w:r>
      <w:r w:rsidR="007370E0" w:rsidRPr="00F37283">
        <w:rPr>
          <w:bCs w:val="0"/>
          <w:color w:val="000000" w:themeColor="text1"/>
          <w:sz w:val="26"/>
          <w:szCs w:val="26"/>
        </w:rPr>
        <w:t>ий</w:t>
      </w:r>
      <w:r w:rsidR="00BA7C47" w:rsidRPr="00F37283">
        <w:rPr>
          <w:bCs w:val="0"/>
          <w:color w:val="000000" w:themeColor="text1"/>
          <w:sz w:val="26"/>
          <w:szCs w:val="26"/>
        </w:rPr>
        <w:t xml:space="preserve"> </w:t>
      </w:r>
      <w:r w:rsidRPr="00F37283">
        <w:rPr>
          <w:bCs w:val="0"/>
          <w:color w:val="000000" w:themeColor="text1"/>
          <w:sz w:val="26"/>
          <w:szCs w:val="26"/>
        </w:rPr>
        <w:t>відповідно до чинних законодавчих, нормативно-правових актів.</w:t>
      </w:r>
    </w:p>
    <w:p w:rsidR="00044517" w:rsidRPr="00F37283" w:rsidRDefault="00C063E0" w:rsidP="00044517">
      <w:pPr>
        <w:pStyle w:val="2"/>
        <w:ind w:firstLine="567"/>
        <w:rPr>
          <w:color w:val="000000" w:themeColor="text1"/>
          <w:sz w:val="26"/>
          <w:szCs w:val="26"/>
          <w:shd w:val="clear" w:color="auto" w:fill="FFFFFF"/>
        </w:rPr>
      </w:pPr>
      <w:r w:rsidRPr="00F37283">
        <w:rPr>
          <w:color w:val="000000" w:themeColor="text1"/>
          <w:sz w:val="26"/>
          <w:szCs w:val="26"/>
          <w:shd w:val="clear" w:color="auto" w:fill="FFFFFF"/>
        </w:rPr>
        <w:t xml:space="preserve">13. </w:t>
      </w:r>
      <w:r w:rsidR="0081185F" w:rsidRPr="00F37283">
        <w:rPr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предмету закупівлі: </w:t>
      </w:r>
      <w:r w:rsidR="007370E0" w:rsidRPr="00F37283">
        <w:rPr>
          <w:color w:val="000000" w:themeColor="text1"/>
          <w:sz w:val="26"/>
          <w:szCs w:val="26"/>
          <w:shd w:val="clear" w:color="auto" w:fill="FFFFFF"/>
        </w:rPr>
        <w:t>1</w:t>
      </w:r>
      <w:r w:rsidR="00B12231" w:rsidRPr="00F37283">
        <w:rPr>
          <w:color w:val="000000" w:themeColor="text1"/>
          <w:sz w:val="26"/>
          <w:szCs w:val="26"/>
          <w:shd w:val="clear" w:color="auto" w:fill="FFFFFF"/>
        </w:rPr>
        <w:t>2</w:t>
      </w:r>
      <w:r w:rsidR="00D44CD2" w:rsidRPr="00F37283">
        <w:rPr>
          <w:color w:val="000000" w:themeColor="text1"/>
          <w:sz w:val="26"/>
          <w:szCs w:val="26"/>
          <w:shd w:val="clear" w:color="auto" w:fill="FFFFFF"/>
        </w:rPr>
        <w:t xml:space="preserve"> 000</w:t>
      </w:r>
      <w:r w:rsidR="0081185F" w:rsidRPr="00F37283">
        <w:rPr>
          <w:color w:val="000000" w:themeColor="text1"/>
          <w:sz w:val="26"/>
          <w:szCs w:val="26"/>
          <w:shd w:val="clear" w:color="auto" w:fill="FFFFFF"/>
        </w:rPr>
        <w:t xml:space="preserve">,00 грн. відповідно </w:t>
      </w:r>
      <w:r w:rsidR="00D44CD2" w:rsidRPr="00F37283">
        <w:rPr>
          <w:color w:val="000000" w:themeColor="text1"/>
          <w:sz w:val="26"/>
          <w:szCs w:val="26"/>
          <w:shd w:val="clear" w:color="auto" w:fill="FFFFFF"/>
        </w:rPr>
        <w:t>до</w:t>
      </w:r>
      <w:r w:rsidR="00EC1D71" w:rsidRPr="00F37283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B418E8" w:rsidRPr="00F37283">
        <w:rPr>
          <w:color w:val="000000" w:themeColor="text1"/>
          <w:sz w:val="26"/>
          <w:szCs w:val="26"/>
          <w:shd w:val="clear" w:color="auto" w:fill="FFFFFF"/>
        </w:rPr>
        <w:t>р</w:t>
      </w:r>
      <w:r w:rsidR="00EC1D71" w:rsidRPr="00F37283">
        <w:rPr>
          <w:color w:val="000000" w:themeColor="text1"/>
          <w:sz w:val="26"/>
          <w:szCs w:val="26"/>
          <w:shd w:val="clear" w:color="auto" w:fill="FFFFFF"/>
        </w:rPr>
        <w:t>ішен</w:t>
      </w:r>
      <w:r w:rsidR="007370E0" w:rsidRPr="00F37283">
        <w:rPr>
          <w:color w:val="000000" w:themeColor="text1"/>
          <w:sz w:val="26"/>
          <w:szCs w:val="26"/>
          <w:shd w:val="clear" w:color="auto" w:fill="FFFFFF"/>
        </w:rPr>
        <w:t>ня</w:t>
      </w:r>
      <w:r w:rsidR="00EC1D71" w:rsidRPr="00F37283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B96279" w:rsidRPr="00F37283">
        <w:rPr>
          <w:color w:val="000000" w:themeColor="text1"/>
          <w:sz w:val="26"/>
          <w:szCs w:val="26"/>
          <w:shd w:val="clear" w:color="auto" w:fill="FFFFFF"/>
        </w:rPr>
        <w:t>Обухівської</w:t>
      </w:r>
      <w:r w:rsidR="00061DE0" w:rsidRPr="00F37283">
        <w:rPr>
          <w:color w:val="000000" w:themeColor="text1"/>
          <w:sz w:val="26"/>
          <w:szCs w:val="26"/>
          <w:shd w:val="clear" w:color="auto" w:fill="FFFFFF"/>
        </w:rPr>
        <w:t xml:space="preserve"> міської ради Київської області </w:t>
      </w:r>
      <w:r w:rsidR="00CC5F76" w:rsidRPr="00F37283">
        <w:rPr>
          <w:color w:val="000000" w:themeColor="text1"/>
          <w:sz w:val="26"/>
          <w:szCs w:val="26"/>
          <w:shd w:val="clear" w:color="auto" w:fill="FFFFFF"/>
        </w:rPr>
        <w:t xml:space="preserve">від </w:t>
      </w:r>
      <w:r w:rsidR="00DF7312" w:rsidRPr="00F37283">
        <w:rPr>
          <w:color w:val="000000" w:themeColor="text1"/>
          <w:sz w:val="26"/>
          <w:szCs w:val="26"/>
          <w:shd w:val="clear" w:color="auto" w:fill="FFFFFF"/>
        </w:rPr>
        <w:t xml:space="preserve">29.10.2025 № 1903/12 - 85 – VІІІ «Про проведення виконавчим комітетом Обухівської міської ради Київської області експертної грошової оцінки земельної ділянки площею 0,0600 га кадастровий номер 3223110100:01:097:0065 вид цільового призначення земельної ділянки: 03.13 Для будівництва та обслуговування будівель закладів побутового обслуговування, за </w:t>
      </w:r>
      <w:proofErr w:type="spellStart"/>
      <w:r w:rsidR="00DF7312" w:rsidRPr="00F37283">
        <w:rPr>
          <w:color w:val="000000" w:themeColor="text1"/>
          <w:sz w:val="26"/>
          <w:szCs w:val="26"/>
          <w:shd w:val="clear" w:color="auto" w:fill="FFFFFF"/>
        </w:rPr>
        <w:t>адресою</w:t>
      </w:r>
      <w:proofErr w:type="spellEnd"/>
      <w:r w:rsidR="00DF7312" w:rsidRPr="00F37283">
        <w:rPr>
          <w:color w:val="000000" w:themeColor="text1"/>
          <w:sz w:val="26"/>
          <w:szCs w:val="26"/>
          <w:shd w:val="clear" w:color="auto" w:fill="FFFFFF"/>
        </w:rPr>
        <w:t>: вул. Чумацький Шлях, 41/1, м. Обухів, Київської області, у зв’язку з зацікавленням Аркуші Ірини Анатоліївни у придбанні земельної ділянки у власність»</w:t>
      </w:r>
      <w:r w:rsidR="00061DE0" w:rsidRPr="00F37283">
        <w:rPr>
          <w:color w:val="000000" w:themeColor="text1"/>
          <w:sz w:val="26"/>
          <w:szCs w:val="26"/>
          <w:shd w:val="clear" w:color="auto" w:fill="FFFFFF"/>
        </w:rPr>
        <w:t>.</w:t>
      </w:r>
    </w:p>
    <w:sectPr w:rsidR="00044517" w:rsidRPr="00F37283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451DC"/>
    <w:multiLevelType w:val="multilevel"/>
    <w:tmpl w:val="0F2ED49E"/>
    <w:lvl w:ilvl="0">
      <w:start w:val="13"/>
      <w:numFmt w:val="decimal"/>
      <w:lvlText w:val="%1."/>
      <w:lvlJc w:val="left"/>
      <w:pPr>
        <w:ind w:left="735" w:hanging="375"/>
      </w:pPr>
      <w:rPr>
        <w:rFonts w:hint="default"/>
        <w:b/>
        <w:sz w:val="28"/>
      </w:rPr>
    </w:lvl>
    <w:lvl w:ilvl="1">
      <w:start w:val="4"/>
      <w:numFmt w:val="decimal"/>
      <w:isLgl/>
      <w:lvlText w:val="%1.%2"/>
      <w:lvlJc w:val="left"/>
      <w:pPr>
        <w:ind w:left="10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6" w:hanging="1800"/>
      </w:pPr>
      <w:rPr>
        <w:rFonts w:hint="default"/>
      </w:rPr>
    </w:lvl>
  </w:abstractNum>
  <w:abstractNum w:abstractNumId="1" w15:restartNumberingAfterBreak="0">
    <w:nsid w:val="30A15993"/>
    <w:multiLevelType w:val="multilevel"/>
    <w:tmpl w:val="B784CC6C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22C09"/>
    <w:rsid w:val="00044517"/>
    <w:rsid w:val="00061DE0"/>
    <w:rsid w:val="000C7FF9"/>
    <w:rsid w:val="000D1BB3"/>
    <w:rsid w:val="000D641C"/>
    <w:rsid w:val="001118AB"/>
    <w:rsid w:val="00141F08"/>
    <w:rsid w:val="00151100"/>
    <w:rsid w:val="00153091"/>
    <w:rsid w:val="001574CC"/>
    <w:rsid w:val="001B17CB"/>
    <w:rsid w:val="001F5668"/>
    <w:rsid w:val="00232233"/>
    <w:rsid w:val="002475E2"/>
    <w:rsid w:val="002D5711"/>
    <w:rsid w:val="002F7619"/>
    <w:rsid w:val="00355C52"/>
    <w:rsid w:val="0037101E"/>
    <w:rsid w:val="003712C3"/>
    <w:rsid w:val="00373CB6"/>
    <w:rsid w:val="0038185F"/>
    <w:rsid w:val="003A28DA"/>
    <w:rsid w:val="003D66B9"/>
    <w:rsid w:val="003E145A"/>
    <w:rsid w:val="004065E1"/>
    <w:rsid w:val="00433D5F"/>
    <w:rsid w:val="00481A5E"/>
    <w:rsid w:val="0048355A"/>
    <w:rsid w:val="00495636"/>
    <w:rsid w:val="004A1601"/>
    <w:rsid w:val="004A72DA"/>
    <w:rsid w:val="00507D6D"/>
    <w:rsid w:val="00511DB8"/>
    <w:rsid w:val="00531A5E"/>
    <w:rsid w:val="00533672"/>
    <w:rsid w:val="005646A3"/>
    <w:rsid w:val="005A7044"/>
    <w:rsid w:val="005B4280"/>
    <w:rsid w:val="005D56B8"/>
    <w:rsid w:val="006216CF"/>
    <w:rsid w:val="00622C09"/>
    <w:rsid w:val="0069040A"/>
    <w:rsid w:val="00693F05"/>
    <w:rsid w:val="006A08C0"/>
    <w:rsid w:val="007045C9"/>
    <w:rsid w:val="00707E3F"/>
    <w:rsid w:val="0072124B"/>
    <w:rsid w:val="007354DA"/>
    <w:rsid w:val="007370E0"/>
    <w:rsid w:val="00751387"/>
    <w:rsid w:val="00760334"/>
    <w:rsid w:val="00780756"/>
    <w:rsid w:val="007B418C"/>
    <w:rsid w:val="007F2D0B"/>
    <w:rsid w:val="0081185F"/>
    <w:rsid w:val="008163BD"/>
    <w:rsid w:val="00821D87"/>
    <w:rsid w:val="0084598F"/>
    <w:rsid w:val="008A2908"/>
    <w:rsid w:val="008B71ED"/>
    <w:rsid w:val="00904477"/>
    <w:rsid w:val="0090739B"/>
    <w:rsid w:val="009356E5"/>
    <w:rsid w:val="00981B74"/>
    <w:rsid w:val="009B7B20"/>
    <w:rsid w:val="009D48B7"/>
    <w:rsid w:val="00A35629"/>
    <w:rsid w:val="00AC0383"/>
    <w:rsid w:val="00AE24FF"/>
    <w:rsid w:val="00B12231"/>
    <w:rsid w:val="00B418E8"/>
    <w:rsid w:val="00B67447"/>
    <w:rsid w:val="00B70E1B"/>
    <w:rsid w:val="00B86DD2"/>
    <w:rsid w:val="00B96279"/>
    <w:rsid w:val="00BA7C47"/>
    <w:rsid w:val="00BF610A"/>
    <w:rsid w:val="00C02992"/>
    <w:rsid w:val="00C063E0"/>
    <w:rsid w:val="00C21080"/>
    <w:rsid w:val="00C35ECD"/>
    <w:rsid w:val="00C90815"/>
    <w:rsid w:val="00C95631"/>
    <w:rsid w:val="00C95E67"/>
    <w:rsid w:val="00CB2AA3"/>
    <w:rsid w:val="00CC5F76"/>
    <w:rsid w:val="00CD3179"/>
    <w:rsid w:val="00CD36E6"/>
    <w:rsid w:val="00CE2A6C"/>
    <w:rsid w:val="00D03D08"/>
    <w:rsid w:val="00D352A8"/>
    <w:rsid w:val="00D44CD2"/>
    <w:rsid w:val="00D45AF9"/>
    <w:rsid w:val="00D52D13"/>
    <w:rsid w:val="00D707F3"/>
    <w:rsid w:val="00DC1BCB"/>
    <w:rsid w:val="00DF3FA4"/>
    <w:rsid w:val="00DF7312"/>
    <w:rsid w:val="00E829EA"/>
    <w:rsid w:val="00EA6FE9"/>
    <w:rsid w:val="00EC1D71"/>
    <w:rsid w:val="00EC4397"/>
    <w:rsid w:val="00ED68EB"/>
    <w:rsid w:val="00EE2D7F"/>
    <w:rsid w:val="00EE5BA2"/>
    <w:rsid w:val="00EE7530"/>
    <w:rsid w:val="00F02978"/>
    <w:rsid w:val="00F16E87"/>
    <w:rsid w:val="00F231B6"/>
    <w:rsid w:val="00F37283"/>
    <w:rsid w:val="00F80F89"/>
    <w:rsid w:val="00FA44F7"/>
    <w:rsid w:val="00FA758D"/>
    <w:rsid w:val="00FC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D7D8-48FC-4E72-B49A-EEE535D7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85F"/>
    <w:rPr>
      <w:color w:val="0000FF" w:themeColor="hyperlink"/>
      <w:u w:val="single"/>
    </w:rPr>
  </w:style>
  <w:style w:type="paragraph" w:customStyle="1" w:styleId="Default">
    <w:name w:val="Default"/>
    <w:rsid w:val="0084598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/>
    </w:rPr>
  </w:style>
  <w:style w:type="paragraph" w:styleId="2">
    <w:name w:val="Body Text Indent 2"/>
    <w:basedOn w:val="a"/>
    <w:link w:val="20"/>
    <w:rsid w:val="00D44CD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4"/>
      <w:lang w:eastAsia="x-none"/>
    </w:rPr>
  </w:style>
  <w:style w:type="character" w:customStyle="1" w:styleId="20">
    <w:name w:val="Основной текст с отступом 2 Знак"/>
    <w:basedOn w:val="a0"/>
    <w:link w:val="2"/>
    <w:rsid w:val="00D44CD2"/>
    <w:rPr>
      <w:rFonts w:ascii="Times New Roman" w:eastAsia="Times New Roman" w:hAnsi="Times New Roman" w:cs="Times New Roman"/>
      <w:bCs/>
      <w:sz w:val="28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://smarttender.biz/attachment/downloadattachment?attachmentId=1681369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1668</Words>
  <Characters>951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Земельний</dc:creator>
  <cp:keywords/>
  <dc:description/>
  <cp:lastModifiedBy>user18</cp:lastModifiedBy>
  <cp:revision>114</cp:revision>
  <dcterms:created xsi:type="dcterms:W3CDTF">2023-07-20T12:28:00Z</dcterms:created>
  <dcterms:modified xsi:type="dcterms:W3CDTF">2026-01-26T11:20:00Z</dcterms:modified>
</cp:coreProperties>
</file>