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2BF" w:rsidRDefault="009D753E" w:rsidP="00170630">
      <w:pPr>
        <w:jc w:val="center"/>
        <w:rPr>
          <w:b/>
          <w:sz w:val="28"/>
          <w:szCs w:val="28"/>
        </w:rPr>
      </w:pPr>
      <w:proofErr w:type="spellStart"/>
      <w:r w:rsidRPr="000562BF">
        <w:rPr>
          <w:b/>
          <w:sz w:val="28"/>
          <w:szCs w:val="28"/>
        </w:rPr>
        <w:t>Обгрунтування</w:t>
      </w:r>
      <w:proofErr w:type="spellEnd"/>
      <w:r w:rsidRPr="000562BF">
        <w:rPr>
          <w:b/>
          <w:sz w:val="28"/>
          <w:szCs w:val="28"/>
        </w:rPr>
        <w:t xml:space="preserve"> технічних та якісних характеристик предмета закупівлі, розміру бюджетного призначення та очікуваної вартості предмету закупівлі «</w:t>
      </w:r>
      <w:r w:rsidR="007D26B3" w:rsidRPr="007D26B3">
        <w:rPr>
          <w:b/>
          <w:sz w:val="28"/>
          <w:szCs w:val="28"/>
        </w:rPr>
        <w:t>Послуги охоронної сигналізації адміністративних приміщень Обухівської територіальної громади Київської області</w:t>
      </w:r>
    </w:p>
    <w:p w:rsidR="009D753E" w:rsidRDefault="009D753E" w:rsidP="00170630">
      <w:pPr>
        <w:jc w:val="center"/>
        <w:rPr>
          <w:b/>
          <w:sz w:val="28"/>
          <w:szCs w:val="28"/>
          <w:shd w:val="clear" w:color="auto" w:fill="FFFFFF"/>
        </w:rPr>
      </w:pPr>
      <w:r w:rsidRPr="000562BF">
        <w:rPr>
          <w:b/>
          <w:caps/>
          <w:sz w:val="28"/>
          <w:szCs w:val="28"/>
        </w:rPr>
        <w:t>код ДК 021:2015</w:t>
      </w:r>
      <w:r w:rsidR="000562BF">
        <w:rPr>
          <w:b/>
          <w:caps/>
          <w:sz w:val="28"/>
          <w:szCs w:val="28"/>
        </w:rPr>
        <w:t xml:space="preserve"> </w:t>
      </w:r>
      <w:r w:rsidR="00F15E62" w:rsidRPr="00F15E62">
        <w:rPr>
          <w:b/>
          <w:sz w:val="28"/>
          <w:szCs w:val="28"/>
          <w:shd w:val="clear" w:color="auto" w:fill="FFFFFF"/>
        </w:rPr>
        <w:t>79710000-4 Охоронні послуги</w:t>
      </w:r>
      <w:r w:rsidRPr="000562BF">
        <w:rPr>
          <w:b/>
          <w:sz w:val="28"/>
          <w:szCs w:val="28"/>
          <w:shd w:val="clear" w:color="auto" w:fill="FFFFFF"/>
        </w:rPr>
        <w:t xml:space="preserve">, ідентифікаційний номер в електронній системі </w:t>
      </w:r>
      <w:proofErr w:type="spellStart"/>
      <w:r w:rsidRPr="000562BF">
        <w:rPr>
          <w:b/>
          <w:sz w:val="28"/>
          <w:szCs w:val="28"/>
          <w:shd w:val="clear" w:color="auto" w:fill="FFFFFF"/>
        </w:rPr>
        <w:t>закупівель</w:t>
      </w:r>
      <w:proofErr w:type="spellEnd"/>
      <w:r w:rsidR="006542E9" w:rsidRPr="000562BF">
        <w:rPr>
          <w:b/>
          <w:sz w:val="28"/>
          <w:szCs w:val="28"/>
          <w:shd w:val="clear" w:color="auto" w:fill="FFFFFF"/>
        </w:rPr>
        <w:t xml:space="preserve">: </w:t>
      </w:r>
      <w:r w:rsidR="007D26B3" w:rsidRPr="007D26B3">
        <w:rPr>
          <w:b/>
          <w:sz w:val="28"/>
          <w:szCs w:val="28"/>
          <w:shd w:val="clear" w:color="auto" w:fill="FFFFFF"/>
          <w:lang w:val="en-US"/>
        </w:rPr>
        <w:t>UA</w:t>
      </w:r>
      <w:r w:rsidR="007D26B3" w:rsidRPr="007D26B3">
        <w:rPr>
          <w:b/>
          <w:sz w:val="28"/>
          <w:szCs w:val="28"/>
          <w:shd w:val="clear" w:color="auto" w:fill="FFFFFF"/>
        </w:rPr>
        <w:t>-2026-01-09-004520-</w:t>
      </w:r>
      <w:r w:rsidR="007D26B3" w:rsidRPr="007D26B3">
        <w:rPr>
          <w:b/>
          <w:sz w:val="28"/>
          <w:szCs w:val="28"/>
          <w:shd w:val="clear" w:color="auto" w:fill="FFFFFF"/>
          <w:lang w:val="en-US"/>
        </w:rPr>
        <w:t>a</w:t>
      </w:r>
      <w:r w:rsidR="007D26B3">
        <w:rPr>
          <w:b/>
          <w:sz w:val="28"/>
          <w:szCs w:val="28"/>
          <w:shd w:val="clear" w:color="auto" w:fill="FFFFFF"/>
        </w:rPr>
        <w:t xml:space="preserve"> </w:t>
      </w:r>
      <w:r w:rsidRPr="000562BF">
        <w:rPr>
          <w:b/>
          <w:sz w:val="28"/>
          <w:szCs w:val="28"/>
          <w:shd w:val="clear" w:color="auto" w:fill="FFFFFF"/>
        </w:rPr>
        <w:t>на очікувану вартість</w:t>
      </w:r>
      <w:r w:rsidR="006542E9" w:rsidRPr="000562BF">
        <w:rPr>
          <w:b/>
          <w:sz w:val="28"/>
          <w:szCs w:val="28"/>
          <w:shd w:val="clear" w:color="auto" w:fill="FFFFFF"/>
        </w:rPr>
        <w:t xml:space="preserve"> - </w:t>
      </w:r>
      <w:r w:rsidRPr="000562BF">
        <w:rPr>
          <w:b/>
          <w:sz w:val="28"/>
          <w:szCs w:val="28"/>
          <w:shd w:val="clear" w:color="auto" w:fill="FFFFFF"/>
        </w:rPr>
        <w:t xml:space="preserve"> </w:t>
      </w:r>
      <w:r w:rsidR="007D26B3">
        <w:rPr>
          <w:b/>
          <w:sz w:val="28"/>
          <w:szCs w:val="28"/>
          <w:shd w:val="clear" w:color="auto" w:fill="FFFFFF"/>
        </w:rPr>
        <w:t>288 867,00</w:t>
      </w:r>
      <w:r w:rsidR="001819FA">
        <w:rPr>
          <w:b/>
          <w:sz w:val="28"/>
          <w:szCs w:val="28"/>
          <w:shd w:val="clear" w:color="auto" w:fill="FFFFFF"/>
        </w:rPr>
        <w:t xml:space="preserve"> </w:t>
      </w:r>
      <w:r w:rsidRPr="000562BF">
        <w:rPr>
          <w:b/>
          <w:sz w:val="28"/>
          <w:szCs w:val="28"/>
          <w:shd w:val="clear" w:color="auto" w:fill="FFFFFF"/>
        </w:rPr>
        <w:t>грн.</w:t>
      </w:r>
    </w:p>
    <w:p w:rsidR="000562BF" w:rsidRDefault="000562BF" w:rsidP="009D753E">
      <w:pPr>
        <w:jc w:val="both"/>
        <w:rPr>
          <w:b/>
          <w:sz w:val="28"/>
          <w:szCs w:val="28"/>
          <w:shd w:val="clear" w:color="auto" w:fill="FFFFFF"/>
        </w:rPr>
      </w:pPr>
    </w:p>
    <w:p w:rsidR="000562BF" w:rsidRDefault="000562BF" w:rsidP="009D753E">
      <w:pPr>
        <w:jc w:val="both"/>
        <w:rPr>
          <w:b/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>Оголошення про проведення відкритих торгів</w:t>
      </w:r>
      <w:r w:rsidR="000F432C">
        <w:rPr>
          <w:b/>
          <w:sz w:val="28"/>
          <w:szCs w:val="28"/>
          <w:shd w:val="clear" w:color="auto" w:fill="FFFFFF"/>
        </w:rPr>
        <w:t xml:space="preserve"> з особливостями</w:t>
      </w:r>
    </w:p>
    <w:p w:rsidR="00CA13DA" w:rsidRPr="00804528" w:rsidRDefault="00CA13DA" w:rsidP="009D753E">
      <w:pPr>
        <w:jc w:val="both"/>
        <w:rPr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 xml:space="preserve">1. Обґрунтування доцільності закупівлі Товару: </w:t>
      </w:r>
      <w:r w:rsidRPr="00804528">
        <w:rPr>
          <w:sz w:val="28"/>
          <w:szCs w:val="28"/>
          <w:shd w:val="clear" w:color="auto" w:fill="FFFFFF"/>
        </w:rPr>
        <w:t xml:space="preserve">придбання </w:t>
      </w:r>
      <w:proofErr w:type="spellStart"/>
      <w:r w:rsidR="00F15E62">
        <w:rPr>
          <w:sz w:val="28"/>
          <w:szCs w:val="28"/>
          <w:shd w:val="clear" w:color="auto" w:fill="FFFFFF"/>
          <w:lang w:val="ru-RU"/>
        </w:rPr>
        <w:t>послуг</w:t>
      </w:r>
      <w:proofErr w:type="spellEnd"/>
      <w:r w:rsidR="00F15E62">
        <w:rPr>
          <w:sz w:val="28"/>
          <w:szCs w:val="28"/>
          <w:shd w:val="clear" w:color="auto" w:fill="FFFFFF"/>
          <w:lang w:val="ru-RU"/>
        </w:rPr>
        <w:t xml:space="preserve"> </w:t>
      </w:r>
      <w:r w:rsidR="009650C1" w:rsidRPr="00804528">
        <w:rPr>
          <w:sz w:val="28"/>
          <w:szCs w:val="28"/>
          <w:shd w:val="clear" w:color="auto" w:fill="FFFFFF"/>
        </w:rPr>
        <w:t>здійснюється</w:t>
      </w:r>
      <w:r w:rsidRPr="00804528">
        <w:rPr>
          <w:sz w:val="28"/>
          <w:szCs w:val="28"/>
          <w:shd w:val="clear" w:color="auto" w:fill="FFFFFF"/>
        </w:rPr>
        <w:t xml:space="preserve"> для  </w:t>
      </w:r>
      <w:r w:rsidR="000F432C">
        <w:rPr>
          <w:sz w:val="28"/>
          <w:szCs w:val="28"/>
          <w:shd w:val="clear" w:color="auto" w:fill="FFFFFF"/>
        </w:rPr>
        <w:t>потреб замовника</w:t>
      </w:r>
      <w:r w:rsidR="00804528">
        <w:rPr>
          <w:sz w:val="28"/>
          <w:szCs w:val="28"/>
          <w:shd w:val="clear" w:color="auto" w:fill="FFFFFF"/>
        </w:rPr>
        <w:t>.</w:t>
      </w:r>
    </w:p>
    <w:p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 w:rsidRPr="00C20916">
        <w:rPr>
          <w:sz w:val="28"/>
          <w:szCs w:val="28"/>
          <w:shd w:val="clear" w:color="auto" w:fill="FFFFFF"/>
        </w:rPr>
        <w:t>1.</w:t>
      </w:r>
      <w:r w:rsidRPr="007078AA">
        <w:rPr>
          <w:b/>
          <w:sz w:val="28"/>
          <w:szCs w:val="28"/>
          <w:shd w:val="clear" w:color="auto" w:fill="FFFFFF"/>
        </w:rPr>
        <w:t>Найменування:</w:t>
      </w:r>
      <w:r>
        <w:rPr>
          <w:b/>
          <w:sz w:val="28"/>
          <w:szCs w:val="28"/>
          <w:shd w:val="clear" w:color="auto" w:fill="FFFFFF"/>
        </w:rPr>
        <w:t xml:space="preserve"> </w:t>
      </w:r>
      <w:r w:rsidRPr="000562BF">
        <w:rPr>
          <w:sz w:val="28"/>
          <w:szCs w:val="28"/>
          <w:shd w:val="clear" w:color="auto" w:fill="FFFFFF"/>
        </w:rPr>
        <w:t>Виконавчий комітет Обухівської міської ради</w:t>
      </w:r>
      <w:r w:rsidR="009650C1">
        <w:rPr>
          <w:sz w:val="28"/>
          <w:szCs w:val="28"/>
          <w:shd w:val="clear" w:color="auto" w:fill="FFFFFF"/>
        </w:rPr>
        <w:t xml:space="preserve"> Київської області</w:t>
      </w:r>
      <w:r>
        <w:rPr>
          <w:sz w:val="28"/>
          <w:szCs w:val="28"/>
          <w:shd w:val="clear" w:color="auto" w:fill="FFFFFF"/>
        </w:rPr>
        <w:t>.</w:t>
      </w:r>
    </w:p>
    <w:p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2.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Місце знаходження</w:t>
      </w:r>
      <w:r w:rsidR="009650C1">
        <w:rPr>
          <w:sz w:val="28"/>
          <w:szCs w:val="28"/>
          <w:shd w:val="clear" w:color="auto" w:fill="FFFFFF"/>
        </w:rPr>
        <w:t>: 08700, Київська обл.</w:t>
      </w:r>
      <w:r>
        <w:rPr>
          <w:sz w:val="28"/>
          <w:szCs w:val="28"/>
          <w:shd w:val="clear" w:color="auto" w:fill="FFFFFF"/>
        </w:rPr>
        <w:t>, місто Обухів, вул. Київська, 10.</w:t>
      </w:r>
    </w:p>
    <w:p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3.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Код ЄДРПОУ</w:t>
      </w:r>
      <w:r>
        <w:rPr>
          <w:sz w:val="28"/>
          <w:szCs w:val="28"/>
          <w:shd w:val="clear" w:color="auto" w:fill="FFFFFF"/>
        </w:rPr>
        <w:t>:</w:t>
      </w:r>
      <w:r w:rsidR="007D26B3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04362680</w:t>
      </w:r>
    </w:p>
    <w:p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4.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Категорія:</w:t>
      </w:r>
      <w:r w:rsidR="00932478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 xml:space="preserve"> відповідно</w:t>
      </w:r>
      <w:r w:rsidR="00932478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до п</w:t>
      </w:r>
      <w:r w:rsidR="00932478">
        <w:rPr>
          <w:sz w:val="28"/>
          <w:szCs w:val="28"/>
          <w:shd w:val="clear" w:color="auto" w:fill="FFFFFF"/>
        </w:rPr>
        <w:t>.</w:t>
      </w:r>
      <w:r>
        <w:rPr>
          <w:sz w:val="28"/>
          <w:szCs w:val="28"/>
          <w:shd w:val="clear" w:color="auto" w:fill="FFFFFF"/>
        </w:rPr>
        <w:t>1 ч.3 ст.2 Закону України №</w:t>
      </w:r>
      <w:r w:rsidR="008F3EC0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922-</w:t>
      </w:r>
      <w:r>
        <w:rPr>
          <w:sz w:val="28"/>
          <w:szCs w:val="28"/>
          <w:shd w:val="clear" w:color="auto" w:fill="FFFFFF"/>
          <w:lang w:val="en-US"/>
        </w:rPr>
        <w:t>VIII</w:t>
      </w:r>
      <w:r w:rsidRPr="000562BF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«Про публічні закупівлі» (далі- Закон)</w:t>
      </w:r>
      <w:r w:rsidR="00932478">
        <w:rPr>
          <w:sz w:val="28"/>
          <w:szCs w:val="28"/>
          <w:shd w:val="clear" w:color="auto" w:fill="FFFFFF"/>
        </w:rPr>
        <w:t xml:space="preserve"> в редакції від 19.04.2020</w:t>
      </w:r>
      <w:r w:rsidR="0056684D">
        <w:rPr>
          <w:sz w:val="28"/>
          <w:szCs w:val="28"/>
          <w:shd w:val="clear" w:color="auto" w:fill="FFFFFF"/>
        </w:rPr>
        <w:t xml:space="preserve"> </w:t>
      </w:r>
      <w:r w:rsidR="00932478">
        <w:rPr>
          <w:sz w:val="28"/>
          <w:szCs w:val="28"/>
          <w:shd w:val="clear" w:color="auto" w:fill="FFFFFF"/>
        </w:rPr>
        <w:t>р.</w:t>
      </w:r>
      <w:r w:rsidR="00A86A77">
        <w:rPr>
          <w:sz w:val="28"/>
          <w:szCs w:val="28"/>
          <w:shd w:val="clear" w:color="auto" w:fill="FFFFFF"/>
        </w:rPr>
        <w:t xml:space="preserve"> зі змінами.</w:t>
      </w:r>
    </w:p>
    <w:p w:rsidR="00932478" w:rsidRPr="00170630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5.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Назва предмету закупівлі із зазначенням коду за Єдиним закупівельним словником:</w:t>
      </w:r>
      <w:r w:rsidRPr="00932478">
        <w:rPr>
          <w:b/>
          <w:sz w:val="28"/>
          <w:szCs w:val="28"/>
        </w:rPr>
        <w:t xml:space="preserve"> </w:t>
      </w:r>
      <w:r w:rsidR="007D26B3" w:rsidRPr="007D26B3">
        <w:rPr>
          <w:sz w:val="28"/>
          <w:szCs w:val="28"/>
        </w:rPr>
        <w:t>Послуги охоронної сигналізації адміністративних приміщень Обухівської територіальної громади Київської області</w:t>
      </w:r>
      <w:r w:rsidR="00037D82">
        <w:rPr>
          <w:sz w:val="28"/>
          <w:szCs w:val="28"/>
        </w:rPr>
        <w:t xml:space="preserve">, </w:t>
      </w:r>
      <w:r w:rsidR="00170630" w:rsidRPr="00170630">
        <w:rPr>
          <w:sz w:val="28"/>
          <w:szCs w:val="28"/>
        </w:rPr>
        <w:t xml:space="preserve"> </w:t>
      </w:r>
      <w:r w:rsidR="00037D82">
        <w:rPr>
          <w:sz w:val="28"/>
          <w:szCs w:val="28"/>
        </w:rPr>
        <w:t>код ДК</w:t>
      </w:r>
      <w:r w:rsidRPr="00932478">
        <w:rPr>
          <w:caps/>
          <w:sz w:val="28"/>
          <w:szCs w:val="28"/>
        </w:rPr>
        <w:t xml:space="preserve"> 021:2015</w:t>
      </w:r>
      <w:r w:rsidR="009650C1">
        <w:rPr>
          <w:caps/>
          <w:sz w:val="28"/>
          <w:szCs w:val="28"/>
        </w:rPr>
        <w:t xml:space="preserve"> </w:t>
      </w:r>
      <w:r w:rsidR="00037D82">
        <w:rPr>
          <w:sz w:val="28"/>
          <w:szCs w:val="28"/>
        </w:rPr>
        <w:t>Єдиний закупівельний словник</w:t>
      </w:r>
      <w:r w:rsidR="009650C1">
        <w:rPr>
          <w:caps/>
          <w:sz w:val="28"/>
          <w:szCs w:val="28"/>
        </w:rPr>
        <w:t xml:space="preserve"> </w:t>
      </w:r>
      <w:r w:rsidRPr="00932478">
        <w:rPr>
          <w:caps/>
          <w:sz w:val="28"/>
          <w:szCs w:val="28"/>
        </w:rPr>
        <w:t xml:space="preserve"> </w:t>
      </w:r>
      <w:r w:rsidR="00F15E62" w:rsidRPr="00F15E62">
        <w:rPr>
          <w:sz w:val="28"/>
          <w:szCs w:val="28"/>
          <w:shd w:val="clear" w:color="auto" w:fill="FFFFFF"/>
        </w:rPr>
        <w:t>79710000-4 Охоронні послуги</w:t>
      </w:r>
      <w:r w:rsidRPr="00170630">
        <w:rPr>
          <w:sz w:val="28"/>
          <w:szCs w:val="28"/>
          <w:shd w:val="clear" w:color="auto" w:fill="FFFFFF"/>
        </w:rPr>
        <w:t>.</w:t>
      </w:r>
    </w:p>
    <w:p w:rsidR="00932478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6.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Дата оголошення</w:t>
      </w:r>
      <w:r>
        <w:rPr>
          <w:sz w:val="28"/>
          <w:szCs w:val="28"/>
          <w:shd w:val="clear" w:color="auto" w:fill="FFFFFF"/>
        </w:rPr>
        <w:t xml:space="preserve">: </w:t>
      </w:r>
      <w:r w:rsidR="009650C1">
        <w:rPr>
          <w:sz w:val="28"/>
          <w:szCs w:val="28"/>
          <w:shd w:val="clear" w:color="auto" w:fill="FFFFFF"/>
        </w:rPr>
        <w:t>«</w:t>
      </w:r>
      <w:r w:rsidR="001819FA">
        <w:rPr>
          <w:sz w:val="28"/>
          <w:szCs w:val="28"/>
          <w:shd w:val="clear" w:color="auto" w:fill="FFFFFF"/>
        </w:rPr>
        <w:t>05</w:t>
      </w:r>
      <w:r w:rsidR="009650C1">
        <w:rPr>
          <w:sz w:val="28"/>
          <w:szCs w:val="28"/>
          <w:shd w:val="clear" w:color="auto" w:fill="FFFFFF"/>
        </w:rPr>
        <w:t xml:space="preserve">» </w:t>
      </w:r>
      <w:r w:rsidR="001819FA">
        <w:rPr>
          <w:sz w:val="28"/>
          <w:szCs w:val="28"/>
          <w:shd w:val="clear" w:color="auto" w:fill="FFFFFF"/>
        </w:rPr>
        <w:t>лютого</w:t>
      </w:r>
      <w:r w:rsidR="00170630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202</w:t>
      </w:r>
      <w:r w:rsidR="001819FA">
        <w:rPr>
          <w:sz w:val="28"/>
          <w:szCs w:val="28"/>
          <w:shd w:val="clear" w:color="auto" w:fill="FFFFFF"/>
        </w:rPr>
        <w:t>5</w:t>
      </w:r>
      <w:r>
        <w:rPr>
          <w:sz w:val="28"/>
          <w:szCs w:val="28"/>
          <w:shd w:val="clear" w:color="auto" w:fill="FFFFFF"/>
        </w:rPr>
        <w:t xml:space="preserve"> року.</w:t>
      </w:r>
    </w:p>
    <w:p w:rsidR="00932478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7.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Процедура закупівлі</w:t>
      </w:r>
      <w:r>
        <w:rPr>
          <w:sz w:val="28"/>
          <w:szCs w:val="28"/>
          <w:shd w:val="clear" w:color="auto" w:fill="FFFFFF"/>
        </w:rPr>
        <w:t>: Відкриті торги</w:t>
      </w:r>
      <w:r w:rsidR="000F432C">
        <w:rPr>
          <w:sz w:val="28"/>
          <w:szCs w:val="28"/>
          <w:shd w:val="clear" w:color="auto" w:fill="FFFFFF"/>
        </w:rPr>
        <w:t xml:space="preserve"> з особливостями</w:t>
      </w:r>
      <w:r>
        <w:rPr>
          <w:sz w:val="28"/>
          <w:szCs w:val="28"/>
          <w:shd w:val="clear" w:color="auto" w:fill="FFFFFF"/>
        </w:rPr>
        <w:t>.</w:t>
      </w:r>
    </w:p>
    <w:p w:rsidR="007D26B3" w:rsidRPr="007D26B3" w:rsidRDefault="00932478" w:rsidP="007D26B3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8.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Ідентифікатор закупівлі</w:t>
      </w:r>
      <w:r>
        <w:rPr>
          <w:sz w:val="28"/>
          <w:szCs w:val="28"/>
          <w:shd w:val="clear" w:color="auto" w:fill="FFFFFF"/>
        </w:rPr>
        <w:t>:</w:t>
      </w:r>
      <w:r w:rsidRPr="00932478">
        <w:rPr>
          <w:b/>
          <w:sz w:val="28"/>
          <w:szCs w:val="28"/>
          <w:shd w:val="clear" w:color="auto" w:fill="FFFFFF"/>
        </w:rPr>
        <w:t xml:space="preserve"> </w:t>
      </w:r>
      <w:r w:rsidR="00037D82" w:rsidRPr="00037D82">
        <w:t xml:space="preserve"> </w:t>
      </w:r>
      <w:r w:rsidR="007D26B3" w:rsidRPr="007D26B3">
        <w:rPr>
          <w:sz w:val="28"/>
          <w:szCs w:val="28"/>
          <w:shd w:val="clear" w:color="auto" w:fill="FFFFFF"/>
        </w:rPr>
        <w:t>UA-2026-01-09-004520-a</w:t>
      </w:r>
      <w:r w:rsidR="007D26B3">
        <w:rPr>
          <w:sz w:val="28"/>
          <w:szCs w:val="28"/>
          <w:shd w:val="clear" w:color="auto" w:fill="FFFFFF"/>
        </w:rPr>
        <w:t>.</w:t>
      </w:r>
    </w:p>
    <w:p w:rsidR="007D26B3" w:rsidRDefault="00932478" w:rsidP="007D26B3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9.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Інформація про технічні, якісні та інші характеристики предмета закупівлі:</w:t>
      </w:r>
      <w:r>
        <w:rPr>
          <w:sz w:val="28"/>
          <w:szCs w:val="28"/>
          <w:shd w:val="clear" w:color="auto" w:fill="FFFFFF"/>
        </w:rPr>
        <w:t xml:space="preserve"> </w:t>
      </w:r>
    </w:p>
    <w:p w:rsidR="007D26B3" w:rsidRDefault="007D26B3" w:rsidP="007D26B3">
      <w:pPr>
        <w:jc w:val="both"/>
        <w:rPr>
          <w:sz w:val="28"/>
          <w:szCs w:val="28"/>
          <w:shd w:val="clear" w:color="auto" w:fill="FFFFFF"/>
        </w:rPr>
      </w:pPr>
    </w:p>
    <w:p w:rsidR="00F15E62" w:rsidRPr="007D26B3" w:rsidRDefault="007078AA" w:rsidP="007D26B3">
      <w:pPr>
        <w:jc w:val="both"/>
        <w:rPr>
          <w:sz w:val="28"/>
          <w:szCs w:val="28"/>
        </w:rPr>
      </w:pPr>
      <w:r w:rsidRPr="007D26B3">
        <w:rPr>
          <w:sz w:val="28"/>
          <w:szCs w:val="28"/>
          <w:shd w:val="clear" w:color="auto" w:fill="FFFFFF"/>
        </w:rPr>
        <w:t xml:space="preserve">   </w:t>
      </w:r>
      <w:r w:rsidR="00170630" w:rsidRPr="007D26B3">
        <w:rPr>
          <w:sz w:val="28"/>
          <w:szCs w:val="28"/>
          <w:shd w:val="clear" w:color="auto" w:fill="FFFFFF"/>
        </w:rPr>
        <w:t xml:space="preserve"> </w:t>
      </w:r>
      <w:r w:rsidR="00F15E62" w:rsidRPr="007D26B3">
        <w:rPr>
          <w:sz w:val="28"/>
          <w:szCs w:val="28"/>
        </w:rPr>
        <w:t xml:space="preserve">Учасник самостійно визначає ціни на послуги, які він пропонує надати за Договором про закупівлю. Не врахована Учасником вартість окремих послуг не сплачується замовником окремо, а витрати на їх виконання вважаються врахованими у загальній ціні його тендерної пропозиції, за результатами проведеного електронного аукціону. </w:t>
      </w:r>
    </w:p>
    <w:p w:rsidR="00F15E62" w:rsidRPr="007D26B3" w:rsidRDefault="00F15E62" w:rsidP="00F15E62">
      <w:pPr>
        <w:jc w:val="center"/>
        <w:rPr>
          <w:b/>
          <w:sz w:val="28"/>
          <w:szCs w:val="28"/>
          <w:highlight w:val="yellow"/>
        </w:rPr>
      </w:pPr>
    </w:p>
    <w:p w:rsidR="00F15E62" w:rsidRPr="007D26B3" w:rsidRDefault="00F15E62" w:rsidP="00F15E62">
      <w:pPr>
        <w:jc w:val="center"/>
        <w:rPr>
          <w:b/>
          <w:sz w:val="28"/>
          <w:szCs w:val="28"/>
        </w:rPr>
      </w:pPr>
      <w:r w:rsidRPr="007D26B3">
        <w:rPr>
          <w:b/>
          <w:sz w:val="28"/>
          <w:szCs w:val="28"/>
        </w:rPr>
        <w:t>Відомості про об’єкти охорони за частинами предмета закупівлі:</w:t>
      </w:r>
    </w:p>
    <w:p w:rsidR="00F15E62" w:rsidRPr="007D26B3" w:rsidRDefault="00F15E62" w:rsidP="00F15E62">
      <w:pPr>
        <w:tabs>
          <w:tab w:val="left" w:pos="840"/>
        </w:tabs>
        <w:jc w:val="center"/>
        <w:rPr>
          <w:b/>
          <w:sz w:val="28"/>
          <w:szCs w:val="28"/>
        </w:rPr>
      </w:pPr>
    </w:p>
    <w:p w:rsidR="00F15E62" w:rsidRPr="007D26B3" w:rsidRDefault="00F15E62" w:rsidP="00F15E62">
      <w:pPr>
        <w:tabs>
          <w:tab w:val="left" w:pos="840"/>
        </w:tabs>
        <w:ind w:firstLine="567"/>
        <w:rPr>
          <w:sz w:val="28"/>
          <w:szCs w:val="28"/>
          <w:u w:val="single"/>
        </w:rPr>
      </w:pPr>
      <w:r w:rsidRPr="007D26B3">
        <w:rPr>
          <w:sz w:val="28"/>
          <w:szCs w:val="28"/>
          <w:u w:val="single"/>
        </w:rPr>
        <w:t xml:space="preserve">Послуги з </w:t>
      </w:r>
      <w:r w:rsidRPr="007D26B3">
        <w:rPr>
          <w:bCs/>
          <w:sz w:val="28"/>
          <w:szCs w:val="28"/>
          <w:u w:val="single"/>
        </w:rPr>
        <w:t xml:space="preserve">моніторингу сигналів тривоги, що надходять з пристроїв охоронної сигналізації, які належать Замовнику та встановлені в приміщеннях: Обухівської територіальної  громади за адресами: м. Обухів, вул. Малишка 6 та вул. Каштанова 13, </w:t>
      </w:r>
      <w:proofErr w:type="spellStart"/>
      <w:r w:rsidRPr="007D26B3">
        <w:rPr>
          <w:bCs/>
          <w:sz w:val="28"/>
          <w:szCs w:val="28"/>
          <w:u w:val="single"/>
        </w:rPr>
        <w:t>с.Копачів</w:t>
      </w:r>
      <w:proofErr w:type="spellEnd"/>
      <w:r w:rsidRPr="007D26B3">
        <w:rPr>
          <w:bCs/>
          <w:sz w:val="28"/>
          <w:szCs w:val="28"/>
          <w:u w:val="single"/>
        </w:rPr>
        <w:t>, вул. Центральна 22/1, с.</w:t>
      </w:r>
      <w:r w:rsidR="007D26B3" w:rsidRPr="007D26B3">
        <w:rPr>
          <w:bCs/>
          <w:sz w:val="28"/>
          <w:szCs w:val="28"/>
          <w:u w:val="single"/>
        </w:rPr>
        <w:t xml:space="preserve"> </w:t>
      </w:r>
      <w:r w:rsidRPr="007D26B3">
        <w:rPr>
          <w:bCs/>
          <w:sz w:val="28"/>
          <w:szCs w:val="28"/>
          <w:u w:val="single"/>
        </w:rPr>
        <w:t xml:space="preserve">Долина, вул. Миру 6, с. </w:t>
      </w:r>
      <w:proofErr w:type="spellStart"/>
      <w:r w:rsidRPr="007D26B3">
        <w:rPr>
          <w:bCs/>
          <w:sz w:val="28"/>
          <w:szCs w:val="28"/>
          <w:u w:val="single"/>
        </w:rPr>
        <w:t>Григорівка</w:t>
      </w:r>
      <w:proofErr w:type="spellEnd"/>
      <w:r w:rsidRPr="007D26B3">
        <w:rPr>
          <w:bCs/>
          <w:sz w:val="28"/>
          <w:szCs w:val="28"/>
          <w:u w:val="single"/>
        </w:rPr>
        <w:t xml:space="preserve">, вул. Героїв Майдану 2, с. </w:t>
      </w:r>
      <w:proofErr w:type="spellStart"/>
      <w:r w:rsidR="001819FA" w:rsidRPr="007D26B3">
        <w:rPr>
          <w:bCs/>
          <w:sz w:val="28"/>
          <w:szCs w:val="28"/>
          <w:u w:val="single"/>
        </w:rPr>
        <w:t>Гудимове</w:t>
      </w:r>
      <w:proofErr w:type="spellEnd"/>
      <w:r w:rsidRPr="007D26B3">
        <w:rPr>
          <w:bCs/>
          <w:sz w:val="28"/>
          <w:szCs w:val="28"/>
          <w:u w:val="single"/>
        </w:rPr>
        <w:t>, вул. П. Гудими 23.</w:t>
      </w:r>
    </w:p>
    <w:p w:rsidR="00F15E62" w:rsidRPr="007D26B3" w:rsidRDefault="00F15E62" w:rsidP="00F15E62">
      <w:pPr>
        <w:tabs>
          <w:tab w:val="left" w:pos="840"/>
        </w:tabs>
        <w:ind w:firstLine="567"/>
        <w:rPr>
          <w:sz w:val="28"/>
          <w:szCs w:val="28"/>
        </w:rPr>
      </w:pPr>
    </w:p>
    <w:p w:rsidR="00F15E62" w:rsidRPr="007D26B3" w:rsidRDefault="00F15E62" w:rsidP="00F15E62">
      <w:pPr>
        <w:rPr>
          <w:b/>
          <w:sz w:val="28"/>
          <w:szCs w:val="28"/>
        </w:rPr>
      </w:pPr>
      <w:r w:rsidRPr="007D26B3">
        <w:rPr>
          <w:b/>
          <w:sz w:val="28"/>
          <w:szCs w:val="28"/>
        </w:rPr>
        <w:t>Вимоги до охорони об’єктів</w:t>
      </w:r>
    </w:p>
    <w:p w:rsidR="00F15E62" w:rsidRPr="007D26B3" w:rsidRDefault="00F15E62" w:rsidP="00F15E62">
      <w:pPr>
        <w:pStyle w:val="ad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D26B3" w:rsidRPr="007D26B3" w:rsidRDefault="007D26B3" w:rsidP="007D26B3">
      <w:pPr>
        <w:ind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 xml:space="preserve">Учасник самостійно визначає ціни на послуги, які він пропонує надати за Договором про закупівлю. Не врахована Учасником вартість окремих послуг не сплачується замовником окремо, а витрати на їх виконання вважаються врахованими у загальній ціні його тендерної пропозиції, за результатами </w:t>
      </w:r>
      <w:r w:rsidRPr="007D26B3">
        <w:rPr>
          <w:rFonts w:cs="Times New Roman"/>
          <w:sz w:val="28"/>
          <w:szCs w:val="28"/>
        </w:rPr>
        <w:lastRenderedPageBreak/>
        <w:t xml:space="preserve">проведеного електронного аукціону. </w:t>
      </w:r>
    </w:p>
    <w:p w:rsidR="007D26B3" w:rsidRPr="007D26B3" w:rsidRDefault="007D26B3" w:rsidP="007D26B3">
      <w:pPr>
        <w:jc w:val="both"/>
        <w:rPr>
          <w:rFonts w:cs="Times New Roman"/>
          <w:b/>
          <w:sz w:val="28"/>
          <w:szCs w:val="28"/>
        </w:rPr>
      </w:pPr>
    </w:p>
    <w:p w:rsidR="007D26B3" w:rsidRPr="007D26B3" w:rsidRDefault="007D26B3" w:rsidP="007D26B3">
      <w:pPr>
        <w:jc w:val="both"/>
        <w:rPr>
          <w:rFonts w:cs="Times New Roman"/>
          <w:b/>
          <w:sz w:val="28"/>
          <w:szCs w:val="28"/>
        </w:rPr>
      </w:pPr>
      <w:r w:rsidRPr="007D26B3">
        <w:rPr>
          <w:rFonts w:cs="Times New Roman"/>
          <w:b/>
          <w:sz w:val="28"/>
          <w:szCs w:val="28"/>
        </w:rPr>
        <w:t>Відомості про об’єкти охорони за частинами предмета закупівлі:</w:t>
      </w:r>
    </w:p>
    <w:p w:rsidR="007D26B3" w:rsidRPr="007D26B3" w:rsidRDefault="007D26B3" w:rsidP="007D26B3">
      <w:pPr>
        <w:tabs>
          <w:tab w:val="left" w:pos="840"/>
        </w:tabs>
        <w:jc w:val="both"/>
        <w:rPr>
          <w:rFonts w:cs="Times New Roman"/>
          <w:b/>
          <w:sz w:val="28"/>
          <w:szCs w:val="28"/>
        </w:rPr>
      </w:pPr>
    </w:p>
    <w:p w:rsidR="007D26B3" w:rsidRPr="007D26B3" w:rsidRDefault="007D26B3" w:rsidP="007D26B3">
      <w:pPr>
        <w:tabs>
          <w:tab w:val="left" w:pos="840"/>
        </w:tabs>
        <w:ind w:firstLine="567"/>
        <w:jc w:val="both"/>
        <w:rPr>
          <w:rFonts w:cs="Times New Roman"/>
          <w:sz w:val="28"/>
          <w:szCs w:val="28"/>
          <w:u w:val="single"/>
        </w:rPr>
      </w:pPr>
      <w:r w:rsidRPr="007D26B3">
        <w:rPr>
          <w:rFonts w:cs="Times New Roman"/>
          <w:sz w:val="28"/>
          <w:szCs w:val="28"/>
          <w:u w:val="single"/>
        </w:rPr>
        <w:t xml:space="preserve">Послуги з </w:t>
      </w:r>
      <w:r w:rsidRPr="007D26B3">
        <w:rPr>
          <w:rFonts w:cs="Times New Roman"/>
          <w:bCs/>
          <w:sz w:val="28"/>
          <w:szCs w:val="28"/>
          <w:u w:val="single"/>
        </w:rPr>
        <w:t xml:space="preserve">моніторингу сигналів тривоги, що надходять з пристроїв охоронної сигналізації, які належать Замовнику та встановлені в приміщеннях: Обухівської територіальної  громади за адресами: м. Обухів, вул. Малишка 6 та вул. Каштанова 13, с. Копачів, вул. Центральна 22/1, с. Долина, вул. Миру 6, с. </w:t>
      </w:r>
      <w:proofErr w:type="spellStart"/>
      <w:r w:rsidRPr="007D26B3">
        <w:rPr>
          <w:rFonts w:cs="Times New Roman"/>
          <w:bCs/>
          <w:sz w:val="28"/>
          <w:szCs w:val="28"/>
          <w:u w:val="single"/>
        </w:rPr>
        <w:t>Григорівка</w:t>
      </w:r>
      <w:proofErr w:type="spellEnd"/>
      <w:r w:rsidRPr="007D26B3">
        <w:rPr>
          <w:rFonts w:cs="Times New Roman"/>
          <w:bCs/>
          <w:sz w:val="28"/>
          <w:szCs w:val="28"/>
          <w:u w:val="single"/>
        </w:rPr>
        <w:t xml:space="preserve">, вул. Героїв Майдану 2, с. </w:t>
      </w:r>
      <w:proofErr w:type="spellStart"/>
      <w:r w:rsidRPr="007D26B3">
        <w:rPr>
          <w:rFonts w:cs="Times New Roman"/>
          <w:bCs/>
          <w:sz w:val="28"/>
          <w:szCs w:val="28"/>
          <w:u w:val="single"/>
        </w:rPr>
        <w:t>Гудимове</w:t>
      </w:r>
      <w:proofErr w:type="spellEnd"/>
      <w:r w:rsidRPr="007D26B3">
        <w:rPr>
          <w:rFonts w:cs="Times New Roman"/>
          <w:bCs/>
          <w:sz w:val="28"/>
          <w:szCs w:val="28"/>
          <w:u w:val="single"/>
        </w:rPr>
        <w:t>, вул. П. Гудими 23.</w:t>
      </w:r>
    </w:p>
    <w:p w:rsidR="007D26B3" w:rsidRPr="007D26B3" w:rsidRDefault="007D26B3" w:rsidP="007D26B3">
      <w:pPr>
        <w:tabs>
          <w:tab w:val="left" w:pos="840"/>
        </w:tabs>
        <w:ind w:firstLine="567"/>
        <w:jc w:val="both"/>
        <w:rPr>
          <w:rFonts w:cs="Times New Roman"/>
          <w:sz w:val="28"/>
          <w:szCs w:val="28"/>
        </w:rPr>
      </w:pPr>
    </w:p>
    <w:p w:rsidR="007D26B3" w:rsidRPr="007D26B3" w:rsidRDefault="007D26B3" w:rsidP="007D26B3">
      <w:pPr>
        <w:jc w:val="both"/>
        <w:rPr>
          <w:rFonts w:cs="Times New Roman"/>
          <w:b/>
          <w:sz w:val="28"/>
          <w:szCs w:val="28"/>
        </w:rPr>
      </w:pPr>
      <w:r w:rsidRPr="007D26B3">
        <w:rPr>
          <w:rFonts w:cs="Times New Roman"/>
          <w:b/>
          <w:sz w:val="28"/>
          <w:szCs w:val="28"/>
        </w:rPr>
        <w:t>Вимоги до охорони об’єктів</w:t>
      </w:r>
    </w:p>
    <w:p w:rsidR="007D26B3" w:rsidRPr="007D26B3" w:rsidRDefault="007D26B3" w:rsidP="007D26B3">
      <w:pPr>
        <w:pStyle w:val="ad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7D26B3" w:rsidRPr="007D26B3" w:rsidRDefault="007D26B3" w:rsidP="007D26B3">
      <w:pPr>
        <w:pStyle w:val="ad"/>
        <w:ind w:firstLine="567"/>
        <w:jc w:val="both"/>
        <w:rPr>
          <w:rFonts w:ascii="Times New Roman" w:eastAsia="MS Mincho" w:hAnsi="Times New Roman"/>
          <w:sz w:val="28"/>
          <w:szCs w:val="28"/>
          <w:lang w:val="uk-UA"/>
        </w:rPr>
      </w:pPr>
      <w:r w:rsidRPr="007D26B3">
        <w:rPr>
          <w:rFonts w:ascii="Times New Roman" w:hAnsi="Times New Roman"/>
          <w:sz w:val="28"/>
          <w:szCs w:val="28"/>
          <w:lang w:val="uk-UA"/>
        </w:rPr>
        <w:t>Зазначені послуги повинні  надаватися Учасником відповідно до вимог Закону України від 22 березня 2012 року №4616 -VI «Про охоронну діяльність» (із змінами), у відповідності до постанови Кабінету Міністрів України від 18.11.2015 №960 «Про затвердження Ліцензійних умов провадження охоронної діяльності», інших нормативно –правових актів чинного законодавства та відповідати всім нижченаведеним вимогам:</w:t>
      </w:r>
    </w:p>
    <w:p w:rsidR="007D26B3" w:rsidRPr="007D26B3" w:rsidRDefault="007D26B3" w:rsidP="007D26B3">
      <w:pPr>
        <w:pStyle w:val="ad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7D26B3">
        <w:rPr>
          <w:rFonts w:ascii="Times New Roman" w:hAnsi="Times New Roman"/>
          <w:sz w:val="28"/>
          <w:szCs w:val="28"/>
          <w:lang w:val="uk-UA"/>
        </w:rPr>
        <w:t xml:space="preserve">1. Охорону приміщення здійснювати виключно за допомогою раніше встановлених </w:t>
      </w:r>
      <w:proofErr w:type="spellStart"/>
      <w:r w:rsidRPr="007D26B3">
        <w:rPr>
          <w:rFonts w:ascii="Times New Roman" w:hAnsi="Times New Roman"/>
          <w:sz w:val="28"/>
          <w:szCs w:val="28"/>
          <w:lang w:val="uk-UA"/>
        </w:rPr>
        <w:t>зособів</w:t>
      </w:r>
      <w:proofErr w:type="spellEnd"/>
      <w:r w:rsidRPr="007D26B3">
        <w:rPr>
          <w:rFonts w:ascii="Times New Roman" w:hAnsi="Times New Roman"/>
          <w:sz w:val="28"/>
          <w:szCs w:val="28"/>
          <w:lang w:val="uk-UA"/>
        </w:rPr>
        <w:t xml:space="preserve"> сигналізації. </w:t>
      </w:r>
    </w:p>
    <w:p w:rsidR="007D26B3" w:rsidRPr="007D26B3" w:rsidRDefault="007D26B3" w:rsidP="007D26B3">
      <w:pPr>
        <w:ind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 xml:space="preserve">2. У разі необхідності встановлення, переобладнання (переоснащення) систем охоронної сигналізації,  таке встановлення, переобладнання (переоснащення) здійснюється Учасником – переможцем процедури закупівлі протягом одного робочого дня з дати підписання договору за кошти переможця без перерви в продовженні здійснення постійного спостереження за сигналізацією. Системи охоронної сигналізації встановлюються переможцем на період дії договору на охорону приміщень.  Замовник не несе витрати на заходи з перепрограмування або переобладнання (переоснащення) технічних засобів сигналізації, встановлених на об’єктах, які знаходяться під охороною, у разі необхідності переключення їх на пульт централізованого спостереження Учасника, що підтримує інший протокол передавання тривожної інформації. Учасник-переможець здійснює підключення абонентських пристроїв охоронної сигналізації, встановлених на об’єктах Замовника, до свого ПЦС протягом одного робочого дня. </w:t>
      </w:r>
    </w:p>
    <w:p w:rsidR="007D26B3" w:rsidRPr="007D26B3" w:rsidRDefault="007D26B3" w:rsidP="007D26B3">
      <w:pPr>
        <w:ind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>3. Учасник гарантує здійснювати щомісячне технічне обслуговування та перевірку засобів охоронної сигналізації на предмет їх справності та задовільного робочого стану для забезпечення якісного надання послуг, у разі виходу його з ладу,  Учасник повинен негайно виконати заходи щодо усунення несправності устаткування.</w:t>
      </w:r>
    </w:p>
    <w:p w:rsidR="007D26B3" w:rsidRPr="007D26B3" w:rsidRDefault="007D26B3" w:rsidP="007D26B3">
      <w:pPr>
        <w:ind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>4. Режими надання послуг з охоронної сигналізації та спостереження ПЦС за об’єктами</w:t>
      </w:r>
    </w:p>
    <w:tbl>
      <w:tblPr>
        <w:tblW w:w="4947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491"/>
        <w:gridCol w:w="2121"/>
        <w:gridCol w:w="1992"/>
        <w:gridCol w:w="2917"/>
      </w:tblGrid>
      <w:tr w:rsidR="007D26B3" w:rsidRPr="007D26B3" w:rsidTr="00D04787">
        <w:tc>
          <w:tcPr>
            <w:tcW w:w="1308" w:type="pct"/>
            <w:vMerge w:val="restart"/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>Вид послуги</w:t>
            </w:r>
          </w:p>
        </w:tc>
        <w:tc>
          <w:tcPr>
            <w:tcW w:w="3692" w:type="pct"/>
            <w:gridSpan w:val="3"/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 xml:space="preserve">Період надання послуг </w:t>
            </w:r>
          </w:p>
          <w:p w:rsidR="007D26B3" w:rsidRPr="007D26B3" w:rsidRDefault="007D26B3" w:rsidP="00D04787">
            <w:pPr>
              <w:jc w:val="both"/>
              <w:rPr>
                <w:rFonts w:cs="Times New Roman"/>
                <w:b/>
                <w:sz w:val="28"/>
                <w:szCs w:val="28"/>
              </w:rPr>
            </w:pPr>
            <w:r w:rsidRPr="007D26B3">
              <w:rPr>
                <w:rFonts w:cs="Times New Roman"/>
                <w:b/>
                <w:sz w:val="28"/>
                <w:szCs w:val="28"/>
              </w:rPr>
              <w:t>Часові інтервали охорони по видам днів «з-по»</w:t>
            </w:r>
          </w:p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>(з годин: хвилин – по годин: хвилин)</w:t>
            </w:r>
          </w:p>
        </w:tc>
      </w:tr>
      <w:tr w:rsidR="007D26B3" w:rsidRPr="007D26B3" w:rsidTr="00D04787">
        <w:tc>
          <w:tcPr>
            <w:tcW w:w="1308" w:type="pct"/>
            <w:vMerge/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14" w:type="pct"/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 xml:space="preserve">Робочі дні </w:t>
            </w:r>
          </w:p>
        </w:tc>
        <w:tc>
          <w:tcPr>
            <w:tcW w:w="1046" w:type="pct"/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>Передвихідні/ Передсвяткові</w:t>
            </w:r>
          </w:p>
        </w:tc>
        <w:tc>
          <w:tcPr>
            <w:tcW w:w="1533" w:type="pct"/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>Вихідні/Святкові</w:t>
            </w:r>
          </w:p>
        </w:tc>
      </w:tr>
      <w:tr w:rsidR="007D26B3" w:rsidRPr="007D26B3" w:rsidTr="00D04787">
        <w:tc>
          <w:tcPr>
            <w:tcW w:w="1308" w:type="pct"/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lastRenderedPageBreak/>
              <w:t xml:space="preserve">Послуги з  охорони та спостереження ПЦС </w:t>
            </w:r>
          </w:p>
        </w:tc>
        <w:tc>
          <w:tcPr>
            <w:tcW w:w="1114" w:type="pct"/>
          </w:tcPr>
          <w:p w:rsidR="007D26B3" w:rsidRPr="007D26B3" w:rsidRDefault="007D26B3" w:rsidP="00D04787">
            <w:pPr>
              <w:jc w:val="both"/>
              <w:rPr>
                <w:rFonts w:cs="Times New Roman"/>
                <w:b/>
                <w:sz w:val="28"/>
                <w:szCs w:val="28"/>
              </w:rPr>
            </w:pPr>
            <w:r w:rsidRPr="007D26B3">
              <w:rPr>
                <w:rFonts w:cs="Times New Roman"/>
                <w:b/>
                <w:sz w:val="28"/>
                <w:szCs w:val="28"/>
              </w:rPr>
              <w:t>17:00-8:00</w:t>
            </w:r>
          </w:p>
        </w:tc>
        <w:tc>
          <w:tcPr>
            <w:tcW w:w="1046" w:type="pct"/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b/>
                <w:sz w:val="28"/>
                <w:szCs w:val="28"/>
              </w:rPr>
              <w:t>15:45-8:00</w:t>
            </w:r>
          </w:p>
        </w:tc>
        <w:tc>
          <w:tcPr>
            <w:tcW w:w="1533" w:type="pct"/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b/>
                <w:sz w:val="28"/>
                <w:szCs w:val="28"/>
              </w:rPr>
              <w:t>00:00 - 24:00</w:t>
            </w:r>
          </w:p>
        </w:tc>
      </w:tr>
    </w:tbl>
    <w:p w:rsidR="007D26B3" w:rsidRPr="007D26B3" w:rsidRDefault="007D26B3" w:rsidP="007D26B3">
      <w:pPr>
        <w:pStyle w:val="ad"/>
        <w:ind w:firstLine="567"/>
        <w:jc w:val="both"/>
        <w:rPr>
          <w:rFonts w:ascii="Times New Roman" w:hAnsi="Times New Roman"/>
          <w:sz w:val="28"/>
          <w:szCs w:val="28"/>
          <w:lang w:val="uk-UA"/>
        </w:rPr>
      </w:pPr>
      <w:r w:rsidRPr="007D26B3">
        <w:rPr>
          <w:rFonts w:ascii="Times New Roman" w:hAnsi="Times New Roman"/>
          <w:sz w:val="28"/>
          <w:szCs w:val="28"/>
          <w:lang w:val="uk-UA"/>
        </w:rPr>
        <w:t>Фактичним часом охорони вважається період часу з моменту фактичної здачі об’єкта під охорону до моменту зняття з охорони.</w:t>
      </w:r>
    </w:p>
    <w:p w:rsidR="007D26B3" w:rsidRPr="007D26B3" w:rsidRDefault="007D26B3" w:rsidP="007D26B3">
      <w:pPr>
        <w:ind w:right="-83"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 xml:space="preserve">5. Учасник повинен надати ліцензію </w:t>
      </w:r>
      <w:r w:rsidRPr="007D26B3">
        <w:rPr>
          <w:rFonts w:cs="Times New Roman"/>
          <w:sz w:val="28"/>
          <w:szCs w:val="28"/>
          <w:lang w:eastAsia="uk-UA"/>
        </w:rPr>
        <w:t xml:space="preserve">Міністерства внутрішніх справ України або Національної поліції України </w:t>
      </w:r>
      <w:r w:rsidRPr="007D26B3">
        <w:rPr>
          <w:rFonts w:cs="Times New Roman"/>
          <w:sz w:val="28"/>
          <w:szCs w:val="28"/>
        </w:rPr>
        <w:t xml:space="preserve">на право надання послуг, які пов’язані з охороною державної та іншої власності дійсної на строк виконання послуг. </w:t>
      </w:r>
    </w:p>
    <w:p w:rsidR="007D26B3" w:rsidRPr="007D26B3" w:rsidRDefault="007D26B3" w:rsidP="007D26B3">
      <w:pPr>
        <w:ind w:right="-83"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 xml:space="preserve">6. Надійне технічне утримання пристроїв охоронної сигналізації повинне забезпечуватися шляхом проведення організаційних, технічних та інших заходів, що спрямовані на попередження пошкоджень та </w:t>
      </w:r>
      <w:proofErr w:type="spellStart"/>
      <w:r w:rsidRPr="007D26B3">
        <w:rPr>
          <w:rFonts w:cs="Times New Roman"/>
          <w:sz w:val="28"/>
          <w:szCs w:val="28"/>
        </w:rPr>
        <w:t>несправностей</w:t>
      </w:r>
      <w:proofErr w:type="spellEnd"/>
      <w:r w:rsidRPr="007D26B3">
        <w:rPr>
          <w:rFonts w:cs="Times New Roman"/>
          <w:sz w:val="28"/>
          <w:szCs w:val="28"/>
        </w:rPr>
        <w:t xml:space="preserve"> пристроїв, підтримання їх у постійній експлуатаційній придатності та конфіденційності передачі інформації, на виконання даних вимог Учасник надає в складі тендерної пропозиції підтверджуючі документи, видані на його ім’я або субпідрядника метрологічне підтвердження придатності вимірювального обладнання для здійснення вимірювань електроустановок, апаратів, вторинних кіл та електропроводки на напругу до 1кВ (надається в складі пропозиції свідоцтво (сертифікат або інший аналогічний документ про відповідність системи вимірювання вимогам ДСТУ ISO 10012:2005 Системи керування вимірюванням з додаванням переліку/сфери вимірювань, видане уповноваженим органом).</w:t>
      </w:r>
    </w:p>
    <w:p w:rsidR="007D26B3" w:rsidRPr="007D26B3" w:rsidRDefault="007D26B3" w:rsidP="007D26B3">
      <w:pPr>
        <w:ind w:right="-85"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 xml:space="preserve">7. Учасник повинен мати організаційну структуру охоронного підрозділу, яка дозволяє здійснювати охорону об’єктів в населених пунктах, в яких розміщені об’єкти Замовника: </w:t>
      </w:r>
    </w:p>
    <w:p w:rsidR="007D26B3" w:rsidRPr="007D26B3" w:rsidRDefault="007D26B3" w:rsidP="007D26B3">
      <w:pPr>
        <w:ind w:right="-85"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 xml:space="preserve">        - спостереження з реагуванням ;</w:t>
      </w:r>
    </w:p>
    <w:p w:rsidR="007D26B3" w:rsidRPr="007D26B3" w:rsidRDefault="007D26B3" w:rsidP="007D26B3">
      <w:pPr>
        <w:ind w:right="-85"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 xml:space="preserve">        - реагування на повідомлення сигналізації.</w:t>
      </w:r>
    </w:p>
    <w:p w:rsidR="007D26B3" w:rsidRPr="007D26B3" w:rsidRDefault="007D26B3" w:rsidP="007D26B3">
      <w:pPr>
        <w:ind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 xml:space="preserve">8.  Виконання послуг повинно здійснюватися шляхом негайного виїзду групи швидкого реагування охорони на кожний із об’єктів при спрацюванні сигналізації на таких об’єктах Замовника та надходження тривожного повідомлення на ПЦС Учасника. </w:t>
      </w:r>
    </w:p>
    <w:p w:rsidR="007D26B3" w:rsidRPr="007D26B3" w:rsidRDefault="007D26B3" w:rsidP="007D26B3">
      <w:pPr>
        <w:ind w:firstLine="567"/>
        <w:jc w:val="both"/>
        <w:rPr>
          <w:rFonts w:cs="Times New Roman"/>
          <w:sz w:val="28"/>
          <w:szCs w:val="28"/>
          <w:lang w:eastAsia="ko-KR"/>
        </w:rPr>
      </w:pPr>
      <w:r w:rsidRPr="007D26B3">
        <w:rPr>
          <w:rFonts w:cs="Times New Roman"/>
          <w:sz w:val="28"/>
          <w:szCs w:val="28"/>
        </w:rPr>
        <w:t xml:space="preserve">9. Учасник гарантує </w:t>
      </w:r>
      <w:r w:rsidRPr="007D26B3">
        <w:rPr>
          <w:rFonts w:cs="Times New Roman"/>
          <w:sz w:val="28"/>
          <w:szCs w:val="28"/>
          <w:lang w:eastAsia="ko-KR"/>
        </w:rPr>
        <w:t xml:space="preserve">прибуття на об'єкти при нештатних ситуаціях </w:t>
      </w:r>
      <w:r w:rsidRPr="007D26B3">
        <w:rPr>
          <w:rFonts w:cs="Times New Roman"/>
          <w:sz w:val="28"/>
          <w:szCs w:val="28"/>
        </w:rPr>
        <w:t>групи реагування та/або персоналу охорони в найкоротший термін але не більше ніж 30 хвилин</w:t>
      </w:r>
      <w:r w:rsidRPr="007D26B3">
        <w:rPr>
          <w:rFonts w:cs="Times New Roman"/>
          <w:sz w:val="28"/>
          <w:szCs w:val="28"/>
          <w:lang w:eastAsia="ko-KR"/>
        </w:rPr>
        <w:t xml:space="preserve"> після виклику</w:t>
      </w:r>
      <w:r w:rsidRPr="007D26B3">
        <w:rPr>
          <w:rFonts w:cs="Times New Roman"/>
          <w:sz w:val="28"/>
          <w:szCs w:val="28"/>
        </w:rPr>
        <w:t xml:space="preserve"> та</w:t>
      </w:r>
      <w:r w:rsidRPr="007D26B3">
        <w:rPr>
          <w:rFonts w:cs="Times New Roman"/>
          <w:sz w:val="28"/>
          <w:szCs w:val="28"/>
          <w:lang w:eastAsia="ko-KR"/>
        </w:rPr>
        <w:t xml:space="preserve">/або надходження тривожного повідомлення на ПЦС Учасника (надати гарантійний лист в довільній формі). </w:t>
      </w:r>
    </w:p>
    <w:p w:rsidR="007D26B3" w:rsidRPr="007D26B3" w:rsidRDefault="007D26B3" w:rsidP="007D26B3">
      <w:pPr>
        <w:ind w:right="-85" w:firstLine="567"/>
        <w:jc w:val="both"/>
        <w:rPr>
          <w:rFonts w:cs="Times New Roman"/>
          <w:b/>
          <w:i/>
          <w:sz w:val="28"/>
          <w:szCs w:val="28"/>
          <w:u w:val="single"/>
        </w:rPr>
      </w:pPr>
      <w:r w:rsidRPr="007D26B3">
        <w:rPr>
          <w:rFonts w:cs="Times New Roman"/>
          <w:sz w:val="28"/>
          <w:szCs w:val="28"/>
        </w:rPr>
        <w:t>10. Результати виїзду повідомляються Замовнику або його уповноваженій особі про спрацювання сигналізації на об’єктах  з метою виявлення причин спрацювання сигналізації.</w:t>
      </w:r>
    </w:p>
    <w:p w:rsidR="007D26B3" w:rsidRPr="007D26B3" w:rsidRDefault="007D26B3" w:rsidP="007D26B3">
      <w:pPr>
        <w:ind w:right="-85" w:firstLine="567"/>
        <w:jc w:val="both"/>
        <w:rPr>
          <w:rFonts w:cs="Times New Roman"/>
          <w:b/>
          <w:i/>
          <w:sz w:val="28"/>
          <w:szCs w:val="28"/>
          <w:u w:val="single"/>
        </w:rPr>
      </w:pPr>
      <w:r w:rsidRPr="007D26B3">
        <w:rPr>
          <w:rFonts w:cs="Times New Roman"/>
          <w:sz w:val="28"/>
          <w:szCs w:val="28"/>
        </w:rPr>
        <w:t>11.  У разу  виявлення порушення цілісності об’єкта забезпечується його фізична охорона, а у разі виявлення на об’єкті правопорушників їх затримання та передачі правоохоронним органам.</w:t>
      </w:r>
    </w:p>
    <w:p w:rsidR="007D26B3" w:rsidRPr="007D26B3" w:rsidRDefault="007D26B3" w:rsidP="007D26B3">
      <w:pPr>
        <w:ind w:firstLine="567"/>
        <w:jc w:val="both"/>
        <w:rPr>
          <w:rFonts w:cs="Times New Roman"/>
          <w:sz w:val="28"/>
          <w:szCs w:val="28"/>
          <w:lang w:eastAsia="ko-KR"/>
        </w:rPr>
      </w:pPr>
      <w:r w:rsidRPr="007D26B3">
        <w:rPr>
          <w:rFonts w:cs="Times New Roman"/>
          <w:sz w:val="28"/>
          <w:szCs w:val="28"/>
          <w:lang w:eastAsia="ko-KR"/>
        </w:rPr>
        <w:t>12. Забезпечити охорону майна на об’єкті після спрацювання сигналізації до прибуття на об’єкт Замовника або його уповноваженої особи.</w:t>
      </w:r>
    </w:p>
    <w:p w:rsidR="007D26B3" w:rsidRPr="007D26B3" w:rsidRDefault="007D26B3" w:rsidP="007D26B3">
      <w:pPr>
        <w:ind w:firstLine="567"/>
        <w:jc w:val="both"/>
        <w:rPr>
          <w:rFonts w:cs="Times New Roman"/>
          <w:sz w:val="28"/>
          <w:szCs w:val="28"/>
          <w:lang w:eastAsia="ko-KR"/>
        </w:rPr>
      </w:pPr>
      <w:r w:rsidRPr="007D26B3">
        <w:rPr>
          <w:rFonts w:cs="Times New Roman"/>
          <w:sz w:val="28"/>
          <w:szCs w:val="28"/>
          <w:lang w:eastAsia="ko-KR"/>
        </w:rPr>
        <w:t>13.  Не розголошувати стороннім особам конференційної інформації, в тому числі інформації про: режим, умови та особливості здійснення спостереження за сигналізацією.</w:t>
      </w:r>
    </w:p>
    <w:p w:rsidR="007D26B3" w:rsidRPr="007D26B3" w:rsidRDefault="007D26B3" w:rsidP="007D26B3">
      <w:pPr>
        <w:ind w:right="-83"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 xml:space="preserve">14. Учасник повинен мати можливість здійснювати охорону об’єктів з </w:t>
      </w:r>
      <w:r w:rsidRPr="007D26B3">
        <w:rPr>
          <w:rFonts w:cs="Times New Roman"/>
          <w:sz w:val="28"/>
          <w:szCs w:val="28"/>
        </w:rPr>
        <w:lastRenderedPageBreak/>
        <w:t>передачею зв’язку по радіо каналу або по GSM  каналу (GPRS).</w:t>
      </w:r>
    </w:p>
    <w:p w:rsidR="007D26B3" w:rsidRPr="007D26B3" w:rsidRDefault="007D26B3" w:rsidP="007D26B3">
      <w:pPr>
        <w:ind w:right="-83"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>15. Учасник повинен використовувати крипто захищені протоколи обміну, що унеможливлюють  підміну або блокування приладів приймально-контрольних охоронних.</w:t>
      </w:r>
    </w:p>
    <w:p w:rsidR="007D26B3" w:rsidRPr="007D26B3" w:rsidRDefault="007D26B3" w:rsidP="007D26B3">
      <w:pPr>
        <w:ind w:right="-85"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>16. Охоронці, які входять до складу мобільних  груп швидкого реагування і здійснюють виїзд на об'єкти, що охороняються, за сигналом «Тривога», повинні мати відповідну екіпіровку:</w:t>
      </w:r>
    </w:p>
    <w:p w:rsidR="007D26B3" w:rsidRPr="007D26B3" w:rsidRDefault="007D26B3" w:rsidP="007D26B3">
      <w:pPr>
        <w:ind w:right="-85"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 xml:space="preserve">- формений одяг з атрибутикою охоронного підрозділу відповідної пори року; </w:t>
      </w:r>
    </w:p>
    <w:p w:rsidR="007D26B3" w:rsidRPr="007D26B3" w:rsidRDefault="007D26B3" w:rsidP="007D26B3">
      <w:pPr>
        <w:tabs>
          <w:tab w:val="left" w:pos="2700"/>
        </w:tabs>
        <w:ind w:right="-85"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 xml:space="preserve"> - засоби протидії і особистого захисту (бронежилети, гумові кийки, газові балончики з аерозолями сльозоточивості та дратівної дії);</w:t>
      </w:r>
    </w:p>
    <w:p w:rsidR="007D26B3" w:rsidRPr="007D26B3" w:rsidRDefault="007D26B3" w:rsidP="007D26B3">
      <w:pPr>
        <w:tabs>
          <w:tab w:val="left" w:pos="2700"/>
        </w:tabs>
        <w:ind w:right="-85"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 xml:space="preserve">  - травматичну зброю. </w:t>
      </w:r>
    </w:p>
    <w:p w:rsidR="007D26B3" w:rsidRPr="007D26B3" w:rsidRDefault="007D26B3" w:rsidP="007D26B3">
      <w:pPr>
        <w:ind w:right="-85"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 xml:space="preserve">17. В населеному пункті учасник повинен мати свого представника, який здійснює оперативний контроль за діяльністю підрозділу з досвідом роботи. </w:t>
      </w:r>
    </w:p>
    <w:p w:rsidR="007D26B3" w:rsidRPr="007D26B3" w:rsidRDefault="007D26B3" w:rsidP="007D26B3">
      <w:pPr>
        <w:ind w:right="-85"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>18. Учасник повинен мати достатній штат охоронців, які в повному обсязі забезпечать якісну охорону об’єктів .</w:t>
      </w:r>
    </w:p>
    <w:p w:rsidR="007D26B3" w:rsidRPr="007D26B3" w:rsidRDefault="007D26B3" w:rsidP="007D26B3">
      <w:pPr>
        <w:tabs>
          <w:tab w:val="left" w:pos="1134"/>
          <w:tab w:val="left" w:pos="4820"/>
        </w:tabs>
        <w:ind w:right="-83"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>19. Учасник повинен використовувати охоронців, що мають професійну підготовку і досвід роботи у даній сфері.</w:t>
      </w:r>
    </w:p>
    <w:p w:rsidR="007D26B3" w:rsidRPr="007D26B3" w:rsidRDefault="007D26B3" w:rsidP="007D26B3">
      <w:pPr>
        <w:ind w:right="-83"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>20. Охоронці забезпечуються оперативним зв’язком з керівництвом охоронного підрозділу за рахунок Виконавця.</w:t>
      </w:r>
    </w:p>
    <w:p w:rsidR="007D26B3" w:rsidRPr="007D26B3" w:rsidRDefault="007D26B3" w:rsidP="007D26B3">
      <w:pPr>
        <w:shd w:val="clear" w:color="auto" w:fill="FFFFFF"/>
        <w:ind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>21. Учасник в складі пропозиції надає Оригінали сертифікатів/</w:t>
      </w:r>
      <w:proofErr w:type="spellStart"/>
      <w:r w:rsidRPr="007D26B3">
        <w:rPr>
          <w:rFonts w:cs="Times New Roman"/>
          <w:sz w:val="28"/>
          <w:szCs w:val="28"/>
        </w:rPr>
        <w:t>свідоцтв</w:t>
      </w:r>
      <w:proofErr w:type="spellEnd"/>
      <w:r w:rsidRPr="007D26B3">
        <w:rPr>
          <w:rFonts w:cs="Times New Roman"/>
          <w:sz w:val="28"/>
          <w:szCs w:val="28"/>
        </w:rPr>
        <w:t>, виданих органом(</w:t>
      </w:r>
      <w:proofErr w:type="spellStart"/>
      <w:r w:rsidRPr="007D26B3">
        <w:rPr>
          <w:rFonts w:cs="Times New Roman"/>
          <w:sz w:val="28"/>
          <w:szCs w:val="28"/>
        </w:rPr>
        <w:t>ами</w:t>
      </w:r>
      <w:proofErr w:type="spellEnd"/>
      <w:r w:rsidRPr="007D26B3">
        <w:rPr>
          <w:rFonts w:cs="Times New Roman"/>
          <w:sz w:val="28"/>
          <w:szCs w:val="28"/>
        </w:rPr>
        <w:t>) сертифікації, що мають на те відповідні повноваження згідно стандартів:</w:t>
      </w:r>
    </w:p>
    <w:p w:rsidR="007D26B3" w:rsidRPr="007D26B3" w:rsidRDefault="007D26B3" w:rsidP="007D26B3">
      <w:pPr>
        <w:shd w:val="clear" w:color="auto" w:fill="FFFFFF"/>
        <w:ind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>- ДСТУ EN ISO 9001:2018  (EN ISO 9001:2015, IDT; ISO 9001:2015, IDT);</w:t>
      </w:r>
    </w:p>
    <w:p w:rsidR="007D26B3" w:rsidRPr="007D26B3" w:rsidRDefault="007D26B3" w:rsidP="007D26B3">
      <w:pPr>
        <w:shd w:val="clear" w:color="auto" w:fill="FFFFFF"/>
        <w:ind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>- ДСТУ ISO 14001:2015 (ISO 14001:2015, IDT);</w:t>
      </w:r>
    </w:p>
    <w:p w:rsidR="007D26B3" w:rsidRPr="007D26B3" w:rsidRDefault="007D26B3" w:rsidP="007D26B3">
      <w:pPr>
        <w:shd w:val="clear" w:color="auto" w:fill="FFFFFF"/>
        <w:ind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>- ДСТУ ISO 45001:2019 (ISO 45001:2018, IDT);</w:t>
      </w:r>
    </w:p>
    <w:p w:rsidR="007D26B3" w:rsidRPr="007D26B3" w:rsidRDefault="007D26B3" w:rsidP="007D26B3">
      <w:pPr>
        <w:shd w:val="clear" w:color="auto" w:fill="FFFFFF"/>
        <w:ind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>- ДСТУ ISO 50001:2020 (ISO 50001:2018, IDT);</w:t>
      </w:r>
    </w:p>
    <w:p w:rsidR="007D26B3" w:rsidRPr="007D26B3" w:rsidRDefault="007D26B3" w:rsidP="007D26B3">
      <w:pPr>
        <w:shd w:val="clear" w:color="auto" w:fill="FFFFFF"/>
        <w:ind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>- ДСТУ 8965:2019;</w:t>
      </w:r>
    </w:p>
    <w:p w:rsidR="007D26B3" w:rsidRPr="007D26B3" w:rsidRDefault="007D26B3" w:rsidP="007D26B3">
      <w:pPr>
        <w:shd w:val="clear" w:color="auto" w:fill="FFFFFF"/>
        <w:ind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>- ДСТУ EN ISO 41001:2021 (EN ISO 41001:2018, IDT; ISO 41001:2018, IDT);</w:t>
      </w:r>
    </w:p>
    <w:p w:rsidR="007D26B3" w:rsidRPr="007D26B3" w:rsidRDefault="007D26B3" w:rsidP="007D26B3">
      <w:pPr>
        <w:shd w:val="clear" w:color="auto" w:fill="FFFFFF"/>
        <w:ind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>- ДСТУ EN ISO 22301:2021 (EN ISO 22301:2021, IDT; ISO 22301:2021, IDT;</w:t>
      </w:r>
    </w:p>
    <w:p w:rsidR="007D26B3" w:rsidRPr="007D26B3" w:rsidRDefault="007D26B3" w:rsidP="007D26B3">
      <w:pPr>
        <w:shd w:val="clear" w:color="auto" w:fill="FFFFFF"/>
        <w:ind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>- ДСТУ ISO/IEC 27001:2023 (ISO/IEC 27001:2022, IDT) ;</w:t>
      </w:r>
    </w:p>
    <w:p w:rsidR="007D26B3" w:rsidRPr="007D26B3" w:rsidRDefault="007D26B3" w:rsidP="007D26B3">
      <w:pPr>
        <w:shd w:val="clear" w:color="auto" w:fill="FFFFFF"/>
        <w:ind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>- ДСТУ ISO 16732-1:2018 (ISO 16732-1:2012) ;</w:t>
      </w:r>
    </w:p>
    <w:p w:rsidR="007D26B3" w:rsidRPr="007D26B3" w:rsidRDefault="007D26B3" w:rsidP="007D26B3">
      <w:pPr>
        <w:shd w:val="clear" w:color="auto" w:fill="FFFFFF"/>
        <w:ind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 xml:space="preserve">- ДСТУ CEN/TS 54-14:2021 (CEN/TS 54-14:2018, IDT).На підтвердження відповідності предмета закупівлі встановленим Замовником вимогам, Учасник має надати видані на його ім'я або на ім’я субпідрядної організації відповідні </w:t>
      </w:r>
      <w:proofErr w:type="spellStart"/>
      <w:r w:rsidRPr="007D26B3">
        <w:rPr>
          <w:rFonts w:cs="Times New Roman"/>
          <w:sz w:val="28"/>
          <w:szCs w:val="28"/>
        </w:rPr>
        <w:t>сканкопії</w:t>
      </w:r>
      <w:proofErr w:type="spellEnd"/>
      <w:r w:rsidRPr="007D26B3">
        <w:rPr>
          <w:rFonts w:cs="Times New Roman"/>
          <w:sz w:val="28"/>
          <w:szCs w:val="28"/>
        </w:rPr>
        <w:t xml:space="preserve"> з оригіналів сертифікатів/</w:t>
      </w:r>
      <w:proofErr w:type="spellStart"/>
      <w:r w:rsidRPr="007D26B3">
        <w:rPr>
          <w:rFonts w:cs="Times New Roman"/>
          <w:sz w:val="28"/>
          <w:szCs w:val="28"/>
        </w:rPr>
        <w:t>свідоцтв</w:t>
      </w:r>
      <w:proofErr w:type="spellEnd"/>
      <w:r w:rsidRPr="007D26B3">
        <w:rPr>
          <w:rFonts w:cs="Times New Roman"/>
          <w:sz w:val="28"/>
          <w:szCs w:val="28"/>
        </w:rPr>
        <w:t xml:space="preserve"> (або інших аналогічних документів) виданих органом(</w:t>
      </w:r>
      <w:proofErr w:type="spellStart"/>
      <w:r w:rsidRPr="007D26B3">
        <w:rPr>
          <w:rFonts w:cs="Times New Roman"/>
          <w:sz w:val="28"/>
          <w:szCs w:val="28"/>
        </w:rPr>
        <w:t>ами</w:t>
      </w:r>
      <w:proofErr w:type="spellEnd"/>
      <w:r w:rsidRPr="007D26B3">
        <w:rPr>
          <w:rFonts w:cs="Times New Roman"/>
          <w:sz w:val="28"/>
          <w:szCs w:val="28"/>
        </w:rPr>
        <w:t>) сертифікації, що мають на те відповідні повноваження, дані сертифікати повинні бути чинними та сертифікати стандартів 9001,14001,45001,50001 повинні бути видані акредитованим органом сертифікації, а пропозиція повинна додатково містити атестат про акредитацію органу з сертифікації, яким видані дані сертифікати.</w:t>
      </w:r>
    </w:p>
    <w:p w:rsidR="007D26B3" w:rsidRPr="007D26B3" w:rsidRDefault="007D26B3" w:rsidP="007D26B3">
      <w:pPr>
        <w:shd w:val="clear" w:color="auto" w:fill="FFFFFF"/>
        <w:ind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 xml:space="preserve">Учасник на виконання вимог з охорони праці надає сканований з оригіналу Дозвіл Державної служби України з питань праці або скановану з оригіналу Декларацію відповідності матеріально-технічної бази вимогам законодавства з охорони праці, зареєстрованої уповноваженими органами у відповідності до Постанови Кабінету Міністрів України від 26.10.2011 № 1107 «Про затвердження Порядку видачі дозволів на виконання робіт підвищеної небезпеки </w:t>
      </w:r>
      <w:r w:rsidRPr="007D26B3">
        <w:rPr>
          <w:rFonts w:cs="Times New Roman"/>
          <w:sz w:val="28"/>
          <w:szCs w:val="28"/>
        </w:rPr>
        <w:lastRenderedPageBreak/>
        <w:t>та на експлуатацію (застосування) машин, механізмів, устаткування підвищеної небезпеки». Наданий Учасником документ повинен бути виданий на його ім’я з зазначенням місця виконання робіт підвищеної небезпеки Київська область</w:t>
      </w:r>
      <w:r w:rsidRPr="007D26B3">
        <w:rPr>
          <w:rFonts w:eastAsia="Times New Roman" w:cs="Times New Roman"/>
          <w:sz w:val="28"/>
          <w:szCs w:val="28"/>
        </w:rPr>
        <w:t xml:space="preserve">, містити актуальну інформацію </w:t>
      </w:r>
      <w:r w:rsidRPr="007D26B3">
        <w:rPr>
          <w:rFonts w:cs="Times New Roman"/>
          <w:sz w:val="28"/>
          <w:szCs w:val="28"/>
        </w:rPr>
        <w:t>та наступні види робіт: роботи, що виконуються на висоті понад 1,3 метра.</w:t>
      </w:r>
    </w:p>
    <w:p w:rsidR="007D26B3" w:rsidRPr="007D26B3" w:rsidRDefault="007D26B3" w:rsidP="007D26B3">
      <w:pPr>
        <w:shd w:val="clear" w:color="auto" w:fill="FFFFFF"/>
        <w:ind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 xml:space="preserve">У зв’язку з наявністю шкідливих та небезпечних умов праці на об’єкті та керуючись постановою Кабінету Міністрів України від 01.08.1992 № 442, Учасник повинен надати в складі тендерної пропозиції інформаційну довідку щодо вивчення матеріалів атестації робочих місць за умовами праці, видана щодо учасника та/або щодо залученої учасником субпідрядної організації, територіальним органом </w:t>
      </w:r>
      <w:proofErr w:type="spellStart"/>
      <w:r w:rsidRPr="007D26B3">
        <w:rPr>
          <w:rFonts w:cs="Times New Roman"/>
          <w:sz w:val="28"/>
          <w:szCs w:val="28"/>
        </w:rPr>
        <w:t>Держпраці</w:t>
      </w:r>
      <w:proofErr w:type="spellEnd"/>
      <w:r w:rsidRPr="007D26B3">
        <w:rPr>
          <w:rFonts w:cs="Times New Roman"/>
          <w:sz w:val="28"/>
          <w:szCs w:val="28"/>
        </w:rPr>
        <w:t xml:space="preserve">. Довідка повинна містити інформацію щодо робочого місця керівника робіт; щодо робочого місця електромонтера ОП сигналізації та </w:t>
      </w:r>
      <w:proofErr w:type="spellStart"/>
      <w:r w:rsidRPr="007D26B3">
        <w:rPr>
          <w:rFonts w:cs="Times New Roman"/>
          <w:sz w:val="28"/>
          <w:szCs w:val="28"/>
        </w:rPr>
        <w:t>налагоджувальника</w:t>
      </w:r>
      <w:proofErr w:type="spellEnd"/>
      <w:r w:rsidRPr="007D26B3">
        <w:rPr>
          <w:rFonts w:cs="Times New Roman"/>
          <w:sz w:val="28"/>
          <w:szCs w:val="28"/>
        </w:rPr>
        <w:t xml:space="preserve"> контрольно-вимірювальних приладів. </w:t>
      </w:r>
    </w:p>
    <w:p w:rsidR="007D26B3" w:rsidRPr="007D26B3" w:rsidRDefault="007D26B3" w:rsidP="007D26B3">
      <w:pPr>
        <w:shd w:val="clear" w:color="auto" w:fill="FFFFFF"/>
        <w:ind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>22. Учасник забезпечує власними силами організацію навчання і перевірку знань з питань охорони праці своїх працівників по тим нормативно-правовим актам, додержання яких входить до їх функціональних обов'язків, допуск до виконання робіт підвищеної небезпеки, а також функції з контролю за дотриманням вимог охорони праці, з організації та проведення відповідних інструктажів, перевірку знань з питань охорони праці, пожежної безпеки у встановленому діючими нормативними документами порядку для власного персоналу.</w:t>
      </w:r>
    </w:p>
    <w:p w:rsidR="007D26B3" w:rsidRPr="007D26B3" w:rsidRDefault="007D26B3" w:rsidP="007D26B3">
      <w:pPr>
        <w:ind w:firstLine="567"/>
        <w:jc w:val="both"/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</w:rPr>
        <w:t xml:space="preserve">23. Місце надання послуг: Україна, Київська область, адміністративні приміщення виконавчого комітету Обухівської міської ради Київської області, які знаходяться за адресами: м. Обухів, вул. Малишка 6 та вул. Каштанова 13, с. Копачів, вул. Центральна 22/1, с. Долина вул. Миру 16, с. </w:t>
      </w:r>
      <w:proofErr w:type="spellStart"/>
      <w:r w:rsidRPr="007D26B3">
        <w:rPr>
          <w:rFonts w:cs="Times New Roman"/>
          <w:sz w:val="28"/>
          <w:szCs w:val="28"/>
        </w:rPr>
        <w:t>Григорівка</w:t>
      </w:r>
      <w:proofErr w:type="spellEnd"/>
      <w:r w:rsidRPr="007D26B3">
        <w:rPr>
          <w:rFonts w:cs="Times New Roman"/>
          <w:sz w:val="28"/>
          <w:szCs w:val="28"/>
        </w:rPr>
        <w:t xml:space="preserve">, вул. Героїв Майдану 2, с. </w:t>
      </w:r>
      <w:proofErr w:type="spellStart"/>
      <w:r w:rsidRPr="007D26B3">
        <w:rPr>
          <w:rFonts w:cs="Times New Roman"/>
          <w:sz w:val="28"/>
          <w:szCs w:val="28"/>
        </w:rPr>
        <w:t>Гудимове</w:t>
      </w:r>
      <w:proofErr w:type="spellEnd"/>
      <w:r w:rsidRPr="007D26B3">
        <w:rPr>
          <w:rFonts w:cs="Times New Roman"/>
          <w:sz w:val="28"/>
          <w:szCs w:val="28"/>
        </w:rPr>
        <w:t>, вул. П. Гудима 23.</w:t>
      </w:r>
    </w:p>
    <w:p w:rsidR="007D26B3" w:rsidRPr="007D26B3" w:rsidRDefault="007D26B3" w:rsidP="007D26B3">
      <w:pPr>
        <w:ind w:right="-83" w:firstLine="567"/>
        <w:jc w:val="both"/>
        <w:rPr>
          <w:rFonts w:cs="Times New Roman"/>
          <w:sz w:val="28"/>
          <w:szCs w:val="28"/>
        </w:rPr>
      </w:pPr>
    </w:p>
    <w:tbl>
      <w:tblPr>
        <w:tblW w:w="103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"/>
        <w:gridCol w:w="2257"/>
        <w:gridCol w:w="3538"/>
        <w:gridCol w:w="1973"/>
        <w:gridCol w:w="2007"/>
      </w:tblGrid>
      <w:tr w:rsidR="007D26B3" w:rsidRPr="007D26B3" w:rsidTr="00D04787">
        <w:trPr>
          <w:trHeight w:val="282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6B3" w:rsidRPr="007D26B3" w:rsidRDefault="007D26B3" w:rsidP="00D04787">
            <w:pPr>
              <w:jc w:val="both"/>
              <w:rPr>
                <w:rFonts w:cs="Times New Roman"/>
                <w:b/>
                <w:sz w:val="28"/>
                <w:szCs w:val="28"/>
              </w:rPr>
            </w:pPr>
            <w:r w:rsidRPr="007D26B3">
              <w:rPr>
                <w:rFonts w:cs="Times New Roman"/>
                <w:b/>
                <w:sz w:val="28"/>
                <w:szCs w:val="28"/>
              </w:rPr>
              <w:t>№ з/п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6B3" w:rsidRPr="007D26B3" w:rsidRDefault="007D26B3" w:rsidP="00D04787">
            <w:pPr>
              <w:jc w:val="both"/>
              <w:rPr>
                <w:rFonts w:cs="Times New Roman"/>
                <w:b/>
                <w:sz w:val="28"/>
                <w:szCs w:val="28"/>
              </w:rPr>
            </w:pPr>
            <w:r w:rsidRPr="007D26B3">
              <w:rPr>
                <w:rFonts w:cs="Times New Roman"/>
                <w:b/>
                <w:sz w:val="28"/>
                <w:szCs w:val="28"/>
              </w:rPr>
              <w:t>Наймену</w:t>
            </w:r>
            <w:bookmarkStart w:id="0" w:name="_GoBack"/>
            <w:bookmarkEnd w:id="0"/>
            <w:r w:rsidRPr="007D26B3">
              <w:rPr>
                <w:rFonts w:cs="Times New Roman"/>
                <w:b/>
                <w:sz w:val="28"/>
                <w:szCs w:val="28"/>
              </w:rPr>
              <w:t xml:space="preserve">вання </w:t>
            </w:r>
          </w:p>
          <w:p w:rsidR="007D26B3" w:rsidRPr="007D26B3" w:rsidRDefault="007D26B3" w:rsidP="00D04787">
            <w:pPr>
              <w:jc w:val="both"/>
              <w:rPr>
                <w:rFonts w:cs="Times New Roman"/>
                <w:b/>
                <w:sz w:val="28"/>
                <w:szCs w:val="28"/>
              </w:rPr>
            </w:pPr>
            <w:r w:rsidRPr="007D26B3">
              <w:rPr>
                <w:rFonts w:cs="Times New Roman"/>
                <w:b/>
                <w:sz w:val="28"/>
                <w:szCs w:val="28"/>
              </w:rPr>
              <w:t xml:space="preserve">об’єктів 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6B3" w:rsidRPr="007D26B3" w:rsidRDefault="007D26B3" w:rsidP="00D04787">
            <w:pPr>
              <w:jc w:val="both"/>
              <w:rPr>
                <w:rFonts w:cs="Times New Roman"/>
                <w:b/>
                <w:sz w:val="28"/>
                <w:szCs w:val="28"/>
              </w:rPr>
            </w:pPr>
            <w:r w:rsidRPr="007D26B3">
              <w:rPr>
                <w:rFonts w:cs="Times New Roman"/>
                <w:b/>
                <w:sz w:val="28"/>
                <w:szCs w:val="28"/>
              </w:rPr>
              <w:t>Адреси дислокацій</w:t>
            </w:r>
            <w:r w:rsidRPr="007D26B3">
              <w:rPr>
                <w:rFonts w:cs="Times New Roman"/>
                <w:sz w:val="28"/>
                <w:szCs w:val="28"/>
              </w:rPr>
              <w:t xml:space="preserve"> </w:t>
            </w:r>
            <w:r w:rsidRPr="007D26B3">
              <w:rPr>
                <w:rFonts w:cs="Times New Roman"/>
                <w:b/>
                <w:sz w:val="28"/>
                <w:szCs w:val="28"/>
              </w:rPr>
              <w:t xml:space="preserve"> підпорядкованих об’єктів  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6B3" w:rsidRPr="007D26B3" w:rsidRDefault="007D26B3" w:rsidP="00D04787">
            <w:pPr>
              <w:jc w:val="both"/>
              <w:rPr>
                <w:rFonts w:cs="Times New Roman"/>
                <w:b/>
                <w:sz w:val="28"/>
                <w:szCs w:val="28"/>
              </w:rPr>
            </w:pPr>
            <w:r w:rsidRPr="007D26B3">
              <w:rPr>
                <w:rFonts w:cs="Times New Roman"/>
                <w:b/>
                <w:sz w:val="28"/>
                <w:szCs w:val="28"/>
              </w:rPr>
              <w:t xml:space="preserve">Кількість засобів центральної охоронної сигналізації та їх назва 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6B3" w:rsidRPr="007D26B3" w:rsidRDefault="007D26B3" w:rsidP="00D04787">
            <w:pPr>
              <w:jc w:val="both"/>
              <w:rPr>
                <w:rFonts w:cs="Times New Roman"/>
                <w:b/>
                <w:sz w:val="28"/>
                <w:szCs w:val="28"/>
              </w:rPr>
            </w:pPr>
            <w:r w:rsidRPr="007D26B3">
              <w:rPr>
                <w:rFonts w:cs="Times New Roman"/>
                <w:b/>
                <w:sz w:val="28"/>
                <w:szCs w:val="28"/>
              </w:rPr>
              <w:t>Власник обладнання</w:t>
            </w:r>
          </w:p>
        </w:tc>
      </w:tr>
      <w:tr w:rsidR="007D26B3" w:rsidRPr="007D26B3" w:rsidTr="00D04787">
        <w:trPr>
          <w:trHeight w:val="551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26B3" w:rsidRPr="007D26B3" w:rsidRDefault="007D26B3" w:rsidP="00D04787">
            <w:pPr>
              <w:shd w:val="clear" w:color="auto" w:fill="FFFFFF"/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 xml:space="preserve">Адміністративне  приміщення 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>Київська обл., м. Обухів,</w:t>
            </w:r>
            <w:r w:rsidRPr="007D26B3">
              <w:rPr>
                <w:rFonts w:cs="Times New Roman"/>
                <w:sz w:val="28"/>
                <w:szCs w:val="28"/>
              </w:rPr>
              <w:br/>
              <w:t xml:space="preserve"> вул. Малишка, 6 - перший поверх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>замовник</w:t>
            </w:r>
          </w:p>
        </w:tc>
      </w:tr>
      <w:tr w:rsidR="007D26B3" w:rsidRPr="007D26B3" w:rsidTr="00D04787">
        <w:trPr>
          <w:trHeight w:val="282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26B3" w:rsidRPr="007D26B3" w:rsidRDefault="007D26B3" w:rsidP="00D04787">
            <w:pPr>
              <w:shd w:val="clear" w:color="auto" w:fill="FFFFFF"/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 xml:space="preserve">Адміністративне  приміщення 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>Київська обл., м. Обухів,</w:t>
            </w:r>
            <w:r w:rsidRPr="007D26B3">
              <w:rPr>
                <w:rFonts w:cs="Times New Roman"/>
                <w:sz w:val="28"/>
                <w:szCs w:val="28"/>
              </w:rPr>
              <w:br/>
              <w:t xml:space="preserve"> вул. Малишка, 6 – другий поверх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>замовник</w:t>
            </w:r>
          </w:p>
        </w:tc>
      </w:tr>
      <w:tr w:rsidR="007D26B3" w:rsidRPr="007D26B3" w:rsidTr="00D04787">
        <w:trPr>
          <w:trHeight w:val="282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6B3" w:rsidRPr="007D26B3" w:rsidRDefault="007D26B3" w:rsidP="00D04787">
            <w:pPr>
              <w:shd w:val="clear" w:color="auto" w:fill="FFFFFF"/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>Адміністративне  приміщення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>Київська обл., м. Обухів,</w:t>
            </w:r>
            <w:r w:rsidRPr="007D26B3">
              <w:rPr>
                <w:rFonts w:cs="Times New Roman"/>
                <w:sz w:val="28"/>
                <w:szCs w:val="28"/>
              </w:rPr>
              <w:br/>
              <w:t xml:space="preserve"> вул. Каштанова, 13- Центр надання адміністративних послуг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>замовник</w:t>
            </w:r>
          </w:p>
        </w:tc>
      </w:tr>
      <w:tr w:rsidR="007D26B3" w:rsidRPr="007D26B3" w:rsidTr="00D04787">
        <w:trPr>
          <w:trHeight w:val="282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6B3" w:rsidRPr="007D26B3" w:rsidRDefault="007D26B3" w:rsidP="00D04787">
            <w:pPr>
              <w:shd w:val="clear" w:color="auto" w:fill="FFFFFF"/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>Адміністративне  приміщення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>Київська обл., м. Обухів,</w:t>
            </w:r>
            <w:r w:rsidRPr="007D26B3">
              <w:rPr>
                <w:rFonts w:cs="Times New Roman"/>
                <w:sz w:val="28"/>
                <w:szCs w:val="28"/>
              </w:rPr>
              <w:br/>
              <w:t xml:space="preserve"> вул. Каштанова, 13- Архівний відділ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>замовник</w:t>
            </w:r>
          </w:p>
        </w:tc>
      </w:tr>
      <w:tr w:rsidR="007D26B3" w:rsidRPr="007D26B3" w:rsidTr="00D04787">
        <w:trPr>
          <w:trHeight w:val="282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6B3" w:rsidRPr="007D26B3" w:rsidRDefault="007D26B3" w:rsidP="00D04787">
            <w:pPr>
              <w:shd w:val="clear" w:color="auto" w:fill="FFFFFF"/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>Адміністративне  приміщення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>Київська обл., Обухівський район с. Копачів вул. Центральна 22/1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>замовник</w:t>
            </w:r>
          </w:p>
        </w:tc>
      </w:tr>
      <w:tr w:rsidR="007D26B3" w:rsidRPr="007D26B3" w:rsidTr="00D04787">
        <w:trPr>
          <w:trHeight w:val="282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6B3" w:rsidRPr="007D26B3" w:rsidRDefault="007D26B3" w:rsidP="00D04787">
            <w:pPr>
              <w:shd w:val="clear" w:color="auto" w:fill="FFFFFF"/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>Адміністративне  приміщення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>Київська обл., Обухівський район с. Долина вул. Миру 16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>замовник</w:t>
            </w:r>
          </w:p>
        </w:tc>
      </w:tr>
      <w:tr w:rsidR="007D26B3" w:rsidRPr="007D26B3" w:rsidTr="00D04787">
        <w:trPr>
          <w:trHeight w:val="282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6B3" w:rsidRPr="007D26B3" w:rsidRDefault="007D26B3" w:rsidP="00D04787">
            <w:pPr>
              <w:shd w:val="clear" w:color="auto" w:fill="FFFFFF"/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>7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>Адміністративне  приміщення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 xml:space="preserve">Київська обл., Обухівський район с. </w:t>
            </w:r>
            <w:proofErr w:type="spellStart"/>
            <w:r w:rsidRPr="007D26B3">
              <w:rPr>
                <w:rFonts w:cs="Times New Roman"/>
                <w:sz w:val="28"/>
                <w:szCs w:val="28"/>
              </w:rPr>
              <w:t>Григорівка</w:t>
            </w:r>
            <w:proofErr w:type="spellEnd"/>
            <w:r w:rsidRPr="007D26B3">
              <w:rPr>
                <w:rFonts w:cs="Times New Roman"/>
                <w:sz w:val="28"/>
                <w:szCs w:val="28"/>
              </w:rPr>
              <w:t xml:space="preserve"> вул. Героїв Майдану 2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>замовник</w:t>
            </w:r>
          </w:p>
        </w:tc>
      </w:tr>
      <w:tr w:rsidR="007D26B3" w:rsidRPr="007D26B3" w:rsidTr="00D04787">
        <w:trPr>
          <w:trHeight w:val="282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26B3" w:rsidRPr="007D26B3" w:rsidRDefault="007D26B3" w:rsidP="00D04787">
            <w:pPr>
              <w:shd w:val="clear" w:color="auto" w:fill="FFFFFF"/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>8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>Адміністративне  приміщення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 xml:space="preserve">Київська обл., Обухівський район с. </w:t>
            </w:r>
            <w:proofErr w:type="spellStart"/>
            <w:r w:rsidRPr="007D26B3">
              <w:rPr>
                <w:rFonts w:cs="Times New Roman"/>
                <w:sz w:val="28"/>
                <w:szCs w:val="28"/>
              </w:rPr>
              <w:t>Гудимове</w:t>
            </w:r>
            <w:proofErr w:type="spellEnd"/>
            <w:r w:rsidRPr="007D26B3">
              <w:rPr>
                <w:rFonts w:cs="Times New Roman"/>
                <w:sz w:val="28"/>
                <w:szCs w:val="28"/>
              </w:rPr>
              <w:t xml:space="preserve"> вул. П. Гудима 23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6B3" w:rsidRPr="007D26B3" w:rsidRDefault="007D26B3" w:rsidP="00D04787">
            <w:pPr>
              <w:jc w:val="both"/>
              <w:rPr>
                <w:rFonts w:cs="Times New Roman"/>
                <w:sz w:val="28"/>
                <w:szCs w:val="28"/>
              </w:rPr>
            </w:pPr>
            <w:r w:rsidRPr="007D26B3">
              <w:rPr>
                <w:rFonts w:cs="Times New Roman"/>
                <w:sz w:val="28"/>
                <w:szCs w:val="28"/>
              </w:rPr>
              <w:t>замовник</w:t>
            </w:r>
          </w:p>
        </w:tc>
      </w:tr>
    </w:tbl>
    <w:p w:rsidR="00F15E62" w:rsidRPr="007D26B3" w:rsidRDefault="00F15E62" w:rsidP="00F15E62">
      <w:pPr>
        <w:ind w:firstLine="567"/>
        <w:rPr>
          <w:rFonts w:cs="Times New Roman"/>
          <w:b/>
          <w:i/>
          <w:sz w:val="28"/>
          <w:szCs w:val="28"/>
        </w:rPr>
      </w:pPr>
    </w:p>
    <w:p w:rsidR="009E2F1B" w:rsidRPr="007D26B3" w:rsidRDefault="009E2F1B" w:rsidP="00F15E62">
      <w:pPr>
        <w:rPr>
          <w:rFonts w:eastAsia="Times New Roman" w:cs="Times New Roman"/>
          <w:sz w:val="28"/>
          <w:szCs w:val="28"/>
          <w:lang w:eastAsia="uk-UA"/>
        </w:rPr>
      </w:pPr>
    </w:p>
    <w:p w:rsidR="00551BF5" w:rsidRPr="007D26B3" w:rsidRDefault="00932478" w:rsidP="00C20916">
      <w:pPr>
        <w:jc w:val="both"/>
        <w:rPr>
          <w:rFonts w:cs="Times New Roman"/>
          <w:sz w:val="28"/>
          <w:szCs w:val="28"/>
          <w:shd w:val="clear" w:color="auto" w:fill="FFFFFF"/>
        </w:rPr>
      </w:pPr>
      <w:r w:rsidRPr="007D26B3">
        <w:rPr>
          <w:rFonts w:cs="Times New Roman"/>
          <w:sz w:val="28"/>
          <w:szCs w:val="28"/>
          <w:shd w:val="clear" w:color="auto" w:fill="FFFFFF"/>
        </w:rPr>
        <w:t>10.</w:t>
      </w:r>
      <w:r w:rsidR="00553BC5" w:rsidRPr="007D26B3">
        <w:rPr>
          <w:rFonts w:cs="Times New Roman"/>
          <w:sz w:val="28"/>
          <w:szCs w:val="28"/>
          <w:shd w:val="clear" w:color="auto" w:fill="FFFFFF"/>
        </w:rPr>
        <w:t xml:space="preserve"> </w:t>
      </w:r>
      <w:r w:rsidRPr="007D26B3">
        <w:rPr>
          <w:rFonts w:cs="Times New Roman"/>
          <w:b/>
          <w:sz w:val="28"/>
          <w:szCs w:val="28"/>
          <w:shd w:val="clear" w:color="auto" w:fill="FFFFFF"/>
        </w:rPr>
        <w:t>Строк надання послуг</w:t>
      </w:r>
      <w:r w:rsidR="00551BF5" w:rsidRPr="007D26B3">
        <w:rPr>
          <w:rFonts w:cs="Times New Roman"/>
          <w:b/>
          <w:sz w:val="28"/>
          <w:szCs w:val="28"/>
          <w:shd w:val="clear" w:color="auto" w:fill="FFFFFF"/>
        </w:rPr>
        <w:t>/постачання товару</w:t>
      </w:r>
      <w:r w:rsidRPr="007D26B3">
        <w:rPr>
          <w:rFonts w:cs="Times New Roman"/>
          <w:sz w:val="28"/>
          <w:szCs w:val="28"/>
          <w:shd w:val="clear" w:color="auto" w:fill="FFFFFF"/>
        </w:rPr>
        <w:t xml:space="preserve">: </w:t>
      </w:r>
      <w:r w:rsidR="00F15E62" w:rsidRPr="007D26B3">
        <w:rPr>
          <w:rFonts w:cs="Times New Roman"/>
          <w:sz w:val="28"/>
          <w:szCs w:val="28"/>
        </w:rPr>
        <w:t>Протягом 202</w:t>
      </w:r>
      <w:r w:rsidR="007D26B3" w:rsidRPr="007D26B3">
        <w:rPr>
          <w:rFonts w:cs="Times New Roman"/>
          <w:sz w:val="28"/>
          <w:szCs w:val="28"/>
        </w:rPr>
        <w:t>6</w:t>
      </w:r>
      <w:r w:rsidR="00F15E62" w:rsidRPr="007D26B3">
        <w:rPr>
          <w:rFonts w:cs="Times New Roman"/>
          <w:sz w:val="28"/>
          <w:szCs w:val="28"/>
        </w:rPr>
        <w:t xml:space="preserve"> року</w:t>
      </w:r>
      <w:r w:rsidR="00551BF5" w:rsidRPr="007D26B3">
        <w:rPr>
          <w:rFonts w:cs="Times New Roman"/>
          <w:sz w:val="28"/>
          <w:szCs w:val="28"/>
        </w:rPr>
        <w:t>.</w:t>
      </w:r>
      <w:r w:rsidR="00551BF5" w:rsidRPr="007D26B3">
        <w:rPr>
          <w:rFonts w:cs="Times New Roman"/>
          <w:sz w:val="28"/>
          <w:szCs w:val="28"/>
          <w:shd w:val="clear" w:color="auto" w:fill="FFFFFF"/>
        </w:rPr>
        <w:t xml:space="preserve"> </w:t>
      </w:r>
    </w:p>
    <w:p w:rsidR="00C20916" w:rsidRPr="007D26B3" w:rsidRDefault="00551BF5" w:rsidP="00C20916">
      <w:pPr>
        <w:jc w:val="both"/>
        <w:rPr>
          <w:rFonts w:cs="Times New Roman"/>
          <w:sz w:val="28"/>
          <w:szCs w:val="28"/>
          <w:shd w:val="clear" w:color="auto" w:fill="FFFFFF"/>
        </w:rPr>
      </w:pPr>
      <w:r w:rsidRPr="007D26B3">
        <w:rPr>
          <w:rFonts w:cs="Times New Roman"/>
          <w:sz w:val="28"/>
          <w:szCs w:val="28"/>
          <w:shd w:val="clear" w:color="auto" w:fill="FFFFFF"/>
        </w:rPr>
        <w:t>1</w:t>
      </w:r>
      <w:r w:rsidR="00932478" w:rsidRPr="007D26B3">
        <w:rPr>
          <w:rFonts w:cs="Times New Roman"/>
          <w:sz w:val="28"/>
          <w:szCs w:val="28"/>
          <w:shd w:val="clear" w:color="auto" w:fill="FFFFFF"/>
        </w:rPr>
        <w:t>1.</w:t>
      </w:r>
      <w:r w:rsidR="00553BC5" w:rsidRPr="007D26B3">
        <w:rPr>
          <w:rFonts w:cs="Times New Roman"/>
          <w:sz w:val="28"/>
          <w:szCs w:val="28"/>
          <w:shd w:val="clear" w:color="auto" w:fill="FFFFFF"/>
        </w:rPr>
        <w:t xml:space="preserve"> </w:t>
      </w:r>
      <w:r w:rsidR="00932478" w:rsidRPr="007D26B3">
        <w:rPr>
          <w:rFonts w:cs="Times New Roman"/>
          <w:b/>
          <w:sz w:val="28"/>
          <w:szCs w:val="28"/>
          <w:shd w:val="clear" w:color="auto" w:fill="FFFFFF"/>
        </w:rPr>
        <w:t>Очікувана вартість предмета закупівлі</w:t>
      </w:r>
      <w:r w:rsidR="00932478" w:rsidRPr="007D26B3">
        <w:rPr>
          <w:rFonts w:cs="Times New Roman"/>
          <w:sz w:val="28"/>
          <w:szCs w:val="28"/>
          <w:shd w:val="clear" w:color="auto" w:fill="FFFFFF"/>
        </w:rPr>
        <w:t xml:space="preserve">: </w:t>
      </w:r>
      <w:r w:rsidR="007D26B3" w:rsidRPr="007D26B3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288 867,00</w:t>
      </w:r>
      <w:r w:rsidR="001819FA" w:rsidRPr="007D26B3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 xml:space="preserve"> </w:t>
      </w:r>
      <w:r w:rsidR="00F15E62" w:rsidRPr="007D26B3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(</w:t>
      </w:r>
      <w:r w:rsidR="007D26B3" w:rsidRPr="007D26B3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 xml:space="preserve">Двісті вісімдесят вісім тисяч вісімсот шістдесят сім </w:t>
      </w:r>
      <w:r w:rsidR="001819FA" w:rsidRPr="007D26B3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 xml:space="preserve"> гривень 00 копійок</w:t>
      </w:r>
      <w:r w:rsidR="002635D8" w:rsidRPr="007D26B3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)</w:t>
      </w:r>
      <w:r w:rsidR="00932478" w:rsidRPr="007D26B3">
        <w:rPr>
          <w:rFonts w:cs="Times New Roman"/>
          <w:sz w:val="28"/>
          <w:szCs w:val="28"/>
          <w:shd w:val="clear" w:color="auto" w:fill="FFFFFF"/>
        </w:rPr>
        <w:t xml:space="preserve"> грн.</w:t>
      </w:r>
      <w:r w:rsidR="002635D8" w:rsidRPr="007D26B3">
        <w:rPr>
          <w:rFonts w:cs="Times New Roman"/>
          <w:sz w:val="28"/>
          <w:szCs w:val="28"/>
          <w:shd w:val="clear" w:color="auto" w:fill="FFFFFF"/>
        </w:rPr>
        <w:t xml:space="preserve"> з ПДВ.</w:t>
      </w:r>
    </w:p>
    <w:p w:rsidR="00F15E62" w:rsidRPr="007D26B3" w:rsidRDefault="007078AA" w:rsidP="00F15E62">
      <w:pPr>
        <w:rPr>
          <w:rFonts w:cs="Times New Roman"/>
          <w:sz w:val="28"/>
          <w:szCs w:val="28"/>
        </w:rPr>
      </w:pPr>
      <w:r w:rsidRPr="007D26B3">
        <w:rPr>
          <w:rFonts w:cs="Times New Roman"/>
          <w:sz w:val="28"/>
          <w:szCs w:val="28"/>
          <w:shd w:val="clear" w:color="auto" w:fill="FFFFFF"/>
        </w:rPr>
        <w:t>12.</w:t>
      </w:r>
      <w:r w:rsidR="00553BC5" w:rsidRPr="007D26B3">
        <w:rPr>
          <w:rFonts w:cs="Times New Roman"/>
          <w:sz w:val="28"/>
          <w:szCs w:val="28"/>
          <w:shd w:val="clear" w:color="auto" w:fill="FFFFFF"/>
        </w:rPr>
        <w:t xml:space="preserve"> </w:t>
      </w:r>
      <w:r w:rsidRPr="007D26B3">
        <w:rPr>
          <w:rFonts w:cs="Times New Roman"/>
          <w:b/>
          <w:sz w:val="28"/>
          <w:szCs w:val="28"/>
          <w:shd w:val="clear" w:color="auto" w:fill="FFFFFF"/>
        </w:rPr>
        <w:t>Обґрунтування очікуваної ціни закупівлі Товару:</w:t>
      </w:r>
      <w:r w:rsidR="002E70BD" w:rsidRPr="007D26B3">
        <w:rPr>
          <w:rFonts w:cs="Times New Roman"/>
          <w:b/>
          <w:sz w:val="28"/>
          <w:szCs w:val="28"/>
          <w:shd w:val="clear" w:color="auto" w:fill="FFFFFF"/>
        </w:rPr>
        <w:t xml:space="preserve"> </w:t>
      </w:r>
      <w:r w:rsidR="00F15E62" w:rsidRPr="007D26B3">
        <w:rPr>
          <w:rFonts w:cs="Times New Roman"/>
          <w:sz w:val="28"/>
          <w:szCs w:val="28"/>
        </w:rPr>
        <w:t xml:space="preserve">Визначення очікуваної вартості предмета закупівлі здійснювалося із застосуванням проведеного моніторингу цін, шляхом здійснення пошуку, збору та аналізу загальнодоступної інформації про ціну послуги (тобто інформації про ціни, що містяться у мережі інтернет у відкритому доступі, спеціалізованих торгівельних майданчиках, в електронних каталогах, в електронній системі </w:t>
      </w:r>
      <w:proofErr w:type="spellStart"/>
      <w:r w:rsidR="00F15E62" w:rsidRPr="007D26B3">
        <w:rPr>
          <w:rFonts w:cs="Times New Roman"/>
          <w:sz w:val="28"/>
          <w:szCs w:val="28"/>
        </w:rPr>
        <w:t>закупівель</w:t>
      </w:r>
      <w:proofErr w:type="spellEnd"/>
      <w:r w:rsidR="00F15E62" w:rsidRPr="007D26B3">
        <w:rPr>
          <w:rFonts w:cs="Times New Roman"/>
          <w:sz w:val="28"/>
          <w:szCs w:val="28"/>
        </w:rPr>
        <w:t xml:space="preserve"> «Прозоро», тощо) з урахуванням індексу інфляції, зміни курсів іноземних валют. </w:t>
      </w:r>
    </w:p>
    <w:p w:rsidR="003A68B6" w:rsidRPr="007D26B3" w:rsidRDefault="007B4DE0" w:rsidP="009D753E">
      <w:pPr>
        <w:jc w:val="both"/>
        <w:rPr>
          <w:rFonts w:cs="Times New Roman"/>
          <w:b/>
          <w:sz w:val="28"/>
          <w:szCs w:val="28"/>
          <w:shd w:val="clear" w:color="auto" w:fill="FFFFFF"/>
        </w:rPr>
      </w:pPr>
      <w:r w:rsidRPr="007D26B3">
        <w:rPr>
          <w:rFonts w:cs="Times New Roman"/>
          <w:b/>
          <w:sz w:val="28"/>
          <w:szCs w:val="28"/>
          <w:shd w:val="clear" w:color="auto" w:fill="FFFFFF"/>
        </w:rPr>
        <w:t xml:space="preserve"> </w:t>
      </w:r>
    </w:p>
    <w:p w:rsidR="003A68B6" w:rsidRPr="007D26B3" w:rsidRDefault="003A68B6" w:rsidP="009D753E">
      <w:pPr>
        <w:jc w:val="both"/>
        <w:rPr>
          <w:rFonts w:cs="Times New Roman"/>
          <w:sz w:val="28"/>
          <w:szCs w:val="28"/>
          <w:shd w:val="clear" w:color="auto" w:fill="FFFFFF"/>
        </w:rPr>
      </w:pPr>
      <w:proofErr w:type="spellStart"/>
      <w:r w:rsidRPr="007D26B3">
        <w:rPr>
          <w:rFonts w:cs="Times New Roman"/>
          <w:sz w:val="28"/>
          <w:szCs w:val="28"/>
          <w:shd w:val="clear" w:color="auto" w:fill="FFFFFF"/>
        </w:rPr>
        <w:t>Вик</w:t>
      </w:r>
      <w:proofErr w:type="spellEnd"/>
      <w:r w:rsidRPr="007D26B3">
        <w:rPr>
          <w:rFonts w:cs="Times New Roman"/>
          <w:sz w:val="28"/>
          <w:szCs w:val="28"/>
          <w:shd w:val="clear" w:color="auto" w:fill="FFFFFF"/>
        </w:rPr>
        <w:t xml:space="preserve">. </w:t>
      </w:r>
      <w:proofErr w:type="spellStart"/>
      <w:r w:rsidR="00F15E62" w:rsidRPr="007D26B3">
        <w:rPr>
          <w:rFonts w:cs="Times New Roman"/>
          <w:sz w:val="28"/>
          <w:szCs w:val="28"/>
          <w:shd w:val="clear" w:color="auto" w:fill="FFFFFF"/>
        </w:rPr>
        <w:t>Бобкова</w:t>
      </w:r>
      <w:proofErr w:type="spellEnd"/>
      <w:r w:rsidR="00F15E62" w:rsidRPr="007D26B3">
        <w:rPr>
          <w:rFonts w:cs="Times New Roman"/>
          <w:sz w:val="28"/>
          <w:szCs w:val="28"/>
          <w:shd w:val="clear" w:color="auto" w:fill="FFFFFF"/>
        </w:rPr>
        <w:t xml:space="preserve">  О.М.</w:t>
      </w:r>
    </w:p>
    <w:p w:rsidR="003A68B6" w:rsidRPr="007D26B3" w:rsidRDefault="003A68B6" w:rsidP="009D753E">
      <w:pPr>
        <w:jc w:val="both"/>
        <w:rPr>
          <w:rFonts w:cs="Times New Roman"/>
          <w:sz w:val="28"/>
          <w:szCs w:val="28"/>
          <w:shd w:val="clear" w:color="auto" w:fill="FFFFFF"/>
        </w:rPr>
      </w:pPr>
      <w:proofErr w:type="spellStart"/>
      <w:r w:rsidRPr="007D26B3">
        <w:rPr>
          <w:rFonts w:cs="Times New Roman"/>
          <w:sz w:val="28"/>
          <w:szCs w:val="28"/>
          <w:shd w:val="clear" w:color="auto" w:fill="FFFFFF"/>
        </w:rPr>
        <w:t>Тел</w:t>
      </w:r>
      <w:proofErr w:type="spellEnd"/>
      <w:r w:rsidRPr="007D26B3">
        <w:rPr>
          <w:rFonts w:cs="Times New Roman"/>
          <w:sz w:val="28"/>
          <w:szCs w:val="28"/>
          <w:shd w:val="clear" w:color="auto" w:fill="FFFFFF"/>
        </w:rPr>
        <w:t xml:space="preserve">. </w:t>
      </w:r>
      <w:r w:rsidR="00F15E62" w:rsidRPr="007D26B3">
        <w:rPr>
          <w:rFonts w:cs="Times New Roman"/>
          <w:sz w:val="28"/>
          <w:szCs w:val="28"/>
          <w:shd w:val="clear" w:color="auto" w:fill="FFFFFF"/>
        </w:rPr>
        <w:t>/</w:t>
      </w:r>
      <w:r w:rsidRPr="007D26B3">
        <w:rPr>
          <w:rFonts w:cs="Times New Roman"/>
          <w:sz w:val="28"/>
          <w:szCs w:val="28"/>
          <w:shd w:val="clear" w:color="auto" w:fill="FFFFFF"/>
        </w:rPr>
        <w:t>04</w:t>
      </w:r>
      <w:r w:rsidR="00F15E62" w:rsidRPr="007D26B3">
        <w:rPr>
          <w:rFonts w:cs="Times New Roman"/>
          <w:sz w:val="28"/>
          <w:szCs w:val="28"/>
          <w:shd w:val="clear" w:color="auto" w:fill="FFFFFF"/>
        </w:rPr>
        <w:t>4</w:t>
      </w:r>
      <w:r w:rsidRPr="007D26B3">
        <w:rPr>
          <w:rFonts w:cs="Times New Roman"/>
          <w:sz w:val="28"/>
          <w:szCs w:val="28"/>
          <w:shd w:val="clear" w:color="auto" w:fill="FFFFFF"/>
        </w:rPr>
        <w:t>/</w:t>
      </w:r>
      <w:r w:rsidR="00F15E62" w:rsidRPr="007D26B3">
        <w:rPr>
          <w:rFonts w:cs="Times New Roman"/>
          <w:sz w:val="28"/>
          <w:szCs w:val="28"/>
          <w:shd w:val="clear" w:color="auto" w:fill="FFFFFF"/>
        </w:rPr>
        <w:t>3650320.</w:t>
      </w:r>
    </w:p>
    <w:sectPr w:rsidR="003A68B6" w:rsidRPr="007D26B3" w:rsidSect="0060734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8B31F5"/>
    <w:multiLevelType w:val="hybridMultilevel"/>
    <w:tmpl w:val="F2820352"/>
    <w:lvl w:ilvl="0" w:tplc="E32EE2B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53E"/>
    <w:rsid w:val="00037D82"/>
    <w:rsid w:val="000512C5"/>
    <w:rsid w:val="000562BF"/>
    <w:rsid w:val="00065608"/>
    <w:rsid w:val="00066E9F"/>
    <w:rsid w:val="000F432C"/>
    <w:rsid w:val="00105959"/>
    <w:rsid w:val="001249E8"/>
    <w:rsid w:val="00143329"/>
    <w:rsid w:val="00170630"/>
    <w:rsid w:val="00175167"/>
    <w:rsid w:val="001819FA"/>
    <w:rsid w:val="00187E96"/>
    <w:rsid w:val="0019016A"/>
    <w:rsid w:val="001D1426"/>
    <w:rsid w:val="001E777F"/>
    <w:rsid w:val="00221533"/>
    <w:rsid w:val="0023120E"/>
    <w:rsid w:val="002635D8"/>
    <w:rsid w:val="002E70BD"/>
    <w:rsid w:val="002F2B7A"/>
    <w:rsid w:val="003850CE"/>
    <w:rsid w:val="003A6027"/>
    <w:rsid w:val="003A68B6"/>
    <w:rsid w:val="003C683F"/>
    <w:rsid w:val="00406049"/>
    <w:rsid w:val="0043123B"/>
    <w:rsid w:val="004C7948"/>
    <w:rsid w:val="004F2882"/>
    <w:rsid w:val="00547F35"/>
    <w:rsid w:val="00551BF5"/>
    <w:rsid w:val="00553BC5"/>
    <w:rsid w:val="0056684D"/>
    <w:rsid w:val="00607344"/>
    <w:rsid w:val="0061751A"/>
    <w:rsid w:val="006542E9"/>
    <w:rsid w:val="0066038E"/>
    <w:rsid w:val="007078AA"/>
    <w:rsid w:val="00733753"/>
    <w:rsid w:val="007B488F"/>
    <w:rsid w:val="007B4DE0"/>
    <w:rsid w:val="007D26B3"/>
    <w:rsid w:val="00804528"/>
    <w:rsid w:val="008C11BD"/>
    <w:rsid w:val="008F3EC0"/>
    <w:rsid w:val="00900C04"/>
    <w:rsid w:val="00923193"/>
    <w:rsid w:val="00932478"/>
    <w:rsid w:val="009538D0"/>
    <w:rsid w:val="00956603"/>
    <w:rsid w:val="009650C1"/>
    <w:rsid w:val="009D753E"/>
    <w:rsid w:val="009E2F1B"/>
    <w:rsid w:val="009F0090"/>
    <w:rsid w:val="00A276C2"/>
    <w:rsid w:val="00A37684"/>
    <w:rsid w:val="00A6510B"/>
    <w:rsid w:val="00A65BBA"/>
    <w:rsid w:val="00A771B9"/>
    <w:rsid w:val="00A802E4"/>
    <w:rsid w:val="00A86A77"/>
    <w:rsid w:val="00B23041"/>
    <w:rsid w:val="00B32695"/>
    <w:rsid w:val="00B516D0"/>
    <w:rsid w:val="00BF4F47"/>
    <w:rsid w:val="00C20916"/>
    <w:rsid w:val="00CA13DA"/>
    <w:rsid w:val="00CC6D77"/>
    <w:rsid w:val="00CC7302"/>
    <w:rsid w:val="00CE362B"/>
    <w:rsid w:val="00D21116"/>
    <w:rsid w:val="00D42E8D"/>
    <w:rsid w:val="00DA03DD"/>
    <w:rsid w:val="00E26390"/>
    <w:rsid w:val="00E54588"/>
    <w:rsid w:val="00EC004E"/>
    <w:rsid w:val="00EE0224"/>
    <w:rsid w:val="00F15E62"/>
    <w:rsid w:val="00F7135F"/>
    <w:rsid w:val="00FD19FE"/>
    <w:rsid w:val="00FD699B"/>
    <w:rsid w:val="00FF1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CCB9D0-D48D-4314-AF50-6CA2C64DE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753E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bidi="en-US"/>
    </w:rPr>
  </w:style>
  <w:style w:type="paragraph" w:styleId="1">
    <w:name w:val="heading 1"/>
    <w:basedOn w:val="a"/>
    <w:link w:val="10"/>
    <w:uiPriority w:val="9"/>
    <w:qFormat/>
    <w:rsid w:val="009D753E"/>
    <w:pPr>
      <w:widowControl/>
      <w:suppressAutoHyphens w:val="0"/>
      <w:spacing w:before="100" w:beforeAutospacing="1" w:after="100" w:afterAutospacing="1"/>
      <w:outlineLvl w:val="0"/>
    </w:pPr>
    <w:rPr>
      <w:rFonts w:eastAsia="Times New Roman" w:cs="Times New Roman"/>
      <w:b/>
      <w:bCs/>
      <w:color w:val="auto"/>
      <w:kern w:val="36"/>
      <w:sz w:val="48"/>
      <w:szCs w:val="48"/>
      <w:lang w:eastAsia="uk-UA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753E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No Spacing"/>
    <w:basedOn w:val="a"/>
    <w:link w:val="a4"/>
    <w:uiPriority w:val="99"/>
    <w:qFormat/>
    <w:rsid w:val="00C20916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color w:val="auto"/>
      <w:lang w:bidi="ar-SA"/>
    </w:rPr>
  </w:style>
  <w:style w:type="character" w:customStyle="1" w:styleId="a4">
    <w:name w:val="Без интервала Знак"/>
    <w:link w:val="a3"/>
    <w:uiPriority w:val="1"/>
    <w:rsid w:val="00C20916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FD19FE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FD19FE"/>
    <w:rPr>
      <w:color w:val="800080" w:themeColor="followedHyperlink"/>
      <w:u w:val="single"/>
    </w:rPr>
  </w:style>
  <w:style w:type="character" w:customStyle="1" w:styleId="grame">
    <w:name w:val="grame"/>
    <w:rsid w:val="00170630"/>
  </w:style>
  <w:style w:type="character" w:styleId="a7">
    <w:name w:val="Strong"/>
    <w:basedOn w:val="a0"/>
    <w:uiPriority w:val="22"/>
    <w:qFormat/>
    <w:rsid w:val="00A6510B"/>
    <w:rPr>
      <w:b/>
      <w:bCs/>
    </w:rPr>
  </w:style>
  <w:style w:type="paragraph" w:customStyle="1" w:styleId="11">
    <w:name w:val="Обычный (веб)1"/>
    <w:basedOn w:val="a"/>
    <w:rsid w:val="007078AA"/>
    <w:pPr>
      <w:autoSpaceDE w:val="0"/>
    </w:pPr>
    <w:rPr>
      <w:rFonts w:ascii="Times New Roman CYR" w:eastAsia="Times New Roman" w:hAnsi="Times New Roman CYR" w:cs="Times New Roman CYR"/>
      <w:color w:val="auto"/>
      <w:lang w:val="ru-RU" w:eastAsia="ar-SA" w:bidi="ar-SA"/>
    </w:rPr>
  </w:style>
  <w:style w:type="table" w:styleId="a8">
    <w:name w:val="Table Grid"/>
    <w:basedOn w:val="a1"/>
    <w:uiPriority w:val="39"/>
    <w:rsid w:val="00CA13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900C04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900C04"/>
    <w:rPr>
      <w:rFonts w:ascii="Segoe UI" w:eastAsia="Lucida Sans Unicode" w:hAnsi="Segoe UI" w:cs="Segoe UI"/>
      <w:color w:val="000000"/>
      <w:sz w:val="18"/>
      <w:szCs w:val="18"/>
      <w:lang w:bidi="en-US"/>
    </w:rPr>
  </w:style>
  <w:style w:type="paragraph" w:styleId="ab">
    <w:name w:val="List Paragraph"/>
    <w:aliases w:val="Текст таблицы"/>
    <w:basedOn w:val="a"/>
    <w:link w:val="ac"/>
    <w:uiPriority w:val="34"/>
    <w:qFormat/>
    <w:rsid w:val="009E2F1B"/>
    <w:pPr>
      <w:widowControl/>
      <w:suppressAutoHyphens w:val="0"/>
      <w:spacing w:after="160" w:line="259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val="ru-RU" w:bidi="ar-SA"/>
    </w:rPr>
  </w:style>
  <w:style w:type="character" w:customStyle="1" w:styleId="ac">
    <w:name w:val="Абзац списка Знак"/>
    <w:aliases w:val="Текст таблицы Знак"/>
    <w:link w:val="ab"/>
    <w:uiPriority w:val="34"/>
    <w:locked/>
    <w:rsid w:val="009E2F1B"/>
    <w:rPr>
      <w:rFonts w:ascii="Calibri" w:eastAsia="Calibri" w:hAnsi="Calibri" w:cs="Times New Roman"/>
      <w:lang w:val="ru-RU"/>
    </w:rPr>
  </w:style>
  <w:style w:type="paragraph" w:styleId="ad">
    <w:name w:val="Plain Text"/>
    <w:basedOn w:val="a"/>
    <w:link w:val="ae"/>
    <w:uiPriority w:val="99"/>
    <w:rsid w:val="00F15E62"/>
    <w:pPr>
      <w:widowControl/>
      <w:suppressAutoHyphens w:val="0"/>
    </w:pPr>
    <w:rPr>
      <w:rFonts w:ascii="Courier New" w:eastAsia="Times New Roman" w:hAnsi="Courier New" w:cs="Times New Roman"/>
      <w:color w:val="auto"/>
      <w:sz w:val="20"/>
      <w:szCs w:val="20"/>
      <w:lang w:val="ru-RU" w:eastAsia="ru-RU" w:bidi="ar-SA"/>
    </w:rPr>
  </w:style>
  <w:style w:type="character" w:customStyle="1" w:styleId="ae">
    <w:name w:val="Текст Знак"/>
    <w:basedOn w:val="a0"/>
    <w:link w:val="ad"/>
    <w:uiPriority w:val="99"/>
    <w:rsid w:val="00F15E62"/>
    <w:rPr>
      <w:rFonts w:ascii="Courier New" w:eastAsia="Times New Roman" w:hAnsi="Courier New" w:cs="Times New Roman"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03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9006</Words>
  <Characters>5134</Characters>
  <Application>Microsoft Office Word</Application>
  <DocSecurity>0</DocSecurity>
  <Lines>42</Lines>
  <Paragraphs>28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14112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Buh 02</cp:lastModifiedBy>
  <cp:revision>2</cp:revision>
  <cp:lastPrinted>2022-11-28T08:27:00Z</cp:lastPrinted>
  <dcterms:created xsi:type="dcterms:W3CDTF">2026-01-19T14:40:00Z</dcterms:created>
  <dcterms:modified xsi:type="dcterms:W3CDTF">2026-01-19T14:40:00Z</dcterms:modified>
</cp:coreProperties>
</file>