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AA7" w:rsidRPr="00FC257D" w:rsidRDefault="00381AA7" w:rsidP="00381AA7">
      <w:pPr>
        <w:jc w:val="center"/>
        <w:rPr>
          <w:b/>
        </w:rPr>
      </w:pPr>
      <w:proofErr w:type="spellStart"/>
      <w:r w:rsidRPr="00FC257D">
        <w:rPr>
          <w:b/>
        </w:rPr>
        <w:t>Обґрунтування</w:t>
      </w:r>
      <w:proofErr w:type="spellEnd"/>
      <w:r w:rsidRPr="00FC257D">
        <w:rPr>
          <w:b/>
        </w:rPr>
        <w:t xml:space="preserve"> </w:t>
      </w:r>
      <w:proofErr w:type="spellStart"/>
      <w:r w:rsidRPr="00FC257D">
        <w:rPr>
          <w:b/>
        </w:rPr>
        <w:t>технічних</w:t>
      </w:r>
      <w:proofErr w:type="spellEnd"/>
      <w:r w:rsidRPr="00FC257D">
        <w:rPr>
          <w:b/>
        </w:rPr>
        <w:t xml:space="preserve"> та </w:t>
      </w:r>
      <w:proofErr w:type="spellStart"/>
      <w:r w:rsidRPr="00FC257D">
        <w:rPr>
          <w:b/>
        </w:rPr>
        <w:t>якісних</w:t>
      </w:r>
      <w:proofErr w:type="spellEnd"/>
      <w:r w:rsidRPr="00FC257D">
        <w:rPr>
          <w:b/>
        </w:rPr>
        <w:t xml:space="preserve"> характеристик предмета </w:t>
      </w:r>
      <w:proofErr w:type="spellStart"/>
      <w:r w:rsidRPr="00FC257D">
        <w:rPr>
          <w:b/>
        </w:rPr>
        <w:t>закупівлі</w:t>
      </w:r>
      <w:proofErr w:type="spellEnd"/>
      <w:r w:rsidRPr="00FC257D">
        <w:rPr>
          <w:b/>
        </w:rPr>
        <w:t xml:space="preserve">, </w:t>
      </w:r>
      <w:proofErr w:type="spellStart"/>
      <w:r w:rsidRPr="00FC257D">
        <w:rPr>
          <w:b/>
        </w:rPr>
        <w:t>розміру</w:t>
      </w:r>
      <w:proofErr w:type="spellEnd"/>
      <w:r w:rsidRPr="00FC257D">
        <w:rPr>
          <w:b/>
        </w:rPr>
        <w:t xml:space="preserve"> бюджетного </w:t>
      </w:r>
      <w:proofErr w:type="spellStart"/>
      <w:r w:rsidRPr="00FC257D">
        <w:rPr>
          <w:b/>
        </w:rPr>
        <w:t>призначення</w:t>
      </w:r>
      <w:proofErr w:type="spellEnd"/>
      <w:r w:rsidRPr="00FC257D">
        <w:rPr>
          <w:b/>
        </w:rPr>
        <w:t xml:space="preserve"> та </w:t>
      </w:r>
      <w:proofErr w:type="spellStart"/>
      <w:r w:rsidRPr="00FC257D">
        <w:rPr>
          <w:b/>
        </w:rPr>
        <w:t>очікуваної</w:t>
      </w:r>
      <w:proofErr w:type="spellEnd"/>
      <w:r w:rsidRPr="00FC257D">
        <w:rPr>
          <w:b/>
        </w:rPr>
        <w:t xml:space="preserve"> </w:t>
      </w:r>
      <w:proofErr w:type="spellStart"/>
      <w:r w:rsidRPr="00FC257D">
        <w:rPr>
          <w:b/>
        </w:rPr>
        <w:t>вартості</w:t>
      </w:r>
      <w:proofErr w:type="spellEnd"/>
      <w:r w:rsidRPr="00FC257D">
        <w:rPr>
          <w:b/>
        </w:rPr>
        <w:t xml:space="preserve"> предмету </w:t>
      </w:r>
      <w:proofErr w:type="spellStart"/>
      <w:r w:rsidRPr="00FC257D">
        <w:rPr>
          <w:b/>
        </w:rPr>
        <w:t>закупівлі</w:t>
      </w:r>
      <w:proofErr w:type="spellEnd"/>
      <w:r w:rsidRPr="00FC257D">
        <w:rPr>
          <w:b/>
        </w:rPr>
        <w:t xml:space="preserve"> «</w:t>
      </w:r>
      <w:proofErr w:type="spellStart"/>
      <w:r w:rsidRPr="00381AA7">
        <w:rPr>
          <w:b/>
        </w:rPr>
        <w:t>Природний</w:t>
      </w:r>
      <w:proofErr w:type="spellEnd"/>
      <w:r w:rsidRPr="00381AA7">
        <w:rPr>
          <w:b/>
        </w:rPr>
        <w:t xml:space="preserve"> газ</w:t>
      </w:r>
      <w:r w:rsidRPr="00FC257D">
        <w:rPr>
          <w:b/>
        </w:rPr>
        <w:t>»</w:t>
      </w:r>
    </w:p>
    <w:p w:rsidR="00293A4A" w:rsidRDefault="00381AA7" w:rsidP="00381AA7">
      <w:pPr>
        <w:jc w:val="center"/>
        <w:rPr>
          <w:b/>
          <w:shd w:val="clear" w:color="auto" w:fill="FFFFFF"/>
        </w:rPr>
      </w:pPr>
      <w:r w:rsidRPr="00FC257D">
        <w:rPr>
          <w:b/>
          <w:caps/>
        </w:rPr>
        <w:t xml:space="preserve">код ДК 021:2015 </w:t>
      </w:r>
      <w:r w:rsidRPr="00381AA7">
        <w:rPr>
          <w:b/>
          <w:shd w:val="clear" w:color="auto" w:fill="FFFFFF"/>
        </w:rPr>
        <w:t xml:space="preserve">09120000-6 </w:t>
      </w:r>
      <w:proofErr w:type="spellStart"/>
      <w:r w:rsidRPr="00381AA7">
        <w:rPr>
          <w:b/>
          <w:shd w:val="clear" w:color="auto" w:fill="FFFFFF"/>
        </w:rPr>
        <w:t>Газове</w:t>
      </w:r>
      <w:proofErr w:type="spellEnd"/>
      <w:r w:rsidRPr="00381AA7">
        <w:rPr>
          <w:b/>
          <w:shd w:val="clear" w:color="auto" w:fill="FFFFFF"/>
        </w:rPr>
        <w:t xml:space="preserve"> </w:t>
      </w:r>
      <w:proofErr w:type="spellStart"/>
      <w:r w:rsidRPr="00381AA7">
        <w:rPr>
          <w:b/>
          <w:shd w:val="clear" w:color="auto" w:fill="FFFFFF"/>
        </w:rPr>
        <w:t>паливо</w:t>
      </w:r>
      <w:proofErr w:type="spellEnd"/>
      <w:r w:rsidRPr="00FC257D">
        <w:rPr>
          <w:b/>
          <w:shd w:val="clear" w:color="auto" w:fill="FFFFFF"/>
        </w:rPr>
        <w:t xml:space="preserve">, </w:t>
      </w:r>
      <w:proofErr w:type="spellStart"/>
      <w:r w:rsidRPr="00FC257D">
        <w:rPr>
          <w:b/>
          <w:shd w:val="clear" w:color="auto" w:fill="FFFFFF"/>
        </w:rPr>
        <w:t>ідентифікаційний</w:t>
      </w:r>
      <w:proofErr w:type="spellEnd"/>
      <w:r w:rsidRPr="00FC257D">
        <w:rPr>
          <w:b/>
          <w:shd w:val="clear" w:color="auto" w:fill="FFFFFF"/>
        </w:rPr>
        <w:t xml:space="preserve"> номер в </w:t>
      </w:r>
      <w:proofErr w:type="spellStart"/>
      <w:r w:rsidRPr="00FC257D">
        <w:rPr>
          <w:b/>
          <w:shd w:val="clear" w:color="auto" w:fill="FFFFFF"/>
        </w:rPr>
        <w:t>електронній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системі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закупівель</w:t>
      </w:r>
      <w:proofErr w:type="spellEnd"/>
      <w:r w:rsidRPr="00FC257D">
        <w:rPr>
          <w:b/>
          <w:shd w:val="clear" w:color="auto" w:fill="FFFFFF"/>
        </w:rPr>
        <w:t xml:space="preserve">: </w:t>
      </w:r>
      <w:r w:rsidR="00756BB7" w:rsidRPr="00756BB7">
        <w:rPr>
          <w:b/>
          <w:shd w:val="clear" w:color="auto" w:fill="FFFFFF"/>
        </w:rPr>
        <w:t>UA-2025-12-17-016900-a</w:t>
      </w:r>
    </w:p>
    <w:p w:rsidR="00381AA7" w:rsidRPr="00FC257D" w:rsidRDefault="00381AA7" w:rsidP="00381AA7">
      <w:pPr>
        <w:jc w:val="center"/>
        <w:rPr>
          <w:b/>
          <w:shd w:val="clear" w:color="auto" w:fill="FFFFFF"/>
        </w:rPr>
      </w:pPr>
      <w:r w:rsidRPr="00FC257D">
        <w:rPr>
          <w:b/>
          <w:shd w:val="clear" w:color="auto" w:fill="FFFFFF"/>
        </w:rPr>
        <w:t xml:space="preserve">на </w:t>
      </w:r>
      <w:proofErr w:type="spellStart"/>
      <w:r w:rsidRPr="00FC257D">
        <w:rPr>
          <w:b/>
          <w:shd w:val="clear" w:color="auto" w:fill="FFFFFF"/>
        </w:rPr>
        <w:t>очікувану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вартість</w:t>
      </w:r>
      <w:proofErr w:type="spellEnd"/>
      <w:r w:rsidRPr="00FC257D">
        <w:rPr>
          <w:b/>
          <w:shd w:val="clear" w:color="auto" w:fill="FFFFFF"/>
        </w:rPr>
        <w:t xml:space="preserve"> -  </w:t>
      </w:r>
      <w:r w:rsidR="00756BB7">
        <w:rPr>
          <w:b/>
          <w:shd w:val="clear" w:color="auto" w:fill="FFFFFF"/>
        </w:rPr>
        <w:t>2</w:t>
      </w:r>
      <w:r w:rsidR="00756BB7">
        <w:rPr>
          <w:b/>
          <w:shd w:val="clear" w:color="auto" w:fill="FFFFFF"/>
          <w:lang w:val="uk-UA"/>
        </w:rPr>
        <w:t>90</w:t>
      </w:r>
      <w:r w:rsidR="00293A4A" w:rsidRPr="00293A4A">
        <w:rPr>
          <w:b/>
          <w:shd w:val="clear" w:color="auto" w:fill="FFFFFF"/>
        </w:rPr>
        <w:t xml:space="preserve"> </w:t>
      </w:r>
      <w:r w:rsidR="00756BB7">
        <w:rPr>
          <w:b/>
          <w:shd w:val="clear" w:color="auto" w:fill="FFFFFF"/>
          <w:lang w:val="uk-UA"/>
        </w:rPr>
        <w:t>000</w:t>
      </w:r>
      <w:r w:rsidR="00293A4A" w:rsidRPr="00293A4A">
        <w:rPr>
          <w:b/>
          <w:shd w:val="clear" w:color="auto" w:fill="FFFFFF"/>
        </w:rPr>
        <w:t>.00</w:t>
      </w:r>
      <w:r w:rsidR="00293A4A">
        <w:rPr>
          <w:b/>
          <w:shd w:val="clear" w:color="auto" w:fill="FFFFFF"/>
          <w:lang w:val="uk-UA"/>
        </w:rPr>
        <w:t xml:space="preserve"> </w:t>
      </w:r>
      <w:r w:rsidRPr="00FC257D">
        <w:rPr>
          <w:b/>
          <w:shd w:val="clear" w:color="auto" w:fill="FFFFFF"/>
        </w:rPr>
        <w:t>грн.</w:t>
      </w:r>
    </w:p>
    <w:p w:rsidR="00381AA7" w:rsidRPr="00FC257D" w:rsidRDefault="00381AA7" w:rsidP="00381AA7">
      <w:pPr>
        <w:jc w:val="both"/>
        <w:rPr>
          <w:b/>
          <w:shd w:val="clear" w:color="auto" w:fill="FFFFFF"/>
        </w:rPr>
      </w:pPr>
    </w:p>
    <w:p w:rsidR="000156D5" w:rsidRPr="00381AA7" w:rsidRDefault="000156D5" w:rsidP="00B765E1">
      <w:pPr>
        <w:jc w:val="center"/>
      </w:pPr>
    </w:p>
    <w:p w:rsidR="00B765E1" w:rsidRPr="007378B0" w:rsidRDefault="00B765E1" w:rsidP="00B765E1">
      <w:pPr>
        <w:jc w:val="center"/>
        <w:rPr>
          <w:i/>
          <w:lang w:val="uk-UA"/>
        </w:rPr>
      </w:pPr>
      <w:r w:rsidRPr="007378B0">
        <w:rPr>
          <w:i/>
          <w:lang w:val="uk-UA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0156D5" w:rsidRPr="007378B0" w:rsidRDefault="000156D5" w:rsidP="00B765E1">
      <w:pPr>
        <w:jc w:val="center"/>
        <w:rPr>
          <w:i/>
          <w:lang w:val="uk-UA"/>
        </w:rPr>
      </w:pP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b/>
          <w:bCs/>
          <w:i/>
          <w:lang w:val="uk-UA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категорія</w:t>
      </w:r>
      <w:r w:rsidRPr="007378B0">
        <w:rPr>
          <w:lang w:val="uk-UA"/>
        </w:rPr>
        <w:t xml:space="preserve">:   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lang w:val="uk-UA"/>
        </w:rPr>
        <w:t>Найменування</w:t>
      </w:r>
      <w:r>
        <w:rPr>
          <w:lang w:val="uk-UA"/>
        </w:rPr>
        <w:t xml:space="preserve">: </w:t>
      </w:r>
      <w:r w:rsidR="006D579E" w:rsidRPr="007378B0">
        <w:rPr>
          <w:lang w:val="uk-UA"/>
        </w:rPr>
        <w:t>Виконавчий комітет Обухівської міської ради київської області</w:t>
      </w:r>
      <w:r w:rsidR="00B765E1" w:rsidRPr="007378B0">
        <w:rPr>
          <w:lang w:val="uk-UA"/>
        </w:rPr>
        <w:t>.</w:t>
      </w:r>
      <w:r w:rsidR="00B765E1" w:rsidRPr="007378B0">
        <w:rPr>
          <w:color w:val="00000A"/>
          <w:lang w:val="uk-UA"/>
        </w:rPr>
        <w:t xml:space="preserve"> (далі – </w:t>
      </w:r>
      <w:r w:rsidR="00B765E1" w:rsidRPr="007378B0">
        <w:rPr>
          <w:bCs/>
          <w:color w:val="00000A"/>
          <w:lang w:val="uk-UA"/>
        </w:rPr>
        <w:t>Замовник</w:t>
      </w:r>
      <w:r>
        <w:rPr>
          <w:color w:val="00000A"/>
          <w:lang w:val="uk-UA"/>
        </w:rPr>
        <w:t>);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К</w:t>
      </w:r>
      <w:r w:rsidR="00864565" w:rsidRPr="00675441">
        <w:rPr>
          <w:b/>
          <w:color w:val="00000A"/>
          <w:lang w:val="uk-UA"/>
        </w:rPr>
        <w:t>од за ЄДРПОУ</w:t>
      </w:r>
      <w:r w:rsidR="00864565" w:rsidRPr="007378B0">
        <w:rPr>
          <w:color w:val="00000A"/>
          <w:lang w:val="uk-UA"/>
        </w:rPr>
        <w:t xml:space="preserve"> – </w:t>
      </w:r>
      <w:r>
        <w:rPr>
          <w:color w:val="00000A"/>
          <w:lang w:val="uk-UA"/>
        </w:rPr>
        <w:t>04362680;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Місце знаходження</w:t>
      </w:r>
      <w:r>
        <w:rPr>
          <w:color w:val="00000A"/>
          <w:lang w:val="uk-UA"/>
        </w:rPr>
        <w:t xml:space="preserve">: </w:t>
      </w:r>
      <w:r w:rsidRPr="007378B0">
        <w:rPr>
          <w:color w:val="00000A"/>
          <w:lang w:val="uk-UA"/>
        </w:rPr>
        <w:t>08700, Київська область, місто Обухів, вулиця Київська,10</w:t>
      </w:r>
      <w:r>
        <w:rPr>
          <w:color w:val="00000A"/>
          <w:lang w:val="uk-UA"/>
        </w:rPr>
        <w:t>;</w:t>
      </w:r>
    </w:p>
    <w:p w:rsidR="00B765E1" w:rsidRPr="007378B0" w:rsidRDefault="006D579E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К</w:t>
      </w:r>
      <w:r w:rsidR="00B765E1" w:rsidRPr="00675441">
        <w:rPr>
          <w:b/>
          <w:color w:val="00000A"/>
          <w:lang w:val="uk-UA"/>
        </w:rPr>
        <w:t>атегорія замовника</w:t>
      </w:r>
      <w:r w:rsidR="00B765E1" w:rsidRPr="007378B0">
        <w:rPr>
          <w:color w:val="00000A"/>
          <w:lang w:val="uk-UA"/>
        </w:rPr>
        <w:t xml:space="preserve"> – </w:t>
      </w:r>
      <w:r w:rsidRPr="007378B0">
        <w:rPr>
          <w:color w:val="00000A"/>
          <w:lang w:val="uk-UA"/>
        </w:rPr>
        <w:t>орган місцевого самоврядування</w:t>
      </w:r>
    </w:p>
    <w:p w:rsidR="00B765E1" w:rsidRDefault="00B765E1" w:rsidP="00675441">
      <w:pPr>
        <w:ind w:firstLine="567"/>
        <w:jc w:val="both"/>
        <w:rPr>
          <w:b/>
          <w:lang w:val="uk-UA"/>
        </w:rPr>
      </w:pPr>
      <w:r w:rsidRPr="00675441">
        <w:rPr>
          <w:b/>
          <w:lang w:val="uk-UA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</w:t>
      </w:r>
      <w:r w:rsidRPr="007378B0">
        <w:rPr>
          <w:b/>
          <w:i/>
          <w:lang w:val="uk-UA"/>
        </w:rPr>
        <w:t>)</w:t>
      </w:r>
      <w:r w:rsidRPr="007378B0">
        <w:rPr>
          <w:lang w:val="uk-UA"/>
        </w:rPr>
        <w:t xml:space="preserve">: </w:t>
      </w:r>
      <w:proofErr w:type="spellStart"/>
      <w:r w:rsidRPr="007378B0">
        <w:rPr>
          <w:kern w:val="1"/>
          <w:lang w:eastAsia="uk-UA"/>
        </w:rPr>
        <w:t>Природний</w:t>
      </w:r>
      <w:proofErr w:type="spellEnd"/>
      <w:r w:rsidRPr="007378B0">
        <w:rPr>
          <w:kern w:val="1"/>
          <w:lang w:eastAsia="uk-UA"/>
        </w:rPr>
        <w:t xml:space="preserve"> газ</w:t>
      </w:r>
      <w:r w:rsidR="00C0721C" w:rsidRPr="007378B0">
        <w:rPr>
          <w:kern w:val="1"/>
          <w:lang w:val="uk-UA" w:eastAsia="uk-UA"/>
        </w:rPr>
        <w:t xml:space="preserve"> </w:t>
      </w:r>
      <w:r w:rsidRPr="007378B0">
        <w:rPr>
          <w:b/>
          <w:bCs/>
          <w:kern w:val="1"/>
          <w:lang w:val="uk-UA" w:eastAsia="uk-UA"/>
        </w:rPr>
        <w:t xml:space="preserve"> </w:t>
      </w:r>
      <w:r w:rsidR="00B6415E" w:rsidRPr="007378B0">
        <w:rPr>
          <w:rFonts w:eastAsia="Arial"/>
          <w:color w:val="000000"/>
          <w:lang w:val="uk-UA"/>
        </w:rPr>
        <w:t>к</w:t>
      </w:r>
      <w:r w:rsidRPr="007378B0">
        <w:rPr>
          <w:rFonts w:eastAsia="Arial"/>
          <w:color w:val="000000"/>
        </w:rPr>
        <w:t xml:space="preserve">од </w:t>
      </w:r>
      <w:proofErr w:type="spellStart"/>
      <w:r w:rsidRPr="007378B0">
        <w:rPr>
          <w:rFonts w:eastAsia="Arial"/>
          <w:color w:val="000000"/>
        </w:rPr>
        <w:t>згідно</w:t>
      </w:r>
      <w:proofErr w:type="spellEnd"/>
      <w:r w:rsidRPr="007378B0">
        <w:rPr>
          <w:rFonts w:eastAsia="Arial"/>
          <w:color w:val="000000"/>
        </w:rPr>
        <w:t xml:space="preserve"> ДК 021:2015 "</w:t>
      </w:r>
      <w:proofErr w:type="spellStart"/>
      <w:r w:rsidRPr="007378B0">
        <w:rPr>
          <w:rFonts w:eastAsia="Arial"/>
          <w:color w:val="000000"/>
        </w:rPr>
        <w:t>Єдиний</w:t>
      </w:r>
      <w:proofErr w:type="spellEnd"/>
      <w:r w:rsidRPr="007378B0">
        <w:rPr>
          <w:rFonts w:eastAsia="Arial"/>
          <w:color w:val="000000"/>
        </w:rPr>
        <w:t xml:space="preserve"> </w:t>
      </w:r>
      <w:proofErr w:type="spellStart"/>
      <w:r w:rsidRPr="007378B0">
        <w:rPr>
          <w:rFonts w:eastAsia="Arial"/>
          <w:color w:val="000000"/>
        </w:rPr>
        <w:t>закупівельний</w:t>
      </w:r>
      <w:proofErr w:type="spellEnd"/>
      <w:r w:rsidRPr="007378B0">
        <w:rPr>
          <w:rFonts w:eastAsia="Arial"/>
          <w:color w:val="000000"/>
        </w:rPr>
        <w:t xml:space="preserve"> словник" - </w:t>
      </w:r>
      <w:r w:rsidRPr="007378B0">
        <w:rPr>
          <w:rFonts w:eastAsia="Arial"/>
          <w:bCs/>
          <w:color w:val="000000"/>
        </w:rPr>
        <w:t xml:space="preserve">ДК 021:2015 - </w:t>
      </w:r>
      <w:r w:rsidR="00293A4A" w:rsidRPr="00293A4A">
        <w:rPr>
          <w:rFonts w:eastAsia="Arial"/>
          <w:bCs/>
          <w:color w:val="000000"/>
        </w:rPr>
        <w:t xml:space="preserve">09120000-6 </w:t>
      </w:r>
      <w:proofErr w:type="spellStart"/>
      <w:r w:rsidR="00293A4A" w:rsidRPr="00293A4A">
        <w:rPr>
          <w:rFonts w:eastAsia="Arial"/>
          <w:bCs/>
          <w:color w:val="000000"/>
        </w:rPr>
        <w:t>Газове</w:t>
      </w:r>
      <w:proofErr w:type="spellEnd"/>
      <w:r w:rsidR="00293A4A" w:rsidRPr="00293A4A">
        <w:rPr>
          <w:rFonts w:eastAsia="Arial"/>
          <w:bCs/>
          <w:color w:val="000000"/>
        </w:rPr>
        <w:t xml:space="preserve"> </w:t>
      </w:r>
      <w:proofErr w:type="spellStart"/>
      <w:r w:rsidR="00293A4A" w:rsidRPr="00293A4A">
        <w:rPr>
          <w:rFonts w:eastAsia="Arial"/>
          <w:bCs/>
          <w:color w:val="000000"/>
        </w:rPr>
        <w:t>паливо</w:t>
      </w:r>
      <w:proofErr w:type="spellEnd"/>
      <w:r w:rsidR="00675441">
        <w:rPr>
          <w:b/>
          <w:lang w:val="uk-UA"/>
        </w:rPr>
        <w:t>;</w:t>
      </w:r>
    </w:p>
    <w:p w:rsidR="00675441" w:rsidRPr="00675441" w:rsidRDefault="00675441" w:rsidP="00675441">
      <w:pPr>
        <w:ind w:firstLine="567"/>
        <w:jc w:val="both"/>
        <w:rPr>
          <w:lang w:val="uk-UA"/>
        </w:rPr>
      </w:pPr>
      <w:r>
        <w:rPr>
          <w:b/>
          <w:lang w:val="uk-UA"/>
        </w:rPr>
        <w:t xml:space="preserve">Дата оголошення: </w:t>
      </w:r>
      <w:r w:rsidR="00756BB7">
        <w:rPr>
          <w:lang w:val="uk-UA"/>
        </w:rPr>
        <w:t>17</w:t>
      </w:r>
      <w:r w:rsidR="00293A4A">
        <w:rPr>
          <w:lang w:val="uk-UA"/>
        </w:rPr>
        <w:t>.1</w:t>
      </w:r>
      <w:r w:rsidR="00756BB7">
        <w:rPr>
          <w:lang w:val="uk-UA"/>
        </w:rPr>
        <w:t>2</w:t>
      </w:r>
      <w:r w:rsidRPr="00675441">
        <w:rPr>
          <w:lang w:val="uk-UA"/>
        </w:rPr>
        <w:t>.2025;</w:t>
      </w:r>
    </w:p>
    <w:p w:rsidR="00B765E1" w:rsidRDefault="00B765E1" w:rsidP="00B765E1">
      <w:pPr>
        <w:ind w:firstLine="567"/>
        <w:jc w:val="both"/>
        <w:rPr>
          <w:lang w:val="uk-UA"/>
        </w:rPr>
      </w:pPr>
      <w:r w:rsidRPr="00675441">
        <w:rPr>
          <w:b/>
          <w:bCs/>
          <w:lang w:val="uk-UA"/>
        </w:rPr>
        <w:t>Вид процедури закупівлі</w:t>
      </w:r>
      <w:r w:rsidRPr="00675441">
        <w:rPr>
          <w:bCs/>
          <w:lang w:val="uk-UA"/>
        </w:rPr>
        <w:t>:</w:t>
      </w:r>
      <w:r w:rsidRPr="007378B0">
        <w:rPr>
          <w:bCs/>
          <w:lang w:val="uk-UA"/>
        </w:rPr>
        <w:t xml:space="preserve"> відкриті торги</w:t>
      </w:r>
      <w:r w:rsidRPr="007378B0">
        <w:rPr>
          <w:b/>
          <w:lang w:val="uk-UA"/>
        </w:rPr>
        <w:t xml:space="preserve"> </w:t>
      </w:r>
      <w:r w:rsidRPr="007378B0">
        <w:rPr>
          <w:i/>
          <w:lang w:val="uk-UA"/>
        </w:rPr>
        <w:t xml:space="preserve">з </w:t>
      </w:r>
      <w:r w:rsidRPr="007378B0">
        <w:rPr>
          <w:lang w:val="uk-UA"/>
        </w:rPr>
        <w:t>особлив</w:t>
      </w:r>
      <w:r w:rsidR="00381AA7">
        <w:rPr>
          <w:lang w:val="uk-UA"/>
        </w:rPr>
        <w:t>о</w:t>
      </w:r>
      <w:r w:rsidRPr="007378B0">
        <w:rPr>
          <w:lang w:val="uk-UA"/>
        </w:rPr>
        <w:t>стями у відповідності до Постанови Кабінету Міністрів України від 12 жовтня 2022 р. № 1178 «Про затвердження особливостей здійснення публічних закупівель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скасування»</w:t>
      </w:r>
      <w:r w:rsidR="00B6415E" w:rsidRPr="007378B0">
        <w:rPr>
          <w:lang w:val="uk-UA"/>
        </w:rPr>
        <w:t>(зі змінами та доповненнями)</w:t>
      </w:r>
      <w:r w:rsidRPr="007378B0">
        <w:rPr>
          <w:lang w:val="uk-UA"/>
        </w:rPr>
        <w:t xml:space="preserve">. </w:t>
      </w:r>
    </w:p>
    <w:p w:rsidR="00675441" w:rsidRPr="007378B0" w:rsidRDefault="00675441" w:rsidP="00B765E1">
      <w:pPr>
        <w:ind w:firstLine="567"/>
        <w:jc w:val="both"/>
        <w:rPr>
          <w:lang w:val="uk-UA"/>
        </w:rPr>
      </w:pPr>
      <w:r w:rsidRPr="00675441">
        <w:rPr>
          <w:b/>
          <w:lang w:val="uk-UA"/>
        </w:rPr>
        <w:t>Ідентифікатор закупівлі</w:t>
      </w:r>
      <w:r>
        <w:rPr>
          <w:lang w:val="uk-UA"/>
        </w:rPr>
        <w:t xml:space="preserve"> - </w:t>
      </w:r>
      <w:r w:rsidR="00756BB7" w:rsidRPr="00756BB7">
        <w:rPr>
          <w:lang w:val="uk-UA"/>
        </w:rPr>
        <w:t>UA-2025-12-17-016900-a</w:t>
      </w:r>
      <w:r>
        <w:rPr>
          <w:lang w:val="uk-UA"/>
        </w:rPr>
        <w:t>;</w:t>
      </w:r>
    </w:p>
    <w:p w:rsidR="00B765E1" w:rsidRPr="007378B0" w:rsidRDefault="00B765E1" w:rsidP="00B765E1">
      <w:pPr>
        <w:ind w:firstLine="567"/>
        <w:jc w:val="both"/>
        <w:rPr>
          <w:b/>
          <w:lang w:val="uk-UA"/>
        </w:rPr>
      </w:pPr>
      <w:r w:rsidRPr="00675441">
        <w:rPr>
          <w:b/>
          <w:bCs/>
          <w:lang w:val="uk-UA"/>
        </w:rPr>
        <w:t>Очікувана вартість та обґрунтування очікуваної вартості предмета закупівлі</w:t>
      </w:r>
      <w:r w:rsidRPr="007378B0">
        <w:rPr>
          <w:b/>
          <w:lang w:val="uk-UA"/>
        </w:rPr>
        <w:t>: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>При визначенні очікуваної вартості замовник враховував вимоги та методи визначення очікуваної вартості предмету закупівлі, що визначаються відповідно до наказу Міністерства розвитку економіки, торгівлі та сільського господарства України від 18.02.2020 № 275 «Про затвердження примірної методики визначення очікуваної вартості предмета закупівлі» з врахуванням прийнятої постанови Кабінету Міністрів України від 2</w:t>
      </w:r>
      <w:r w:rsidR="00B6415E" w:rsidRPr="007378B0">
        <w:rPr>
          <w:lang w:val="uk-UA"/>
        </w:rPr>
        <w:t>3</w:t>
      </w:r>
      <w:r w:rsidRPr="007378B0">
        <w:rPr>
          <w:lang w:val="uk-UA"/>
        </w:rPr>
        <w:t>.08.202</w:t>
      </w:r>
      <w:r w:rsidR="00B6415E" w:rsidRPr="007378B0">
        <w:rPr>
          <w:lang w:val="uk-UA"/>
        </w:rPr>
        <w:t>4</w:t>
      </w:r>
      <w:r w:rsidRPr="007378B0">
        <w:rPr>
          <w:lang w:val="uk-UA"/>
        </w:rPr>
        <w:t xml:space="preserve">р. № </w:t>
      </w:r>
      <w:r w:rsidR="00B6415E" w:rsidRPr="007378B0">
        <w:rPr>
          <w:lang w:val="uk-UA"/>
        </w:rPr>
        <w:t>957</w:t>
      </w:r>
      <w:r w:rsidRPr="007378B0">
        <w:rPr>
          <w:lang w:val="uk-UA"/>
        </w:rPr>
        <w:t xml:space="preserve">  « Про внесення змін до постанови Кабінету Міністрів України від 19 липня 2022 р. № 812</w:t>
      </w:r>
      <w:r w:rsidRPr="007378B0">
        <w:rPr>
          <w:b/>
          <w:bCs/>
          <w:lang w:val="uk-UA"/>
        </w:rPr>
        <w:t>»</w:t>
      </w:r>
      <w:r w:rsidRPr="007378B0">
        <w:rPr>
          <w:lang w:val="uk-UA"/>
        </w:rPr>
        <w:t>, цими змінами  подовжено дію постанови від  19.07 2022 р. № 812 «Про затвердження Положення про покладення спеціальних обов’язків на суб’єктів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З урахуванням пункту 1 постанови Кабінету Міністрів України «Про затвердження Положення про покладення спеціальних обов’язків на суб’єктів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 (зі змінами і доповненнями) № 812 від 19 липня 2022 року ухвалив Положення (далі — Положення), яким визначено обсяг та умови виконання спеціальних обов’язків, що покладаються на суб’єктів ринку природного газу для забезпечення загальносуспільних інтересів у процесі функціонування ринку природного газу (далі — спеціальні обов’язки), зокрема для забезпечення стабільності, належної якості та доступності природного газу, підтримання належного рівня безпеки його постачання споживачам без загрози першочерговій цілі створення повноцінного ринку природного </w:t>
      </w:r>
      <w:r w:rsidRPr="007378B0">
        <w:rPr>
          <w:lang w:val="uk-UA"/>
        </w:rPr>
        <w:lastRenderedPageBreak/>
        <w:t>газу, заснованого на засадах вільної конкуренції з дотриманням принципів пропорційності, прозорості та недискримінації.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Відповідно до підпункту 2 пункту 4 Положення такі спеціальні обов’язки покладено на ТОВ «Газопостачальна компанія „Нафтогаз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>» щодо забезпечення постачання природного газу споживачам, що є бюджетними установами відповідно до Бюджетного кодексу України / закладам охорони здоров’я державної власності (казенні підприємства та / або державні установи тощо) / закладам охорони здоров’я комунальної власності (комунальні некомерційні підприємства та / або комунальні установи, та / або спільні комунальні підприємства тощо) (далі — бюджетні установи) на умовах, передбачених пунктом 6 цього Положення.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Пунктом 6 Положення визначено, що ТОВ «Газопостачальна компанія „Нафтогаз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>» може  постачати</w:t>
      </w:r>
      <w:r w:rsidR="00B6415E" w:rsidRPr="007378B0">
        <w:rPr>
          <w:lang w:val="uk-UA"/>
        </w:rPr>
        <w:t xml:space="preserve"> </w:t>
      </w:r>
      <w:r w:rsidRPr="007378B0">
        <w:rPr>
          <w:lang w:val="uk-UA"/>
        </w:rPr>
        <w:t xml:space="preserve"> природний газ бюджетним установам за ціною, що становить 16</w:t>
      </w:r>
      <w:r w:rsidR="00F64A1E" w:rsidRPr="007378B0">
        <w:rPr>
          <w:lang w:val="uk-UA"/>
        </w:rPr>
        <w:t> 553,89</w:t>
      </w:r>
      <w:r w:rsidR="00076237" w:rsidRPr="007378B0">
        <w:rPr>
          <w:lang w:val="uk-UA"/>
        </w:rPr>
        <w:t xml:space="preserve"> </w:t>
      </w:r>
      <w:r w:rsidRPr="007378B0">
        <w:rPr>
          <w:lang w:val="uk-UA"/>
        </w:rPr>
        <w:t>гривень з урахуванням податку на додану вартість за 1000 куб. метрів газу (без урахування тарифу на послуги з транспортування природного газу для точки виходу та коефіцієнта, який застосовується у разі замовлення потужності на добу наперед).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Відповідно до пункту 12 частини 1 статті 2 розділу 1 Бюджетного кодексу України бюджетні установи — це органи державної влади, органи місцевого самоврядування, а також організації, створені ними у встановленому порядку, що повністю утримуються за рахунок, відповідно, державного бюджету чи місцевого бюджету. Бюджетні установи є неприбутковими. В порівнянні з іншими постачальниками ця ціна є найбільш економічно вигідною. Тож, замовник має право отримувати природний газ за найбільш </w:t>
      </w:r>
      <w:r w:rsidR="00076237" w:rsidRPr="007378B0">
        <w:rPr>
          <w:lang w:val="uk-UA"/>
        </w:rPr>
        <w:t>економічно вигідною ціною 16 553,89</w:t>
      </w:r>
      <w:r w:rsidRPr="007378B0">
        <w:rPr>
          <w:lang w:val="uk-UA"/>
        </w:rPr>
        <w:t xml:space="preserve"> грн з ПДВ (ціна за 1 тис. куб. м природного газу, яку пропонує ТОВ Газопостачальна компанія «Нафтогаз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 xml:space="preserve">»), крім того тариф на послуги транспортування природного газу для внутрішньої точки виходу з газотранспортної системи – 124,16  грн. без ПДВ, коефіцієнт, який застосовується при замовленні потужності на добу наперед у відповідному періоді на рівні 1,10 умовних одиниць, всього з коефіцієнтом – 136,576 грн., крім того ПДВ 20% - 27,315  грн., всього з ПДВ – 163,89 грн. за 1000 куб. м. </w:t>
      </w:r>
    </w:p>
    <w:p w:rsidR="00C36BFC" w:rsidRPr="007378B0" w:rsidRDefault="00B765E1" w:rsidP="00C36BFC">
      <w:pPr>
        <w:ind w:firstLine="567"/>
        <w:jc w:val="both"/>
        <w:rPr>
          <w:lang w:val="uk-UA"/>
        </w:rPr>
      </w:pPr>
      <w:r w:rsidRPr="007378B0">
        <w:rPr>
          <w:lang w:val="uk-UA"/>
        </w:rPr>
        <w:tab/>
        <w:t xml:space="preserve">Всього ціна газу за 1000 куб. м з ПДВ, з урахуванням тарифу на послуги транспортування та коефіцієнту, який застосовується при замовленні потужності на добу наперед, становить 16 553,89 грн. </w:t>
      </w:r>
    </w:p>
    <w:p w:rsidR="00B765E1" w:rsidRPr="00381AA7" w:rsidRDefault="00B765E1" w:rsidP="00C36BFC">
      <w:pPr>
        <w:ind w:firstLine="567"/>
        <w:jc w:val="both"/>
        <w:rPr>
          <w:b/>
          <w:i/>
          <w:color w:val="000000"/>
          <w:lang w:val="uk-UA" w:eastAsia="uk-UA"/>
        </w:rPr>
      </w:pPr>
      <w:r w:rsidRPr="007378B0">
        <w:rPr>
          <w:bCs/>
          <w:lang w:val="uk-UA"/>
        </w:rPr>
        <w:t>Очікувана вартість закупівлі становить</w:t>
      </w:r>
      <w:r w:rsidRPr="007378B0">
        <w:rPr>
          <w:lang w:val="uk-UA"/>
        </w:rPr>
        <w:t xml:space="preserve"> – </w:t>
      </w:r>
      <w:r w:rsidR="00756BB7">
        <w:rPr>
          <w:bCs/>
          <w:lang w:val="uk-UA" w:eastAsia="uk-UA"/>
        </w:rPr>
        <w:t>290 000,00</w:t>
      </w:r>
      <w:r w:rsidR="00450BEB">
        <w:rPr>
          <w:bCs/>
          <w:lang w:val="uk-UA" w:eastAsia="uk-UA"/>
        </w:rPr>
        <w:t xml:space="preserve"> </w:t>
      </w:r>
      <w:r w:rsidRPr="007378B0">
        <w:rPr>
          <w:bCs/>
          <w:lang w:eastAsia="uk-UA"/>
        </w:rPr>
        <w:t>грн.</w:t>
      </w:r>
      <w:r w:rsidR="00F64A1E" w:rsidRPr="007378B0">
        <w:rPr>
          <w:bCs/>
          <w:lang w:val="uk-UA" w:eastAsia="uk-UA"/>
        </w:rPr>
        <w:t>(202</w:t>
      </w:r>
      <w:r w:rsidR="00756BB7">
        <w:rPr>
          <w:bCs/>
          <w:lang w:val="uk-UA" w:eastAsia="uk-UA"/>
        </w:rPr>
        <w:t>6</w:t>
      </w:r>
      <w:r w:rsidR="00F64A1E" w:rsidRPr="007378B0">
        <w:rPr>
          <w:bCs/>
          <w:lang w:val="uk-UA" w:eastAsia="uk-UA"/>
        </w:rPr>
        <w:t>р.</w:t>
      </w:r>
      <w:r w:rsidR="000156D5" w:rsidRPr="007378B0">
        <w:rPr>
          <w:bCs/>
          <w:lang w:val="uk-UA" w:eastAsia="uk-UA"/>
        </w:rPr>
        <w:t>)</w:t>
      </w:r>
      <w:r w:rsidRPr="007378B0">
        <w:rPr>
          <w:bCs/>
          <w:lang w:eastAsia="uk-UA"/>
        </w:rPr>
        <w:t xml:space="preserve">, </w:t>
      </w:r>
      <w:r w:rsidRPr="007378B0">
        <w:rPr>
          <w:color w:val="353535"/>
        </w:rPr>
        <w:t xml:space="preserve"> </w:t>
      </w:r>
      <w:proofErr w:type="spellStart"/>
      <w:r w:rsidRPr="007378B0">
        <w:rPr>
          <w:color w:val="353535"/>
        </w:rPr>
        <w:t>виходячи</w:t>
      </w:r>
      <w:proofErr w:type="spellEnd"/>
      <w:r w:rsidRPr="007378B0">
        <w:rPr>
          <w:color w:val="353535"/>
        </w:rPr>
        <w:t xml:space="preserve"> з потреб природного газу на </w:t>
      </w:r>
      <w:proofErr w:type="spellStart"/>
      <w:r w:rsidRPr="007378B0">
        <w:rPr>
          <w:color w:val="353535"/>
        </w:rPr>
        <w:t>опалювальний</w:t>
      </w:r>
      <w:proofErr w:type="spellEnd"/>
      <w:r w:rsidRPr="007378B0">
        <w:rPr>
          <w:color w:val="353535"/>
        </w:rPr>
        <w:t xml:space="preserve"> </w:t>
      </w:r>
      <w:proofErr w:type="spellStart"/>
      <w:r w:rsidRPr="007378B0">
        <w:rPr>
          <w:color w:val="353535"/>
        </w:rPr>
        <w:t>період</w:t>
      </w:r>
      <w:proofErr w:type="spellEnd"/>
      <w:r w:rsidRPr="007378B0">
        <w:rPr>
          <w:color w:val="353535"/>
        </w:rPr>
        <w:t xml:space="preserve"> з </w:t>
      </w:r>
      <w:r w:rsidR="00756BB7">
        <w:rPr>
          <w:color w:val="353535"/>
          <w:lang w:val="uk-UA"/>
        </w:rPr>
        <w:t>січня</w:t>
      </w:r>
      <w:r w:rsidRPr="007378B0">
        <w:rPr>
          <w:color w:val="353535"/>
        </w:rPr>
        <w:t xml:space="preserve"> 202</w:t>
      </w:r>
      <w:r w:rsidR="00756BB7">
        <w:rPr>
          <w:color w:val="353535"/>
          <w:lang w:val="uk-UA"/>
        </w:rPr>
        <w:t>6</w:t>
      </w:r>
      <w:r w:rsidRPr="007378B0">
        <w:rPr>
          <w:color w:val="353535"/>
        </w:rPr>
        <w:t xml:space="preserve"> р. </w:t>
      </w:r>
      <w:r w:rsidR="006108A4">
        <w:rPr>
          <w:color w:val="353535"/>
          <w:lang w:val="uk-UA"/>
        </w:rPr>
        <w:t>по</w:t>
      </w:r>
      <w:r w:rsidR="00381AA7">
        <w:rPr>
          <w:color w:val="353535"/>
          <w:lang w:val="uk-UA"/>
        </w:rPr>
        <w:t xml:space="preserve"> грудень 202</w:t>
      </w:r>
      <w:r w:rsidR="00756BB7">
        <w:rPr>
          <w:color w:val="353535"/>
          <w:lang w:val="uk-UA"/>
        </w:rPr>
        <w:t>6</w:t>
      </w:r>
      <w:r w:rsidR="00381AA7">
        <w:rPr>
          <w:color w:val="353535"/>
          <w:lang w:val="uk-UA"/>
        </w:rPr>
        <w:t>р.</w:t>
      </w:r>
      <w:r w:rsidR="006108A4">
        <w:rPr>
          <w:color w:val="353535"/>
          <w:lang w:val="uk-UA"/>
        </w:rPr>
        <w:t xml:space="preserve"> (включно)</w:t>
      </w:r>
      <w:r w:rsidR="00381AA7">
        <w:rPr>
          <w:color w:val="353535"/>
          <w:lang w:val="uk-UA"/>
        </w:rPr>
        <w:t>.</w:t>
      </w:r>
    </w:p>
    <w:p w:rsidR="00B765E1" w:rsidRPr="007378B0" w:rsidRDefault="00B765E1" w:rsidP="00B765E1">
      <w:pPr>
        <w:pStyle w:val="a4"/>
        <w:ind w:right="121" w:firstLine="426"/>
        <w:rPr>
          <w:sz w:val="24"/>
        </w:rPr>
      </w:pPr>
      <w:r w:rsidRPr="007378B0">
        <w:rPr>
          <w:rFonts w:eastAsiaTheme="minorHAnsi"/>
          <w:bCs/>
          <w:sz w:val="24"/>
        </w:rPr>
        <w:t>Розмір бюджетного призначення</w:t>
      </w:r>
      <w:r w:rsidRPr="007378B0">
        <w:rPr>
          <w:rFonts w:eastAsiaTheme="minorHAnsi"/>
          <w:b/>
          <w:sz w:val="24"/>
        </w:rPr>
        <w:t>:</w:t>
      </w:r>
      <w:r w:rsidRPr="007378B0">
        <w:rPr>
          <w:rFonts w:eastAsiaTheme="minorHAnsi"/>
          <w:sz w:val="24"/>
        </w:rPr>
        <w:t xml:space="preserve"> </w:t>
      </w:r>
      <w:r w:rsidRPr="007378B0">
        <w:rPr>
          <w:sz w:val="24"/>
        </w:rPr>
        <w:t xml:space="preserve">замовник в своїй діяльності використовує бюджетні кошти. Основний фінансовий документ – фінансовий план, який розраховується на підставі потреб замовника та фінансової звітності за попередні роки і затверджується власником до початку нового бюджетного року. </w:t>
      </w:r>
    </w:p>
    <w:p w:rsidR="00B765E1" w:rsidRPr="007378B0" w:rsidRDefault="00B765E1" w:rsidP="00B765E1">
      <w:pPr>
        <w:pStyle w:val="a4"/>
        <w:ind w:right="121" w:firstLine="426"/>
        <w:rPr>
          <w:bCs/>
          <w:sz w:val="24"/>
        </w:rPr>
      </w:pPr>
      <w:r w:rsidRPr="007378B0">
        <w:rPr>
          <w:bCs/>
          <w:sz w:val="24"/>
        </w:rPr>
        <w:t>КЕКВ – 2274</w:t>
      </w:r>
    </w:p>
    <w:p w:rsidR="00C36BFC" w:rsidRPr="007378B0" w:rsidRDefault="00B765E1" w:rsidP="00C36BFC">
      <w:pPr>
        <w:ind w:firstLine="567"/>
        <w:jc w:val="both"/>
        <w:rPr>
          <w:bCs/>
          <w:lang w:val="uk-UA"/>
        </w:rPr>
      </w:pPr>
      <w:r w:rsidRPr="007378B0">
        <w:rPr>
          <w:bCs/>
          <w:i/>
          <w:lang w:val="uk-UA"/>
        </w:rPr>
        <w:t>Обґрунтування технічних характеристик</w:t>
      </w:r>
      <w:r w:rsidRPr="007378B0">
        <w:rPr>
          <w:bCs/>
          <w:lang w:val="uk-UA"/>
        </w:rPr>
        <w:t xml:space="preserve">. </w:t>
      </w:r>
    </w:p>
    <w:p w:rsidR="00C36BFC" w:rsidRPr="007378B0" w:rsidRDefault="00B765E1" w:rsidP="00C36BFC">
      <w:pPr>
        <w:ind w:firstLine="567"/>
        <w:jc w:val="both"/>
        <w:rPr>
          <w:bCs/>
          <w:i/>
          <w:color w:val="000000"/>
          <w:highlight w:val="white"/>
          <w:lang w:val="uk-UA"/>
        </w:rPr>
      </w:pPr>
      <w:r w:rsidRPr="007378B0">
        <w:rPr>
          <w:bCs/>
          <w:i/>
          <w:color w:val="000000"/>
          <w:highlight w:val="white"/>
          <w:lang w:val="uk-UA"/>
        </w:rPr>
        <w:t xml:space="preserve">Інформація про необхідні технічні, якісні та кількісні характеристики предмета закупівлі </w:t>
      </w:r>
      <w:r w:rsidRPr="007378B0">
        <w:rPr>
          <w:bCs/>
          <w:i/>
          <w:highlight w:val="white"/>
          <w:lang w:val="uk-UA"/>
        </w:rPr>
        <w:t>–</w:t>
      </w:r>
      <w:r w:rsidRPr="007378B0">
        <w:rPr>
          <w:bCs/>
          <w:i/>
          <w:color w:val="000000"/>
          <w:highlight w:val="white"/>
          <w:lang w:val="uk-UA"/>
        </w:rPr>
        <w:t xml:space="preserve"> технічні вимоги до предмета закупівлі</w:t>
      </w:r>
    </w:p>
    <w:p w:rsidR="00756BB7" w:rsidRDefault="00C36BFC" w:rsidP="00756BB7">
      <w:pPr>
        <w:jc w:val="center"/>
        <w:rPr>
          <w:b/>
          <w:i/>
          <w:sz w:val="20"/>
          <w:szCs w:val="20"/>
        </w:rPr>
      </w:pPr>
      <w:r w:rsidRPr="00675441">
        <w:rPr>
          <w:b/>
          <w:bCs/>
          <w:color w:val="000000"/>
          <w:highlight w:val="white"/>
          <w:lang w:val="uk-UA"/>
        </w:rPr>
        <w:t xml:space="preserve">                                   </w:t>
      </w:r>
      <w:proofErr w:type="spellStart"/>
      <w:r w:rsidR="00756BB7">
        <w:rPr>
          <w:b/>
        </w:rPr>
        <w:t>Інформація</w:t>
      </w:r>
      <w:proofErr w:type="spellEnd"/>
      <w:r w:rsidR="00756BB7">
        <w:rPr>
          <w:b/>
        </w:rPr>
        <w:t xml:space="preserve"> про </w:t>
      </w:r>
      <w:proofErr w:type="spellStart"/>
      <w:r w:rsidR="00756BB7">
        <w:rPr>
          <w:b/>
        </w:rPr>
        <w:t>необхідні</w:t>
      </w:r>
      <w:proofErr w:type="spellEnd"/>
      <w:r w:rsidR="00756BB7">
        <w:rPr>
          <w:b/>
        </w:rPr>
        <w:t xml:space="preserve"> </w:t>
      </w:r>
      <w:proofErr w:type="spellStart"/>
      <w:r w:rsidR="00756BB7">
        <w:rPr>
          <w:b/>
        </w:rPr>
        <w:t>технічні</w:t>
      </w:r>
      <w:proofErr w:type="spellEnd"/>
      <w:r w:rsidR="00756BB7">
        <w:rPr>
          <w:b/>
        </w:rPr>
        <w:t xml:space="preserve">, </w:t>
      </w:r>
      <w:proofErr w:type="spellStart"/>
      <w:r w:rsidR="00756BB7">
        <w:rPr>
          <w:b/>
        </w:rPr>
        <w:t>якісні</w:t>
      </w:r>
      <w:proofErr w:type="spellEnd"/>
      <w:r w:rsidR="00756BB7">
        <w:rPr>
          <w:b/>
        </w:rPr>
        <w:t xml:space="preserve"> та </w:t>
      </w:r>
      <w:proofErr w:type="spellStart"/>
      <w:r w:rsidR="00756BB7">
        <w:rPr>
          <w:b/>
        </w:rPr>
        <w:t>кількісні</w:t>
      </w:r>
      <w:proofErr w:type="spellEnd"/>
      <w:r w:rsidR="00756BB7">
        <w:rPr>
          <w:b/>
        </w:rPr>
        <w:t xml:space="preserve"> характеристики предмета </w:t>
      </w:r>
      <w:proofErr w:type="spellStart"/>
      <w:r w:rsidR="00756BB7">
        <w:rPr>
          <w:b/>
        </w:rPr>
        <w:t>закупівлі</w:t>
      </w:r>
      <w:proofErr w:type="spellEnd"/>
      <w:r w:rsidR="00756BB7">
        <w:rPr>
          <w:b/>
        </w:rPr>
        <w:t xml:space="preserve"> та </w:t>
      </w:r>
      <w:proofErr w:type="spellStart"/>
      <w:r w:rsidR="00756BB7">
        <w:rPr>
          <w:b/>
        </w:rPr>
        <w:t>технічна</w:t>
      </w:r>
      <w:proofErr w:type="spellEnd"/>
      <w:r w:rsidR="00756BB7">
        <w:rPr>
          <w:b/>
        </w:rPr>
        <w:t xml:space="preserve"> </w:t>
      </w:r>
      <w:proofErr w:type="spellStart"/>
      <w:r w:rsidR="00756BB7">
        <w:rPr>
          <w:b/>
        </w:rPr>
        <w:t>специфікація</w:t>
      </w:r>
      <w:proofErr w:type="spellEnd"/>
      <w:r w:rsidR="00756BB7">
        <w:rPr>
          <w:b/>
        </w:rPr>
        <w:t xml:space="preserve"> до предмета </w:t>
      </w:r>
      <w:proofErr w:type="spellStart"/>
      <w:r w:rsidR="00756BB7">
        <w:rPr>
          <w:b/>
        </w:rPr>
        <w:t>закупівлі</w:t>
      </w:r>
      <w:proofErr w:type="spellEnd"/>
      <w:r w:rsidR="00756BB7">
        <w:rPr>
          <w:b/>
          <w:i/>
          <w:sz w:val="20"/>
          <w:szCs w:val="20"/>
        </w:rPr>
        <w:t xml:space="preserve"> </w:t>
      </w:r>
    </w:p>
    <w:p w:rsidR="00756BB7" w:rsidRDefault="00756BB7" w:rsidP="00756BB7">
      <w:pPr>
        <w:jc w:val="both"/>
      </w:pPr>
      <w:proofErr w:type="spellStart"/>
      <w:r>
        <w:t>Учасник</w:t>
      </w:r>
      <w:proofErr w:type="spellEnd"/>
      <w:r>
        <w:t xml:space="preserve"> при </w:t>
      </w:r>
      <w:proofErr w:type="spellStart"/>
      <w:r>
        <w:t>формуванні</w:t>
      </w:r>
      <w:proofErr w:type="spellEnd"/>
      <w:r>
        <w:t xml:space="preserve"> </w:t>
      </w:r>
      <w:proofErr w:type="spellStart"/>
      <w:r>
        <w:t>ціни</w:t>
      </w:r>
      <w:proofErr w:type="spellEnd"/>
      <w:r>
        <w:t xml:space="preserve"> повинен </w:t>
      </w:r>
      <w:proofErr w:type="spellStart"/>
      <w:r>
        <w:t>врахувати</w:t>
      </w:r>
      <w:proofErr w:type="spellEnd"/>
      <w:r>
        <w:t xml:space="preserve"> </w:t>
      </w:r>
      <w:proofErr w:type="spellStart"/>
      <w:r>
        <w:t>усі</w:t>
      </w:r>
      <w:proofErr w:type="spellEnd"/>
      <w:r>
        <w:t xml:space="preserve"> </w:t>
      </w:r>
      <w:proofErr w:type="spellStart"/>
      <w:r>
        <w:t>витрати</w:t>
      </w:r>
      <w:proofErr w:type="spellEnd"/>
      <w:r>
        <w:t xml:space="preserve"> на </w:t>
      </w:r>
      <w:proofErr w:type="spellStart"/>
      <w:r>
        <w:t>постачання</w:t>
      </w:r>
      <w:proofErr w:type="spellEnd"/>
      <w:r>
        <w:t xml:space="preserve">, в тому </w:t>
      </w:r>
      <w:proofErr w:type="spellStart"/>
      <w:r>
        <w:t>числі</w:t>
      </w:r>
      <w:proofErr w:type="spellEnd"/>
      <w:r>
        <w:t xml:space="preserve"> і за </w:t>
      </w:r>
      <w:proofErr w:type="spellStart"/>
      <w:r>
        <w:t>транспортування</w:t>
      </w:r>
      <w:proofErr w:type="spellEnd"/>
      <w:r>
        <w:t xml:space="preserve">, з </w:t>
      </w:r>
      <w:proofErr w:type="spellStart"/>
      <w:r>
        <w:t>урахуванням</w:t>
      </w:r>
      <w:proofErr w:type="spellEnd"/>
      <w:r>
        <w:t xml:space="preserve"> </w:t>
      </w:r>
      <w:proofErr w:type="spellStart"/>
      <w:r>
        <w:t>усіх</w:t>
      </w:r>
      <w:proofErr w:type="spellEnd"/>
      <w:r>
        <w:t xml:space="preserve"> </w:t>
      </w:r>
      <w:proofErr w:type="spellStart"/>
      <w:r>
        <w:t>платежів</w:t>
      </w:r>
      <w:proofErr w:type="spellEnd"/>
      <w:r>
        <w:t xml:space="preserve"> (</w:t>
      </w:r>
      <w:proofErr w:type="spellStart"/>
      <w:r>
        <w:t>окрім</w:t>
      </w:r>
      <w:proofErr w:type="spellEnd"/>
      <w:r>
        <w:t xml:space="preserve"> </w:t>
      </w:r>
      <w:proofErr w:type="spellStart"/>
      <w:r>
        <w:t>розподілу</w:t>
      </w:r>
      <w:proofErr w:type="spellEnd"/>
      <w:r>
        <w:t xml:space="preserve">), </w:t>
      </w:r>
      <w:proofErr w:type="spellStart"/>
      <w:r>
        <w:t>які</w:t>
      </w:r>
      <w:proofErr w:type="spellEnd"/>
      <w:r>
        <w:t xml:space="preserve"> </w:t>
      </w:r>
      <w:proofErr w:type="spellStart"/>
      <w:r>
        <w:t>можуть</w:t>
      </w:r>
      <w:proofErr w:type="spellEnd"/>
      <w:r>
        <w:t xml:space="preserve"> бути ним </w:t>
      </w:r>
      <w:proofErr w:type="spellStart"/>
      <w:r>
        <w:t>понесені</w:t>
      </w:r>
      <w:proofErr w:type="spellEnd"/>
      <w:r>
        <w:t xml:space="preserve"> у </w:t>
      </w:r>
      <w:proofErr w:type="spellStart"/>
      <w:r>
        <w:t>ході</w:t>
      </w:r>
      <w:proofErr w:type="spellEnd"/>
      <w:r>
        <w:t xml:space="preserve"> </w:t>
      </w:r>
      <w:proofErr w:type="spellStart"/>
      <w:r>
        <w:t>виконання</w:t>
      </w:r>
      <w:proofErr w:type="spellEnd"/>
      <w:r>
        <w:t xml:space="preserve"> договору про </w:t>
      </w:r>
      <w:proofErr w:type="spellStart"/>
      <w:r>
        <w:t>закупівлю</w:t>
      </w:r>
      <w:proofErr w:type="spellEnd"/>
      <w:r>
        <w:t xml:space="preserve">. За </w:t>
      </w:r>
      <w:proofErr w:type="spellStart"/>
      <w:r>
        <w:t>розрахункову</w:t>
      </w:r>
      <w:proofErr w:type="spellEnd"/>
      <w:r>
        <w:t xml:space="preserve"> </w:t>
      </w:r>
      <w:proofErr w:type="spellStart"/>
      <w:r>
        <w:t>одиницю</w:t>
      </w:r>
      <w:proofErr w:type="spellEnd"/>
      <w:r>
        <w:t xml:space="preserve"> газу </w:t>
      </w:r>
      <w:proofErr w:type="spellStart"/>
      <w:r>
        <w:t>приймається</w:t>
      </w:r>
      <w:proofErr w:type="spellEnd"/>
      <w:r>
        <w:t xml:space="preserve"> один метр </w:t>
      </w:r>
      <w:proofErr w:type="spellStart"/>
      <w:r>
        <w:t>кубічний</w:t>
      </w:r>
      <w:proofErr w:type="spellEnd"/>
      <w:r>
        <w:t xml:space="preserve"> (м3), приведений до </w:t>
      </w:r>
      <w:proofErr w:type="spellStart"/>
      <w:r>
        <w:t>стандартних</w:t>
      </w:r>
      <w:proofErr w:type="spellEnd"/>
      <w:r>
        <w:t xml:space="preserve"> умов: температура (t) 293,18 К (20оС), </w:t>
      </w:r>
      <w:proofErr w:type="spellStart"/>
      <w:r>
        <w:t>тиск</w:t>
      </w:r>
      <w:proofErr w:type="spellEnd"/>
      <w:r>
        <w:t xml:space="preserve"> газу (Р) 101,325 кПа (760 мм рт. ст.).</w:t>
      </w:r>
    </w:p>
    <w:tbl>
      <w:tblPr>
        <w:tblW w:w="9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3118"/>
        <w:gridCol w:w="3274"/>
      </w:tblGrid>
      <w:tr w:rsidR="00756BB7" w:rsidRPr="00F05EEF" w:rsidTr="00347EB6">
        <w:trPr>
          <w:trHeight w:val="131"/>
          <w:jc w:val="center"/>
        </w:trPr>
        <w:tc>
          <w:tcPr>
            <w:tcW w:w="3261" w:type="dxa"/>
            <w:vAlign w:val="center"/>
          </w:tcPr>
          <w:p w:rsidR="00756BB7" w:rsidRPr="00F05EEF" w:rsidRDefault="00756BB7" w:rsidP="00347EB6">
            <w:pPr>
              <w:ind w:firstLine="45"/>
              <w:jc w:val="center"/>
              <w:rPr>
                <w:b/>
                <w:bCs/>
                <w:lang w:eastAsia="ar-SA"/>
              </w:rPr>
            </w:pPr>
            <w:proofErr w:type="spellStart"/>
            <w:r w:rsidRPr="00F05EEF">
              <w:rPr>
                <w:b/>
                <w:bCs/>
                <w:lang w:eastAsia="ar-SA"/>
              </w:rPr>
              <w:t>Найменування</w:t>
            </w:r>
            <w:proofErr w:type="spellEnd"/>
            <w:r w:rsidRPr="00F05EEF">
              <w:rPr>
                <w:b/>
                <w:bCs/>
                <w:lang w:eastAsia="ar-SA"/>
              </w:rPr>
              <w:t xml:space="preserve"> товару</w:t>
            </w:r>
          </w:p>
        </w:tc>
        <w:tc>
          <w:tcPr>
            <w:tcW w:w="3118" w:type="dxa"/>
            <w:vAlign w:val="center"/>
          </w:tcPr>
          <w:p w:rsidR="00756BB7" w:rsidRPr="00F05EEF" w:rsidRDefault="00756BB7" w:rsidP="00347EB6">
            <w:pPr>
              <w:jc w:val="center"/>
              <w:rPr>
                <w:b/>
                <w:bCs/>
                <w:lang w:eastAsia="ar-SA"/>
              </w:rPr>
            </w:pPr>
            <w:proofErr w:type="spellStart"/>
            <w:r w:rsidRPr="00F05EEF">
              <w:rPr>
                <w:b/>
                <w:bCs/>
                <w:lang w:eastAsia="ar-SA"/>
              </w:rPr>
              <w:t>Одиниця</w:t>
            </w:r>
            <w:proofErr w:type="spellEnd"/>
            <w:r w:rsidRPr="00F05EEF">
              <w:rPr>
                <w:b/>
                <w:bCs/>
                <w:lang w:eastAsia="ar-SA"/>
              </w:rPr>
              <w:t xml:space="preserve"> </w:t>
            </w:r>
            <w:proofErr w:type="spellStart"/>
            <w:r w:rsidRPr="00F05EEF">
              <w:rPr>
                <w:b/>
                <w:bCs/>
                <w:lang w:eastAsia="ar-SA"/>
              </w:rPr>
              <w:t>виміру</w:t>
            </w:r>
            <w:proofErr w:type="spellEnd"/>
            <w:r w:rsidRPr="00F05EEF">
              <w:rPr>
                <w:b/>
                <w:bCs/>
                <w:lang w:eastAsia="ar-SA"/>
              </w:rPr>
              <w:t xml:space="preserve"> </w:t>
            </w:r>
          </w:p>
        </w:tc>
        <w:tc>
          <w:tcPr>
            <w:tcW w:w="3274" w:type="dxa"/>
            <w:vAlign w:val="center"/>
          </w:tcPr>
          <w:p w:rsidR="00756BB7" w:rsidRPr="00F05EEF" w:rsidRDefault="00756BB7" w:rsidP="00347EB6">
            <w:pPr>
              <w:jc w:val="center"/>
              <w:rPr>
                <w:b/>
                <w:bCs/>
                <w:lang w:eastAsia="ar-SA"/>
              </w:rPr>
            </w:pPr>
            <w:proofErr w:type="spellStart"/>
            <w:r w:rsidRPr="00F05EEF">
              <w:rPr>
                <w:b/>
                <w:lang w:eastAsia="ar-SA"/>
              </w:rPr>
              <w:t>Кількість</w:t>
            </w:r>
            <w:proofErr w:type="spellEnd"/>
            <w:r w:rsidRPr="00F05EEF">
              <w:rPr>
                <w:b/>
                <w:lang w:eastAsia="ar-SA"/>
              </w:rPr>
              <w:t xml:space="preserve"> товару</w:t>
            </w:r>
          </w:p>
        </w:tc>
      </w:tr>
      <w:tr w:rsidR="00756BB7" w:rsidRPr="00F05EEF" w:rsidTr="00347EB6">
        <w:trPr>
          <w:trHeight w:val="42"/>
          <w:jc w:val="center"/>
        </w:trPr>
        <w:tc>
          <w:tcPr>
            <w:tcW w:w="3261" w:type="dxa"/>
            <w:vAlign w:val="center"/>
          </w:tcPr>
          <w:p w:rsidR="00756BB7" w:rsidRPr="00F05EEF" w:rsidRDefault="00756BB7" w:rsidP="00347EB6">
            <w:pPr>
              <w:jc w:val="center"/>
              <w:rPr>
                <w:lang w:eastAsia="ar-SA"/>
              </w:rPr>
            </w:pPr>
            <w:proofErr w:type="spellStart"/>
            <w:r w:rsidRPr="00F05EEF">
              <w:rPr>
                <w:lang w:eastAsia="ar-SA"/>
              </w:rPr>
              <w:t>Природний</w:t>
            </w:r>
            <w:proofErr w:type="spellEnd"/>
            <w:r w:rsidRPr="00F05EEF">
              <w:rPr>
                <w:lang w:eastAsia="ar-SA"/>
              </w:rPr>
              <w:t xml:space="preserve"> газ</w:t>
            </w:r>
          </w:p>
        </w:tc>
        <w:tc>
          <w:tcPr>
            <w:tcW w:w="3118" w:type="dxa"/>
            <w:vAlign w:val="center"/>
          </w:tcPr>
          <w:p w:rsidR="00756BB7" w:rsidRPr="00F05EEF" w:rsidRDefault="00756BB7" w:rsidP="00347EB6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тис. куб. м</w:t>
            </w:r>
          </w:p>
        </w:tc>
        <w:tc>
          <w:tcPr>
            <w:tcW w:w="3274" w:type="dxa"/>
            <w:vAlign w:val="center"/>
          </w:tcPr>
          <w:p w:rsidR="00756BB7" w:rsidRPr="00F05EEF" w:rsidRDefault="00756BB7" w:rsidP="00347EB6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17,000</w:t>
            </w:r>
          </w:p>
        </w:tc>
      </w:tr>
    </w:tbl>
    <w:p w:rsidR="00756BB7" w:rsidRDefault="00756BB7" w:rsidP="00756BB7"/>
    <w:p w:rsidR="00756BB7" w:rsidRDefault="00756BB7" w:rsidP="00756BB7">
      <w:proofErr w:type="spellStart"/>
      <w:r>
        <w:rPr>
          <w:lang w:eastAsia="ar-SA"/>
        </w:rPr>
        <w:t>Плановий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обсяг</w:t>
      </w:r>
      <w:proofErr w:type="spellEnd"/>
      <w:r>
        <w:t xml:space="preserve"> </w:t>
      </w:r>
      <w:proofErr w:type="spellStart"/>
      <w:r>
        <w:t>закупівлі</w:t>
      </w:r>
      <w:proofErr w:type="spellEnd"/>
      <w:r>
        <w:t xml:space="preserve"> природного газу з </w:t>
      </w:r>
      <w:proofErr w:type="spellStart"/>
      <w:r>
        <w:t>розбивкою</w:t>
      </w:r>
      <w:proofErr w:type="spellEnd"/>
      <w:r>
        <w:t xml:space="preserve"> по </w:t>
      </w:r>
      <w:proofErr w:type="spellStart"/>
      <w:r>
        <w:t>місяцях</w:t>
      </w:r>
      <w:proofErr w:type="spellEnd"/>
      <w:r>
        <w:t>:</w:t>
      </w:r>
    </w:p>
    <w:tbl>
      <w:tblPr>
        <w:tblStyle w:val="ac"/>
        <w:tblW w:w="9776" w:type="dxa"/>
        <w:tblLook w:val="04A0" w:firstRow="1" w:lastRow="0" w:firstColumn="1" w:lastColumn="0" w:noHBand="0" w:noVBand="1"/>
      </w:tblPr>
      <w:tblGrid>
        <w:gridCol w:w="3397"/>
        <w:gridCol w:w="6379"/>
      </w:tblGrid>
      <w:tr w:rsidR="00756BB7" w:rsidRPr="00F05EEF" w:rsidTr="00347EB6">
        <w:tc>
          <w:tcPr>
            <w:tcW w:w="3397" w:type="dxa"/>
          </w:tcPr>
          <w:p w:rsidR="00756BB7" w:rsidRPr="00F05EEF" w:rsidRDefault="00756BB7" w:rsidP="00347EB6">
            <w:pPr>
              <w:jc w:val="center"/>
              <w:rPr>
                <w:b/>
                <w:bCs/>
              </w:rPr>
            </w:pPr>
            <w:proofErr w:type="spellStart"/>
            <w:r w:rsidRPr="00F05EEF">
              <w:rPr>
                <w:b/>
                <w:bCs/>
              </w:rPr>
              <w:t>Місяць</w:t>
            </w:r>
            <w:proofErr w:type="spellEnd"/>
          </w:p>
        </w:tc>
        <w:tc>
          <w:tcPr>
            <w:tcW w:w="6379" w:type="dxa"/>
          </w:tcPr>
          <w:p w:rsidR="00756BB7" w:rsidRPr="00F05EEF" w:rsidRDefault="00756BB7" w:rsidP="00347EB6">
            <w:pPr>
              <w:jc w:val="center"/>
              <w:rPr>
                <w:b/>
                <w:bCs/>
              </w:rPr>
            </w:pPr>
            <w:proofErr w:type="spellStart"/>
            <w:r w:rsidRPr="00F05EEF">
              <w:rPr>
                <w:b/>
                <w:bCs/>
              </w:rPr>
              <w:t>Обсяг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lang w:eastAsia="ar-SA"/>
              </w:rPr>
              <w:t>тис. куб. м</w:t>
            </w:r>
          </w:p>
        </w:tc>
      </w:tr>
      <w:tr w:rsidR="00756BB7" w:rsidRPr="00F05EEF" w:rsidTr="00347EB6">
        <w:tc>
          <w:tcPr>
            <w:tcW w:w="3397" w:type="dxa"/>
          </w:tcPr>
          <w:p w:rsidR="00756BB7" w:rsidRPr="00F05EEF" w:rsidRDefault="00756BB7" w:rsidP="00347EB6">
            <w:pPr>
              <w:jc w:val="center"/>
            </w:pPr>
            <w:proofErr w:type="spellStart"/>
            <w:r>
              <w:t>Січень</w:t>
            </w:r>
            <w:proofErr w:type="spellEnd"/>
            <w:r>
              <w:t xml:space="preserve"> 2026</w:t>
            </w:r>
          </w:p>
        </w:tc>
        <w:tc>
          <w:tcPr>
            <w:tcW w:w="6379" w:type="dxa"/>
          </w:tcPr>
          <w:p w:rsidR="00756BB7" w:rsidRPr="00A6220E" w:rsidRDefault="00756BB7" w:rsidP="00347EB6">
            <w:pPr>
              <w:jc w:val="center"/>
            </w:pPr>
            <w:r>
              <w:t>6</w:t>
            </w:r>
            <w:r w:rsidRPr="00A6220E">
              <w:t>,</w:t>
            </w:r>
            <w:r>
              <w:t>2</w:t>
            </w:r>
            <w:r w:rsidRPr="00A6220E">
              <w:t>00</w:t>
            </w:r>
          </w:p>
        </w:tc>
      </w:tr>
      <w:tr w:rsidR="00756BB7" w:rsidRPr="00F05EEF" w:rsidTr="00347EB6">
        <w:tc>
          <w:tcPr>
            <w:tcW w:w="3397" w:type="dxa"/>
          </w:tcPr>
          <w:p w:rsidR="00756BB7" w:rsidRPr="00F05EEF" w:rsidRDefault="00756BB7" w:rsidP="00347EB6">
            <w:pPr>
              <w:jc w:val="center"/>
            </w:pPr>
            <w:proofErr w:type="spellStart"/>
            <w:r>
              <w:lastRenderedPageBreak/>
              <w:t>Лютий</w:t>
            </w:r>
            <w:proofErr w:type="spellEnd"/>
            <w:r>
              <w:t xml:space="preserve"> 2026</w:t>
            </w:r>
          </w:p>
        </w:tc>
        <w:tc>
          <w:tcPr>
            <w:tcW w:w="6379" w:type="dxa"/>
          </w:tcPr>
          <w:p w:rsidR="00756BB7" w:rsidRPr="00A6220E" w:rsidRDefault="00756BB7" w:rsidP="00347EB6">
            <w:pPr>
              <w:jc w:val="center"/>
            </w:pPr>
            <w:r>
              <w:t>6</w:t>
            </w:r>
            <w:r w:rsidRPr="00A6220E">
              <w:t>,</w:t>
            </w:r>
            <w:r>
              <w:t>2</w:t>
            </w:r>
            <w:r w:rsidRPr="00A6220E">
              <w:t>00</w:t>
            </w:r>
          </w:p>
        </w:tc>
      </w:tr>
      <w:tr w:rsidR="00756BB7" w:rsidRPr="00F05EEF" w:rsidTr="00347EB6">
        <w:tc>
          <w:tcPr>
            <w:tcW w:w="3397" w:type="dxa"/>
          </w:tcPr>
          <w:p w:rsidR="00756BB7" w:rsidRDefault="00756BB7" w:rsidP="00347EB6">
            <w:pPr>
              <w:jc w:val="center"/>
            </w:pPr>
            <w:proofErr w:type="spellStart"/>
            <w:r>
              <w:t>Березень</w:t>
            </w:r>
            <w:proofErr w:type="spellEnd"/>
            <w:r>
              <w:t xml:space="preserve"> 2026</w:t>
            </w:r>
          </w:p>
        </w:tc>
        <w:tc>
          <w:tcPr>
            <w:tcW w:w="6379" w:type="dxa"/>
          </w:tcPr>
          <w:p w:rsidR="00756BB7" w:rsidRPr="00A6220E" w:rsidRDefault="00756BB7" w:rsidP="00347EB6">
            <w:pPr>
              <w:jc w:val="center"/>
            </w:pPr>
            <w:r>
              <w:t>4</w:t>
            </w:r>
            <w:r w:rsidRPr="00A6220E">
              <w:t>,</w:t>
            </w:r>
            <w:r>
              <w:t>6</w:t>
            </w:r>
            <w:r w:rsidRPr="00A6220E">
              <w:t>00</w:t>
            </w:r>
          </w:p>
        </w:tc>
      </w:tr>
    </w:tbl>
    <w:p w:rsidR="00756BB7" w:rsidRDefault="00756BB7" w:rsidP="00756BB7">
      <w:pPr>
        <w:jc w:val="both"/>
      </w:pPr>
      <w:proofErr w:type="spellStart"/>
      <w:r w:rsidRPr="00F05EEF">
        <w:t>Місце</w:t>
      </w:r>
      <w:proofErr w:type="spellEnd"/>
      <w:r w:rsidRPr="00F05EEF">
        <w:t xml:space="preserve"> поставки товару:</w:t>
      </w:r>
    </w:p>
    <w:p w:rsidR="00756BB7" w:rsidRPr="00F05EEF" w:rsidRDefault="00756BB7" w:rsidP="00756BB7">
      <w:pPr>
        <w:jc w:val="both"/>
      </w:pPr>
    </w:p>
    <w:tbl>
      <w:tblPr>
        <w:tblpPr w:leftFromText="180" w:rightFromText="180" w:vertAnchor="text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8646"/>
      </w:tblGrid>
      <w:tr w:rsidR="00756BB7" w:rsidRPr="00B84A81" w:rsidTr="00347EB6">
        <w:trPr>
          <w:trHeight w:val="750"/>
        </w:trPr>
        <w:tc>
          <w:tcPr>
            <w:tcW w:w="988" w:type="dxa"/>
            <w:shd w:val="clear" w:color="auto" w:fill="auto"/>
            <w:vAlign w:val="center"/>
            <w:hideMark/>
          </w:tcPr>
          <w:p w:rsidR="00756BB7" w:rsidRPr="00B84A81" w:rsidRDefault="00756BB7" w:rsidP="00347EB6">
            <w:pPr>
              <w:ind w:hanging="2"/>
              <w:jc w:val="center"/>
              <w:rPr>
                <w:b/>
              </w:rPr>
            </w:pPr>
            <w:r w:rsidRPr="00B84A81">
              <w:rPr>
                <w:b/>
              </w:rPr>
              <w:t>№</w:t>
            </w:r>
          </w:p>
          <w:p w:rsidR="00756BB7" w:rsidRPr="00B84A81" w:rsidRDefault="00756BB7" w:rsidP="00347EB6">
            <w:pPr>
              <w:ind w:hanging="2"/>
              <w:jc w:val="center"/>
              <w:rPr>
                <w:b/>
              </w:rPr>
            </w:pPr>
            <w:r w:rsidRPr="00B84A81">
              <w:rPr>
                <w:b/>
              </w:rPr>
              <w:t>з/п</w:t>
            </w:r>
          </w:p>
        </w:tc>
        <w:tc>
          <w:tcPr>
            <w:tcW w:w="8646" w:type="dxa"/>
            <w:shd w:val="clear" w:color="auto" w:fill="auto"/>
            <w:vAlign w:val="center"/>
            <w:hideMark/>
          </w:tcPr>
          <w:p w:rsidR="00756BB7" w:rsidRPr="00B84A81" w:rsidRDefault="00756BB7" w:rsidP="00347EB6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>Адреса</w:t>
            </w:r>
          </w:p>
        </w:tc>
      </w:tr>
      <w:tr w:rsidR="00756BB7" w:rsidRPr="00B84A81" w:rsidTr="00347EB6">
        <w:trPr>
          <w:trHeight w:val="504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  <w:rPr>
                <w:lang w:val="en-US"/>
              </w:rPr>
            </w:pPr>
          </w:p>
        </w:tc>
        <w:tc>
          <w:tcPr>
            <w:tcW w:w="8646" w:type="dxa"/>
            <w:shd w:val="clear" w:color="auto" w:fill="auto"/>
          </w:tcPr>
          <w:p w:rsidR="00756BB7" w:rsidRPr="002130C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Германівка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Б. </w:t>
            </w:r>
            <w:proofErr w:type="spellStart"/>
            <w:r>
              <w:t>Хмельницького</w:t>
            </w:r>
            <w:proofErr w:type="spellEnd"/>
            <w:r>
              <w:t>, 7</w:t>
            </w:r>
          </w:p>
        </w:tc>
      </w:tr>
      <w:tr w:rsidR="00756BB7" w:rsidRPr="00B84A81" w:rsidTr="00347EB6">
        <w:trPr>
          <w:trHeight w:val="461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Pr="002130C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обл.,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Григорівка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</w:t>
            </w:r>
            <w:proofErr w:type="spellStart"/>
            <w:r>
              <w:t>Героїв</w:t>
            </w:r>
            <w:proofErr w:type="spellEnd"/>
            <w:r>
              <w:t xml:space="preserve"> Майдану, 2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Pr="002130C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обл.,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Дерев’яна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>. Шкільна,1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Pr="002130C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обл., </w:t>
            </w:r>
            <w:proofErr w:type="spellStart"/>
            <w:r>
              <w:t>Обухівський</w:t>
            </w:r>
            <w:proofErr w:type="spellEnd"/>
            <w:r>
              <w:t xml:space="preserve"> р-н., с. Красне Перше, </w:t>
            </w:r>
            <w:proofErr w:type="spellStart"/>
            <w:r>
              <w:t>вул</w:t>
            </w:r>
            <w:proofErr w:type="spellEnd"/>
            <w:r>
              <w:t>. Юності,39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Слобідка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</w:t>
            </w:r>
            <w:proofErr w:type="spellStart"/>
            <w:r>
              <w:t>Шевченка</w:t>
            </w:r>
            <w:proofErr w:type="spellEnd"/>
            <w:r>
              <w:t>, 2а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Мала </w:t>
            </w:r>
            <w:proofErr w:type="spellStart"/>
            <w:r>
              <w:t>Вільшанка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</w:t>
            </w:r>
            <w:proofErr w:type="spellStart"/>
            <w:r>
              <w:t>Шевченка</w:t>
            </w:r>
            <w:proofErr w:type="spellEnd"/>
            <w:r>
              <w:t>, 1-в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Перегонівка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>. Воїнів,39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Семенівка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>. Макаренка,2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Григорівка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</w:t>
            </w:r>
            <w:proofErr w:type="spellStart"/>
            <w:r>
              <w:t>Героїв</w:t>
            </w:r>
            <w:proofErr w:type="spellEnd"/>
            <w:r>
              <w:t xml:space="preserve"> Майдану, 14А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Гусачівка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Миру, 3 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Матяшівка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</w:t>
            </w:r>
            <w:proofErr w:type="spellStart"/>
            <w:r>
              <w:t>Героїв</w:t>
            </w:r>
            <w:proofErr w:type="spellEnd"/>
            <w:r>
              <w:t xml:space="preserve"> </w:t>
            </w:r>
            <w:proofErr w:type="spellStart"/>
            <w:r>
              <w:t>Небесної</w:t>
            </w:r>
            <w:proofErr w:type="spellEnd"/>
            <w:r>
              <w:t xml:space="preserve"> </w:t>
            </w:r>
            <w:proofErr w:type="spellStart"/>
            <w:r>
              <w:t>Сотні</w:t>
            </w:r>
            <w:proofErr w:type="spellEnd"/>
            <w:r>
              <w:t xml:space="preserve"> 81/1</w:t>
            </w:r>
          </w:p>
        </w:tc>
      </w:tr>
      <w:tr w:rsidR="00756BB7" w:rsidRPr="00B84A81" w:rsidTr="00347EB6">
        <w:trPr>
          <w:trHeight w:val="525"/>
        </w:trPr>
        <w:tc>
          <w:tcPr>
            <w:tcW w:w="988" w:type="dxa"/>
            <w:shd w:val="clear" w:color="auto" w:fill="auto"/>
          </w:tcPr>
          <w:p w:rsidR="00756BB7" w:rsidRPr="00B84A81" w:rsidRDefault="00756BB7" w:rsidP="00756BB7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646" w:type="dxa"/>
            <w:shd w:val="clear" w:color="auto" w:fill="auto"/>
          </w:tcPr>
          <w:p w:rsidR="00756BB7" w:rsidRDefault="00756BB7" w:rsidP="00347EB6">
            <w:pPr>
              <w:ind w:hanging="2"/>
            </w:pPr>
            <w:proofErr w:type="spellStart"/>
            <w:r>
              <w:t>Київська</w:t>
            </w:r>
            <w:proofErr w:type="spellEnd"/>
            <w:r>
              <w:t xml:space="preserve"> </w:t>
            </w:r>
            <w:proofErr w:type="gramStart"/>
            <w:r>
              <w:t>обл..</w:t>
            </w:r>
            <w:proofErr w:type="gramEnd"/>
            <w:r>
              <w:t xml:space="preserve"> </w:t>
            </w:r>
            <w:proofErr w:type="spellStart"/>
            <w:r>
              <w:t>Обухівський</w:t>
            </w:r>
            <w:proofErr w:type="spellEnd"/>
            <w:r>
              <w:t xml:space="preserve"> р-н., с. </w:t>
            </w:r>
            <w:proofErr w:type="spellStart"/>
            <w:r>
              <w:t>Германівка</w:t>
            </w:r>
            <w:proofErr w:type="spellEnd"/>
            <w:r>
              <w:t xml:space="preserve">, </w:t>
            </w:r>
            <w:proofErr w:type="spellStart"/>
            <w:r>
              <w:t>вул</w:t>
            </w:r>
            <w:proofErr w:type="spellEnd"/>
            <w:r>
              <w:t xml:space="preserve">. Б. </w:t>
            </w:r>
            <w:proofErr w:type="spellStart"/>
            <w:r>
              <w:t>Хмельницького</w:t>
            </w:r>
            <w:proofErr w:type="spellEnd"/>
            <w:r>
              <w:t>, 6</w:t>
            </w:r>
          </w:p>
        </w:tc>
      </w:tr>
    </w:tbl>
    <w:p w:rsidR="00756BB7" w:rsidRDefault="00756BB7" w:rsidP="00756BB7">
      <w:pPr>
        <w:jc w:val="both"/>
      </w:pPr>
    </w:p>
    <w:p w:rsidR="00756BB7" w:rsidRDefault="00756BB7" w:rsidP="00756BB7">
      <w:pPr>
        <w:jc w:val="both"/>
      </w:pPr>
    </w:p>
    <w:p w:rsidR="00756BB7" w:rsidRDefault="00756BB7" w:rsidP="00756BB7">
      <w:pPr>
        <w:jc w:val="both"/>
      </w:pPr>
    </w:p>
    <w:p w:rsidR="00756BB7" w:rsidRDefault="00756BB7" w:rsidP="00756BB7">
      <w:pPr>
        <w:jc w:val="both"/>
      </w:pPr>
    </w:p>
    <w:p w:rsidR="00756BB7" w:rsidRDefault="00756BB7" w:rsidP="00756BB7">
      <w:pPr>
        <w:jc w:val="both"/>
      </w:pPr>
    </w:p>
    <w:p w:rsidR="00756BB7" w:rsidRDefault="00756BB7" w:rsidP="00756BB7">
      <w:pPr>
        <w:jc w:val="both"/>
      </w:pPr>
      <w:r>
        <w:t xml:space="preserve">Товар </w:t>
      </w:r>
      <w:proofErr w:type="spellStart"/>
      <w:r>
        <w:t>запропонований</w:t>
      </w:r>
      <w:proofErr w:type="spellEnd"/>
      <w:r>
        <w:t xml:space="preserve"> </w:t>
      </w:r>
      <w:proofErr w:type="spellStart"/>
      <w:r>
        <w:t>учасником</w:t>
      </w:r>
      <w:proofErr w:type="spellEnd"/>
      <w:r>
        <w:t xml:space="preserve"> повинен </w:t>
      </w:r>
      <w:proofErr w:type="spellStart"/>
      <w:r>
        <w:t>відповідати</w:t>
      </w:r>
      <w:proofErr w:type="spellEnd"/>
      <w:r>
        <w:t xml:space="preserve"> </w:t>
      </w:r>
      <w:proofErr w:type="spellStart"/>
      <w:r>
        <w:t>вимогам</w:t>
      </w:r>
      <w:proofErr w:type="spellEnd"/>
      <w:r>
        <w:t xml:space="preserve"> Кодексу </w:t>
      </w:r>
      <w:proofErr w:type="spellStart"/>
      <w:r>
        <w:t>газорозподільних</w:t>
      </w:r>
      <w:proofErr w:type="spellEnd"/>
      <w:r>
        <w:t xml:space="preserve"> систем</w:t>
      </w:r>
      <w:r>
        <w:rPr>
          <w:lang w:eastAsia="ar-SA"/>
        </w:rPr>
        <w:t xml:space="preserve"> та </w:t>
      </w:r>
      <w:r>
        <w:t xml:space="preserve">Кодексу </w:t>
      </w:r>
      <w:proofErr w:type="spellStart"/>
      <w:r>
        <w:t>газотранспортної</w:t>
      </w:r>
      <w:proofErr w:type="spellEnd"/>
      <w:r>
        <w:t xml:space="preserve"> </w:t>
      </w:r>
      <w:proofErr w:type="spellStart"/>
      <w:r>
        <w:t>системи</w:t>
      </w:r>
      <w:proofErr w:type="spellEnd"/>
      <w:r>
        <w:t>:</w:t>
      </w:r>
    </w:p>
    <w:tbl>
      <w:tblPr>
        <w:tblW w:w="5153" w:type="pct"/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4959"/>
        <w:gridCol w:w="4675"/>
      </w:tblGrid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756BB7" w:rsidRPr="000B5E09" w:rsidRDefault="00756BB7" w:rsidP="00347EB6">
            <w:pPr>
              <w:jc w:val="center"/>
            </w:pPr>
            <w:proofErr w:type="spellStart"/>
            <w:r>
              <w:rPr>
                <w:b/>
              </w:rPr>
              <w:t>Найменування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показника</w:t>
            </w:r>
            <w:proofErr w:type="spellEnd"/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756BB7" w:rsidRPr="000B5E09" w:rsidRDefault="00756BB7" w:rsidP="00347EB6">
            <w:pPr>
              <w:jc w:val="center"/>
            </w:pPr>
            <w:r>
              <w:rPr>
                <w:b/>
              </w:rPr>
              <w:t>Норма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метану (C</w:t>
            </w:r>
            <w:r w:rsidRPr="000B5E09">
              <w:rPr>
                <w:b/>
                <w:bCs/>
                <w:vertAlign w:val="subscript"/>
              </w:rPr>
              <w:t>1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мінімум</w:t>
            </w:r>
            <w:proofErr w:type="spellEnd"/>
            <w:r>
              <w:t xml:space="preserve"> </w:t>
            </w:r>
            <w:r w:rsidRPr="000B5E09">
              <w:t>90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етану</w:t>
            </w:r>
            <w:proofErr w:type="spellEnd"/>
            <w:r w:rsidRPr="000B5E09">
              <w:t xml:space="preserve"> (C</w:t>
            </w:r>
            <w:r w:rsidRPr="000B5E09">
              <w:rPr>
                <w:b/>
                <w:bCs/>
                <w:vertAlign w:val="subscript"/>
              </w:rPr>
              <w:t>2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7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пропану (C</w:t>
            </w:r>
            <w:r w:rsidRPr="000B5E09">
              <w:rPr>
                <w:b/>
                <w:bCs/>
                <w:vertAlign w:val="subscript"/>
              </w:rPr>
              <w:t>3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3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бутану (C</w:t>
            </w:r>
            <w:r w:rsidRPr="000B5E09">
              <w:rPr>
                <w:b/>
                <w:bCs/>
                <w:vertAlign w:val="subscript"/>
              </w:rPr>
              <w:t>4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2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пентану та </w:t>
            </w:r>
            <w:proofErr w:type="spellStart"/>
            <w:r w:rsidRPr="000B5E09">
              <w:t>інших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більш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важких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вуглеводнів</w:t>
            </w:r>
            <w:proofErr w:type="spellEnd"/>
            <w:r w:rsidRPr="000B5E09">
              <w:t xml:space="preserve"> (C</w:t>
            </w:r>
            <w:r w:rsidRPr="000B5E09">
              <w:rPr>
                <w:b/>
                <w:bCs/>
                <w:vertAlign w:val="subscript"/>
              </w:rPr>
              <w:t>5</w:t>
            </w:r>
            <w:r w:rsidRPr="000B5E09">
              <w:t>+),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1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азоту (N</w:t>
            </w:r>
            <w:r w:rsidRPr="000B5E09">
              <w:rPr>
                <w:b/>
                <w:bCs/>
                <w:vertAlign w:val="subscript"/>
              </w:rPr>
              <w:t>2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5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вуглецю</w:t>
            </w:r>
            <w:proofErr w:type="spellEnd"/>
            <w:r w:rsidRPr="000B5E09">
              <w:t xml:space="preserve"> (CO</w:t>
            </w:r>
            <w:r w:rsidRPr="000B5E09">
              <w:rPr>
                <w:b/>
                <w:bCs/>
                <w:vertAlign w:val="subscript"/>
              </w:rPr>
              <w:t>2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2</w:t>
            </w:r>
          </w:p>
        </w:tc>
      </w:tr>
      <w:tr w:rsidR="00756BB7" w:rsidRPr="000B5E09" w:rsidTr="00347EB6"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кисню</w:t>
            </w:r>
            <w:proofErr w:type="spellEnd"/>
            <w:r w:rsidRPr="000B5E09">
              <w:t xml:space="preserve"> (O</w:t>
            </w:r>
            <w:r w:rsidRPr="000B5E09">
              <w:rPr>
                <w:b/>
                <w:bCs/>
                <w:vertAlign w:val="subscript"/>
              </w:rPr>
              <w:t>2</w:t>
            </w:r>
            <w:r w:rsidRPr="000B5E09">
              <w:t>), мол. %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  <w:r>
              <w:t xml:space="preserve"> 0,2</w:t>
            </w:r>
          </w:p>
        </w:tc>
      </w:tr>
      <w:tr w:rsidR="00756BB7" w:rsidRPr="000B5E09" w:rsidTr="00347EB6">
        <w:tblPrEx>
          <w:shd w:val="clear" w:color="auto" w:fill="auto"/>
        </w:tblPrEx>
        <w:trPr>
          <w:trHeight w:val="280"/>
        </w:trPr>
        <w:tc>
          <w:tcPr>
            <w:tcW w:w="963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вища</w:t>
            </w:r>
            <w:proofErr w:type="spellEnd"/>
            <w:r w:rsidRPr="000B5E09">
              <w:t xml:space="preserve"> теплота </w:t>
            </w:r>
            <w:proofErr w:type="spellStart"/>
            <w:r w:rsidRPr="000B5E09">
              <w:t>згоряння</w:t>
            </w:r>
            <w:proofErr w:type="spellEnd"/>
            <w:r w:rsidRPr="000B5E09">
              <w:t xml:space="preserve"> (25 °C/20 °C)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bookmarkStart w:id="0" w:name="n207"/>
            <w:bookmarkEnd w:id="0"/>
            <w:proofErr w:type="spellStart"/>
            <w:r w:rsidRPr="000B5E09">
              <w:t>мінімум</w:t>
            </w:r>
            <w:proofErr w:type="spellEnd"/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36,20 МДж/м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 xml:space="preserve"> (10,06 </w:t>
            </w:r>
            <w:proofErr w:type="spellStart"/>
            <w:r w:rsidRPr="000B5E09">
              <w:t>кВт</w:t>
            </w:r>
            <w:r w:rsidRPr="000B5E09">
              <w:rPr>
                <w:rFonts w:ascii="Cambria Math" w:hAnsi="Cambria Math" w:cs="Cambria Math"/>
                <w:b/>
                <w:bCs/>
              </w:rPr>
              <w:t>⋅</w:t>
            </w:r>
            <w:r w:rsidRPr="000B5E09">
              <w:t>год</w:t>
            </w:r>
            <w:proofErr w:type="spellEnd"/>
            <w:r w:rsidRPr="000B5E09">
              <w:t>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>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38,30 МДж/м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 xml:space="preserve"> (10,64 </w:t>
            </w:r>
            <w:proofErr w:type="spellStart"/>
            <w:r w:rsidRPr="000B5E09">
              <w:t>кВт</w:t>
            </w:r>
            <w:r w:rsidRPr="000B5E09">
              <w:rPr>
                <w:rFonts w:ascii="Cambria Math" w:hAnsi="Cambria Math" w:cs="Cambria Math"/>
                <w:b/>
                <w:bCs/>
              </w:rPr>
              <w:t>⋅</w:t>
            </w:r>
            <w:r w:rsidRPr="000B5E09">
              <w:t>год</w:t>
            </w:r>
            <w:proofErr w:type="spellEnd"/>
            <w:r w:rsidRPr="000B5E09">
              <w:t>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>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963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вища</w:t>
            </w:r>
            <w:proofErr w:type="spellEnd"/>
            <w:r w:rsidRPr="000B5E09">
              <w:t xml:space="preserve"> теплота </w:t>
            </w:r>
            <w:proofErr w:type="spellStart"/>
            <w:r w:rsidRPr="000B5E09">
              <w:t>згоряння</w:t>
            </w:r>
            <w:proofErr w:type="spellEnd"/>
            <w:r w:rsidRPr="000B5E09">
              <w:t xml:space="preserve"> (25 °C/0 °C)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мінімум</w:t>
            </w:r>
            <w:proofErr w:type="spellEnd"/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38,85 МДж/м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 xml:space="preserve"> (10,80 </w:t>
            </w:r>
            <w:proofErr w:type="spellStart"/>
            <w:r w:rsidRPr="000B5E09">
              <w:t>кВт</w:t>
            </w:r>
            <w:r w:rsidRPr="000B5E09">
              <w:rPr>
                <w:rFonts w:ascii="Cambria Math" w:hAnsi="Cambria Math" w:cs="Cambria Math"/>
                <w:b/>
                <w:bCs/>
              </w:rPr>
              <w:t>⋅</w:t>
            </w:r>
            <w:r w:rsidRPr="000B5E09">
              <w:t>год</w:t>
            </w:r>
            <w:proofErr w:type="spellEnd"/>
            <w:r w:rsidRPr="000B5E09">
              <w:t>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>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lastRenderedPageBreak/>
              <w:t>максимум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41,10 МДж/м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 xml:space="preserve"> (11,42 </w:t>
            </w:r>
            <w:proofErr w:type="spellStart"/>
            <w:r w:rsidRPr="000B5E09">
              <w:t>кВт</w:t>
            </w:r>
            <w:r w:rsidRPr="000B5E09">
              <w:rPr>
                <w:rFonts w:ascii="Cambria Math" w:hAnsi="Cambria Math" w:cs="Cambria Math"/>
                <w:b/>
                <w:bCs/>
              </w:rPr>
              <w:t>⋅</w:t>
            </w:r>
            <w:r w:rsidRPr="000B5E09">
              <w:t>год</w:t>
            </w:r>
            <w:proofErr w:type="spellEnd"/>
            <w:r w:rsidRPr="000B5E09">
              <w:t>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>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963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нижча</w:t>
            </w:r>
            <w:proofErr w:type="spellEnd"/>
            <w:r w:rsidRPr="000B5E09">
              <w:t xml:space="preserve"> теплота </w:t>
            </w:r>
            <w:proofErr w:type="spellStart"/>
            <w:r w:rsidRPr="000B5E09">
              <w:t>згоряння</w:t>
            </w:r>
            <w:proofErr w:type="spellEnd"/>
            <w:r w:rsidRPr="000B5E09">
              <w:t xml:space="preserve"> (25 °C/20 °C)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мінімум</w:t>
            </w:r>
            <w:proofErr w:type="spellEnd"/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32,66 МДж/м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 xml:space="preserve"> (09,07 </w:t>
            </w:r>
            <w:proofErr w:type="spellStart"/>
            <w:r w:rsidRPr="000B5E09">
              <w:t>кВт</w:t>
            </w:r>
            <w:r w:rsidRPr="000B5E09">
              <w:rPr>
                <w:rFonts w:ascii="Cambria Math" w:hAnsi="Cambria Math" w:cs="Cambria Math"/>
                <w:b/>
                <w:bCs/>
              </w:rPr>
              <w:t>⋅</w:t>
            </w:r>
            <w:r w:rsidRPr="000B5E09">
              <w:t>год</w:t>
            </w:r>
            <w:proofErr w:type="spellEnd"/>
            <w:r w:rsidRPr="000B5E09">
              <w:t>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>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34,54 МДж/м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 xml:space="preserve"> (09,59 </w:t>
            </w:r>
            <w:proofErr w:type="spellStart"/>
            <w:r w:rsidRPr="000B5E09">
              <w:t>кВт</w:t>
            </w:r>
            <w:r w:rsidRPr="000B5E09">
              <w:rPr>
                <w:rFonts w:ascii="Cambria Math" w:hAnsi="Cambria Math" w:cs="Cambria Math"/>
                <w:b/>
                <w:bCs/>
              </w:rPr>
              <w:t>⋅</w:t>
            </w:r>
            <w:r w:rsidRPr="000B5E09">
              <w:t>год</w:t>
            </w:r>
            <w:proofErr w:type="spellEnd"/>
            <w:r w:rsidRPr="000B5E09">
              <w:t>/м</w:t>
            </w:r>
            <w:r w:rsidRPr="000B5E09">
              <w:rPr>
                <w:b/>
                <w:bCs/>
                <w:vertAlign w:val="superscript"/>
              </w:rPr>
              <w:t>-3</w:t>
            </w:r>
            <w:r w:rsidRPr="000B5E09">
              <w:t>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963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 xml:space="preserve">температура точки </w:t>
            </w:r>
            <w:proofErr w:type="spellStart"/>
            <w:r w:rsidRPr="000B5E09">
              <w:t>роси</w:t>
            </w:r>
            <w:proofErr w:type="spellEnd"/>
            <w:r w:rsidRPr="000B5E09">
              <w:t xml:space="preserve"> за </w:t>
            </w:r>
            <w:proofErr w:type="spellStart"/>
            <w:r w:rsidRPr="000B5E09">
              <w:t>вологою</w:t>
            </w:r>
            <w:proofErr w:type="spellEnd"/>
            <w:r w:rsidRPr="000B5E09">
              <w:t xml:space="preserve"> °С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 xml:space="preserve">при абсолютному </w:t>
            </w:r>
            <w:proofErr w:type="spellStart"/>
            <w:r w:rsidRPr="000B5E09">
              <w:t>тиску</w:t>
            </w:r>
            <w:proofErr w:type="spellEnd"/>
            <w:r w:rsidRPr="000B5E09">
              <w:t xml:space="preserve"> газу 3,92 МПа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 xml:space="preserve">не </w:t>
            </w:r>
            <w:proofErr w:type="spellStart"/>
            <w:r w:rsidRPr="000B5E09">
              <w:t>перевищує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мінус</w:t>
            </w:r>
            <w:proofErr w:type="spellEnd"/>
            <w:r w:rsidRPr="000B5E09">
              <w:t xml:space="preserve"> 8 (-8)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963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 xml:space="preserve">температура точки </w:t>
            </w:r>
            <w:proofErr w:type="spellStart"/>
            <w:r w:rsidRPr="000B5E09">
              <w:t>роси</w:t>
            </w:r>
            <w:proofErr w:type="spellEnd"/>
            <w:r w:rsidRPr="000B5E09">
              <w:t xml:space="preserve"> за </w:t>
            </w:r>
            <w:proofErr w:type="spellStart"/>
            <w:r w:rsidRPr="000B5E09">
              <w:t>вуглеводнями</w:t>
            </w:r>
            <w:proofErr w:type="spellEnd"/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 xml:space="preserve">при </w:t>
            </w:r>
            <w:proofErr w:type="spellStart"/>
            <w:r w:rsidRPr="000B5E09">
              <w:t>температурі</w:t>
            </w:r>
            <w:proofErr w:type="spellEnd"/>
            <w:r w:rsidRPr="000B5E09">
              <w:t xml:space="preserve"> газу не </w:t>
            </w:r>
            <w:proofErr w:type="spellStart"/>
            <w:r w:rsidRPr="000B5E09">
              <w:t>нижче</w:t>
            </w:r>
            <w:proofErr w:type="spellEnd"/>
            <w:r w:rsidRPr="000B5E09">
              <w:t xml:space="preserve"> 0 °С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 xml:space="preserve">не </w:t>
            </w:r>
            <w:proofErr w:type="spellStart"/>
            <w:r w:rsidRPr="000B5E09">
              <w:t>перевищує</w:t>
            </w:r>
            <w:proofErr w:type="spellEnd"/>
            <w:r w:rsidRPr="000B5E09">
              <w:t xml:space="preserve"> 0°С</w:t>
            </w:r>
          </w:p>
        </w:tc>
      </w:tr>
      <w:tr w:rsidR="00756BB7" w:rsidRPr="000B5E09" w:rsidTr="00347EB6">
        <w:tblPrEx>
          <w:shd w:val="clear" w:color="auto" w:fill="auto"/>
        </w:tblPrEx>
        <w:trPr>
          <w:trHeight w:val="220"/>
        </w:trPr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механічних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домішок</w:t>
            </w:r>
            <w:proofErr w:type="spellEnd"/>
            <w:r w:rsidRPr="000B5E09">
              <w:t>: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відсутні</w:t>
            </w:r>
            <w:proofErr w:type="spellEnd"/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сірководню</w:t>
            </w:r>
            <w:proofErr w:type="spellEnd"/>
            <w:r w:rsidRPr="000B5E09">
              <w:t>, г/м</w:t>
            </w:r>
            <w:r w:rsidRPr="000B5E09">
              <w:rPr>
                <w:b/>
                <w:bCs/>
                <w:vertAlign w:val="superscript"/>
              </w:rPr>
              <w:t>-3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 0,006</w:t>
            </w:r>
          </w:p>
        </w:tc>
      </w:tr>
      <w:tr w:rsidR="00756BB7" w:rsidRPr="000B5E09" w:rsidTr="00347EB6">
        <w:tblPrEx>
          <w:shd w:val="clear" w:color="auto" w:fill="auto"/>
        </w:tblPrEx>
        <w:tc>
          <w:tcPr>
            <w:tcW w:w="49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proofErr w:type="spellStart"/>
            <w:r w:rsidRPr="000B5E09">
              <w:t>вміст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меркаптанової</w:t>
            </w:r>
            <w:proofErr w:type="spellEnd"/>
            <w:r w:rsidRPr="000B5E09">
              <w:t xml:space="preserve"> </w:t>
            </w:r>
            <w:proofErr w:type="spellStart"/>
            <w:r w:rsidRPr="000B5E09">
              <w:t>сірки</w:t>
            </w:r>
            <w:proofErr w:type="spellEnd"/>
            <w:r w:rsidRPr="000B5E09">
              <w:t>, г/м</w:t>
            </w:r>
            <w:r w:rsidRPr="000B5E09">
              <w:rPr>
                <w:b/>
                <w:bCs/>
                <w:vertAlign w:val="superscript"/>
              </w:rPr>
              <w:t>-3</w:t>
            </w:r>
          </w:p>
        </w:tc>
        <w:tc>
          <w:tcPr>
            <w:tcW w:w="46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56BB7" w:rsidRPr="000B5E09" w:rsidRDefault="00756BB7" w:rsidP="00347EB6">
            <w:pPr>
              <w:jc w:val="both"/>
            </w:pPr>
            <w:r w:rsidRPr="000B5E09">
              <w:t>максимум 0,02</w:t>
            </w:r>
          </w:p>
        </w:tc>
      </w:tr>
    </w:tbl>
    <w:p w:rsidR="00756BB7" w:rsidRDefault="00756BB7" w:rsidP="00756BB7">
      <w:pPr>
        <w:jc w:val="both"/>
      </w:pPr>
    </w:p>
    <w:p w:rsidR="00756BB7" w:rsidRDefault="00756BB7" w:rsidP="00756BB7">
      <w:pPr>
        <w:keepNext/>
        <w:keepLines/>
        <w:tabs>
          <w:tab w:val="left" w:pos="0"/>
          <w:tab w:val="left" w:pos="284"/>
        </w:tabs>
        <w:rPr>
          <w:lang w:eastAsia="ar-SA"/>
        </w:rPr>
      </w:pPr>
    </w:p>
    <w:p w:rsidR="00756BB7" w:rsidRDefault="00756BB7" w:rsidP="00756BB7">
      <w:pPr>
        <w:keepNext/>
        <w:keepLines/>
        <w:tabs>
          <w:tab w:val="left" w:pos="0"/>
          <w:tab w:val="left" w:pos="284"/>
        </w:tabs>
        <w:rPr>
          <w:lang w:eastAsia="ar-SA"/>
        </w:rPr>
      </w:pPr>
      <w:proofErr w:type="spellStart"/>
      <w:r>
        <w:rPr>
          <w:lang w:eastAsia="ar-SA"/>
        </w:rPr>
        <w:t>Умови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постачання</w:t>
      </w:r>
      <w:proofErr w:type="spellEnd"/>
      <w:r>
        <w:rPr>
          <w:lang w:eastAsia="ar-SA"/>
        </w:rPr>
        <w:t xml:space="preserve"> товару </w:t>
      </w:r>
      <w:proofErr w:type="spellStart"/>
      <w:r>
        <w:rPr>
          <w:lang w:eastAsia="ar-SA"/>
        </w:rPr>
        <w:t>Замовнику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повинні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відповідати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наступним</w:t>
      </w:r>
      <w:proofErr w:type="spellEnd"/>
      <w:r>
        <w:rPr>
          <w:lang w:eastAsia="ar-SA"/>
        </w:rPr>
        <w:t xml:space="preserve"> нормативно-</w:t>
      </w:r>
      <w:proofErr w:type="spellStart"/>
      <w:r>
        <w:rPr>
          <w:lang w:eastAsia="ar-SA"/>
        </w:rPr>
        <w:t>правовим</w:t>
      </w:r>
      <w:proofErr w:type="spellEnd"/>
      <w:r>
        <w:rPr>
          <w:lang w:eastAsia="ar-SA"/>
        </w:rPr>
        <w:t xml:space="preserve"> актам:</w:t>
      </w:r>
    </w:p>
    <w:p w:rsidR="00756BB7" w:rsidRDefault="00756BB7" w:rsidP="00756BB7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eastAsia="ar-SA"/>
        </w:rPr>
      </w:pPr>
      <w:r>
        <w:rPr>
          <w:lang w:eastAsia="ar-SA"/>
        </w:rPr>
        <w:t xml:space="preserve">Закону </w:t>
      </w:r>
      <w:proofErr w:type="spellStart"/>
      <w:r>
        <w:rPr>
          <w:lang w:eastAsia="ar-SA"/>
        </w:rPr>
        <w:t>України</w:t>
      </w:r>
      <w:proofErr w:type="spellEnd"/>
      <w:r>
        <w:rPr>
          <w:lang w:eastAsia="ar-SA"/>
        </w:rPr>
        <w:t xml:space="preserve"> «Про </w:t>
      </w:r>
      <w:proofErr w:type="spellStart"/>
      <w:r>
        <w:rPr>
          <w:lang w:eastAsia="ar-SA"/>
        </w:rPr>
        <w:t>ринок</w:t>
      </w:r>
      <w:proofErr w:type="spellEnd"/>
      <w:r>
        <w:rPr>
          <w:lang w:eastAsia="ar-SA"/>
        </w:rPr>
        <w:t xml:space="preserve"> природного газу»;</w:t>
      </w:r>
    </w:p>
    <w:p w:rsidR="00756BB7" w:rsidRDefault="00756BB7" w:rsidP="00756BB7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eastAsia="ar-SA"/>
        </w:rPr>
      </w:pPr>
      <w:r>
        <w:rPr>
          <w:lang w:eastAsia="ar-SA"/>
        </w:rPr>
        <w:t xml:space="preserve">Правилам </w:t>
      </w:r>
      <w:proofErr w:type="spellStart"/>
      <w:r>
        <w:rPr>
          <w:lang w:eastAsia="ar-SA"/>
        </w:rPr>
        <w:t>постачання</w:t>
      </w:r>
      <w:proofErr w:type="spellEnd"/>
      <w:r>
        <w:rPr>
          <w:lang w:eastAsia="ar-SA"/>
        </w:rPr>
        <w:t xml:space="preserve"> природного газу, </w:t>
      </w:r>
      <w:proofErr w:type="spellStart"/>
      <w:r>
        <w:rPr>
          <w:lang w:eastAsia="ar-SA"/>
        </w:rPr>
        <w:t>затвердженим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постановою</w:t>
      </w:r>
      <w:proofErr w:type="spellEnd"/>
      <w:r>
        <w:rPr>
          <w:lang w:eastAsia="ar-SA"/>
        </w:rPr>
        <w:t xml:space="preserve"> НКРЕКП </w:t>
      </w:r>
      <w:proofErr w:type="spellStart"/>
      <w:r>
        <w:rPr>
          <w:lang w:eastAsia="ar-SA"/>
        </w:rPr>
        <w:t>від</w:t>
      </w:r>
      <w:proofErr w:type="spellEnd"/>
      <w:r>
        <w:rPr>
          <w:lang w:eastAsia="ar-SA"/>
        </w:rPr>
        <w:t xml:space="preserve"> 30.09.2015 № 2496 (</w:t>
      </w:r>
      <w:proofErr w:type="spellStart"/>
      <w:r>
        <w:rPr>
          <w:lang w:eastAsia="ar-SA"/>
        </w:rPr>
        <w:t>зі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змінами</w:t>
      </w:r>
      <w:proofErr w:type="spellEnd"/>
      <w:r>
        <w:rPr>
          <w:lang w:eastAsia="ar-SA"/>
        </w:rPr>
        <w:t>);</w:t>
      </w:r>
    </w:p>
    <w:p w:rsidR="00756BB7" w:rsidRDefault="00756BB7" w:rsidP="00756BB7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</w:pPr>
      <w:r>
        <w:t xml:space="preserve">Кодексу </w:t>
      </w:r>
      <w:proofErr w:type="spellStart"/>
      <w:r>
        <w:t>газорозподільних</w:t>
      </w:r>
      <w:proofErr w:type="spellEnd"/>
      <w:r>
        <w:t xml:space="preserve"> систем, </w:t>
      </w:r>
      <w:proofErr w:type="spellStart"/>
      <w:r>
        <w:t>затвердженим</w:t>
      </w:r>
      <w:proofErr w:type="spellEnd"/>
      <w:r>
        <w:t xml:space="preserve"> </w:t>
      </w:r>
      <w:proofErr w:type="spellStart"/>
      <w:r>
        <w:t>Постановою</w:t>
      </w:r>
      <w:proofErr w:type="spellEnd"/>
      <w:r>
        <w:t xml:space="preserve"> НКРЕКП </w:t>
      </w:r>
      <w:proofErr w:type="spellStart"/>
      <w:r>
        <w:t>від</w:t>
      </w:r>
      <w:proofErr w:type="spellEnd"/>
      <w:r>
        <w:t xml:space="preserve"> 30.09.2015 № 2494 (</w:t>
      </w:r>
      <w:proofErr w:type="spellStart"/>
      <w:r>
        <w:t>зі</w:t>
      </w:r>
      <w:proofErr w:type="spellEnd"/>
      <w:r>
        <w:t xml:space="preserve"> </w:t>
      </w:r>
      <w:proofErr w:type="spellStart"/>
      <w:r>
        <w:t>змінами</w:t>
      </w:r>
      <w:proofErr w:type="spellEnd"/>
      <w:r>
        <w:t>);</w:t>
      </w:r>
    </w:p>
    <w:p w:rsidR="00756BB7" w:rsidRDefault="00756BB7" w:rsidP="00756BB7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eastAsia="ar-SA"/>
        </w:rPr>
      </w:pPr>
      <w:r>
        <w:t xml:space="preserve">Кодексу </w:t>
      </w:r>
      <w:proofErr w:type="spellStart"/>
      <w:r>
        <w:t>газотранспортної</w:t>
      </w:r>
      <w:proofErr w:type="spellEnd"/>
      <w:r>
        <w:t xml:space="preserve"> </w:t>
      </w:r>
      <w:proofErr w:type="spellStart"/>
      <w:r>
        <w:t>системи</w:t>
      </w:r>
      <w:proofErr w:type="spellEnd"/>
      <w:r>
        <w:t xml:space="preserve">, </w:t>
      </w:r>
      <w:proofErr w:type="spellStart"/>
      <w:r>
        <w:t>затвердженим</w:t>
      </w:r>
      <w:proofErr w:type="spellEnd"/>
      <w:r>
        <w:t xml:space="preserve"> </w:t>
      </w:r>
      <w:proofErr w:type="spellStart"/>
      <w:r>
        <w:t>Постановою</w:t>
      </w:r>
      <w:proofErr w:type="spellEnd"/>
      <w:r>
        <w:t xml:space="preserve"> НКРЕКП </w:t>
      </w:r>
      <w:proofErr w:type="spellStart"/>
      <w:r>
        <w:t>від</w:t>
      </w:r>
      <w:proofErr w:type="spellEnd"/>
      <w:r>
        <w:t xml:space="preserve"> 30.09.2015 № 2493 (</w:t>
      </w:r>
      <w:proofErr w:type="spellStart"/>
      <w:r>
        <w:t>зі</w:t>
      </w:r>
      <w:proofErr w:type="spellEnd"/>
      <w:r>
        <w:t xml:space="preserve"> </w:t>
      </w:r>
      <w:proofErr w:type="spellStart"/>
      <w:r>
        <w:t>змінами</w:t>
      </w:r>
      <w:proofErr w:type="spellEnd"/>
      <w:r>
        <w:t>);</w:t>
      </w:r>
    </w:p>
    <w:p w:rsidR="00756BB7" w:rsidRPr="00200696" w:rsidRDefault="00756BB7" w:rsidP="00756BB7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</w:pPr>
      <w:proofErr w:type="spellStart"/>
      <w:r>
        <w:rPr>
          <w:lang w:eastAsia="ar-SA"/>
        </w:rPr>
        <w:t>іншим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чинним</w:t>
      </w:r>
      <w:proofErr w:type="spellEnd"/>
      <w:r>
        <w:rPr>
          <w:lang w:eastAsia="ar-SA"/>
        </w:rPr>
        <w:t xml:space="preserve"> нормативно-</w:t>
      </w:r>
      <w:proofErr w:type="spellStart"/>
      <w:r>
        <w:rPr>
          <w:lang w:eastAsia="ar-SA"/>
        </w:rPr>
        <w:t>правовим</w:t>
      </w:r>
      <w:proofErr w:type="spellEnd"/>
      <w:r>
        <w:rPr>
          <w:lang w:eastAsia="ar-SA"/>
        </w:rPr>
        <w:t xml:space="preserve"> актам, </w:t>
      </w:r>
      <w:proofErr w:type="spellStart"/>
      <w:r>
        <w:rPr>
          <w:lang w:eastAsia="ar-SA"/>
        </w:rPr>
        <w:t>прийнятим</w:t>
      </w:r>
      <w:proofErr w:type="spellEnd"/>
      <w:r>
        <w:rPr>
          <w:lang w:eastAsia="ar-SA"/>
        </w:rPr>
        <w:t xml:space="preserve"> на </w:t>
      </w:r>
      <w:proofErr w:type="spellStart"/>
      <w:r>
        <w:rPr>
          <w:lang w:eastAsia="ar-SA"/>
        </w:rPr>
        <w:t>виконання</w:t>
      </w:r>
      <w:proofErr w:type="spellEnd"/>
      <w:r>
        <w:rPr>
          <w:lang w:eastAsia="ar-SA"/>
        </w:rPr>
        <w:t xml:space="preserve"> Закону </w:t>
      </w:r>
      <w:proofErr w:type="spellStart"/>
      <w:r>
        <w:rPr>
          <w:lang w:eastAsia="ar-SA"/>
        </w:rPr>
        <w:t>України</w:t>
      </w:r>
      <w:proofErr w:type="spellEnd"/>
      <w:r>
        <w:rPr>
          <w:lang w:eastAsia="ar-SA"/>
        </w:rPr>
        <w:t xml:space="preserve"> «Про </w:t>
      </w:r>
      <w:proofErr w:type="spellStart"/>
      <w:r>
        <w:rPr>
          <w:lang w:eastAsia="ar-SA"/>
        </w:rPr>
        <w:t>ринок</w:t>
      </w:r>
      <w:proofErr w:type="spellEnd"/>
      <w:r>
        <w:rPr>
          <w:lang w:eastAsia="ar-SA"/>
        </w:rPr>
        <w:t xml:space="preserve"> природного газу».</w:t>
      </w:r>
    </w:p>
    <w:p w:rsidR="00B765E1" w:rsidRPr="00756BB7" w:rsidRDefault="00B765E1" w:rsidP="00756BB7">
      <w:pPr>
        <w:ind w:firstLine="567"/>
        <w:jc w:val="both"/>
        <w:rPr>
          <w:i/>
        </w:rPr>
      </w:pPr>
      <w:bookmarkStart w:id="1" w:name="_GoBack"/>
      <w:bookmarkEnd w:id="1"/>
    </w:p>
    <w:p w:rsidR="000156D5" w:rsidRPr="006D579E" w:rsidRDefault="000156D5" w:rsidP="00B765E1">
      <w:pPr>
        <w:jc w:val="both"/>
        <w:rPr>
          <w:i/>
          <w:sz w:val="28"/>
          <w:szCs w:val="28"/>
          <w:lang w:val="uk-UA"/>
        </w:rPr>
      </w:pPr>
    </w:p>
    <w:p w:rsidR="00EF6A4B" w:rsidRPr="006D579E" w:rsidRDefault="00EF6A4B" w:rsidP="00B765E1">
      <w:pPr>
        <w:shd w:val="clear" w:color="auto" w:fill="FFFFFF"/>
        <w:spacing w:line="270" w:lineRule="atLeast"/>
        <w:jc w:val="center"/>
        <w:rPr>
          <w:sz w:val="28"/>
          <w:szCs w:val="28"/>
          <w:lang w:val="uk-UA"/>
        </w:rPr>
      </w:pPr>
    </w:p>
    <w:p w:rsidR="000156D5" w:rsidRPr="006D579E" w:rsidRDefault="000156D5" w:rsidP="004F6DB9">
      <w:pPr>
        <w:pStyle w:val="ShiftAlt"/>
        <w:ind w:firstLine="0"/>
        <w:rPr>
          <w:rStyle w:val="Bold"/>
          <w:rFonts w:cs="Times New Roman"/>
          <w:b w:val="0"/>
          <w:bCs w:val="0"/>
          <w:sz w:val="28"/>
          <w:szCs w:val="28"/>
        </w:rPr>
      </w:pPr>
    </w:p>
    <w:p w:rsidR="000156D5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 xml:space="preserve">Начальник відділу 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фінансово-господарського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забезпечення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Бокова О.М.</w:t>
      </w:r>
    </w:p>
    <w:p w:rsidR="000156D5" w:rsidRPr="00C32E5A" w:rsidRDefault="000156D5" w:rsidP="00B765E1">
      <w:pPr>
        <w:shd w:val="clear" w:color="auto" w:fill="FFFFFF"/>
        <w:spacing w:line="270" w:lineRule="atLeast"/>
        <w:jc w:val="center"/>
        <w:rPr>
          <w:lang w:val="uk-UA"/>
        </w:rPr>
      </w:pPr>
    </w:p>
    <w:sectPr w:rsidR="000156D5" w:rsidRPr="00C32E5A" w:rsidSect="000156D5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B0339"/>
    <w:multiLevelType w:val="multilevel"/>
    <w:tmpl w:val="871CCF9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B6B2B2D"/>
    <w:multiLevelType w:val="hybridMultilevel"/>
    <w:tmpl w:val="22243466"/>
    <w:lvl w:ilvl="0" w:tplc="343E8516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8C27DB6"/>
    <w:multiLevelType w:val="hybridMultilevel"/>
    <w:tmpl w:val="E86C3076"/>
    <w:lvl w:ilvl="0" w:tplc="7D4E90A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932F0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DCF4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50D6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9E9B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64CD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2EC0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708C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3ADB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B772F"/>
    <w:multiLevelType w:val="multilevel"/>
    <w:tmpl w:val="1B18EB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2FD0102"/>
    <w:multiLevelType w:val="hybridMultilevel"/>
    <w:tmpl w:val="CC44DBC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6AF455B8"/>
    <w:multiLevelType w:val="hybridMultilevel"/>
    <w:tmpl w:val="9E548E26"/>
    <w:lvl w:ilvl="0" w:tplc="294A64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4B"/>
    <w:rsid w:val="0000311C"/>
    <w:rsid w:val="000156D5"/>
    <w:rsid w:val="000733BF"/>
    <w:rsid w:val="00076237"/>
    <w:rsid w:val="0009134D"/>
    <w:rsid w:val="00092B8A"/>
    <w:rsid w:val="000C06C7"/>
    <w:rsid w:val="000E6CE2"/>
    <w:rsid w:val="001529CE"/>
    <w:rsid w:val="002533B0"/>
    <w:rsid w:val="00291E03"/>
    <w:rsid w:val="00293A4A"/>
    <w:rsid w:val="002E2A98"/>
    <w:rsid w:val="003107B7"/>
    <w:rsid w:val="00312D20"/>
    <w:rsid w:val="00346956"/>
    <w:rsid w:val="00381AA7"/>
    <w:rsid w:val="003D2258"/>
    <w:rsid w:val="00450BEB"/>
    <w:rsid w:val="004C269A"/>
    <w:rsid w:val="004C5DC3"/>
    <w:rsid w:val="004F6DB9"/>
    <w:rsid w:val="00590B56"/>
    <w:rsid w:val="006108A4"/>
    <w:rsid w:val="00667919"/>
    <w:rsid w:val="00670D57"/>
    <w:rsid w:val="00675441"/>
    <w:rsid w:val="006B2027"/>
    <w:rsid w:val="006D579E"/>
    <w:rsid w:val="00727572"/>
    <w:rsid w:val="007378B0"/>
    <w:rsid w:val="00756BB7"/>
    <w:rsid w:val="007A17CB"/>
    <w:rsid w:val="008431A7"/>
    <w:rsid w:val="00864565"/>
    <w:rsid w:val="008F4B3D"/>
    <w:rsid w:val="00A17A72"/>
    <w:rsid w:val="00A21FF3"/>
    <w:rsid w:val="00A36C46"/>
    <w:rsid w:val="00AE5BFE"/>
    <w:rsid w:val="00B6415E"/>
    <w:rsid w:val="00B72D69"/>
    <w:rsid w:val="00B765E1"/>
    <w:rsid w:val="00BE5E03"/>
    <w:rsid w:val="00C0721C"/>
    <w:rsid w:val="00C32E5A"/>
    <w:rsid w:val="00C36BFC"/>
    <w:rsid w:val="00D9654B"/>
    <w:rsid w:val="00DA4552"/>
    <w:rsid w:val="00DA63A5"/>
    <w:rsid w:val="00E30D22"/>
    <w:rsid w:val="00EA45C0"/>
    <w:rsid w:val="00ED757F"/>
    <w:rsid w:val="00EF6A4B"/>
    <w:rsid w:val="00F64A1E"/>
    <w:rsid w:val="00F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9FAB2D-76BF-42F4-A503-E72B050B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6A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EF6A4B"/>
    <w:pPr>
      <w:keepNext/>
      <w:widowControl w:val="0"/>
      <w:jc w:val="center"/>
      <w:outlineLvl w:val="2"/>
    </w:pPr>
    <w:rPr>
      <w:b/>
      <w:bCs/>
      <w:snapToGrid w:val="0"/>
      <w:sz w:val="20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6A4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EF6A4B"/>
    <w:rPr>
      <w:rFonts w:ascii="Times New Roman" w:eastAsia="Times New Roman" w:hAnsi="Times New Roman" w:cs="Times New Roman"/>
      <w:b/>
      <w:bCs/>
      <w:snapToGrid w:val="0"/>
      <w:sz w:val="20"/>
      <w:szCs w:val="20"/>
      <w:lang w:val="uk-UA" w:eastAsia="ru-RU"/>
    </w:rPr>
  </w:style>
  <w:style w:type="character" w:styleId="a3">
    <w:name w:val="Hyperlink"/>
    <w:basedOn w:val="a0"/>
    <w:rsid w:val="00EF6A4B"/>
    <w:rPr>
      <w:color w:val="0000FF"/>
      <w:u w:val="single"/>
    </w:rPr>
  </w:style>
  <w:style w:type="paragraph" w:styleId="a4">
    <w:name w:val="Body Text"/>
    <w:basedOn w:val="a"/>
    <w:link w:val="a5"/>
    <w:rsid w:val="00EF6A4B"/>
    <w:pPr>
      <w:jc w:val="both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EF6A4B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y2iqfc">
    <w:name w:val="y2iqfc"/>
    <w:basedOn w:val="a0"/>
    <w:rsid w:val="00EF6A4B"/>
  </w:style>
  <w:style w:type="paragraph" w:styleId="a6">
    <w:name w:val="Balloon Text"/>
    <w:basedOn w:val="a"/>
    <w:link w:val="a7"/>
    <w:uiPriority w:val="99"/>
    <w:semiHidden/>
    <w:unhideWhenUsed/>
    <w:rsid w:val="00C32E5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32E5A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List Paragraph"/>
    <w:aliases w:val="Список уровня 2,Абзац списку 1,тв-Абзац списка,название табл/рис,заголовок 1.1,List Paragraph (numbered (a)),List_Paragraph,Multilevel para_II,List Paragraph1,List Paragraph-ExecSummary,Akapit z listą BS,Bullets,List Paragraph 1,References"/>
    <w:basedOn w:val="a"/>
    <w:link w:val="a9"/>
    <w:uiPriority w:val="34"/>
    <w:qFormat/>
    <w:rsid w:val="008431A7"/>
    <w:pPr>
      <w:ind w:left="720"/>
      <w:contextualSpacing/>
    </w:pPr>
  </w:style>
  <w:style w:type="character" w:customStyle="1" w:styleId="aa">
    <w:name w:val="Обычный (веб) Знак"/>
    <w:aliases w:val="Знак17 Знак,Знак18 Знак Знак,Знак17 Знак1 Знак,Обычный (веб) Знак Знак1 Знак,Обычный (Web) Знак Знак Знак Знак Знак,Обычный (веб) Знак Знак Знак Знак,Обычный (веб) Знак Знак Знак1,Обычный (веб) Знак2 Знак Знак Знак"/>
    <w:link w:val="ab"/>
    <w:uiPriority w:val="99"/>
    <w:qFormat/>
    <w:locked/>
    <w:rsid w:val="00B765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aliases w:val="Знак17,Знак18 Знак,Знак17 Знак1,Обычный (веб) Знак Знак1,Обычный (Web) Знак Знак Знак Знак,Обычный (веб) Знак Знак Знак,Обычный (веб) Знак Знак,Обычный (веб) Знак2 Знак Знак,Обычный (веб) Знак Знак1 Знак Знак"/>
    <w:basedOn w:val="a"/>
    <w:link w:val="aa"/>
    <w:uiPriority w:val="99"/>
    <w:unhideWhenUsed/>
    <w:qFormat/>
    <w:rsid w:val="00B765E1"/>
    <w:pPr>
      <w:spacing w:before="100" w:beforeAutospacing="1" w:after="100" w:afterAutospacing="1"/>
    </w:pPr>
  </w:style>
  <w:style w:type="character" w:customStyle="1" w:styleId="a9">
    <w:name w:val="Абзац списка Знак"/>
    <w:aliases w:val="Список уровня 2 Знак,Абзац списку 1 Знак,тв-Абзац списка Знак,название табл/рис Знак,заголовок 1.1 Знак,List Paragraph (numbered (a)) Знак,List_Paragraph Знак,Multilevel para_II Знак,List Paragraph1 Знак,List Paragraph-ExecSummary Знак"/>
    <w:link w:val="a8"/>
    <w:uiPriority w:val="34"/>
    <w:locked/>
    <w:rsid w:val="00B765E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39"/>
    <w:rsid w:val="00B76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156D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hiftAlt">
    <w:name w:val="Додаток_основной_текст (Додаток___Shift+Alt)"/>
    <w:uiPriority w:val="2"/>
    <w:rsid w:val="000156D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Times New Roman" w:hAnsi="Times New Roman" w:cs="Myriad Pro"/>
      <w:color w:val="000000"/>
      <w:sz w:val="24"/>
      <w:szCs w:val="18"/>
      <w:lang w:val="uk-UA"/>
    </w:rPr>
  </w:style>
  <w:style w:type="character" w:customStyle="1" w:styleId="Bold">
    <w:name w:val="Bold"/>
    <w:rsid w:val="000156D5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1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6456</Words>
  <Characters>3680</Characters>
  <Application>Microsoft Office Word</Application>
  <DocSecurity>0</DocSecurity>
  <Lines>30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Buh 02</cp:lastModifiedBy>
  <cp:revision>2</cp:revision>
  <cp:lastPrinted>2025-10-13T07:17:00Z</cp:lastPrinted>
  <dcterms:created xsi:type="dcterms:W3CDTF">2025-12-24T12:36:00Z</dcterms:created>
  <dcterms:modified xsi:type="dcterms:W3CDTF">2025-12-24T12:36:00Z</dcterms:modified>
</cp:coreProperties>
</file>