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519" w:rsidRPr="00703A6E" w:rsidRDefault="006A7519" w:rsidP="006A7519">
      <w:pPr>
        <w:keepNext/>
        <w:keepLines/>
        <w:spacing w:after="0" w:line="240" w:lineRule="auto"/>
        <w:jc w:val="center"/>
        <w:outlineLvl w:val="4"/>
        <w:rPr>
          <w:rFonts w:ascii="Times New Roman" w:eastAsia="Times New Roman" w:hAnsi="Times New Roman" w:cs="Times New Roman"/>
          <w:b/>
          <w:sz w:val="23"/>
          <w:szCs w:val="23"/>
          <w:lang w:eastAsia="ru-RU"/>
        </w:rPr>
      </w:pPr>
      <w:r w:rsidRPr="00703A6E">
        <w:rPr>
          <w:rFonts w:ascii="Times New Roman" w:eastAsia="Times New Roman" w:hAnsi="Times New Roman" w:cs="Times New Roman"/>
          <w:noProof/>
          <w:sz w:val="28"/>
          <w:szCs w:val="20"/>
          <w:lang w:eastAsia="uk-UA"/>
        </w:rPr>
        <w:drawing>
          <wp:inline distT="0" distB="0" distL="0" distR="0" wp14:anchorId="6ED1D2E1" wp14:editId="0293FD26">
            <wp:extent cx="51435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350" cy="657225"/>
                    </a:xfrm>
                    <a:prstGeom prst="rect">
                      <a:avLst/>
                    </a:prstGeom>
                    <a:noFill/>
                    <a:ln>
                      <a:noFill/>
                    </a:ln>
                  </pic:spPr>
                </pic:pic>
              </a:graphicData>
            </a:graphic>
          </wp:inline>
        </w:drawing>
      </w:r>
    </w:p>
    <w:p w:rsidR="006A7519" w:rsidRPr="00703A6E" w:rsidRDefault="006A7519" w:rsidP="006A7519">
      <w:pPr>
        <w:spacing w:after="0" w:line="240" w:lineRule="auto"/>
        <w:jc w:val="center"/>
        <w:rPr>
          <w:rFonts w:ascii="Times New Roman" w:eastAsia="Times New Roman" w:hAnsi="Times New Roman" w:cs="Times New Roman"/>
          <w:b/>
          <w:sz w:val="28"/>
          <w:szCs w:val="28"/>
          <w:lang w:eastAsia="ru-RU"/>
        </w:rPr>
      </w:pPr>
      <w:r w:rsidRPr="00703A6E">
        <w:rPr>
          <w:rFonts w:ascii="Times New Roman" w:eastAsia="Times New Roman" w:hAnsi="Times New Roman" w:cs="Times New Roman"/>
          <w:b/>
          <w:sz w:val="28"/>
          <w:szCs w:val="28"/>
          <w:lang w:eastAsia="ru-RU"/>
        </w:rPr>
        <w:t>ОБУХІВСЬКА МІСЬКА РАДА</w:t>
      </w:r>
    </w:p>
    <w:p w:rsidR="006A7519" w:rsidRPr="00703A6E" w:rsidRDefault="006A7519" w:rsidP="006A7519">
      <w:pPr>
        <w:spacing w:after="0" w:line="240" w:lineRule="auto"/>
        <w:jc w:val="center"/>
        <w:rPr>
          <w:rFonts w:ascii="Times New Roman" w:eastAsia="Times New Roman" w:hAnsi="Times New Roman" w:cs="Times New Roman"/>
          <w:b/>
          <w:sz w:val="28"/>
          <w:szCs w:val="28"/>
          <w:lang w:eastAsia="ru-RU"/>
        </w:rPr>
      </w:pPr>
      <w:r w:rsidRPr="00703A6E">
        <w:rPr>
          <w:rFonts w:ascii="Times New Roman" w:eastAsia="Times New Roman" w:hAnsi="Times New Roman" w:cs="Times New Roman"/>
          <w:b/>
          <w:sz w:val="28"/>
          <w:szCs w:val="28"/>
          <w:lang w:eastAsia="ru-RU"/>
        </w:rPr>
        <w:t>КИЇВСЬКОЇ ОБЛАСТІ</w:t>
      </w:r>
    </w:p>
    <w:p w:rsidR="006A7519" w:rsidRPr="00703A6E" w:rsidRDefault="006A7519" w:rsidP="006A7519">
      <w:pPr>
        <w:spacing w:after="0" w:line="240" w:lineRule="auto"/>
        <w:jc w:val="center"/>
        <w:rPr>
          <w:rFonts w:ascii="Times New Roman" w:eastAsia="Times New Roman" w:hAnsi="Times New Roman" w:cs="Times New Roman"/>
          <w:b/>
          <w:sz w:val="28"/>
          <w:szCs w:val="28"/>
          <w:lang w:eastAsia="ru-RU"/>
        </w:rPr>
      </w:pPr>
      <w:r w:rsidRPr="00703A6E">
        <w:rPr>
          <w:rFonts w:ascii="Times New Roman" w:eastAsia="Times New Roman" w:hAnsi="Times New Roman" w:cs="Times New Roman"/>
          <w:b/>
          <w:sz w:val="28"/>
          <w:szCs w:val="28"/>
          <w:lang w:eastAsia="ru-RU"/>
        </w:rPr>
        <w:t>ВИКОНАВЧИЙ КОМІТЕТ</w:t>
      </w:r>
    </w:p>
    <w:p w:rsidR="006A7519" w:rsidRPr="00703A6E" w:rsidRDefault="006A7519" w:rsidP="006A7519">
      <w:pPr>
        <w:spacing w:after="0" w:line="240" w:lineRule="auto"/>
        <w:jc w:val="center"/>
        <w:rPr>
          <w:rFonts w:ascii="Times New Roman" w:eastAsia="Times New Roman" w:hAnsi="Times New Roman" w:cs="Times New Roman"/>
          <w:b/>
          <w:sz w:val="28"/>
          <w:szCs w:val="28"/>
          <w:lang w:eastAsia="ru-RU"/>
        </w:rPr>
      </w:pPr>
      <w:r w:rsidRPr="00703A6E">
        <w:rPr>
          <w:rFonts w:ascii="Times New Roman" w:eastAsia="Times New Roman" w:hAnsi="Times New Roman" w:cs="Times New Roman"/>
          <w:b/>
          <w:sz w:val="28"/>
          <w:szCs w:val="28"/>
          <w:lang w:eastAsia="ru-RU"/>
        </w:rPr>
        <w:t>РІШЕННЯ</w:t>
      </w:r>
      <w:r w:rsidR="00A06753">
        <w:rPr>
          <w:rFonts w:ascii="Times New Roman" w:eastAsia="Times New Roman" w:hAnsi="Times New Roman" w:cs="Times New Roman"/>
          <w:b/>
          <w:sz w:val="28"/>
          <w:szCs w:val="28"/>
          <w:lang w:eastAsia="ru-RU"/>
        </w:rPr>
        <w:t xml:space="preserve"> </w:t>
      </w:r>
    </w:p>
    <w:p w:rsidR="006A7519" w:rsidRPr="00703A6E" w:rsidRDefault="006A7519" w:rsidP="006A7519">
      <w:pPr>
        <w:spacing w:after="0" w:line="240" w:lineRule="auto"/>
        <w:jc w:val="center"/>
        <w:rPr>
          <w:rFonts w:ascii="Times New Roman" w:eastAsia="Times New Roman" w:hAnsi="Times New Roman" w:cs="Times New Roman"/>
          <w:b/>
          <w:sz w:val="28"/>
          <w:szCs w:val="28"/>
          <w:lang w:eastAsia="ru-RU"/>
        </w:rPr>
      </w:pPr>
    </w:p>
    <w:p w:rsidR="006A7519" w:rsidRPr="00703A6E" w:rsidRDefault="006A7519" w:rsidP="006A7519">
      <w:pPr>
        <w:spacing w:after="0" w:line="240" w:lineRule="auto"/>
        <w:rPr>
          <w:rFonts w:ascii="Times New Roman" w:eastAsia="Times New Roman" w:hAnsi="Times New Roman" w:cs="Times New Roman"/>
          <w:sz w:val="28"/>
          <w:szCs w:val="28"/>
          <w:lang w:eastAsia="ru-RU"/>
        </w:rPr>
      </w:pPr>
      <w:r w:rsidRPr="00703A6E">
        <w:rPr>
          <w:rFonts w:ascii="Times New Roman" w:eastAsia="Times New Roman" w:hAnsi="Times New Roman" w:cs="Times New Roman"/>
          <w:sz w:val="28"/>
          <w:szCs w:val="28"/>
          <w:lang w:eastAsia="ru-RU"/>
        </w:rPr>
        <w:t xml:space="preserve">від </w:t>
      </w:r>
      <w:r w:rsidR="00A06753">
        <w:rPr>
          <w:rFonts w:ascii="Times New Roman" w:eastAsia="Times New Roman" w:hAnsi="Times New Roman" w:cs="Times New Roman"/>
          <w:sz w:val="28"/>
          <w:szCs w:val="28"/>
          <w:lang w:eastAsia="ru-RU"/>
        </w:rPr>
        <w:t xml:space="preserve"> 18</w:t>
      </w:r>
      <w:r w:rsidRPr="00703A6E">
        <w:rPr>
          <w:rFonts w:ascii="Times New Roman" w:eastAsia="Times New Roman" w:hAnsi="Times New Roman" w:cs="Times New Roman"/>
          <w:sz w:val="28"/>
          <w:szCs w:val="28"/>
          <w:lang w:eastAsia="ru-RU"/>
        </w:rPr>
        <w:t xml:space="preserve"> грудня 202</w:t>
      </w:r>
      <w:r>
        <w:rPr>
          <w:rFonts w:ascii="Times New Roman" w:eastAsia="Times New Roman" w:hAnsi="Times New Roman" w:cs="Times New Roman"/>
          <w:sz w:val="28"/>
          <w:szCs w:val="28"/>
          <w:lang w:eastAsia="ru-RU"/>
        </w:rPr>
        <w:t>5</w:t>
      </w:r>
      <w:r w:rsidRPr="00703A6E">
        <w:rPr>
          <w:rFonts w:ascii="Times New Roman" w:eastAsia="Times New Roman" w:hAnsi="Times New Roman" w:cs="Times New Roman"/>
          <w:sz w:val="28"/>
          <w:szCs w:val="28"/>
          <w:lang w:eastAsia="ru-RU"/>
        </w:rPr>
        <w:t xml:space="preserve"> року                      місто Обухів                                     №</w:t>
      </w:r>
      <w:r w:rsidR="00A06753">
        <w:rPr>
          <w:rFonts w:ascii="Times New Roman" w:eastAsia="Times New Roman" w:hAnsi="Times New Roman" w:cs="Times New Roman"/>
          <w:sz w:val="28"/>
          <w:szCs w:val="28"/>
          <w:u w:val="single"/>
          <w:lang w:eastAsia="ru-RU"/>
        </w:rPr>
        <w:t>775</w:t>
      </w:r>
    </w:p>
    <w:p w:rsidR="006A7519" w:rsidRPr="00703A6E" w:rsidRDefault="006A7519" w:rsidP="006A7519">
      <w:pPr>
        <w:spacing w:after="0" w:line="240" w:lineRule="auto"/>
        <w:rPr>
          <w:rFonts w:ascii="Times New Roman" w:eastAsia="Times New Roman" w:hAnsi="Times New Roman" w:cs="Times New Roman"/>
          <w:sz w:val="24"/>
          <w:szCs w:val="24"/>
          <w:lang w:eastAsia="ru-RU"/>
        </w:rPr>
      </w:pPr>
    </w:p>
    <w:p w:rsidR="006A7519" w:rsidRPr="00BA2107" w:rsidRDefault="006A7519" w:rsidP="006A7519">
      <w:pPr>
        <w:spacing w:after="0" w:line="240" w:lineRule="auto"/>
        <w:rPr>
          <w:rFonts w:ascii="Times New Roman" w:eastAsia="Times New Roman" w:hAnsi="Times New Roman" w:cs="Times New Roman"/>
          <w:b/>
          <w:sz w:val="28"/>
          <w:szCs w:val="28"/>
          <w:lang w:eastAsia="ru-RU"/>
        </w:rPr>
      </w:pPr>
      <w:r w:rsidRPr="00703A6E">
        <w:rPr>
          <w:rFonts w:ascii="Times New Roman" w:eastAsia="Times New Roman" w:hAnsi="Times New Roman" w:cs="Times New Roman"/>
          <w:b/>
          <w:sz w:val="28"/>
          <w:szCs w:val="28"/>
          <w:lang w:eastAsia="ru-RU"/>
        </w:rPr>
        <w:t xml:space="preserve">Про схвалення </w:t>
      </w:r>
      <w:r w:rsidR="004D5783">
        <w:rPr>
          <w:rFonts w:ascii="Times New Roman" w:eastAsia="Times New Roman" w:hAnsi="Times New Roman" w:cs="Times New Roman"/>
          <w:b/>
          <w:sz w:val="28"/>
          <w:szCs w:val="28"/>
          <w:lang w:eastAsia="ru-RU"/>
        </w:rPr>
        <w:t xml:space="preserve">проєкту </w:t>
      </w:r>
      <w:r w:rsidRPr="00703A6E">
        <w:rPr>
          <w:rFonts w:ascii="Times New Roman" w:eastAsia="Times New Roman" w:hAnsi="Times New Roman" w:cs="Times New Roman"/>
          <w:b/>
          <w:sz w:val="28"/>
          <w:szCs w:val="28"/>
          <w:lang w:eastAsia="ru-RU"/>
        </w:rPr>
        <w:t xml:space="preserve">комплексної Програми </w:t>
      </w:r>
    </w:p>
    <w:p w:rsidR="006A7519" w:rsidRPr="00703A6E" w:rsidRDefault="006A7519" w:rsidP="006A7519">
      <w:pPr>
        <w:spacing w:after="0" w:line="240" w:lineRule="auto"/>
        <w:rPr>
          <w:rFonts w:ascii="Times New Roman" w:eastAsia="Times New Roman" w:hAnsi="Times New Roman" w:cs="Times New Roman"/>
          <w:b/>
          <w:sz w:val="28"/>
          <w:szCs w:val="28"/>
          <w:lang w:eastAsia="ru-RU"/>
        </w:rPr>
      </w:pPr>
      <w:r w:rsidRPr="00703A6E">
        <w:rPr>
          <w:rFonts w:ascii="Times New Roman" w:eastAsia="Times New Roman" w:hAnsi="Times New Roman" w:cs="Times New Roman"/>
          <w:b/>
          <w:sz w:val="28"/>
          <w:szCs w:val="28"/>
          <w:lang w:eastAsia="ru-RU"/>
        </w:rPr>
        <w:t>інформування громадськості щодо</w:t>
      </w:r>
      <w:r w:rsidRPr="00703A6E">
        <w:rPr>
          <w:rFonts w:ascii="Times New Roman" w:eastAsia="Times New Roman" w:hAnsi="Times New Roman" w:cs="Times New Roman"/>
          <w:b/>
          <w:sz w:val="28"/>
          <w:szCs w:val="28"/>
          <w:lang w:eastAsia="ru-RU"/>
        </w:rPr>
        <w:br/>
        <w:t>діяльності органів місцевого самоврядування</w:t>
      </w:r>
      <w:r w:rsidRPr="00703A6E">
        <w:rPr>
          <w:rFonts w:ascii="Times New Roman" w:eastAsia="Times New Roman" w:hAnsi="Times New Roman" w:cs="Times New Roman"/>
          <w:b/>
          <w:sz w:val="28"/>
          <w:szCs w:val="28"/>
          <w:lang w:eastAsia="ru-RU"/>
        </w:rPr>
        <w:br/>
        <w:t>на території Обухівської міської територіальної</w:t>
      </w:r>
      <w:r w:rsidRPr="00703A6E">
        <w:rPr>
          <w:rFonts w:ascii="Times New Roman" w:eastAsia="Times New Roman" w:hAnsi="Times New Roman" w:cs="Times New Roman"/>
          <w:b/>
          <w:sz w:val="28"/>
          <w:szCs w:val="28"/>
          <w:lang w:eastAsia="ru-RU"/>
        </w:rPr>
        <w:br/>
        <w:t>громади на 202</w:t>
      </w:r>
      <w:r w:rsidR="00E80F31">
        <w:rPr>
          <w:rFonts w:ascii="Times New Roman" w:eastAsia="Times New Roman" w:hAnsi="Times New Roman" w:cs="Times New Roman"/>
          <w:b/>
          <w:sz w:val="28"/>
          <w:szCs w:val="28"/>
          <w:lang w:eastAsia="ru-RU"/>
        </w:rPr>
        <w:t>6</w:t>
      </w:r>
      <w:r w:rsidRPr="00703A6E">
        <w:rPr>
          <w:rFonts w:ascii="Times New Roman" w:eastAsia="Times New Roman" w:hAnsi="Times New Roman" w:cs="Times New Roman"/>
          <w:b/>
          <w:sz w:val="28"/>
          <w:szCs w:val="28"/>
          <w:lang w:eastAsia="ru-RU"/>
        </w:rPr>
        <w:t>-202</w:t>
      </w:r>
      <w:r w:rsidR="00E80F31">
        <w:rPr>
          <w:rFonts w:ascii="Times New Roman" w:eastAsia="Times New Roman" w:hAnsi="Times New Roman" w:cs="Times New Roman"/>
          <w:b/>
          <w:sz w:val="28"/>
          <w:szCs w:val="28"/>
          <w:lang w:eastAsia="ru-RU"/>
        </w:rPr>
        <w:t>8</w:t>
      </w:r>
      <w:r w:rsidRPr="00703A6E">
        <w:rPr>
          <w:rFonts w:ascii="Times New Roman" w:eastAsia="Times New Roman" w:hAnsi="Times New Roman" w:cs="Times New Roman"/>
          <w:b/>
          <w:sz w:val="28"/>
          <w:szCs w:val="28"/>
          <w:lang w:eastAsia="ru-RU"/>
        </w:rPr>
        <w:t xml:space="preserve"> роки</w:t>
      </w:r>
      <w:r w:rsidR="00AC64DE">
        <w:rPr>
          <w:rFonts w:ascii="Times New Roman" w:eastAsia="Times New Roman" w:hAnsi="Times New Roman" w:cs="Times New Roman"/>
          <w:b/>
          <w:sz w:val="28"/>
          <w:szCs w:val="28"/>
          <w:lang w:eastAsia="ru-RU"/>
        </w:rPr>
        <w:t xml:space="preserve"> </w:t>
      </w:r>
      <w:r w:rsidR="009459F8">
        <w:rPr>
          <w:rFonts w:ascii="Times New Roman" w:eastAsia="Times New Roman" w:hAnsi="Times New Roman" w:cs="Times New Roman"/>
          <w:b/>
          <w:sz w:val="28"/>
          <w:szCs w:val="28"/>
          <w:lang w:eastAsia="ru-RU"/>
        </w:rPr>
        <w:t xml:space="preserve">та її кошторису </w:t>
      </w:r>
      <w:r w:rsidRPr="00703A6E">
        <w:rPr>
          <w:rFonts w:ascii="Times New Roman" w:eastAsia="Times New Roman" w:hAnsi="Times New Roman" w:cs="Times New Roman"/>
          <w:b/>
          <w:sz w:val="28"/>
          <w:szCs w:val="28"/>
          <w:lang w:eastAsia="ru-RU"/>
        </w:rPr>
        <w:t>на 202</w:t>
      </w:r>
      <w:r w:rsidR="00E80F31">
        <w:rPr>
          <w:rFonts w:ascii="Times New Roman" w:eastAsia="Times New Roman" w:hAnsi="Times New Roman" w:cs="Times New Roman"/>
          <w:b/>
          <w:sz w:val="28"/>
          <w:szCs w:val="28"/>
          <w:lang w:eastAsia="ru-RU"/>
        </w:rPr>
        <w:t>6</w:t>
      </w:r>
      <w:r w:rsidRPr="00703A6E">
        <w:rPr>
          <w:rFonts w:ascii="Times New Roman" w:eastAsia="Times New Roman" w:hAnsi="Times New Roman" w:cs="Times New Roman"/>
          <w:b/>
          <w:sz w:val="28"/>
          <w:szCs w:val="28"/>
          <w:lang w:eastAsia="ru-RU"/>
        </w:rPr>
        <w:t xml:space="preserve"> рік</w:t>
      </w:r>
    </w:p>
    <w:p w:rsidR="006A7519" w:rsidRPr="00703A6E" w:rsidRDefault="006A7519" w:rsidP="006A7519">
      <w:pPr>
        <w:keepNext/>
        <w:widowControl w:val="0"/>
        <w:snapToGrid w:val="0"/>
        <w:spacing w:before="60" w:after="120" w:line="240" w:lineRule="auto"/>
        <w:rPr>
          <w:rFonts w:ascii="Times New Roman" w:eastAsia="Times New Roman" w:hAnsi="Times New Roman" w:cs="Times New Roman"/>
          <w:sz w:val="28"/>
          <w:szCs w:val="28"/>
          <w:lang w:eastAsia="ru-RU"/>
        </w:rPr>
      </w:pPr>
    </w:p>
    <w:p w:rsidR="006A7519" w:rsidRPr="00703A6E" w:rsidRDefault="006A7519" w:rsidP="006A7519">
      <w:pPr>
        <w:spacing w:after="0" w:line="240" w:lineRule="auto"/>
        <w:ind w:firstLine="284"/>
        <w:jc w:val="both"/>
        <w:rPr>
          <w:rFonts w:ascii="Times New Roman" w:eastAsia="Times New Roman" w:hAnsi="Times New Roman" w:cs="Times New Roman"/>
          <w:sz w:val="28"/>
          <w:szCs w:val="28"/>
          <w:lang w:eastAsia="ru-RU"/>
        </w:rPr>
      </w:pPr>
      <w:r w:rsidRPr="00703A6E">
        <w:rPr>
          <w:rFonts w:ascii="Times New Roman" w:eastAsia="Times New Roman" w:hAnsi="Times New Roman" w:cs="Times New Roman"/>
          <w:sz w:val="28"/>
          <w:szCs w:val="28"/>
          <w:lang w:eastAsia="ru-RU"/>
        </w:rPr>
        <w:t xml:space="preserve">З метою всебічного і об’єктивного висвітлення всіх аспектів діяльності органів місцевого самоврядування, відповідно до п. 22 ч. 1 ст. 26 Закону України «Про місцеве самоврядування в Україні», Законів України </w:t>
      </w:r>
      <w:r w:rsidRPr="00043E02">
        <w:rPr>
          <w:rFonts w:ascii="Times New Roman" w:hAnsi="Times New Roman" w:cs="Times New Roman"/>
          <w:sz w:val="28"/>
          <w:szCs w:val="28"/>
        </w:rPr>
        <w:t>«Про інформацію» та «Про доступ до публічної інформації», Постанови Кабінету Міністрів України від 21 жовтня 2015 року № 835 «Про затвердження Положення про набори даних, які підлягають оприлюдненню у формі відкритих даних»</w:t>
      </w:r>
      <w:r w:rsidRPr="00043E02">
        <w:rPr>
          <w:rFonts w:ascii="Times New Roman" w:eastAsia="Times New Roman" w:hAnsi="Times New Roman" w:cs="Times New Roman"/>
          <w:sz w:val="28"/>
          <w:szCs w:val="28"/>
          <w:lang w:eastAsia="ru-RU"/>
        </w:rPr>
        <w:t xml:space="preserve"> </w:t>
      </w:r>
    </w:p>
    <w:p w:rsidR="006A7519" w:rsidRPr="00703A6E" w:rsidRDefault="006A7519" w:rsidP="006A7519">
      <w:pPr>
        <w:spacing w:after="0" w:line="240" w:lineRule="auto"/>
        <w:ind w:firstLine="708"/>
        <w:jc w:val="both"/>
        <w:rPr>
          <w:rFonts w:ascii="Times New Roman" w:eastAsia="Times New Roman" w:hAnsi="Times New Roman" w:cs="Times New Roman"/>
          <w:sz w:val="28"/>
          <w:szCs w:val="28"/>
          <w:lang w:eastAsia="ru-RU"/>
        </w:rPr>
      </w:pPr>
    </w:p>
    <w:p w:rsidR="006A7519" w:rsidRPr="00703A6E" w:rsidRDefault="006A7519" w:rsidP="006A7519">
      <w:pPr>
        <w:spacing w:after="0" w:line="240" w:lineRule="auto"/>
        <w:jc w:val="center"/>
        <w:rPr>
          <w:rFonts w:ascii="Times New Roman" w:eastAsia="Times New Roman" w:hAnsi="Times New Roman" w:cs="Times New Roman"/>
          <w:b/>
          <w:sz w:val="28"/>
          <w:szCs w:val="28"/>
          <w:lang w:eastAsia="ru-RU"/>
        </w:rPr>
      </w:pPr>
      <w:r w:rsidRPr="00703A6E">
        <w:rPr>
          <w:rFonts w:ascii="Times New Roman" w:eastAsia="Times New Roman" w:hAnsi="Times New Roman" w:cs="Times New Roman"/>
          <w:b/>
          <w:sz w:val="28"/>
          <w:szCs w:val="28"/>
          <w:lang w:eastAsia="ru-RU"/>
        </w:rPr>
        <w:t>ВИКОНАВЧИЙ КОМІТЕТ ОБУХІВСЬКОЇ МІСЬКОЇ РАДИ</w:t>
      </w:r>
    </w:p>
    <w:p w:rsidR="006A7519" w:rsidRPr="00703A6E" w:rsidRDefault="006A7519" w:rsidP="006A7519">
      <w:pPr>
        <w:spacing w:after="0" w:line="240" w:lineRule="auto"/>
        <w:jc w:val="center"/>
        <w:rPr>
          <w:rFonts w:ascii="Times New Roman" w:eastAsia="Times New Roman" w:hAnsi="Times New Roman" w:cs="Times New Roman"/>
          <w:b/>
          <w:sz w:val="28"/>
          <w:szCs w:val="28"/>
          <w:lang w:eastAsia="ru-RU"/>
        </w:rPr>
      </w:pPr>
      <w:r w:rsidRPr="00703A6E">
        <w:rPr>
          <w:rFonts w:ascii="Times New Roman" w:eastAsia="Times New Roman" w:hAnsi="Times New Roman" w:cs="Times New Roman"/>
          <w:b/>
          <w:sz w:val="28"/>
          <w:szCs w:val="28"/>
          <w:lang w:eastAsia="ru-RU"/>
        </w:rPr>
        <w:t>ВИРІШИВ:</w:t>
      </w:r>
    </w:p>
    <w:p w:rsidR="006A7519" w:rsidRPr="00703A6E" w:rsidRDefault="006A7519" w:rsidP="00911EA0">
      <w:pPr>
        <w:keepNext/>
        <w:widowControl w:val="0"/>
        <w:numPr>
          <w:ilvl w:val="0"/>
          <w:numId w:val="1"/>
        </w:numPr>
        <w:tabs>
          <w:tab w:val="left" w:pos="709"/>
          <w:tab w:val="left" w:pos="851"/>
          <w:tab w:val="left" w:pos="1276"/>
        </w:tabs>
        <w:snapToGrid w:val="0"/>
        <w:spacing w:before="60" w:after="120" w:line="240" w:lineRule="auto"/>
        <w:ind w:left="284" w:hanging="284"/>
        <w:jc w:val="both"/>
        <w:rPr>
          <w:rFonts w:ascii="Times New Roman" w:eastAsia="Times New Roman" w:hAnsi="Times New Roman" w:cs="Times New Roman"/>
          <w:sz w:val="28"/>
          <w:szCs w:val="28"/>
          <w:lang w:eastAsia="ru-RU"/>
        </w:rPr>
      </w:pPr>
      <w:r w:rsidRPr="00703A6E">
        <w:rPr>
          <w:rFonts w:ascii="Times New Roman" w:eastAsia="Times New Roman" w:hAnsi="Times New Roman" w:cs="Times New Roman"/>
          <w:sz w:val="28"/>
          <w:szCs w:val="28"/>
          <w:lang w:eastAsia="ru-RU"/>
        </w:rPr>
        <w:t xml:space="preserve">Схвалити </w:t>
      </w:r>
      <w:r w:rsidR="004D5783">
        <w:rPr>
          <w:rFonts w:ascii="Times New Roman" w:eastAsia="Times New Roman" w:hAnsi="Times New Roman" w:cs="Times New Roman"/>
          <w:sz w:val="28"/>
          <w:szCs w:val="28"/>
          <w:lang w:eastAsia="ru-RU"/>
        </w:rPr>
        <w:t xml:space="preserve">проєкт </w:t>
      </w:r>
      <w:r w:rsidRPr="00703A6E">
        <w:rPr>
          <w:rFonts w:ascii="Times New Roman" w:eastAsia="Times New Roman" w:hAnsi="Times New Roman" w:cs="Times New Roman"/>
          <w:sz w:val="28"/>
          <w:szCs w:val="28"/>
          <w:lang w:eastAsia="ru-RU"/>
        </w:rPr>
        <w:t>комплексн</w:t>
      </w:r>
      <w:r w:rsidR="004D5783">
        <w:rPr>
          <w:rFonts w:ascii="Times New Roman" w:eastAsia="Times New Roman" w:hAnsi="Times New Roman" w:cs="Times New Roman"/>
          <w:sz w:val="28"/>
          <w:szCs w:val="28"/>
          <w:lang w:eastAsia="ru-RU"/>
        </w:rPr>
        <w:t>ої</w:t>
      </w:r>
      <w:r w:rsidRPr="00703A6E">
        <w:rPr>
          <w:rFonts w:ascii="Times New Roman" w:eastAsia="Times New Roman" w:hAnsi="Times New Roman" w:cs="Times New Roman"/>
          <w:sz w:val="28"/>
          <w:szCs w:val="28"/>
          <w:lang w:eastAsia="ru-RU"/>
        </w:rPr>
        <w:t xml:space="preserve"> Програм</w:t>
      </w:r>
      <w:r w:rsidR="004D5783">
        <w:rPr>
          <w:rFonts w:ascii="Times New Roman" w:eastAsia="Times New Roman" w:hAnsi="Times New Roman" w:cs="Times New Roman"/>
          <w:sz w:val="28"/>
          <w:szCs w:val="28"/>
          <w:lang w:eastAsia="ru-RU"/>
        </w:rPr>
        <w:t>и</w:t>
      </w:r>
      <w:r w:rsidRPr="00703A6E">
        <w:rPr>
          <w:rFonts w:ascii="Times New Roman" w:eastAsia="Times New Roman" w:hAnsi="Times New Roman" w:cs="Times New Roman"/>
          <w:sz w:val="28"/>
          <w:szCs w:val="28"/>
          <w:lang w:eastAsia="ru-RU"/>
        </w:rPr>
        <w:t xml:space="preserve"> інформування громадськості щодо діяльності органів місцевого самоврядування на території Обухівської міської територіальної громади на 202</w:t>
      </w:r>
      <w:r w:rsidR="003F1AAC">
        <w:rPr>
          <w:rFonts w:ascii="Times New Roman" w:eastAsia="Times New Roman" w:hAnsi="Times New Roman" w:cs="Times New Roman"/>
          <w:sz w:val="28"/>
          <w:szCs w:val="28"/>
          <w:lang w:eastAsia="ru-RU"/>
        </w:rPr>
        <w:t>6</w:t>
      </w:r>
      <w:r w:rsidRPr="00703A6E">
        <w:rPr>
          <w:rFonts w:ascii="Times New Roman" w:eastAsia="Times New Roman" w:hAnsi="Times New Roman" w:cs="Times New Roman"/>
          <w:sz w:val="28"/>
          <w:szCs w:val="28"/>
          <w:lang w:eastAsia="ru-RU"/>
        </w:rPr>
        <w:t>-202</w:t>
      </w:r>
      <w:r w:rsidR="003F1AAC">
        <w:rPr>
          <w:rFonts w:ascii="Times New Roman" w:eastAsia="Times New Roman" w:hAnsi="Times New Roman" w:cs="Times New Roman"/>
          <w:sz w:val="28"/>
          <w:szCs w:val="28"/>
          <w:lang w:eastAsia="ru-RU"/>
        </w:rPr>
        <w:t>8</w:t>
      </w:r>
      <w:r w:rsidRPr="00703A6E">
        <w:rPr>
          <w:rFonts w:ascii="Times New Roman" w:eastAsia="Times New Roman" w:hAnsi="Times New Roman" w:cs="Times New Roman"/>
          <w:sz w:val="28"/>
          <w:szCs w:val="28"/>
          <w:lang w:eastAsia="ru-RU"/>
        </w:rPr>
        <w:t xml:space="preserve"> роки, що додається.</w:t>
      </w:r>
    </w:p>
    <w:p w:rsidR="006A7519" w:rsidRPr="00703A6E" w:rsidRDefault="006A7519" w:rsidP="006A7519">
      <w:pPr>
        <w:numPr>
          <w:ilvl w:val="0"/>
          <w:numId w:val="1"/>
        </w:numPr>
        <w:spacing w:after="0" w:line="240" w:lineRule="auto"/>
        <w:ind w:left="284" w:hanging="284"/>
        <w:contextualSpacing/>
        <w:jc w:val="both"/>
        <w:rPr>
          <w:rFonts w:ascii="Times New Roman" w:eastAsia="Times New Roman" w:hAnsi="Times New Roman" w:cs="Times New Roman"/>
          <w:sz w:val="28"/>
          <w:szCs w:val="28"/>
          <w:lang w:eastAsia="ru-RU"/>
        </w:rPr>
      </w:pPr>
      <w:r w:rsidRPr="00703A6E">
        <w:rPr>
          <w:rFonts w:ascii="Times New Roman" w:eastAsia="Times New Roman" w:hAnsi="Times New Roman" w:cs="Times New Roman"/>
          <w:color w:val="000000"/>
          <w:sz w:val="28"/>
          <w:szCs w:val="28"/>
          <w:lang w:eastAsia="uk-UA"/>
        </w:rPr>
        <w:t xml:space="preserve">Відділу </w:t>
      </w:r>
      <w:r w:rsidR="00531A14">
        <w:rPr>
          <w:rFonts w:ascii="Times New Roman" w:eastAsia="Times New Roman" w:hAnsi="Times New Roman" w:cs="Times New Roman"/>
          <w:color w:val="000000"/>
          <w:sz w:val="28"/>
          <w:szCs w:val="28"/>
          <w:lang w:eastAsia="uk-UA"/>
        </w:rPr>
        <w:t xml:space="preserve">організаційної роботи </w:t>
      </w:r>
      <w:r w:rsidRPr="00703A6E">
        <w:rPr>
          <w:rFonts w:ascii="Times New Roman" w:eastAsia="Times New Roman" w:hAnsi="Times New Roman" w:cs="Times New Roman"/>
          <w:color w:val="000000"/>
          <w:sz w:val="28"/>
          <w:szCs w:val="28"/>
          <w:lang w:eastAsia="uk-UA"/>
        </w:rPr>
        <w:t>та комунікації з громадськістю</w:t>
      </w:r>
      <w:r>
        <w:rPr>
          <w:rFonts w:ascii="Times New Roman" w:eastAsia="Times New Roman" w:hAnsi="Times New Roman" w:cs="Times New Roman"/>
          <w:color w:val="000000"/>
          <w:sz w:val="28"/>
          <w:szCs w:val="28"/>
          <w:lang w:eastAsia="uk-UA"/>
        </w:rPr>
        <w:t xml:space="preserve"> в</w:t>
      </w:r>
      <w:r w:rsidRPr="00703A6E">
        <w:rPr>
          <w:rFonts w:ascii="Times New Roman" w:eastAsia="Times New Roman" w:hAnsi="Times New Roman" w:cs="Times New Roman"/>
          <w:color w:val="000000"/>
          <w:sz w:val="28"/>
          <w:szCs w:val="28"/>
          <w:lang w:eastAsia="uk-UA"/>
        </w:rPr>
        <w:t xml:space="preserve">иконавчого комітету Обухівської міської ради Київської області подати </w:t>
      </w:r>
      <w:r w:rsidR="00B90143">
        <w:rPr>
          <w:rFonts w:ascii="Times New Roman" w:eastAsia="Times New Roman" w:hAnsi="Times New Roman" w:cs="Times New Roman"/>
          <w:color w:val="000000"/>
          <w:sz w:val="28"/>
          <w:szCs w:val="28"/>
          <w:lang w:eastAsia="uk-UA"/>
        </w:rPr>
        <w:t xml:space="preserve">проєкт </w:t>
      </w:r>
      <w:r w:rsidRPr="00703A6E">
        <w:rPr>
          <w:rFonts w:ascii="Times New Roman" w:eastAsia="Times New Roman" w:hAnsi="Times New Roman" w:cs="Times New Roman"/>
          <w:color w:val="000000"/>
          <w:sz w:val="28"/>
          <w:szCs w:val="28"/>
          <w:lang w:eastAsia="uk-UA"/>
        </w:rPr>
        <w:t xml:space="preserve">комплексної Програми </w:t>
      </w:r>
      <w:r w:rsidRPr="00703A6E">
        <w:rPr>
          <w:rFonts w:ascii="Times New Roman" w:eastAsia="Times New Roman" w:hAnsi="Times New Roman" w:cs="Times New Roman"/>
          <w:sz w:val="28"/>
          <w:szCs w:val="28"/>
          <w:lang w:eastAsia="ru-RU"/>
        </w:rPr>
        <w:t>інформування громадськості щодо діяльності органів місцевого самоврядування на території Обухівської міської територіальної громади на 202</w:t>
      </w:r>
      <w:r w:rsidR="00531A14">
        <w:rPr>
          <w:rFonts w:ascii="Times New Roman" w:eastAsia="Times New Roman" w:hAnsi="Times New Roman" w:cs="Times New Roman"/>
          <w:sz w:val="28"/>
          <w:szCs w:val="28"/>
          <w:lang w:eastAsia="ru-RU"/>
        </w:rPr>
        <w:t>6</w:t>
      </w:r>
      <w:r w:rsidRPr="00703A6E">
        <w:rPr>
          <w:rFonts w:ascii="Times New Roman" w:eastAsia="Times New Roman" w:hAnsi="Times New Roman" w:cs="Times New Roman"/>
          <w:sz w:val="28"/>
          <w:szCs w:val="28"/>
          <w:lang w:eastAsia="ru-RU"/>
        </w:rPr>
        <w:t>-202</w:t>
      </w:r>
      <w:r w:rsidR="00531A14">
        <w:rPr>
          <w:rFonts w:ascii="Times New Roman" w:eastAsia="Times New Roman" w:hAnsi="Times New Roman" w:cs="Times New Roman"/>
          <w:sz w:val="28"/>
          <w:szCs w:val="28"/>
          <w:lang w:eastAsia="ru-RU"/>
        </w:rPr>
        <w:t>8</w:t>
      </w:r>
      <w:r w:rsidRPr="00703A6E">
        <w:rPr>
          <w:rFonts w:ascii="Times New Roman" w:eastAsia="Times New Roman" w:hAnsi="Times New Roman" w:cs="Times New Roman"/>
          <w:sz w:val="28"/>
          <w:szCs w:val="28"/>
          <w:lang w:eastAsia="ru-RU"/>
        </w:rPr>
        <w:t xml:space="preserve"> роки </w:t>
      </w:r>
      <w:r w:rsidRPr="00703A6E">
        <w:rPr>
          <w:rFonts w:ascii="Times New Roman" w:eastAsia="Times New Roman" w:hAnsi="Times New Roman" w:cs="Times New Roman"/>
          <w:color w:val="000000"/>
          <w:sz w:val="28"/>
          <w:szCs w:val="28"/>
          <w:lang w:eastAsia="uk-UA"/>
        </w:rPr>
        <w:t xml:space="preserve">на розгляд та затвердження чергової сесії Обухівської міської ради Київської області. </w:t>
      </w:r>
    </w:p>
    <w:p w:rsidR="006A7519" w:rsidRPr="00703A6E" w:rsidRDefault="006A7519" w:rsidP="006A7519">
      <w:pPr>
        <w:overflowPunct w:val="0"/>
        <w:spacing w:after="0" w:line="240" w:lineRule="auto"/>
        <w:ind w:right="-1"/>
        <w:jc w:val="both"/>
        <w:rPr>
          <w:rFonts w:ascii="Antiqua" w:eastAsia="Calibri" w:hAnsi="Antiqua" w:cs="Times New Roman"/>
          <w:sz w:val="28"/>
          <w:szCs w:val="28"/>
          <w:highlight w:val="white"/>
          <w:lang w:eastAsia="ru-RU"/>
        </w:rPr>
      </w:pPr>
    </w:p>
    <w:p w:rsidR="006A7519" w:rsidRPr="00703A6E" w:rsidRDefault="006A7519" w:rsidP="006A7519">
      <w:pPr>
        <w:spacing w:after="0" w:line="240" w:lineRule="auto"/>
        <w:ind w:left="284" w:hanging="284"/>
        <w:jc w:val="both"/>
        <w:rPr>
          <w:rFonts w:ascii="Times New Roman" w:eastAsia="Times New Roman" w:hAnsi="Times New Roman" w:cs="Times New Roman"/>
          <w:sz w:val="28"/>
          <w:szCs w:val="28"/>
          <w:lang w:eastAsia="ru-RU"/>
        </w:rPr>
      </w:pPr>
      <w:r w:rsidRPr="00703A6E">
        <w:rPr>
          <w:rFonts w:ascii="Times New Roman" w:eastAsia="Times New Roman" w:hAnsi="Times New Roman" w:cs="Times New Roman"/>
          <w:color w:val="000000"/>
          <w:sz w:val="28"/>
          <w:szCs w:val="28"/>
          <w:lang w:eastAsia="uk-UA"/>
        </w:rPr>
        <w:t xml:space="preserve">3. Контроль за виконанням цього рішення покласти на </w:t>
      </w:r>
      <w:r>
        <w:rPr>
          <w:rFonts w:ascii="Times New Roman" w:eastAsia="Times New Roman" w:hAnsi="Times New Roman" w:cs="Times New Roman"/>
          <w:color w:val="000000"/>
          <w:sz w:val="28"/>
          <w:szCs w:val="28"/>
          <w:lang w:eastAsia="uk-UA"/>
        </w:rPr>
        <w:t xml:space="preserve">профільного </w:t>
      </w:r>
      <w:r w:rsidRPr="00703A6E">
        <w:rPr>
          <w:rFonts w:ascii="Times New Roman" w:eastAsia="Times New Roman" w:hAnsi="Times New Roman" w:cs="Times New Roman"/>
          <w:bCs/>
          <w:color w:val="000000"/>
          <w:sz w:val="28"/>
          <w:szCs w:val="28"/>
          <w:lang w:eastAsia="uk-UA"/>
        </w:rPr>
        <w:t>заступника міського голови з питань діяльності виконавчих органів Обухівської міської ради.</w:t>
      </w:r>
    </w:p>
    <w:p w:rsidR="006A7519" w:rsidRPr="00703A6E" w:rsidRDefault="006A7519" w:rsidP="006A7519">
      <w:pPr>
        <w:spacing w:after="0" w:line="240" w:lineRule="auto"/>
        <w:jc w:val="both"/>
        <w:rPr>
          <w:rFonts w:ascii="Times New Roman" w:eastAsia="Times New Roman" w:hAnsi="Times New Roman" w:cs="Times New Roman"/>
          <w:bCs/>
          <w:color w:val="000000"/>
          <w:sz w:val="28"/>
          <w:szCs w:val="28"/>
          <w:lang w:eastAsia="uk-UA"/>
        </w:rPr>
      </w:pPr>
    </w:p>
    <w:p w:rsidR="006A7519" w:rsidRPr="00703A6E" w:rsidRDefault="006A7519" w:rsidP="006A7519">
      <w:pPr>
        <w:spacing w:after="0" w:line="240" w:lineRule="auto"/>
        <w:jc w:val="both"/>
        <w:rPr>
          <w:rFonts w:ascii="Times New Roman" w:eastAsia="Times New Roman" w:hAnsi="Times New Roman" w:cs="Times New Roman"/>
          <w:b/>
          <w:bCs/>
          <w:color w:val="000000"/>
          <w:sz w:val="28"/>
          <w:szCs w:val="28"/>
          <w:lang w:eastAsia="uk-UA"/>
        </w:rPr>
      </w:pPr>
    </w:p>
    <w:p w:rsidR="006A7519" w:rsidRPr="00703A6E" w:rsidRDefault="006A7519" w:rsidP="006A7519">
      <w:pPr>
        <w:spacing w:after="0" w:line="360" w:lineRule="auto"/>
        <w:jc w:val="both"/>
        <w:rPr>
          <w:rFonts w:ascii="Times New Roman" w:eastAsia="Times New Roman" w:hAnsi="Times New Roman" w:cs="Times New Roman"/>
          <w:b/>
          <w:sz w:val="28"/>
          <w:szCs w:val="28"/>
          <w:lang w:eastAsia="ru-RU"/>
        </w:rPr>
      </w:pPr>
      <w:r w:rsidRPr="00703A6E">
        <w:rPr>
          <w:rFonts w:ascii="Times New Roman" w:eastAsia="Times New Roman" w:hAnsi="Times New Roman" w:cs="Times New Roman"/>
          <w:b/>
          <w:sz w:val="28"/>
          <w:szCs w:val="28"/>
          <w:lang w:eastAsia="ru-RU"/>
        </w:rPr>
        <w:t>Секретар Обухівської міської р</w:t>
      </w:r>
      <w:r w:rsidR="00A06753">
        <w:rPr>
          <w:rFonts w:ascii="Times New Roman" w:eastAsia="Times New Roman" w:hAnsi="Times New Roman" w:cs="Times New Roman"/>
          <w:b/>
          <w:sz w:val="28"/>
          <w:szCs w:val="28"/>
          <w:lang w:eastAsia="ru-RU"/>
        </w:rPr>
        <w:t>ади                   (підпис)</w:t>
      </w:r>
      <w:r w:rsidRPr="00703A6E">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Лариса ІЛЬЄНКО</w:t>
      </w:r>
    </w:p>
    <w:p w:rsidR="006A7519" w:rsidRPr="00703A6E" w:rsidRDefault="006A7519" w:rsidP="006A7519">
      <w:pPr>
        <w:spacing w:after="0" w:line="240" w:lineRule="auto"/>
        <w:rPr>
          <w:rFonts w:ascii="Times New Roman" w:eastAsia="Times New Roman" w:hAnsi="Times New Roman" w:cs="Times New Roman"/>
          <w:sz w:val="24"/>
          <w:szCs w:val="24"/>
          <w:lang w:eastAsia="ru-RU"/>
        </w:rPr>
      </w:pPr>
    </w:p>
    <w:p w:rsidR="006A7519" w:rsidRPr="00703A6E" w:rsidRDefault="006A7519" w:rsidP="006A751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Тетяна Маліневська</w:t>
      </w:r>
    </w:p>
    <w:p w:rsidR="006A7519" w:rsidRPr="00703A6E" w:rsidRDefault="006A7519" w:rsidP="006A7519">
      <w:pPr>
        <w:spacing w:after="0" w:line="240" w:lineRule="auto"/>
        <w:rPr>
          <w:rFonts w:ascii="Times New Roman" w:eastAsia="Times New Roman" w:hAnsi="Times New Roman" w:cs="Times New Roman"/>
          <w:sz w:val="24"/>
          <w:szCs w:val="24"/>
          <w:lang w:eastAsia="ru-RU"/>
        </w:rPr>
      </w:pPr>
    </w:p>
    <w:p w:rsidR="006A7519" w:rsidRDefault="006A7519" w:rsidP="006A7519">
      <w:pPr>
        <w:spacing w:after="0" w:line="240" w:lineRule="auto"/>
        <w:jc w:val="center"/>
        <w:rPr>
          <w:rFonts w:ascii="Times New Roman" w:eastAsia="Times New Roman" w:hAnsi="Times New Roman" w:cs="Times New Roman"/>
          <w:b/>
          <w:sz w:val="28"/>
          <w:szCs w:val="28"/>
          <w:lang w:eastAsia="ru-RU"/>
        </w:rPr>
      </w:pPr>
    </w:p>
    <w:p w:rsidR="00B2083B" w:rsidRDefault="00B2083B" w:rsidP="006A7519">
      <w:pPr>
        <w:spacing w:after="0" w:line="240" w:lineRule="auto"/>
        <w:jc w:val="center"/>
        <w:rPr>
          <w:rFonts w:ascii="Times New Roman" w:eastAsia="Times New Roman" w:hAnsi="Times New Roman" w:cs="Times New Roman"/>
          <w:b/>
          <w:sz w:val="28"/>
          <w:szCs w:val="28"/>
          <w:lang w:eastAsia="ru-RU"/>
        </w:rPr>
      </w:pPr>
    </w:p>
    <w:p w:rsidR="00B2083B" w:rsidRDefault="00B2083B" w:rsidP="006A7519">
      <w:pPr>
        <w:spacing w:after="0" w:line="240" w:lineRule="auto"/>
        <w:jc w:val="center"/>
        <w:rPr>
          <w:rFonts w:ascii="Times New Roman" w:eastAsia="Times New Roman" w:hAnsi="Times New Roman" w:cs="Times New Roman"/>
          <w:b/>
          <w:sz w:val="28"/>
          <w:szCs w:val="28"/>
          <w:lang w:eastAsia="ru-RU"/>
        </w:rPr>
      </w:pPr>
    </w:p>
    <w:p w:rsidR="00B2083B" w:rsidRPr="001E7290" w:rsidRDefault="0048591E" w:rsidP="00B2083B">
      <w:pPr>
        <w:spacing w:after="0" w:line="240" w:lineRule="auto"/>
        <w:jc w:val="right"/>
        <w:rPr>
          <w:rFonts w:ascii="Times New Roman" w:eastAsia="Times New Roman" w:hAnsi="Times New Roman" w:cs="Times New Roman"/>
          <w:b/>
          <w:color w:val="000000"/>
          <w:sz w:val="24"/>
          <w:szCs w:val="24"/>
          <w:lang w:eastAsia="ru-RU"/>
        </w:rPr>
      </w:pPr>
      <w:r w:rsidRPr="001E7290">
        <w:rPr>
          <w:rFonts w:ascii="Times New Roman" w:eastAsia="Times New Roman" w:hAnsi="Times New Roman" w:cs="Times New Roman"/>
          <w:b/>
          <w:color w:val="000000"/>
          <w:sz w:val="24"/>
          <w:szCs w:val="24"/>
          <w:lang w:eastAsia="ru-RU"/>
        </w:rPr>
        <w:lastRenderedPageBreak/>
        <w:t>СХВАЛЕНО</w:t>
      </w:r>
    </w:p>
    <w:p w:rsidR="0048591E" w:rsidRPr="00762DC7" w:rsidRDefault="00B2083B" w:rsidP="00B2083B">
      <w:pPr>
        <w:spacing w:after="0" w:line="240" w:lineRule="auto"/>
        <w:jc w:val="right"/>
        <w:rPr>
          <w:rFonts w:ascii="Times New Roman" w:eastAsia="Times New Roman" w:hAnsi="Times New Roman" w:cs="Times New Roman"/>
          <w:color w:val="000000"/>
          <w:sz w:val="24"/>
          <w:szCs w:val="24"/>
          <w:lang w:eastAsia="ru-RU"/>
        </w:rPr>
      </w:pPr>
      <w:r w:rsidRPr="00762DC7">
        <w:rPr>
          <w:rFonts w:ascii="Times New Roman" w:eastAsia="Times New Roman" w:hAnsi="Times New Roman" w:cs="Times New Roman"/>
          <w:color w:val="000000"/>
          <w:sz w:val="24"/>
          <w:szCs w:val="24"/>
          <w:lang w:eastAsia="ru-RU"/>
        </w:rPr>
        <w:t xml:space="preserve">рішення </w:t>
      </w:r>
      <w:r w:rsidR="0048591E" w:rsidRPr="00762DC7">
        <w:rPr>
          <w:rFonts w:ascii="Times New Roman" w:eastAsia="Times New Roman" w:hAnsi="Times New Roman" w:cs="Times New Roman"/>
          <w:color w:val="000000"/>
          <w:sz w:val="24"/>
          <w:szCs w:val="24"/>
          <w:lang w:eastAsia="ru-RU"/>
        </w:rPr>
        <w:t>виконавчого комітету</w:t>
      </w:r>
    </w:p>
    <w:p w:rsidR="00B2083B" w:rsidRPr="00762DC7" w:rsidRDefault="0048591E" w:rsidP="00B2083B">
      <w:pPr>
        <w:spacing w:after="0" w:line="240" w:lineRule="auto"/>
        <w:jc w:val="right"/>
        <w:rPr>
          <w:rFonts w:ascii="Times New Roman" w:eastAsia="Times New Roman" w:hAnsi="Times New Roman" w:cs="Times New Roman"/>
          <w:color w:val="000000"/>
          <w:sz w:val="24"/>
          <w:szCs w:val="24"/>
          <w:lang w:eastAsia="ru-RU"/>
        </w:rPr>
      </w:pPr>
      <w:r w:rsidRPr="00762DC7">
        <w:rPr>
          <w:rFonts w:ascii="Times New Roman" w:eastAsia="Times New Roman" w:hAnsi="Times New Roman" w:cs="Times New Roman"/>
          <w:color w:val="000000"/>
          <w:sz w:val="24"/>
          <w:szCs w:val="24"/>
          <w:lang w:eastAsia="ru-RU"/>
        </w:rPr>
        <w:t xml:space="preserve">Обухівської міської </w:t>
      </w:r>
      <w:r w:rsidR="00B2083B" w:rsidRPr="00762DC7">
        <w:rPr>
          <w:rFonts w:ascii="Times New Roman" w:eastAsia="Times New Roman" w:hAnsi="Times New Roman" w:cs="Times New Roman"/>
          <w:color w:val="000000"/>
          <w:sz w:val="24"/>
          <w:szCs w:val="24"/>
          <w:lang w:eastAsia="ru-RU"/>
        </w:rPr>
        <w:t>ради</w:t>
      </w:r>
    </w:p>
    <w:p w:rsidR="00B2083B" w:rsidRPr="00762DC7" w:rsidRDefault="00B2083B" w:rsidP="00AF7519">
      <w:pPr>
        <w:spacing w:after="0" w:line="240" w:lineRule="auto"/>
        <w:jc w:val="right"/>
        <w:rPr>
          <w:rFonts w:ascii="Times New Roman" w:eastAsia="Times New Roman" w:hAnsi="Times New Roman" w:cs="Times New Roman"/>
          <w:color w:val="000000"/>
          <w:sz w:val="24"/>
          <w:szCs w:val="24"/>
          <w:lang w:eastAsia="ru-RU"/>
        </w:rPr>
      </w:pPr>
      <w:r w:rsidRPr="00762DC7">
        <w:rPr>
          <w:rFonts w:ascii="Times New Roman" w:eastAsia="Times New Roman" w:hAnsi="Times New Roman" w:cs="Times New Roman"/>
          <w:color w:val="000000"/>
          <w:sz w:val="24"/>
          <w:szCs w:val="24"/>
          <w:lang w:eastAsia="ru-RU"/>
        </w:rPr>
        <w:t xml:space="preserve">від </w:t>
      </w:r>
      <w:r w:rsidR="00A06753">
        <w:rPr>
          <w:rFonts w:ascii="Times New Roman" w:eastAsia="Times New Roman" w:hAnsi="Times New Roman" w:cs="Times New Roman"/>
          <w:color w:val="000000"/>
          <w:sz w:val="24"/>
          <w:szCs w:val="24"/>
          <w:lang w:eastAsia="ru-RU"/>
        </w:rPr>
        <w:t>18.12.2025</w:t>
      </w:r>
      <w:r w:rsidR="00AF7519">
        <w:rPr>
          <w:rFonts w:ascii="Times New Roman" w:eastAsia="Times New Roman" w:hAnsi="Times New Roman" w:cs="Times New Roman"/>
          <w:color w:val="000000"/>
          <w:sz w:val="24"/>
          <w:szCs w:val="24"/>
          <w:lang w:eastAsia="ru-RU"/>
        </w:rPr>
        <w:t xml:space="preserve"> </w:t>
      </w:r>
      <w:r w:rsidR="00AF7519" w:rsidRPr="00762DC7">
        <w:rPr>
          <w:rFonts w:ascii="Times New Roman" w:eastAsia="Times New Roman" w:hAnsi="Times New Roman" w:cs="Times New Roman"/>
          <w:color w:val="000000"/>
          <w:sz w:val="24"/>
          <w:szCs w:val="24"/>
          <w:lang w:eastAsia="ru-RU"/>
        </w:rPr>
        <w:t>№</w:t>
      </w:r>
      <w:r w:rsidR="00A06753">
        <w:rPr>
          <w:rFonts w:ascii="Times New Roman" w:eastAsia="Times New Roman" w:hAnsi="Times New Roman" w:cs="Times New Roman"/>
          <w:color w:val="000000"/>
          <w:sz w:val="24"/>
          <w:szCs w:val="24"/>
          <w:lang w:eastAsia="ru-RU"/>
        </w:rPr>
        <w:t>775</w:t>
      </w:r>
    </w:p>
    <w:p w:rsidR="00B2083B" w:rsidRPr="00261A9A" w:rsidRDefault="00B2083B" w:rsidP="00B2083B">
      <w:pPr>
        <w:spacing w:after="0" w:line="240" w:lineRule="auto"/>
        <w:jc w:val="center"/>
        <w:rPr>
          <w:rFonts w:ascii="Times New Roman" w:eastAsia="Times New Roman" w:hAnsi="Times New Roman" w:cs="Times New Roman"/>
          <w:b/>
          <w:sz w:val="26"/>
          <w:szCs w:val="26"/>
          <w:lang w:eastAsia="ru-RU"/>
        </w:rPr>
      </w:pPr>
    </w:p>
    <w:p w:rsidR="00B2083B" w:rsidRDefault="00B2083B" w:rsidP="00B2083B">
      <w:pPr>
        <w:spacing w:after="0" w:line="240" w:lineRule="auto"/>
        <w:jc w:val="center"/>
        <w:rPr>
          <w:rFonts w:ascii="Times New Roman" w:eastAsia="Times New Roman" w:hAnsi="Times New Roman" w:cs="Times New Roman"/>
          <w:b/>
          <w:sz w:val="26"/>
          <w:szCs w:val="26"/>
          <w:lang w:eastAsia="ru-RU"/>
        </w:rPr>
      </w:pPr>
    </w:p>
    <w:p w:rsidR="00B2083B" w:rsidRPr="00025B51" w:rsidRDefault="00B2083B" w:rsidP="00B2083B">
      <w:pPr>
        <w:spacing w:after="0" w:line="240" w:lineRule="auto"/>
        <w:jc w:val="center"/>
        <w:rPr>
          <w:rFonts w:ascii="Times New Roman" w:eastAsia="Times New Roman" w:hAnsi="Times New Roman" w:cs="Times New Roman"/>
          <w:b/>
          <w:sz w:val="26"/>
          <w:szCs w:val="26"/>
          <w:lang w:eastAsia="ru-RU"/>
        </w:rPr>
      </w:pPr>
      <w:r w:rsidRPr="00025B51">
        <w:rPr>
          <w:rFonts w:ascii="Times New Roman" w:eastAsia="Times New Roman" w:hAnsi="Times New Roman" w:cs="Times New Roman"/>
          <w:b/>
          <w:sz w:val="26"/>
          <w:szCs w:val="26"/>
          <w:lang w:eastAsia="ru-RU"/>
        </w:rPr>
        <w:t xml:space="preserve">Комплексна Програма </w:t>
      </w:r>
    </w:p>
    <w:p w:rsidR="00B2083B" w:rsidRPr="00261A9A" w:rsidRDefault="00B2083B" w:rsidP="00B2083B">
      <w:pPr>
        <w:spacing w:after="0" w:line="240" w:lineRule="auto"/>
        <w:jc w:val="center"/>
        <w:rPr>
          <w:rFonts w:ascii="Times New Roman" w:eastAsia="Times New Roman" w:hAnsi="Times New Roman" w:cs="Times New Roman"/>
          <w:b/>
          <w:sz w:val="26"/>
          <w:szCs w:val="26"/>
          <w:lang w:eastAsia="ru-RU"/>
        </w:rPr>
      </w:pPr>
      <w:r w:rsidRPr="00025B51">
        <w:rPr>
          <w:rFonts w:ascii="Times New Roman" w:eastAsia="Times New Roman" w:hAnsi="Times New Roman" w:cs="Times New Roman"/>
          <w:b/>
          <w:sz w:val="26"/>
          <w:szCs w:val="26"/>
          <w:lang w:eastAsia="ru-RU"/>
        </w:rPr>
        <w:t>інформування громадськості щодо діяльності</w:t>
      </w:r>
      <w:r w:rsidRPr="00261A9A">
        <w:rPr>
          <w:rFonts w:ascii="Times New Roman" w:eastAsia="Times New Roman" w:hAnsi="Times New Roman" w:cs="Times New Roman"/>
          <w:b/>
          <w:sz w:val="26"/>
          <w:szCs w:val="26"/>
          <w:lang w:eastAsia="ru-RU"/>
        </w:rPr>
        <w:t xml:space="preserve"> органів місцевого </w:t>
      </w:r>
    </w:p>
    <w:p w:rsidR="00B2083B" w:rsidRPr="00261A9A" w:rsidRDefault="00B2083B" w:rsidP="00B2083B">
      <w:pPr>
        <w:spacing w:after="0" w:line="240" w:lineRule="auto"/>
        <w:jc w:val="center"/>
        <w:rPr>
          <w:rFonts w:ascii="Times New Roman" w:eastAsia="Times New Roman" w:hAnsi="Times New Roman" w:cs="Times New Roman"/>
          <w:b/>
          <w:sz w:val="26"/>
          <w:szCs w:val="26"/>
          <w:lang w:eastAsia="ru-RU"/>
        </w:rPr>
      </w:pPr>
      <w:r w:rsidRPr="00261A9A">
        <w:rPr>
          <w:rFonts w:ascii="Times New Roman" w:eastAsia="Times New Roman" w:hAnsi="Times New Roman" w:cs="Times New Roman"/>
          <w:b/>
          <w:sz w:val="26"/>
          <w:szCs w:val="26"/>
          <w:lang w:eastAsia="ru-RU"/>
        </w:rPr>
        <w:t xml:space="preserve">самоврядування на території Обухівської міської </w:t>
      </w:r>
    </w:p>
    <w:p w:rsidR="00B2083B" w:rsidRPr="00261A9A" w:rsidRDefault="00B2083B" w:rsidP="00B2083B">
      <w:pPr>
        <w:spacing w:after="0" w:line="240" w:lineRule="auto"/>
        <w:jc w:val="center"/>
        <w:rPr>
          <w:rFonts w:ascii="Times New Roman" w:eastAsia="Times New Roman" w:hAnsi="Times New Roman" w:cs="Times New Roman"/>
          <w:b/>
          <w:sz w:val="26"/>
          <w:szCs w:val="26"/>
          <w:lang w:eastAsia="ru-RU"/>
        </w:rPr>
      </w:pPr>
      <w:r w:rsidRPr="00261A9A">
        <w:rPr>
          <w:rFonts w:ascii="Times New Roman" w:eastAsia="Times New Roman" w:hAnsi="Times New Roman" w:cs="Times New Roman"/>
          <w:b/>
          <w:sz w:val="26"/>
          <w:szCs w:val="26"/>
          <w:lang w:eastAsia="ru-RU"/>
        </w:rPr>
        <w:t xml:space="preserve">територіальної громади на </w:t>
      </w:r>
      <w:r w:rsidRPr="00361FE2">
        <w:rPr>
          <w:rFonts w:ascii="Times New Roman" w:eastAsia="Times New Roman" w:hAnsi="Times New Roman" w:cs="Times New Roman"/>
          <w:b/>
          <w:sz w:val="26"/>
          <w:szCs w:val="26"/>
          <w:lang w:eastAsia="ru-RU"/>
        </w:rPr>
        <w:t>2026-20</w:t>
      </w:r>
      <w:r>
        <w:rPr>
          <w:rFonts w:ascii="Times New Roman" w:eastAsia="Times New Roman" w:hAnsi="Times New Roman" w:cs="Times New Roman"/>
          <w:b/>
          <w:sz w:val="26"/>
          <w:szCs w:val="26"/>
          <w:lang w:eastAsia="ru-RU"/>
        </w:rPr>
        <w:t>28</w:t>
      </w:r>
      <w:r w:rsidRPr="00261A9A">
        <w:rPr>
          <w:rFonts w:ascii="Times New Roman" w:eastAsia="Times New Roman" w:hAnsi="Times New Roman" w:cs="Times New Roman"/>
          <w:b/>
          <w:sz w:val="26"/>
          <w:szCs w:val="26"/>
          <w:lang w:eastAsia="ru-RU"/>
        </w:rPr>
        <w:t xml:space="preserve"> роки </w:t>
      </w:r>
    </w:p>
    <w:p w:rsidR="00B2083B" w:rsidRPr="00261A9A" w:rsidRDefault="00B2083B" w:rsidP="00B2083B">
      <w:pPr>
        <w:spacing w:after="0" w:line="240" w:lineRule="auto"/>
        <w:jc w:val="center"/>
        <w:rPr>
          <w:rFonts w:ascii="Times New Roman" w:eastAsia="Times New Roman" w:hAnsi="Times New Roman" w:cs="Times New Roman"/>
          <w:sz w:val="26"/>
          <w:szCs w:val="26"/>
          <w:lang w:eastAsia="ru-RU"/>
        </w:rPr>
      </w:pPr>
    </w:p>
    <w:p w:rsidR="00B2083B" w:rsidRPr="00261A9A" w:rsidRDefault="00B2083B" w:rsidP="00B2083B">
      <w:pPr>
        <w:spacing w:after="0" w:line="240" w:lineRule="auto"/>
        <w:jc w:val="center"/>
        <w:rPr>
          <w:rFonts w:ascii="Times New Roman" w:eastAsia="Times New Roman" w:hAnsi="Times New Roman" w:cs="Times New Roman"/>
          <w:sz w:val="26"/>
          <w:szCs w:val="26"/>
          <w:lang w:eastAsia="ru-RU"/>
        </w:rPr>
      </w:pPr>
      <w:r w:rsidRPr="00261A9A">
        <w:rPr>
          <w:rFonts w:ascii="Times New Roman" w:eastAsia="Times New Roman" w:hAnsi="Times New Roman" w:cs="Times New Roman"/>
          <w:b/>
          <w:sz w:val="26"/>
          <w:szCs w:val="26"/>
          <w:lang w:eastAsia="ru-RU"/>
        </w:rPr>
        <w:t>І. ПАСПОРТ ПРОГРАМИ</w:t>
      </w:r>
    </w:p>
    <w:p w:rsidR="00B2083B" w:rsidRPr="00261A9A" w:rsidRDefault="00B2083B" w:rsidP="00B2083B">
      <w:pPr>
        <w:spacing w:after="0" w:line="240" w:lineRule="auto"/>
        <w:jc w:val="center"/>
        <w:rPr>
          <w:rFonts w:ascii="Times New Roman" w:eastAsia="Times New Roman" w:hAnsi="Times New Roman" w:cs="Times New Roman"/>
          <w:sz w:val="26"/>
          <w:szCs w:val="26"/>
          <w:lang w:eastAsia="ru-RU"/>
        </w:rPr>
      </w:pPr>
    </w:p>
    <w:tbl>
      <w:tblPr>
        <w:tblW w:w="10065" w:type="dxa"/>
        <w:tblInd w:w="55" w:type="dxa"/>
        <w:tblLayout w:type="fixed"/>
        <w:tblCellMar>
          <w:top w:w="55" w:type="dxa"/>
          <w:left w:w="55" w:type="dxa"/>
          <w:bottom w:w="55" w:type="dxa"/>
          <w:right w:w="55" w:type="dxa"/>
        </w:tblCellMar>
        <w:tblLook w:val="04A0" w:firstRow="1" w:lastRow="0" w:firstColumn="1" w:lastColumn="0" w:noHBand="0" w:noVBand="1"/>
      </w:tblPr>
      <w:tblGrid>
        <w:gridCol w:w="426"/>
        <w:gridCol w:w="2835"/>
        <w:gridCol w:w="6804"/>
      </w:tblGrid>
      <w:tr w:rsidR="00B2083B" w:rsidRPr="00261A9A" w:rsidTr="009916C6">
        <w:tc>
          <w:tcPr>
            <w:tcW w:w="426" w:type="dxa"/>
            <w:tcBorders>
              <w:top w:val="single" w:sz="2" w:space="0" w:color="000000"/>
              <w:left w:val="single" w:sz="2" w:space="0" w:color="000000"/>
              <w:bottom w:val="single" w:sz="2" w:space="0" w:color="000000"/>
              <w:right w:val="nil"/>
            </w:tcBorders>
          </w:tcPr>
          <w:p w:rsidR="00B2083B" w:rsidRPr="00261A9A" w:rsidRDefault="00B2083B" w:rsidP="00B2083B">
            <w:pPr>
              <w:widowControl w:val="0"/>
              <w:numPr>
                <w:ilvl w:val="0"/>
                <w:numId w:val="11"/>
              </w:numPr>
              <w:suppressLineNumbers/>
              <w:suppressAutoHyphens/>
              <w:snapToGrid w:val="0"/>
              <w:spacing w:after="0" w:line="276" w:lineRule="auto"/>
              <w:ind w:left="0" w:firstLine="0"/>
              <w:rPr>
                <w:rFonts w:ascii="Times New Roman" w:eastAsia="DejaVu Sans" w:hAnsi="Times New Roman" w:cs="Times New Roman"/>
                <w:kern w:val="2"/>
                <w:sz w:val="26"/>
                <w:szCs w:val="26"/>
                <w:lang w:eastAsia="zh-CN" w:bidi="hi-IN"/>
              </w:rPr>
            </w:pPr>
          </w:p>
        </w:tc>
        <w:tc>
          <w:tcPr>
            <w:tcW w:w="2835" w:type="dxa"/>
            <w:tcBorders>
              <w:top w:val="single" w:sz="2" w:space="0" w:color="000000"/>
              <w:left w:val="single" w:sz="2" w:space="0" w:color="000000"/>
              <w:bottom w:val="single" w:sz="2" w:space="0" w:color="000000"/>
              <w:right w:val="nil"/>
            </w:tcBorders>
            <w:hideMark/>
          </w:tcPr>
          <w:p w:rsidR="00B2083B" w:rsidRPr="00261A9A" w:rsidRDefault="00B2083B" w:rsidP="009916C6">
            <w:pPr>
              <w:widowControl w:val="0"/>
              <w:suppressLineNumbers/>
              <w:suppressAutoHyphens/>
              <w:snapToGrid w:val="0"/>
              <w:spacing w:after="0" w:line="276" w:lineRule="auto"/>
              <w:rPr>
                <w:rFonts w:ascii="Times New Roman" w:eastAsia="DejaVu Sans" w:hAnsi="Times New Roman" w:cs="Times New Roman"/>
                <w:kern w:val="2"/>
                <w:sz w:val="26"/>
                <w:szCs w:val="26"/>
                <w:lang w:eastAsia="zh-CN" w:bidi="hi-IN"/>
              </w:rPr>
            </w:pPr>
            <w:r w:rsidRPr="00261A9A">
              <w:rPr>
                <w:rFonts w:ascii="Times New Roman" w:eastAsia="DejaVu Sans" w:hAnsi="Times New Roman" w:cs="Times New Roman"/>
                <w:kern w:val="2"/>
                <w:sz w:val="26"/>
                <w:szCs w:val="26"/>
                <w:lang w:eastAsia="zh-CN" w:bidi="hi-IN"/>
              </w:rPr>
              <w:t xml:space="preserve">Ініціатор розроблення Програми </w:t>
            </w:r>
          </w:p>
        </w:tc>
        <w:tc>
          <w:tcPr>
            <w:tcW w:w="6804" w:type="dxa"/>
            <w:tcBorders>
              <w:top w:val="single" w:sz="2" w:space="0" w:color="000000"/>
              <w:left w:val="single" w:sz="2" w:space="0" w:color="000000"/>
              <w:bottom w:val="single" w:sz="2" w:space="0" w:color="000000"/>
              <w:right w:val="single" w:sz="2" w:space="0" w:color="000000"/>
            </w:tcBorders>
            <w:hideMark/>
          </w:tcPr>
          <w:p w:rsidR="00B2083B" w:rsidRPr="00261A9A" w:rsidRDefault="00B2083B" w:rsidP="009916C6">
            <w:pPr>
              <w:snapToGrid w:val="0"/>
              <w:spacing w:after="0" w:line="276" w:lineRule="auto"/>
              <w:ind w:left="-10" w:right="5"/>
              <w:rPr>
                <w:rFonts w:ascii="Times New Roman" w:eastAsia="Times New Roman" w:hAnsi="Times New Roman" w:cs="Times New Roman"/>
                <w:sz w:val="26"/>
                <w:szCs w:val="26"/>
                <w:lang w:eastAsia="ru-RU"/>
              </w:rPr>
            </w:pPr>
            <w:r w:rsidRPr="00261A9A">
              <w:rPr>
                <w:rFonts w:ascii="Times New Roman" w:eastAsia="Times New Roman" w:hAnsi="Times New Roman" w:cs="Times New Roman"/>
                <w:bCs/>
                <w:sz w:val="26"/>
                <w:szCs w:val="26"/>
                <w:lang w:eastAsia="ru-RU"/>
              </w:rPr>
              <w:t xml:space="preserve">Виконавчий комітет Обухівської міської ради, </w:t>
            </w:r>
            <w:r w:rsidRPr="00025B51">
              <w:rPr>
                <w:rFonts w:ascii="Times New Roman" w:eastAsia="Times New Roman" w:hAnsi="Times New Roman" w:cs="Times New Roman"/>
                <w:bCs/>
                <w:sz w:val="26"/>
                <w:szCs w:val="26"/>
                <w:lang w:eastAsia="ru-RU"/>
              </w:rPr>
              <w:t>відділ</w:t>
            </w:r>
            <w:r>
              <w:rPr>
                <w:rFonts w:ascii="Times New Roman" w:eastAsia="Times New Roman" w:hAnsi="Times New Roman" w:cs="Times New Roman"/>
                <w:bCs/>
                <w:sz w:val="26"/>
                <w:szCs w:val="26"/>
                <w:lang w:eastAsia="ru-RU"/>
              </w:rPr>
              <w:t xml:space="preserve"> </w:t>
            </w:r>
            <w:r w:rsidRPr="00025B51">
              <w:rPr>
                <w:rFonts w:ascii="Times New Roman" w:eastAsia="Times New Roman" w:hAnsi="Times New Roman" w:cs="Times New Roman"/>
                <w:bCs/>
                <w:sz w:val="26"/>
                <w:szCs w:val="26"/>
                <w:lang w:eastAsia="ru-RU"/>
              </w:rPr>
              <w:t>організаційної роботи та комунікації з громадськістю</w:t>
            </w:r>
            <w:r w:rsidRPr="00261A9A">
              <w:rPr>
                <w:rFonts w:ascii="Times New Roman" w:eastAsia="Times New Roman" w:hAnsi="Times New Roman" w:cs="Times New Roman"/>
                <w:bCs/>
                <w:sz w:val="26"/>
                <w:szCs w:val="26"/>
                <w:lang w:eastAsia="ru-RU"/>
              </w:rPr>
              <w:t xml:space="preserve"> міської ради виконавчого ко</w:t>
            </w:r>
            <w:r>
              <w:rPr>
                <w:rFonts w:ascii="Times New Roman" w:eastAsia="Times New Roman" w:hAnsi="Times New Roman" w:cs="Times New Roman"/>
                <w:bCs/>
                <w:sz w:val="26"/>
                <w:szCs w:val="26"/>
                <w:lang w:eastAsia="ru-RU"/>
              </w:rPr>
              <w:t>мітету Обухівської міської ради Київської області</w:t>
            </w:r>
          </w:p>
        </w:tc>
      </w:tr>
      <w:tr w:rsidR="00B2083B" w:rsidRPr="00261A9A" w:rsidTr="009916C6">
        <w:tc>
          <w:tcPr>
            <w:tcW w:w="426" w:type="dxa"/>
            <w:tcBorders>
              <w:top w:val="nil"/>
              <w:left w:val="single" w:sz="2" w:space="0" w:color="000000"/>
              <w:bottom w:val="single" w:sz="2" w:space="0" w:color="000000"/>
              <w:right w:val="nil"/>
            </w:tcBorders>
          </w:tcPr>
          <w:p w:rsidR="00B2083B" w:rsidRPr="00261A9A" w:rsidRDefault="00B2083B" w:rsidP="00B2083B">
            <w:pPr>
              <w:widowControl w:val="0"/>
              <w:numPr>
                <w:ilvl w:val="0"/>
                <w:numId w:val="11"/>
              </w:numPr>
              <w:suppressLineNumbers/>
              <w:suppressAutoHyphens/>
              <w:snapToGrid w:val="0"/>
              <w:spacing w:after="0" w:line="276" w:lineRule="auto"/>
              <w:ind w:left="0" w:firstLine="0"/>
              <w:rPr>
                <w:rFonts w:ascii="Times New Roman" w:eastAsia="DejaVu Sans" w:hAnsi="Times New Roman" w:cs="Times New Roman"/>
                <w:kern w:val="2"/>
                <w:sz w:val="26"/>
                <w:szCs w:val="26"/>
                <w:lang w:eastAsia="zh-CN" w:bidi="hi-IN"/>
              </w:rPr>
            </w:pPr>
          </w:p>
        </w:tc>
        <w:tc>
          <w:tcPr>
            <w:tcW w:w="2835" w:type="dxa"/>
            <w:tcBorders>
              <w:top w:val="nil"/>
              <w:left w:val="single" w:sz="2" w:space="0" w:color="000000"/>
              <w:bottom w:val="single" w:sz="2" w:space="0" w:color="000000"/>
              <w:right w:val="nil"/>
            </w:tcBorders>
            <w:hideMark/>
          </w:tcPr>
          <w:p w:rsidR="00B2083B" w:rsidRPr="00261A9A" w:rsidRDefault="00B2083B" w:rsidP="009916C6">
            <w:pPr>
              <w:widowControl w:val="0"/>
              <w:suppressLineNumbers/>
              <w:suppressAutoHyphens/>
              <w:snapToGrid w:val="0"/>
              <w:spacing w:after="0" w:line="276" w:lineRule="auto"/>
              <w:rPr>
                <w:rFonts w:ascii="Times New Roman" w:eastAsia="DejaVu Sans" w:hAnsi="Times New Roman" w:cs="Times New Roman"/>
                <w:kern w:val="2"/>
                <w:sz w:val="26"/>
                <w:szCs w:val="26"/>
                <w:lang w:eastAsia="zh-CN" w:bidi="hi-IN"/>
              </w:rPr>
            </w:pPr>
            <w:r w:rsidRPr="00261A9A">
              <w:rPr>
                <w:rFonts w:ascii="Times New Roman" w:eastAsia="DejaVu Sans" w:hAnsi="Times New Roman" w:cs="Times New Roman"/>
                <w:bCs/>
                <w:kern w:val="2"/>
                <w:sz w:val="26"/>
                <w:szCs w:val="26"/>
                <w:lang w:eastAsia="zh-CN" w:bidi="hi-IN"/>
              </w:rPr>
              <w:t>Підстава для розроблення Програми</w:t>
            </w:r>
          </w:p>
        </w:tc>
        <w:tc>
          <w:tcPr>
            <w:tcW w:w="6804" w:type="dxa"/>
            <w:tcBorders>
              <w:top w:val="nil"/>
              <w:left w:val="single" w:sz="2" w:space="0" w:color="000000"/>
              <w:bottom w:val="single" w:sz="2" w:space="0" w:color="000000"/>
              <w:right w:val="single" w:sz="2" w:space="0" w:color="000000"/>
            </w:tcBorders>
            <w:hideMark/>
          </w:tcPr>
          <w:p w:rsidR="00B2083B" w:rsidRDefault="00B2083B" w:rsidP="009916C6">
            <w:pPr>
              <w:snapToGrid w:val="0"/>
              <w:spacing w:after="0" w:line="276" w:lineRule="auto"/>
              <w:rPr>
                <w:rFonts w:ascii="Times New Roman" w:eastAsia="Times New Roman" w:hAnsi="Times New Roman" w:cs="Times New Roman"/>
                <w:sz w:val="26"/>
                <w:szCs w:val="26"/>
                <w:lang w:eastAsia="ru-RU"/>
              </w:rPr>
            </w:pPr>
            <w:r w:rsidRPr="00261A9A">
              <w:rPr>
                <w:rFonts w:ascii="Times New Roman" w:eastAsia="Times New Roman" w:hAnsi="Times New Roman" w:cs="Times New Roman"/>
                <w:sz w:val="26"/>
                <w:szCs w:val="26"/>
                <w:lang w:eastAsia="ru-RU"/>
              </w:rPr>
              <w:t xml:space="preserve">Закони України «Про інформацію» та «Про доступ до публічної інформації», п. 22 ч. 1 ст. 26 «Про місцеве самоврядування в Україні». </w:t>
            </w:r>
          </w:p>
          <w:p w:rsidR="00B2083B" w:rsidRPr="00261A9A" w:rsidRDefault="00B2083B" w:rsidP="00F47517">
            <w:pPr>
              <w:snapToGrid w:val="0"/>
              <w:spacing w:after="0" w:line="276" w:lineRule="auto"/>
              <w:rPr>
                <w:rFonts w:ascii="Times New Roman" w:eastAsia="Times New Roman" w:hAnsi="Times New Roman" w:cs="Times New Roman"/>
                <w:sz w:val="26"/>
                <w:szCs w:val="26"/>
                <w:lang w:eastAsia="ru-RU"/>
              </w:rPr>
            </w:pPr>
            <w:r w:rsidRPr="00261A9A">
              <w:rPr>
                <w:rFonts w:ascii="Times New Roman" w:eastAsia="Times New Roman" w:hAnsi="Times New Roman" w:cs="Times New Roman"/>
                <w:sz w:val="26"/>
                <w:szCs w:val="26"/>
                <w:lang w:eastAsia="ru-RU"/>
              </w:rPr>
              <w:t>Постанова К</w:t>
            </w:r>
            <w:r w:rsidR="00F47517">
              <w:rPr>
                <w:rFonts w:ascii="Times New Roman" w:eastAsia="Times New Roman" w:hAnsi="Times New Roman" w:cs="Times New Roman"/>
                <w:sz w:val="26"/>
                <w:szCs w:val="26"/>
                <w:lang w:eastAsia="ru-RU"/>
              </w:rPr>
              <w:t>абінету міністрів України</w:t>
            </w:r>
            <w:r w:rsidRPr="00261A9A">
              <w:rPr>
                <w:rFonts w:ascii="Times New Roman" w:eastAsia="Times New Roman" w:hAnsi="Times New Roman" w:cs="Times New Roman"/>
                <w:sz w:val="26"/>
                <w:szCs w:val="26"/>
                <w:lang w:eastAsia="ru-RU"/>
              </w:rPr>
              <w:t xml:space="preserve"> від 21 жовтня 2015 року № 835 «Про затвердження Положення про набори  даних, які підлягають оприлюдненню у формі відкритих даних»</w:t>
            </w:r>
          </w:p>
        </w:tc>
      </w:tr>
      <w:tr w:rsidR="00B2083B" w:rsidRPr="00261A9A" w:rsidTr="009916C6">
        <w:tc>
          <w:tcPr>
            <w:tcW w:w="426" w:type="dxa"/>
            <w:tcBorders>
              <w:top w:val="nil"/>
              <w:left w:val="single" w:sz="2" w:space="0" w:color="000000"/>
              <w:bottom w:val="single" w:sz="2" w:space="0" w:color="000000"/>
              <w:right w:val="nil"/>
            </w:tcBorders>
          </w:tcPr>
          <w:p w:rsidR="00B2083B" w:rsidRPr="00261A9A" w:rsidRDefault="00B2083B" w:rsidP="00B2083B">
            <w:pPr>
              <w:widowControl w:val="0"/>
              <w:numPr>
                <w:ilvl w:val="0"/>
                <w:numId w:val="11"/>
              </w:numPr>
              <w:suppressLineNumbers/>
              <w:suppressAutoHyphens/>
              <w:snapToGrid w:val="0"/>
              <w:spacing w:after="0" w:line="276" w:lineRule="auto"/>
              <w:ind w:left="0" w:firstLine="0"/>
              <w:rPr>
                <w:rFonts w:ascii="Times New Roman" w:eastAsia="DejaVu Sans" w:hAnsi="Times New Roman" w:cs="Times New Roman"/>
                <w:kern w:val="2"/>
                <w:sz w:val="26"/>
                <w:szCs w:val="26"/>
                <w:lang w:eastAsia="zh-CN" w:bidi="hi-IN"/>
              </w:rPr>
            </w:pPr>
          </w:p>
        </w:tc>
        <w:tc>
          <w:tcPr>
            <w:tcW w:w="2835" w:type="dxa"/>
            <w:tcBorders>
              <w:top w:val="nil"/>
              <w:left w:val="single" w:sz="2" w:space="0" w:color="000000"/>
              <w:bottom w:val="single" w:sz="2" w:space="0" w:color="000000"/>
              <w:right w:val="nil"/>
            </w:tcBorders>
            <w:hideMark/>
          </w:tcPr>
          <w:p w:rsidR="00B2083B" w:rsidRPr="00261A9A" w:rsidRDefault="00B2083B" w:rsidP="009916C6">
            <w:pPr>
              <w:widowControl w:val="0"/>
              <w:suppressLineNumbers/>
              <w:suppressAutoHyphens/>
              <w:snapToGrid w:val="0"/>
              <w:spacing w:after="0" w:line="276" w:lineRule="auto"/>
              <w:rPr>
                <w:rFonts w:ascii="Times New Roman" w:eastAsia="DejaVu Sans" w:hAnsi="Times New Roman" w:cs="Times New Roman"/>
                <w:kern w:val="2"/>
                <w:sz w:val="26"/>
                <w:szCs w:val="26"/>
                <w:lang w:eastAsia="zh-CN" w:bidi="hi-IN"/>
              </w:rPr>
            </w:pPr>
            <w:r w:rsidRPr="00261A9A">
              <w:rPr>
                <w:rFonts w:ascii="Times New Roman" w:eastAsia="DejaVu Sans" w:hAnsi="Times New Roman" w:cs="Times New Roman"/>
                <w:kern w:val="2"/>
                <w:sz w:val="26"/>
                <w:szCs w:val="26"/>
                <w:lang w:eastAsia="zh-CN" w:bidi="hi-IN"/>
              </w:rPr>
              <w:t xml:space="preserve">Розробник Програми </w:t>
            </w:r>
          </w:p>
        </w:tc>
        <w:tc>
          <w:tcPr>
            <w:tcW w:w="6804" w:type="dxa"/>
            <w:tcBorders>
              <w:top w:val="nil"/>
              <w:left w:val="single" w:sz="2" w:space="0" w:color="000000"/>
              <w:bottom w:val="single" w:sz="2" w:space="0" w:color="000000"/>
              <w:right w:val="single" w:sz="2" w:space="0" w:color="000000"/>
            </w:tcBorders>
            <w:hideMark/>
          </w:tcPr>
          <w:p w:rsidR="00B2083B" w:rsidRPr="00261A9A" w:rsidRDefault="00B2083B" w:rsidP="009916C6">
            <w:pPr>
              <w:snapToGrid w:val="0"/>
              <w:spacing w:after="0" w:line="276" w:lineRule="auto"/>
              <w:ind w:left="110" w:right="5" w:hanging="15"/>
              <w:rPr>
                <w:rFonts w:ascii="Times New Roman" w:eastAsia="Times New Roman" w:hAnsi="Times New Roman" w:cs="Times New Roman"/>
                <w:sz w:val="26"/>
                <w:szCs w:val="26"/>
                <w:lang w:eastAsia="ru-RU"/>
              </w:rPr>
            </w:pPr>
            <w:r w:rsidRPr="00025B51">
              <w:rPr>
                <w:rFonts w:ascii="Times New Roman" w:eastAsia="Times New Roman" w:hAnsi="Times New Roman" w:cs="Times New Roman"/>
                <w:bCs/>
                <w:sz w:val="26"/>
                <w:szCs w:val="26"/>
                <w:lang w:eastAsia="ru-RU"/>
              </w:rPr>
              <w:t>Відділ організаційної роботи та комунікації з громадськістю</w:t>
            </w:r>
            <w:r w:rsidRPr="00261A9A">
              <w:rPr>
                <w:rFonts w:ascii="Times New Roman" w:eastAsia="Times New Roman" w:hAnsi="Times New Roman" w:cs="Times New Roman"/>
                <w:bCs/>
                <w:sz w:val="26"/>
                <w:szCs w:val="26"/>
                <w:lang w:eastAsia="ru-RU"/>
              </w:rPr>
              <w:t xml:space="preserve"> виконавчого комітету Обухівської міської ради</w:t>
            </w:r>
            <w:r>
              <w:rPr>
                <w:rFonts w:ascii="Times New Roman" w:eastAsia="Times New Roman" w:hAnsi="Times New Roman" w:cs="Times New Roman"/>
                <w:bCs/>
                <w:sz w:val="26"/>
                <w:szCs w:val="26"/>
                <w:lang w:eastAsia="ru-RU"/>
              </w:rPr>
              <w:t xml:space="preserve"> Київської області</w:t>
            </w:r>
          </w:p>
        </w:tc>
      </w:tr>
      <w:tr w:rsidR="00B2083B" w:rsidRPr="00261A9A" w:rsidTr="009916C6">
        <w:trPr>
          <w:trHeight w:val="678"/>
        </w:trPr>
        <w:tc>
          <w:tcPr>
            <w:tcW w:w="426" w:type="dxa"/>
            <w:tcBorders>
              <w:top w:val="nil"/>
              <w:left w:val="single" w:sz="2" w:space="0" w:color="000000"/>
              <w:bottom w:val="single" w:sz="2" w:space="0" w:color="000000"/>
              <w:right w:val="nil"/>
            </w:tcBorders>
          </w:tcPr>
          <w:p w:rsidR="00B2083B" w:rsidRPr="00261A9A" w:rsidRDefault="00B2083B" w:rsidP="00B2083B">
            <w:pPr>
              <w:widowControl w:val="0"/>
              <w:numPr>
                <w:ilvl w:val="0"/>
                <w:numId w:val="11"/>
              </w:numPr>
              <w:suppressLineNumbers/>
              <w:suppressAutoHyphens/>
              <w:snapToGrid w:val="0"/>
              <w:spacing w:after="0" w:line="276" w:lineRule="auto"/>
              <w:ind w:left="0" w:firstLine="0"/>
              <w:rPr>
                <w:rFonts w:ascii="Times New Roman" w:eastAsia="DejaVu Sans" w:hAnsi="Times New Roman" w:cs="Times New Roman"/>
                <w:kern w:val="2"/>
                <w:sz w:val="26"/>
                <w:szCs w:val="26"/>
                <w:lang w:eastAsia="zh-CN" w:bidi="hi-IN"/>
              </w:rPr>
            </w:pPr>
          </w:p>
        </w:tc>
        <w:tc>
          <w:tcPr>
            <w:tcW w:w="2835" w:type="dxa"/>
            <w:tcBorders>
              <w:top w:val="nil"/>
              <w:left w:val="single" w:sz="2" w:space="0" w:color="000000"/>
              <w:bottom w:val="single" w:sz="2" w:space="0" w:color="000000"/>
              <w:right w:val="nil"/>
            </w:tcBorders>
            <w:hideMark/>
          </w:tcPr>
          <w:p w:rsidR="00B2083B" w:rsidRPr="00261A9A" w:rsidRDefault="00B2083B" w:rsidP="009916C6">
            <w:pPr>
              <w:widowControl w:val="0"/>
              <w:suppressLineNumbers/>
              <w:suppressAutoHyphens/>
              <w:snapToGrid w:val="0"/>
              <w:spacing w:after="0" w:line="276" w:lineRule="auto"/>
              <w:rPr>
                <w:rFonts w:ascii="Times New Roman" w:eastAsia="DejaVu Sans" w:hAnsi="Times New Roman" w:cs="Times New Roman"/>
                <w:kern w:val="2"/>
                <w:sz w:val="26"/>
                <w:szCs w:val="26"/>
                <w:lang w:eastAsia="zh-CN" w:bidi="hi-IN"/>
              </w:rPr>
            </w:pPr>
            <w:r w:rsidRPr="00261A9A">
              <w:rPr>
                <w:rFonts w:ascii="Times New Roman" w:eastAsia="DejaVu Sans" w:hAnsi="Times New Roman" w:cs="Times New Roman"/>
                <w:kern w:val="2"/>
                <w:sz w:val="26"/>
                <w:szCs w:val="26"/>
                <w:lang w:eastAsia="zh-CN" w:bidi="hi-IN"/>
              </w:rPr>
              <w:t>Головний розпорядник коштів</w:t>
            </w:r>
          </w:p>
        </w:tc>
        <w:tc>
          <w:tcPr>
            <w:tcW w:w="6804" w:type="dxa"/>
            <w:tcBorders>
              <w:top w:val="nil"/>
              <w:left w:val="single" w:sz="2" w:space="0" w:color="000000"/>
              <w:bottom w:val="single" w:sz="2" w:space="0" w:color="000000"/>
              <w:right w:val="single" w:sz="2" w:space="0" w:color="000000"/>
            </w:tcBorders>
            <w:hideMark/>
          </w:tcPr>
          <w:p w:rsidR="00B2083B" w:rsidRPr="00261A9A" w:rsidRDefault="00B2083B" w:rsidP="009916C6">
            <w:pPr>
              <w:snapToGrid w:val="0"/>
              <w:spacing w:after="0" w:line="276" w:lineRule="auto"/>
              <w:ind w:left="8" w:right="8" w:hanging="15"/>
              <w:rPr>
                <w:rFonts w:ascii="Times New Roman" w:eastAsia="Times New Roman" w:hAnsi="Times New Roman" w:cs="Times New Roman"/>
                <w:sz w:val="26"/>
                <w:szCs w:val="26"/>
                <w:lang w:eastAsia="ru-RU"/>
              </w:rPr>
            </w:pPr>
            <w:r w:rsidRPr="00261A9A">
              <w:rPr>
                <w:rFonts w:ascii="Times New Roman" w:eastAsia="Times New Roman" w:hAnsi="Times New Roman" w:cs="Times New Roman"/>
                <w:sz w:val="26"/>
                <w:szCs w:val="26"/>
                <w:lang w:eastAsia="ru-RU"/>
              </w:rPr>
              <w:t xml:space="preserve">Виконавчий комітет Обухівської міської ради </w:t>
            </w:r>
            <w:r>
              <w:rPr>
                <w:rFonts w:ascii="Times New Roman" w:eastAsia="Times New Roman" w:hAnsi="Times New Roman" w:cs="Times New Roman"/>
                <w:sz w:val="26"/>
                <w:szCs w:val="26"/>
                <w:lang w:eastAsia="ru-RU"/>
              </w:rPr>
              <w:t>Київської області</w:t>
            </w:r>
          </w:p>
        </w:tc>
      </w:tr>
      <w:tr w:rsidR="00B2083B" w:rsidRPr="00261A9A" w:rsidTr="009916C6">
        <w:tc>
          <w:tcPr>
            <w:tcW w:w="426" w:type="dxa"/>
            <w:tcBorders>
              <w:top w:val="nil"/>
              <w:left w:val="single" w:sz="2" w:space="0" w:color="000000"/>
              <w:bottom w:val="single" w:sz="2" w:space="0" w:color="000000"/>
              <w:right w:val="nil"/>
            </w:tcBorders>
          </w:tcPr>
          <w:p w:rsidR="00B2083B" w:rsidRPr="00261A9A" w:rsidRDefault="00B2083B" w:rsidP="00B2083B">
            <w:pPr>
              <w:widowControl w:val="0"/>
              <w:numPr>
                <w:ilvl w:val="0"/>
                <w:numId w:val="11"/>
              </w:numPr>
              <w:suppressLineNumbers/>
              <w:suppressAutoHyphens/>
              <w:snapToGrid w:val="0"/>
              <w:spacing w:after="0" w:line="276" w:lineRule="auto"/>
              <w:ind w:left="0" w:firstLine="0"/>
              <w:rPr>
                <w:rFonts w:ascii="Times New Roman" w:eastAsia="DejaVu Sans" w:hAnsi="Times New Roman" w:cs="Times New Roman"/>
                <w:kern w:val="2"/>
                <w:sz w:val="26"/>
                <w:szCs w:val="26"/>
                <w:lang w:eastAsia="zh-CN" w:bidi="hi-IN"/>
              </w:rPr>
            </w:pPr>
          </w:p>
        </w:tc>
        <w:tc>
          <w:tcPr>
            <w:tcW w:w="2835" w:type="dxa"/>
            <w:tcBorders>
              <w:top w:val="nil"/>
              <w:left w:val="single" w:sz="2" w:space="0" w:color="000000"/>
              <w:bottom w:val="single" w:sz="2" w:space="0" w:color="000000"/>
              <w:right w:val="nil"/>
            </w:tcBorders>
            <w:hideMark/>
          </w:tcPr>
          <w:p w:rsidR="00B2083B" w:rsidRPr="00261A9A" w:rsidRDefault="00B2083B" w:rsidP="009916C6">
            <w:pPr>
              <w:widowControl w:val="0"/>
              <w:suppressLineNumbers/>
              <w:suppressAutoHyphens/>
              <w:snapToGrid w:val="0"/>
              <w:spacing w:after="0" w:line="276" w:lineRule="auto"/>
              <w:rPr>
                <w:rFonts w:ascii="Times New Roman" w:eastAsia="DejaVu Sans" w:hAnsi="Times New Roman" w:cs="Times New Roman"/>
                <w:kern w:val="2"/>
                <w:sz w:val="26"/>
                <w:szCs w:val="26"/>
                <w:lang w:eastAsia="zh-CN" w:bidi="hi-IN"/>
              </w:rPr>
            </w:pPr>
            <w:r w:rsidRPr="00261A9A">
              <w:rPr>
                <w:rFonts w:ascii="Times New Roman" w:eastAsia="DejaVu Sans" w:hAnsi="Times New Roman" w:cs="Times New Roman"/>
                <w:kern w:val="2"/>
                <w:sz w:val="26"/>
                <w:szCs w:val="26"/>
                <w:lang w:eastAsia="zh-CN" w:bidi="hi-IN"/>
              </w:rPr>
              <w:t>Відповідальний виконавець Програми</w:t>
            </w:r>
          </w:p>
        </w:tc>
        <w:tc>
          <w:tcPr>
            <w:tcW w:w="6804" w:type="dxa"/>
            <w:tcBorders>
              <w:top w:val="nil"/>
              <w:left w:val="single" w:sz="2" w:space="0" w:color="000000"/>
              <w:bottom w:val="single" w:sz="2" w:space="0" w:color="000000"/>
              <w:right w:val="single" w:sz="2" w:space="0" w:color="000000"/>
            </w:tcBorders>
            <w:hideMark/>
          </w:tcPr>
          <w:p w:rsidR="00B2083B" w:rsidRPr="00261A9A" w:rsidRDefault="00B2083B" w:rsidP="009916C6">
            <w:pPr>
              <w:snapToGrid w:val="0"/>
              <w:spacing w:after="0" w:line="276" w:lineRule="auto"/>
              <w:ind w:left="8" w:right="8" w:hanging="15"/>
              <w:rPr>
                <w:rFonts w:ascii="Times New Roman" w:eastAsia="Times New Roman" w:hAnsi="Times New Roman" w:cs="Times New Roman"/>
                <w:sz w:val="26"/>
                <w:szCs w:val="26"/>
                <w:lang w:eastAsia="ru-RU"/>
              </w:rPr>
            </w:pPr>
            <w:r w:rsidRPr="00261A9A">
              <w:rPr>
                <w:rFonts w:ascii="Times New Roman" w:eastAsia="Times New Roman" w:hAnsi="Times New Roman" w:cs="Times New Roman"/>
                <w:sz w:val="26"/>
                <w:szCs w:val="26"/>
                <w:lang w:eastAsia="ru-RU"/>
              </w:rPr>
              <w:t>Виконавчий комітет Обухівської міської ради Київської області</w:t>
            </w:r>
          </w:p>
        </w:tc>
      </w:tr>
      <w:tr w:rsidR="00B2083B" w:rsidRPr="00261A9A" w:rsidTr="009916C6">
        <w:tc>
          <w:tcPr>
            <w:tcW w:w="426" w:type="dxa"/>
            <w:tcBorders>
              <w:top w:val="nil"/>
              <w:left w:val="single" w:sz="2" w:space="0" w:color="000000"/>
              <w:bottom w:val="single" w:sz="2" w:space="0" w:color="000000"/>
              <w:right w:val="single" w:sz="4" w:space="0" w:color="auto"/>
            </w:tcBorders>
          </w:tcPr>
          <w:p w:rsidR="00B2083B" w:rsidRPr="00261A9A" w:rsidRDefault="00B2083B" w:rsidP="00B2083B">
            <w:pPr>
              <w:widowControl w:val="0"/>
              <w:numPr>
                <w:ilvl w:val="0"/>
                <w:numId w:val="11"/>
              </w:numPr>
              <w:suppressLineNumbers/>
              <w:suppressAutoHyphens/>
              <w:snapToGrid w:val="0"/>
              <w:spacing w:after="0" w:line="276" w:lineRule="auto"/>
              <w:ind w:left="0" w:firstLine="0"/>
              <w:rPr>
                <w:rFonts w:ascii="Times New Roman" w:eastAsia="DejaVu Sans" w:hAnsi="Times New Roman" w:cs="Times New Roman"/>
                <w:kern w:val="2"/>
                <w:sz w:val="26"/>
                <w:szCs w:val="26"/>
                <w:lang w:eastAsia="zh-CN" w:bidi="hi-IN"/>
              </w:rPr>
            </w:pPr>
          </w:p>
        </w:tc>
        <w:tc>
          <w:tcPr>
            <w:tcW w:w="2835" w:type="dxa"/>
            <w:tcBorders>
              <w:top w:val="nil"/>
              <w:left w:val="single" w:sz="4" w:space="0" w:color="auto"/>
              <w:bottom w:val="single" w:sz="2" w:space="0" w:color="000000"/>
              <w:right w:val="nil"/>
            </w:tcBorders>
            <w:hideMark/>
          </w:tcPr>
          <w:p w:rsidR="00B2083B" w:rsidRPr="00261A9A" w:rsidRDefault="00B2083B" w:rsidP="009916C6">
            <w:pPr>
              <w:widowControl w:val="0"/>
              <w:suppressLineNumbers/>
              <w:suppressAutoHyphens/>
              <w:snapToGrid w:val="0"/>
              <w:spacing w:after="0" w:line="276" w:lineRule="auto"/>
              <w:rPr>
                <w:rFonts w:ascii="Times New Roman" w:eastAsia="DejaVu Sans" w:hAnsi="Times New Roman" w:cs="Times New Roman"/>
                <w:kern w:val="2"/>
                <w:sz w:val="26"/>
                <w:szCs w:val="26"/>
                <w:lang w:eastAsia="zh-CN" w:bidi="hi-IN"/>
              </w:rPr>
            </w:pPr>
            <w:r w:rsidRPr="00261A9A">
              <w:rPr>
                <w:rFonts w:ascii="Times New Roman" w:eastAsia="DejaVu Sans" w:hAnsi="Times New Roman" w:cs="Times New Roman"/>
                <w:kern w:val="2"/>
                <w:sz w:val="26"/>
                <w:szCs w:val="26"/>
                <w:lang w:eastAsia="zh-CN" w:bidi="hi-IN"/>
              </w:rPr>
              <w:t>Учасники Програми</w:t>
            </w:r>
          </w:p>
        </w:tc>
        <w:tc>
          <w:tcPr>
            <w:tcW w:w="6804" w:type="dxa"/>
            <w:tcBorders>
              <w:top w:val="nil"/>
              <w:left w:val="single" w:sz="2" w:space="0" w:color="000000"/>
              <w:bottom w:val="single" w:sz="2" w:space="0" w:color="000000"/>
              <w:right w:val="single" w:sz="2" w:space="0" w:color="000000"/>
            </w:tcBorders>
            <w:hideMark/>
          </w:tcPr>
          <w:p w:rsidR="00B2083B" w:rsidRPr="00261A9A" w:rsidRDefault="00B2083B" w:rsidP="009916C6">
            <w:pPr>
              <w:widowControl w:val="0"/>
              <w:suppressLineNumbers/>
              <w:suppressAutoHyphens/>
              <w:snapToGrid w:val="0"/>
              <w:spacing w:after="0" w:line="276" w:lineRule="auto"/>
              <w:rPr>
                <w:rFonts w:ascii="Times New Roman" w:eastAsia="DejaVu Sans" w:hAnsi="Times New Roman" w:cs="Times New Roman"/>
                <w:kern w:val="2"/>
                <w:sz w:val="26"/>
                <w:szCs w:val="26"/>
                <w:lang w:eastAsia="zh-CN" w:bidi="hi-IN"/>
              </w:rPr>
            </w:pPr>
            <w:r>
              <w:rPr>
                <w:rFonts w:ascii="Times New Roman" w:eastAsia="DejaVu Sans" w:hAnsi="Times New Roman" w:cs="Times New Roman"/>
                <w:kern w:val="2"/>
                <w:sz w:val="26"/>
                <w:szCs w:val="26"/>
                <w:lang w:eastAsia="zh-CN" w:bidi="hi-IN"/>
              </w:rPr>
              <w:t>Друковані та інтернет медіа (офіційний сайт)</w:t>
            </w:r>
          </w:p>
        </w:tc>
      </w:tr>
      <w:tr w:rsidR="00B2083B" w:rsidRPr="00261A9A" w:rsidTr="0086105E">
        <w:tc>
          <w:tcPr>
            <w:tcW w:w="426" w:type="dxa"/>
            <w:tcBorders>
              <w:top w:val="nil"/>
              <w:left w:val="single" w:sz="2" w:space="0" w:color="000000"/>
              <w:bottom w:val="single" w:sz="4" w:space="0" w:color="auto"/>
              <w:right w:val="single" w:sz="4" w:space="0" w:color="auto"/>
            </w:tcBorders>
          </w:tcPr>
          <w:p w:rsidR="00B2083B" w:rsidRPr="00261A9A" w:rsidRDefault="00B2083B" w:rsidP="00B2083B">
            <w:pPr>
              <w:widowControl w:val="0"/>
              <w:numPr>
                <w:ilvl w:val="0"/>
                <w:numId w:val="11"/>
              </w:numPr>
              <w:suppressLineNumbers/>
              <w:suppressAutoHyphens/>
              <w:snapToGrid w:val="0"/>
              <w:spacing w:after="0" w:line="276" w:lineRule="auto"/>
              <w:ind w:left="0" w:firstLine="0"/>
              <w:rPr>
                <w:rFonts w:ascii="Times New Roman" w:eastAsia="DejaVu Sans" w:hAnsi="Times New Roman" w:cs="Times New Roman"/>
                <w:kern w:val="2"/>
                <w:sz w:val="26"/>
                <w:szCs w:val="26"/>
                <w:lang w:eastAsia="zh-CN" w:bidi="hi-IN"/>
              </w:rPr>
            </w:pPr>
          </w:p>
        </w:tc>
        <w:tc>
          <w:tcPr>
            <w:tcW w:w="2835" w:type="dxa"/>
            <w:tcBorders>
              <w:top w:val="nil"/>
              <w:left w:val="single" w:sz="4" w:space="0" w:color="auto"/>
              <w:bottom w:val="single" w:sz="4" w:space="0" w:color="auto"/>
              <w:right w:val="nil"/>
            </w:tcBorders>
          </w:tcPr>
          <w:p w:rsidR="00B2083B" w:rsidRPr="00261A9A" w:rsidRDefault="00B2083B" w:rsidP="009916C6">
            <w:pPr>
              <w:widowControl w:val="0"/>
              <w:suppressLineNumbers/>
              <w:suppressAutoHyphens/>
              <w:snapToGrid w:val="0"/>
              <w:spacing w:after="0" w:line="276" w:lineRule="auto"/>
              <w:rPr>
                <w:rFonts w:ascii="Times New Roman" w:eastAsia="DejaVu Sans" w:hAnsi="Times New Roman" w:cs="Times New Roman"/>
                <w:kern w:val="2"/>
                <w:sz w:val="26"/>
                <w:szCs w:val="26"/>
                <w:lang w:eastAsia="zh-CN" w:bidi="hi-IN"/>
              </w:rPr>
            </w:pPr>
            <w:r w:rsidRPr="00261A9A">
              <w:rPr>
                <w:rFonts w:ascii="Times New Roman" w:eastAsia="DejaVu Sans" w:hAnsi="Times New Roman" w:cs="Times New Roman"/>
                <w:kern w:val="2"/>
                <w:sz w:val="26"/>
                <w:szCs w:val="26"/>
                <w:lang w:eastAsia="zh-CN" w:bidi="hi-IN"/>
              </w:rPr>
              <w:t xml:space="preserve">Термін реалізації Програми </w:t>
            </w:r>
          </w:p>
        </w:tc>
        <w:tc>
          <w:tcPr>
            <w:tcW w:w="6804" w:type="dxa"/>
            <w:tcBorders>
              <w:top w:val="nil"/>
              <w:left w:val="single" w:sz="2" w:space="0" w:color="000000"/>
              <w:bottom w:val="single" w:sz="4" w:space="0" w:color="auto"/>
              <w:right w:val="single" w:sz="2" w:space="0" w:color="000000"/>
            </w:tcBorders>
            <w:hideMark/>
          </w:tcPr>
          <w:p w:rsidR="00B2083B" w:rsidRPr="00261A9A" w:rsidRDefault="00B2083B" w:rsidP="009916C6">
            <w:pPr>
              <w:widowControl w:val="0"/>
              <w:suppressLineNumbers/>
              <w:suppressAutoHyphens/>
              <w:snapToGrid w:val="0"/>
              <w:spacing w:after="0" w:line="276" w:lineRule="auto"/>
              <w:rPr>
                <w:rFonts w:ascii="Times New Roman" w:eastAsia="DejaVu Sans" w:hAnsi="Times New Roman" w:cs="Times New Roman"/>
                <w:kern w:val="2"/>
                <w:sz w:val="26"/>
                <w:szCs w:val="26"/>
                <w:lang w:eastAsia="zh-CN" w:bidi="hi-IN"/>
              </w:rPr>
            </w:pPr>
            <w:r w:rsidRPr="005C4453">
              <w:rPr>
                <w:rFonts w:ascii="Times New Roman" w:eastAsia="DejaVu Sans" w:hAnsi="Times New Roman" w:cs="Times New Roman"/>
                <w:kern w:val="2"/>
                <w:sz w:val="26"/>
                <w:szCs w:val="26"/>
                <w:lang w:eastAsia="zh-CN" w:bidi="hi-IN"/>
              </w:rPr>
              <w:t>2026-20</w:t>
            </w:r>
            <w:r>
              <w:rPr>
                <w:rFonts w:ascii="Times New Roman" w:eastAsia="DejaVu Sans" w:hAnsi="Times New Roman" w:cs="Times New Roman"/>
                <w:kern w:val="2"/>
                <w:sz w:val="26"/>
                <w:szCs w:val="26"/>
                <w:lang w:eastAsia="zh-CN" w:bidi="hi-IN"/>
              </w:rPr>
              <w:t>28</w:t>
            </w:r>
            <w:r w:rsidRPr="005C4453">
              <w:rPr>
                <w:rFonts w:ascii="Times New Roman" w:eastAsia="DejaVu Sans" w:hAnsi="Times New Roman" w:cs="Times New Roman"/>
                <w:kern w:val="2"/>
                <w:sz w:val="26"/>
                <w:szCs w:val="26"/>
                <w:lang w:eastAsia="zh-CN" w:bidi="hi-IN"/>
              </w:rPr>
              <w:t xml:space="preserve"> роки</w:t>
            </w:r>
          </w:p>
        </w:tc>
      </w:tr>
      <w:tr w:rsidR="0086105E" w:rsidRPr="00261A9A" w:rsidTr="0086105E">
        <w:tc>
          <w:tcPr>
            <w:tcW w:w="426" w:type="dxa"/>
            <w:tcBorders>
              <w:top w:val="single" w:sz="4" w:space="0" w:color="auto"/>
              <w:left w:val="single" w:sz="4" w:space="0" w:color="auto"/>
              <w:bottom w:val="single" w:sz="4" w:space="0" w:color="auto"/>
              <w:right w:val="single" w:sz="4" w:space="0" w:color="auto"/>
            </w:tcBorders>
          </w:tcPr>
          <w:p w:rsidR="0086105E" w:rsidRPr="00261A9A" w:rsidRDefault="0086105E" w:rsidP="00B2083B">
            <w:pPr>
              <w:widowControl w:val="0"/>
              <w:numPr>
                <w:ilvl w:val="0"/>
                <w:numId w:val="11"/>
              </w:numPr>
              <w:suppressLineNumbers/>
              <w:suppressAutoHyphens/>
              <w:snapToGrid w:val="0"/>
              <w:spacing w:after="0" w:line="276" w:lineRule="auto"/>
              <w:ind w:left="0" w:firstLine="0"/>
              <w:rPr>
                <w:rFonts w:ascii="Times New Roman" w:eastAsia="DejaVu Sans" w:hAnsi="Times New Roman" w:cs="Times New Roman"/>
                <w:kern w:val="2"/>
                <w:sz w:val="26"/>
                <w:szCs w:val="26"/>
                <w:lang w:eastAsia="zh-CN" w:bidi="hi-IN"/>
              </w:rPr>
            </w:pPr>
          </w:p>
        </w:tc>
        <w:tc>
          <w:tcPr>
            <w:tcW w:w="2835" w:type="dxa"/>
            <w:tcBorders>
              <w:top w:val="single" w:sz="4" w:space="0" w:color="auto"/>
              <w:left w:val="single" w:sz="4" w:space="0" w:color="auto"/>
              <w:bottom w:val="single" w:sz="4" w:space="0" w:color="auto"/>
              <w:right w:val="single" w:sz="4" w:space="0" w:color="auto"/>
            </w:tcBorders>
          </w:tcPr>
          <w:p w:rsidR="0086105E" w:rsidRPr="00261A9A" w:rsidRDefault="0086105E" w:rsidP="0086105E">
            <w:pPr>
              <w:widowControl w:val="0"/>
              <w:suppressLineNumbers/>
              <w:suppressAutoHyphens/>
              <w:snapToGrid w:val="0"/>
              <w:spacing w:after="0" w:line="276" w:lineRule="auto"/>
              <w:rPr>
                <w:rFonts w:ascii="Times New Roman" w:eastAsia="DejaVu Sans" w:hAnsi="Times New Roman" w:cs="Times New Roman"/>
                <w:kern w:val="2"/>
                <w:sz w:val="26"/>
                <w:szCs w:val="26"/>
                <w:lang w:eastAsia="zh-CN" w:bidi="hi-IN"/>
              </w:rPr>
            </w:pPr>
            <w:r w:rsidRPr="0086105E">
              <w:rPr>
                <w:rFonts w:ascii="Times New Roman" w:eastAsia="DejaVu Sans" w:hAnsi="Times New Roman" w:cs="Times New Roman"/>
                <w:kern w:val="2"/>
                <w:sz w:val="26"/>
                <w:szCs w:val="26"/>
                <w:lang w:eastAsia="zh-CN" w:bidi="hi-IN"/>
              </w:rPr>
              <w:t>Фінансування з міс</w:t>
            </w:r>
            <w:r w:rsidR="00BA198C">
              <w:rPr>
                <w:rFonts w:ascii="Times New Roman" w:eastAsia="DejaVu Sans" w:hAnsi="Times New Roman" w:cs="Times New Roman"/>
                <w:kern w:val="2"/>
                <w:sz w:val="26"/>
                <w:szCs w:val="26"/>
                <w:lang w:eastAsia="zh-CN" w:bidi="hi-IN"/>
              </w:rPr>
              <w:t>цевого бюджету, грн</w:t>
            </w:r>
            <w:r w:rsidRPr="0086105E">
              <w:rPr>
                <w:rFonts w:ascii="Times New Roman" w:eastAsia="DejaVu Sans" w:hAnsi="Times New Roman" w:cs="Times New Roman"/>
                <w:kern w:val="2"/>
                <w:sz w:val="26"/>
                <w:szCs w:val="26"/>
                <w:lang w:eastAsia="zh-CN" w:bidi="hi-IN"/>
              </w:rPr>
              <w:tab/>
            </w:r>
          </w:p>
          <w:p w:rsidR="0086105E" w:rsidRPr="00261A9A" w:rsidRDefault="0086105E" w:rsidP="0086105E">
            <w:pPr>
              <w:widowControl w:val="0"/>
              <w:suppressLineNumbers/>
              <w:suppressAutoHyphens/>
              <w:snapToGrid w:val="0"/>
              <w:spacing w:after="0" w:line="276" w:lineRule="auto"/>
              <w:rPr>
                <w:rFonts w:ascii="Times New Roman" w:eastAsia="DejaVu Sans" w:hAnsi="Times New Roman" w:cs="Times New Roman"/>
                <w:kern w:val="2"/>
                <w:sz w:val="26"/>
                <w:szCs w:val="26"/>
                <w:lang w:eastAsia="zh-CN" w:bidi="hi-IN"/>
              </w:rPr>
            </w:pPr>
          </w:p>
        </w:tc>
        <w:tc>
          <w:tcPr>
            <w:tcW w:w="6804" w:type="dxa"/>
            <w:tcBorders>
              <w:top w:val="single" w:sz="4" w:space="0" w:color="auto"/>
              <w:left w:val="single" w:sz="4" w:space="0" w:color="auto"/>
              <w:bottom w:val="single" w:sz="4" w:space="0" w:color="auto"/>
              <w:right w:val="single" w:sz="4" w:space="0" w:color="auto"/>
            </w:tcBorders>
          </w:tcPr>
          <w:p w:rsidR="0086105E" w:rsidRPr="0086105E" w:rsidRDefault="0086105E" w:rsidP="0086105E">
            <w:pPr>
              <w:widowControl w:val="0"/>
              <w:suppressLineNumbers/>
              <w:suppressAutoHyphens/>
              <w:snapToGrid w:val="0"/>
              <w:spacing w:after="0" w:line="276" w:lineRule="auto"/>
              <w:rPr>
                <w:rFonts w:ascii="Times New Roman" w:eastAsia="DejaVu Sans" w:hAnsi="Times New Roman" w:cs="Times New Roman"/>
                <w:kern w:val="2"/>
                <w:sz w:val="26"/>
                <w:szCs w:val="26"/>
                <w:lang w:eastAsia="zh-CN" w:bidi="hi-IN"/>
              </w:rPr>
            </w:pPr>
            <w:r w:rsidRPr="0086105E">
              <w:rPr>
                <w:rFonts w:ascii="Times New Roman" w:eastAsia="DejaVu Sans" w:hAnsi="Times New Roman" w:cs="Times New Roman"/>
                <w:kern w:val="2"/>
                <w:sz w:val="26"/>
                <w:szCs w:val="26"/>
                <w:lang w:eastAsia="zh-CN" w:bidi="hi-IN"/>
              </w:rPr>
              <w:t>2026 рік – 1 797 300,00</w:t>
            </w:r>
          </w:p>
          <w:p w:rsidR="0086105E" w:rsidRPr="0086105E" w:rsidRDefault="0086105E" w:rsidP="0086105E">
            <w:pPr>
              <w:widowControl w:val="0"/>
              <w:suppressLineNumbers/>
              <w:suppressAutoHyphens/>
              <w:snapToGrid w:val="0"/>
              <w:spacing w:after="0" w:line="276" w:lineRule="auto"/>
              <w:rPr>
                <w:rFonts w:ascii="Times New Roman" w:eastAsia="DejaVu Sans" w:hAnsi="Times New Roman" w:cs="Times New Roman"/>
                <w:kern w:val="2"/>
                <w:sz w:val="26"/>
                <w:szCs w:val="26"/>
                <w:lang w:eastAsia="zh-CN" w:bidi="hi-IN"/>
              </w:rPr>
            </w:pPr>
            <w:r w:rsidRPr="0086105E">
              <w:rPr>
                <w:rFonts w:ascii="Times New Roman" w:eastAsia="DejaVu Sans" w:hAnsi="Times New Roman" w:cs="Times New Roman"/>
                <w:kern w:val="2"/>
                <w:sz w:val="26"/>
                <w:szCs w:val="26"/>
                <w:lang w:eastAsia="zh-CN" w:bidi="hi-IN"/>
              </w:rPr>
              <w:t>2027 рік – 1 971 000, 00 (прогноз)</w:t>
            </w:r>
          </w:p>
          <w:p w:rsidR="0086105E" w:rsidRPr="005C4453" w:rsidRDefault="0086105E" w:rsidP="0086105E">
            <w:pPr>
              <w:widowControl w:val="0"/>
              <w:suppressLineNumbers/>
              <w:suppressAutoHyphens/>
              <w:snapToGrid w:val="0"/>
              <w:spacing w:after="0" w:line="276" w:lineRule="auto"/>
              <w:rPr>
                <w:rFonts w:ascii="Times New Roman" w:eastAsia="DejaVu Sans" w:hAnsi="Times New Roman" w:cs="Times New Roman"/>
                <w:kern w:val="2"/>
                <w:sz w:val="26"/>
                <w:szCs w:val="26"/>
                <w:lang w:eastAsia="zh-CN" w:bidi="hi-IN"/>
              </w:rPr>
            </w:pPr>
            <w:r w:rsidRPr="0086105E">
              <w:rPr>
                <w:rFonts w:ascii="Times New Roman" w:eastAsia="DejaVu Sans" w:hAnsi="Times New Roman" w:cs="Times New Roman"/>
                <w:kern w:val="2"/>
                <w:sz w:val="26"/>
                <w:szCs w:val="26"/>
                <w:lang w:eastAsia="zh-CN" w:bidi="hi-IN"/>
              </w:rPr>
              <w:t>2028 рік – 2 038 014,00 (прогноз)</w:t>
            </w:r>
          </w:p>
        </w:tc>
      </w:tr>
    </w:tbl>
    <w:p w:rsidR="00B2083B" w:rsidRDefault="00B2083B" w:rsidP="00B2083B">
      <w:pPr>
        <w:spacing w:after="0" w:line="240" w:lineRule="auto"/>
        <w:jc w:val="center"/>
        <w:rPr>
          <w:rFonts w:ascii="Times New Roman" w:eastAsia="Times New Roman" w:hAnsi="Times New Roman" w:cs="Times New Roman"/>
          <w:b/>
          <w:sz w:val="26"/>
          <w:szCs w:val="26"/>
          <w:lang w:eastAsia="ru-RU"/>
        </w:rPr>
      </w:pPr>
      <w:bookmarkStart w:id="0" w:name="72"/>
      <w:bookmarkEnd w:id="0"/>
    </w:p>
    <w:p w:rsidR="00B2083B" w:rsidRDefault="00B2083B" w:rsidP="00B2083B">
      <w:pPr>
        <w:spacing w:after="0" w:line="240" w:lineRule="auto"/>
        <w:jc w:val="center"/>
        <w:rPr>
          <w:rFonts w:ascii="Times New Roman" w:eastAsia="Times New Roman" w:hAnsi="Times New Roman" w:cs="Times New Roman"/>
          <w:b/>
          <w:sz w:val="26"/>
          <w:szCs w:val="26"/>
          <w:lang w:eastAsia="ru-RU"/>
        </w:rPr>
      </w:pPr>
    </w:p>
    <w:p w:rsidR="00B2083B" w:rsidRDefault="00B2083B" w:rsidP="00B2083B">
      <w:pPr>
        <w:spacing w:after="0" w:line="240" w:lineRule="auto"/>
        <w:jc w:val="center"/>
        <w:rPr>
          <w:rFonts w:ascii="Times New Roman" w:eastAsia="Times New Roman" w:hAnsi="Times New Roman" w:cs="Times New Roman"/>
          <w:b/>
          <w:sz w:val="26"/>
          <w:szCs w:val="26"/>
          <w:lang w:eastAsia="ru-RU"/>
        </w:rPr>
      </w:pPr>
    </w:p>
    <w:p w:rsidR="00B2083B" w:rsidRDefault="00B2083B" w:rsidP="00B2083B">
      <w:pPr>
        <w:spacing w:after="0" w:line="240" w:lineRule="auto"/>
        <w:jc w:val="center"/>
        <w:rPr>
          <w:rFonts w:ascii="Times New Roman" w:eastAsia="Times New Roman" w:hAnsi="Times New Roman" w:cs="Times New Roman"/>
          <w:b/>
          <w:sz w:val="26"/>
          <w:szCs w:val="26"/>
          <w:lang w:eastAsia="ru-RU"/>
        </w:rPr>
      </w:pPr>
    </w:p>
    <w:p w:rsidR="00B2083B" w:rsidRDefault="00B2083B" w:rsidP="00B2083B">
      <w:pPr>
        <w:spacing w:after="0" w:line="240" w:lineRule="auto"/>
        <w:jc w:val="center"/>
        <w:rPr>
          <w:rFonts w:ascii="Times New Roman" w:eastAsia="Times New Roman" w:hAnsi="Times New Roman" w:cs="Times New Roman"/>
          <w:b/>
          <w:sz w:val="26"/>
          <w:szCs w:val="26"/>
          <w:lang w:eastAsia="ru-RU"/>
        </w:rPr>
      </w:pPr>
    </w:p>
    <w:p w:rsidR="00B2083B" w:rsidRDefault="00B2083B" w:rsidP="00B2083B">
      <w:pPr>
        <w:spacing w:after="0" w:line="240" w:lineRule="auto"/>
        <w:jc w:val="center"/>
        <w:rPr>
          <w:rFonts w:ascii="Times New Roman" w:eastAsia="Times New Roman" w:hAnsi="Times New Roman" w:cs="Times New Roman"/>
          <w:b/>
          <w:sz w:val="26"/>
          <w:szCs w:val="26"/>
          <w:lang w:eastAsia="ru-RU"/>
        </w:rPr>
      </w:pPr>
    </w:p>
    <w:p w:rsidR="00B2083B" w:rsidRDefault="00B2083B" w:rsidP="00B2083B">
      <w:pPr>
        <w:spacing w:after="0" w:line="240" w:lineRule="auto"/>
        <w:jc w:val="center"/>
        <w:rPr>
          <w:rFonts w:ascii="Times New Roman" w:eastAsia="Times New Roman" w:hAnsi="Times New Roman" w:cs="Times New Roman"/>
          <w:b/>
          <w:sz w:val="26"/>
          <w:szCs w:val="26"/>
          <w:lang w:eastAsia="ru-RU"/>
        </w:rPr>
      </w:pPr>
    </w:p>
    <w:p w:rsidR="00B2083B" w:rsidRDefault="00B2083B" w:rsidP="00B2083B">
      <w:pPr>
        <w:spacing w:after="0" w:line="240" w:lineRule="auto"/>
        <w:jc w:val="center"/>
        <w:rPr>
          <w:rFonts w:ascii="Times New Roman" w:eastAsia="Times New Roman" w:hAnsi="Times New Roman" w:cs="Times New Roman"/>
          <w:b/>
          <w:sz w:val="26"/>
          <w:szCs w:val="26"/>
          <w:lang w:eastAsia="ru-RU"/>
        </w:rPr>
      </w:pPr>
    </w:p>
    <w:p w:rsidR="00B2083B" w:rsidRDefault="00B2083B" w:rsidP="00B2083B">
      <w:pPr>
        <w:spacing w:after="0" w:line="240" w:lineRule="auto"/>
        <w:jc w:val="center"/>
        <w:rPr>
          <w:rFonts w:ascii="Times New Roman" w:eastAsia="Times New Roman" w:hAnsi="Times New Roman" w:cs="Times New Roman"/>
          <w:b/>
          <w:sz w:val="26"/>
          <w:szCs w:val="26"/>
          <w:lang w:eastAsia="ru-RU"/>
        </w:rPr>
      </w:pPr>
    </w:p>
    <w:p w:rsidR="00B2083B" w:rsidRDefault="00B2083B" w:rsidP="00B2083B">
      <w:pPr>
        <w:spacing w:before="100" w:beforeAutospacing="1" w:after="100" w:afterAutospacing="1" w:line="240" w:lineRule="auto"/>
        <w:outlineLvl w:val="2"/>
        <w:rPr>
          <w:rFonts w:ascii="Times New Roman" w:eastAsia="Times New Roman" w:hAnsi="Times New Roman" w:cs="Times New Roman"/>
          <w:b/>
          <w:bCs/>
          <w:sz w:val="28"/>
          <w:szCs w:val="28"/>
          <w:lang w:eastAsia="uk-UA"/>
        </w:rPr>
      </w:pPr>
    </w:p>
    <w:p w:rsidR="00B2083B" w:rsidRPr="00EA1147" w:rsidRDefault="00B2083B" w:rsidP="00B2083B">
      <w:pPr>
        <w:spacing w:before="100" w:beforeAutospacing="1" w:after="100" w:afterAutospacing="1" w:line="240" w:lineRule="auto"/>
        <w:outlineLvl w:val="2"/>
        <w:rPr>
          <w:rFonts w:ascii="Times New Roman" w:eastAsia="Times New Roman" w:hAnsi="Times New Roman" w:cs="Times New Roman"/>
          <w:b/>
          <w:bCs/>
          <w:sz w:val="28"/>
          <w:szCs w:val="28"/>
          <w:lang w:eastAsia="uk-UA"/>
        </w:rPr>
      </w:pPr>
      <w:r w:rsidRPr="00EA1147">
        <w:rPr>
          <w:rFonts w:ascii="Times New Roman" w:eastAsia="Times New Roman" w:hAnsi="Times New Roman" w:cs="Times New Roman"/>
          <w:b/>
          <w:bCs/>
          <w:sz w:val="28"/>
          <w:szCs w:val="28"/>
          <w:lang w:eastAsia="uk-UA"/>
        </w:rPr>
        <w:t>1. Вступ</w:t>
      </w:r>
    </w:p>
    <w:p w:rsidR="00B2083B" w:rsidRPr="00EA1147" w:rsidRDefault="00540307" w:rsidP="00540307">
      <w:pPr>
        <w:spacing w:before="100" w:beforeAutospacing="1" w:after="100" w:afterAutospacing="1"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Комплексна Програма </w:t>
      </w:r>
      <w:r w:rsidRPr="00540307">
        <w:rPr>
          <w:rFonts w:ascii="Times New Roman" w:eastAsia="Times New Roman" w:hAnsi="Times New Roman" w:cs="Times New Roman"/>
          <w:sz w:val="28"/>
          <w:szCs w:val="28"/>
          <w:lang w:eastAsia="uk-UA"/>
        </w:rPr>
        <w:t>інформування громадськості щод</w:t>
      </w:r>
      <w:r>
        <w:rPr>
          <w:rFonts w:ascii="Times New Roman" w:eastAsia="Times New Roman" w:hAnsi="Times New Roman" w:cs="Times New Roman"/>
          <w:sz w:val="28"/>
          <w:szCs w:val="28"/>
          <w:lang w:eastAsia="uk-UA"/>
        </w:rPr>
        <w:t xml:space="preserve">о діяльності органів місцевого </w:t>
      </w:r>
      <w:r w:rsidRPr="00540307">
        <w:rPr>
          <w:rFonts w:ascii="Times New Roman" w:eastAsia="Times New Roman" w:hAnsi="Times New Roman" w:cs="Times New Roman"/>
          <w:sz w:val="28"/>
          <w:szCs w:val="28"/>
          <w:lang w:eastAsia="uk-UA"/>
        </w:rPr>
        <w:t>самоврядування на</w:t>
      </w:r>
      <w:r>
        <w:rPr>
          <w:rFonts w:ascii="Times New Roman" w:eastAsia="Times New Roman" w:hAnsi="Times New Roman" w:cs="Times New Roman"/>
          <w:sz w:val="28"/>
          <w:szCs w:val="28"/>
          <w:lang w:eastAsia="uk-UA"/>
        </w:rPr>
        <w:t xml:space="preserve"> території Обухівської міської </w:t>
      </w:r>
      <w:r w:rsidRPr="00540307">
        <w:rPr>
          <w:rFonts w:ascii="Times New Roman" w:eastAsia="Times New Roman" w:hAnsi="Times New Roman" w:cs="Times New Roman"/>
          <w:sz w:val="28"/>
          <w:szCs w:val="28"/>
          <w:lang w:eastAsia="uk-UA"/>
        </w:rPr>
        <w:t xml:space="preserve">територіальної громади на 2026-2028 роки </w:t>
      </w:r>
      <w:r w:rsidR="00B2083B" w:rsidRPr="00EA1147">
        <w:rPr>
          <w:rFonts w:ascii="Times New Roman" w:eastAsia="Times New Roman" w:hAnsi="Times New Roman" w:cs="Times New Roman"/>
          <w:sz w:val="28"/>
          <w:szCs w:val="28"/>
          <w:lang w:eastAsia="uk-UA"/>
        </w:rPr>
        <w:t xml:space="preserve">спрямована на забезпечення прозорості та ефективної взаємодії органів місцевого самоврядування з громадянами. Вона базується на принципах відкритості, доступу до публічної інформації та активної участі громадян у процесах прийняття рішень. Метою є задоволення інформаційних потреб мешканців територіальної громади, висвітлення діяльності органів місцевого самоврядування та забезпечення прозорості міської влади. Це дозволить зміцнити довіру до органів місцевої влади, сприяти розвитку демократичних процесів та активній участі громадян у розвитку </w:t>
      </w:r>
      <w:r w:rsidR="000B1FB0">
        <w:rPr>
          <w:rFonts w:ascii="Times New Roman" w:eastAsia="Times New Roman" w:hAnsi="Times New Roman" w:cs="Times New Roman"/>
          <w:sz w:val="28"/>
          <w:szCs w:val="28"/>
          <w:lang w:eastAsia="uk-UA"/>
        </w:rPr>
        <w:t>громади</w:t>
      </w:r>
      <w:r w:rsidR="00B2083B" w:rsidRPr="00EA1147">
        <w:rPr>
          <w:rFonts w:ascii="Times New Roman" w:eastAsia="Times New Roman" w:hAnsi="Times New Roman" w:cs="Times New Roman"/>
          <w:sz w:val="28"/>
          <w:szCs w:val="28"/>
          <w:lang w:eastAsia="uk-UA"/>
        </w:rPr>
        <w:t>.</w:t>
      </w:r>
    </w:p>
    <w:p w:rsidR="00B2083B" w:rsidRPr="00EA1147" w:rsidRDefault="00B2083B" w:rsidP="00B2083B">
      <w:pPr>
        <w:spacing w:before="100" w:beforeAutospacing="1" w:after="100" w:afterAutospacing="1" w:line="240" w:lineRule="auto"/>
        <w:jc w:val="both"/>
        <w:outlineLvl w:val="2"/>
        <w:rPr>
          <w:rFonts w:ascii="Times New Roman" w:eastAsia="Times New Roman" w:hAnsi="Times New Roman" w:cs="Times New Roman"/>
          <w:b/>
          <w:bCs/>
          <w:sz w:val="28"/>
          <w:szCs w:val="28"/>
          <w:lang w:eastAsia="uk-UA"/>
        </w:rPr>
      </w:pPr>
      <w:r w:rsidRPr="00EA1147">
        <w:rPr>
          <w:rFonts w:ascii="Times New Roman" w:eastAsia="Times New Roman" w:hAnsi="Times New Roman" w:cs="Times New Roman"/>
          <w:b/>
          <w:bCs/>
          <w:sz w:val="28"/>
          <w:szCs w:val="28"/>
          <w:lang w:eastAsia="uk-UA"/>
        </w:rPr>
        <w:t>2. Законодавча основа</w:t>
      </w:r>
    </w:p>
    <w:p w:rsidR="00B2083B" w:rsidRPr="00EA1147"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sz w:val="28"/>
          <w:szCs w:val="28"/>
          <w:lang w:eastAsia="uk-UA"/>
        </w:rPr>
        <w:t>Програма реалізується відповідно до низки важливих законодавчих актів України, що регулюють питання інформаційної політики та взаємодії органів місцевого самоврядування з громадськістю:</w:t>
      </w:r>
    </w:p>
    <w:p w:rsidR="00B2083B" w:rsidRPr="00EA1147" w:rsidRDefault="00B2083B" w:rsidP="00B2083B">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t xml:space="preserve">Закон України </w:t>
      </w:r>
      <w:r>
        <w:rPr>
          <w:rFonts w:ascii="Times New Roman" w:eastAsia="Times New Roman" w:hAnsi="Times New Roman" w:cs="Times New Roman"/>
          <w:b/>
          <w:bCs/>
          <w:sz w:val="28"/>
          <w:szCs w:val="28"/>
          <w:lang w:eastAsia="uk-UA"/>
        </w:rPr>
        <w:t>«</w:t>
      </w:r>
      <w:r w:rsidRPr="00EA1147">
        <w:rPr>
          <w:rFonts w:ascii="Times New Roman" w:eastAsia="Times New Roman" w:hAnsi="Times New Roman" w:cs="Times New Roman"/>
          <w:b/>
          <w:bCs/>
          <w:sz w:val="28"/>
          <w:szCs w:val="28"/>
          <w:lang w:eastAsia="uk-UA"/>
        </w:rPr>
        <w:t>Про місцеве самоврядування в Україні</w:t>
      </w:r>
      <w:r>
        <w:rPr>
          <w:rFonts w:ascii="Times New Roman" w:eastAsia="Times New Roman" w:hAnsi="Times New Roman" w:cs="Times New Roman"/>
          <w:b/>
          <w:bCs/>
          <w:sz w:val="28"/>
          <w:szCs w:val="28"/>
          <w:lang w:eastAsia="uk-UA"/>
        </w:rPr>
        <w:t>»</w:t>
      </w:r>
      <w:r w:rsidRPr="00EA1147">
        <w:rPr>
          <w:rFonts w:ascii="Times New Roman" w:eastAsia="Times New Roman" w:hAnsi="Times New Roman" w:cs="Times New Roman"/>
          <w:b/>
          <w:bCs/>
          <w:sz w:val="28"/>
          <w:szCs w:val="28"/>
          <w:lang w:eastAsia="uk-UA"/>
        </w:rPr>
        <w:t xml:space="preserve"> </w:t>
      </w:r>
      <w:r w:rsidRPr="00356C97">
        <w:rPr>
          <w:rFonts w:ascii="Times New Roman" w:eastAsia="Times New Roman" w:hAnsi="Times New Roman" w:cs="Times New Roman"/>
          <w:sz w:val="28"/>
          <w:szCs w:val="28"/>
          <w:lang w:eastAsia="uk-UA"/>
        </w:rPr>
        <w:t xml:space="preserve"> </w:t>
      </w:r>
      <w:r w:rsidRPr="00EA1147">
        <w:rPr>
          <w:rFonts w:ascii="Times New Roman" w:eastAsia="Times New Roman" w:hAnsi="Times New Roman" w:cs="Times New Roman"/>
          <w:sz w:val="28"/>
          <w:szCs w:val="28"/>
          <w:lang w:eastAsia="uk-UA"/>
        </w:rPr>
        <w:t>— регламентує організацію роботи органів місцевого самоврядування та їх взаємодію з громадянами.</w:t>
      </w:r>
    </w:p>
    <w:p w:rsidR="00B2083B" w:rsidRDefault="00B2083B" w:rsidP="00B2083B">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t xml:space="preserve">Закон України </w:t>
      </w:r>
      <w:r>
        <w:rPr>
          <w:rFonts w:ascii="Times New Roman" w:eastAsia="Times New Roman" w:hAnsi="Times New Roman" w:cs="Times New Roman"/>
          <w:b/>
          <w:bCs/>
          <w:sz w:val="28"/>
          <w:szCs w:val="28"/>
          <w:lang w:eastAsia="uk-UA"/>
        </w:rPr>
        <w:t>«</w:t>
      </w:r>
      <w:r w:rsidRPr="00EA1147">
        <w:rPr>
          <w:rFonts w:ascii="Times New Roman" w:eastAsia="Times New Roman" w:hAnsi="Times New Roman" w:cs="Times New Roman"/>
          <w:b/>
          <w:bCs/>
          <w:sz w:val="28"/>
          <w:szCs w:val="28"/>
          <w:lang w:eastAsia="uk-UA"/>
        </w:rPr>
        <w:t>Про інформацію</w:t>
      </w:r>
      <w:r>
        <w:rPr>
          <w:rFonts w:ascii="Times New Roman" w:eastAsia="Times New Roman" w:hAnsi="Times New Roman" w:cs="Times New Roman"/>
          <w:b/>
          <w:bCs/>
          <w:sz w:val="28"/>
          <w:szCs w:val="28"/>
          <w:lang w:eastAsia="uk-UA"/>
        </w:rPr>
        <w:t>»</w:t>
      </w:r>
      <w:r w:rsidRPr="00EA1147">
        <w:rPr>
          <w:rFonts w:ascii="Times New Roman" w:eastAsia="Times New Roman" w:hAnsi="Times New Roman" w:cs="Times New Roman"/>
          <w:b/>
          <w:bCs/>
          <w:sz w:val="28"/>
          <w:szCs w:val="28"/>
          <w:lang w:eastAsia="uk-UA"/>
        </w:rPr>
        <w:t xml:space="preserve"> </w:t>
      </w:r>
      <w:r>
        <w:rPr>
          <w:rFonts w:ascii="Times New Roman" w:eastAsia="Times New Roman" w:hAnsi="Times New Roman" w:cs="Times New Roman"/>
          <w:sz w:val="28"/>
          <w:szCs w:val="28"/>
          <w:lang w:eastAsia="uk-UA"/>
        </w:rPr>
        <w:t xml:space="preserve"> </w:t>
      </w:r>
      <w:r w:rsidRPr="00EA1147">
        <w:rPr>
          <w:rFonts w:ascii="Times New Roman" w:eastAsia="Times New Roman" w:hAnsi="Times New Roman" w:cs="Times New Roman"/>
          <w:sz w:val="28"/>
          <w:szCs w:val="28"/>
          <w:lang w:eastAsia="uk-UA"/>
        </w:rPr>
        <w:t>— визначає права та обов</w:t>
      </w:r>
      <w:r>
        <w:rPr>
          <w:rFonts w:ascii="Times New Roman" w:eastAsia="Times New Roman" w:hAnsi="Times New Roman" w:cs="Times New Roman"/>
          <w:sz w:val="28"/>
          <w:szCs w:val="28"/>
          <w:lang w:eastAsia="uk-UA"/>
        </w:rPr>
        <w:t>’</w:t>
      </w:r>
      <w:r w:rsidRPr="00EA1147">
        <w:rPr>
          <w:rFonts w:ascii="Times New Roman" w:eastAsia="Times New Roman" w:hAnsi="Times New Roman" w:cs="Times New Roman"/>
          <w:sz w:val="28"/>
          <w:szCs w:val="28"/>
          <w:lang w:eastAsia="uk-UA"/>
        </w:rPr>
        <w:t>язки органів влади щодо надання інформації громадянам.</w:t>
      </w:r>
    </w:p>
    <w:p w:rsidR="00B2083B" w:rsidRPr="00EA1147" w:rsidRDefault="00B2083B" w:rsidP="00B2083B">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BA498C">
        <w:rPr>
          <w:rFonts w:ascii="Times New Roman" w:eastAsia="Times New Roman" w:hAnsi="Times New Roman" w:cs="Times New Roman"/>
          <w:b/>
          <w:sz w:val="28"/>
          <w:szCs w:val="28"/>
          <w:lang w:eastAsia="uk-UA"/>
        </w:rPr>
        <w:t>Постанова К</w:t>
      </w:r>
      <w:r w:rsidR="000B1FB0">
        <w:rPr>
          <w:rFonts w:ascii="Times New Roman" w:eastAsia="Times New Roman" w:hAnsi="Times New Roman" w:cs="Times New Roman"/>
          <w:b/>
          <w:sz w:val="28"/>
          <w:szCs w:val="28"/>
          <w:lang w:eastAsia="uk-UA"/>
        </w:rPr>
        <w:t>абінету міністрів України</w:t>
      </w:r>
      <w:r w:rsidRPr="00BA498C">
        <w:rPr>
          <w:rFonts w:ascii="Times New Roman" w:eastAsia="Times New Roman" w:hAnsi="Times New Roman" w:cs="Times New Roman"/>
          <w:b/>
          <w:sz w:val="28"/>
          <w:szCs w:val="28"/>
          <w:lang w:eastAsia="uk-UA"/>
        </w:rPr>
        <w:t xml:space="preserve"> від 21 жовтня 2015 року № 835 «Про затвердження Положення про набори даних, які підлягають оприлюдненню у формі відкритих даних»</w:t>
      </w:r>
      <w:r>
        <w:rPr>
          <w:rFonts w:ascii="Times New Roman" w:eastAsia="Times New Roman" w:hAnsi="Times New Roman" w:cs="Times New Roman"/>
          <w:sz w:val="28"/>
          <w:szCs w:val="28"/>
          <w:lang w:eastAsia="uk-UA"/>
        </w:rPr>
        <w:t xml:space="preserve"> - </w:t>
      </w:r>
      <w:r w:rsidRPr="00BA498C">
        <w:rPr>
          <w:rFonts w:ascii="Times New Roman" w:eastAsia="Times New Roman" w:hAnsi="Times New Roman" w:cs="Times New Roman"/>
          <w:sz w:val="28"/>
          <w:szCs w:val="28"/>
          <w:lang w:eastAsia="uk-UA"/>
        </w:rPr>
        <w:t>ключови</w:t>
      </w:r>
      <w:r>
        <w:rPr>
          <w:rFonts w:ascii="Times New Roman" w:eastAsia="Times New Roman" w:hAnsi="Times New Roman" w:cs="Times New Roman"/>
          <w:sz w:val="28"/>
          <w:szCs w:val="28"/>
          <w:lang w:eastAsia="uk-UA"/>
        </w:rPr>
        <w:t>й</w:t>
      </w:r>
      <w:r w:rsidRPr="00BA498C">
        <w:rPr>
          <w:rFonts w:ascii="Times New Roman" w:eastAsia="Times New Roman" w:hAnsi="Times New Roman" w:cs="Times New Roman"/>
          <w:sz w:val="28"/>
          <w:szCs w:val="28"/>
          <w:lang w:eastAsia="uk-UA"/>
        </w:rPr>
        <w:t xml:space="preserve"> нормативни</w:t>
      </w:r>
      <w:r>
        <w:rPr>
          <w:rFonts w:ascii="Times New Roman" w:eastAsia="Times New Roman" w:hAnsi="Times New Roman" w:cs="Times New Roman"/>
          <w:sz w:val="28"/>
          <w:szCs w:val="28"/>
          <w:lang w:eastAsia="uk-UA"/>
        </w:rPr>
        <w:t>й</w:t>
      </w:r>
      <w:r w:rsidRPr="00BA498C">
        <w:rPr>
          <w:rFonts w:ascii="Times New Roman" w:eastAsia="Times New Roman" w:hAnsi="Times New Roman" w:cs="Times New Roman"/>
          <w:sz w:val="28"/>
          <w:szCs w:val="28"/>
          <w:lang w:eastAsia="uk-UA"/>
        </w:rPr>
        <w:t xml:space="preserve"> акт у сфері відкритих даних в Україні. </w:t>
      </w:r>
      <w:r>
        <w:rPr>
          <w:rFonts w:ascii="Times New Roman" w:eastAsia="Times New Roman" w:hAnsi="Times New Roman" w:cs="Times New Roman"/>
          <w:sz w:val="28"/>
          <w:szCs w:val="28"/>
          <w:lang w:eastAsia="uk-UA"/>
        </w:rPr>
        <w:t>В</w:t>
      </w:r>
      <w:r w:rsidRPr="00BA498C">
        <w:rPr>
          <w:rFonts w:ascii="Times New Roman" w:eastAsia="Times New Roman" w:hAnsi="Times New Roman" w:cs="Times New Roman"/>
          <w:sz w:val="28"/>
          <w:szCs w:val="28"/>
          <w:lang w:eastAsia="uk-UA"/>
        </w:rPr>
        <w:t>изначає, які саме дані органи влади зобов’язані оприлюднювати у відкритому форматі та як це має відбуватись.</w:t>
      </w:r>
    </w:p>
    <w:p w:rsidR="00B2083B" w:rsidRDefault="00B2083B" w:rsidP="00B2083B">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t xml:space="preserve">Закон України </w:t>
      </w:r>
      <w:r>
        <w:rPr>
          <w:rFonts w:ascii="Times New Roman" w:eastAsia="Times New Roman" w:hAnsi="Times New Roman" w:cs="Times New Roman"/>
          <w:b/>
          <w:bCs/>
          <w:sz w:val="28"/>
          <w:szCs w:val="28"/>
          <w:lang w:eastAsia="uk-UA"/>
        </w:rPr>
        <w:t>«</w:t>
      </w:r>
      <w:r w:rsidRPr="00EA1147">
        <w:rPr>
          <w:rFonts w:ascii="Times New Roman" w:eastAsia="Times New Roman" w:hAnsi="Times New Roman" w:cs="Times New Roman"/>
          <w:b/>
          <w:bCs/>
          <w:sz w:val="28"/>
          <w:szCs w:val="28"/>
          <w:lang w:eastAsia="uk-UA"/>
        </w:rPr>
        <w:t>Про електронні комунікації</w:t>
      </w:r>
      <w:r>
        <w:rPr>
          <w:rFonts w:ascii="Times New Roman" w:eastAsia="Times New Roman" w:hAnsi="Times New Roman" w:cs="Times New Roman"/>
          <w:b/>
          <w:bCs/>
          <w:sz w:val="28"/>
          <w:szCs w:val="28"/>
          <w:lang w:eastAsia="uk-UA"/>
        </w:rPr>
        <w:t>»</w:t>
      </w:r>
      <w:r w:rsidRPr="00EA1147">
        <w:rPr>
          <w:rFonts w:ascii="Times New Roman" w:eastAsia="Times New Roman" w:hAnsi="Times New Roman" w:cs="Times New Roman"/>
          <w:sz w:val="28"/>
          <w:szCs w:val="28"/>
          <w:lang w:eastAsia="uk-UA"/>
        </w:rPr>
        <w:t xml:space="preserve"> — регулює використання електронних засобів комунікацій для обміну інформацією.</w:t>
      </w:r>
    </w:p>
    <w:p w:rsidR="00B2083B" w:rsidRDefault="00B2083B" w:rsidP="00B2083B">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3A705A">
        <w:rPr>
          <w:rFonts w:ascii="Times New Roman" w:eastAsia="Times New Roman" w:hAnsi="Times New Roman" w:cs="Times New Roman"/>
          <w:b/>
          <w:sz w:val="28"/>
          <w:szCs w:val="28"/>
          <w:lang w:eastAsia="uk-UA"/>
        </w:rPr>
        <w:t xml:space="preserve">Закон України «Про медіа» </w:t>
      </w:r>
      <w:r>
        <w:rPr>
          <w:rFonts w:ascii="Times New Roman" w:eastAsia="Times New Roman" w:hAnsi="Times New Roman" w:cs="Times New Roman"/>
          <w:sz w:val="28"/>
          <w:szCs w:val="28"/>
          <w:lang w:eastAsia="uk-UA"/>
        </w:rPr>
        <w:t>– м</w:t>
      </w:r>
      <w:r w:rsidRPr="003A705A">
        <w:rPr>
          <w:rFonts w:ascii="Times New Roman" w:eastAsia="Times New Roman" w:hAnsi="Times New Roman" w:cs="Times New Roman"/>
          <w:sz w:val="28"/>
          <w:szCs w:val="28"/>
          <w:lang w:eastAsia="uk-UA"/>
        </w:rPr>
        <w:t>одернізаці</w:t>
      </w:r>
      <w:r>
        <w:rPr>
          <w:rFonts w:ascii="Times New Roman" w:eastAsia="Times New Roman" w:hAnsi="Times New Roman" w:cs="Times New Roman"/>
          <w:sz w:val="28"/>
          <w:szCs w:val="28"/>
          <w:lang w:eastAsia="uk-UA"/>
        </w:rPr>
        <w:t>я</w:t>
      </w:r>
      <w:r w:rsidRPr="003A705A">
        <w:rPr>
          <w:rFonts w:ascii="Times New Roman" w:eastAsia="Times New Roman" w:hAnsi="Times New Roman" w:cs="Times New Roman"/>
          <w:sz w:val="28"/>
          <w:szCs w:val="28"/>
          <w:lang w:eastAsia="uk-UA"/>
        </w:rPr>
        <w:t xml:space="preserve"> медіарегулювання відповідно до стандартів ЄС.</w:t>
      </w:r>
    </w:p>
    <w:p w:rsidR="00B2083B" w:rsidRDefault="00B2083B" w:rsidP="00B2083B">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AB1C9C">
        <w:rPr>
          <w:rFonts w:ascii="Times New Roman" w:eastAsia="Times New Roman" w:hAnsi="Times New Roman" w:cs="Times New Roman"/>
          <w:b/>
          <w:sz w:val="28"/>
          <w:szCs w:val="28"/>
          <w:lang w:eastAsia="uk-UA"/>
        </w:rPr>
        <w:t xml:space="preserve">Закон України «Про доступ до публічної інформації» </w:t>
      </w:r>
      <w:r>
        <w:rPr>
          <w:rFonts w:ascii="Times New Roman" w:eastAsia="Times New Roman" w:hAnsi="Times New Roman" w:cs="Times New Roman"/>
          <w:sz w:val="28"/>
          <w:szCs w:val="28"/>
          <w:lang w:eastAsia="uk-UA"/>
        </w:rPr>
        <w:t xml:space="preserve"> - з</w:t>
      </w:r>
      <w:r w:rsidRPr="00AB1C9C">
        <w:rPr>
          <w:rFonts w:ascii="Times New Roman" w:eastAsia="Times New Roman" w:hAnsi="Times New Roman" w:cs="Times New Roman"/>
          <w:sz w:val="28"/>
          <w:szCs w:val="28"/>
          <w:lang w:eastAsia="uk-UA"/>
        </w:rPr>
        <w:t>абезпечення прозорості органів влади та доступу громадян до публічної інформації.</w:t>
      </w:r>
    </w:p>
    <w:p w:rsidR="00B2083B" w:rsidRPr="00EA1147" w:rsidRDefault="00B2083B" w:rsidP="00B2083B">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t>Європейська хартія місцевого самоврядування (1985)</w:t>
      </w:r>
      <w:r w:rsidRPr="00EA1147">
        <w:rPr>
          <w:rFonts w:ascii="Times New Roman" w:eastAsia="Times New Roman" w:hAnsi="Times New Roman" w:cs="Times New Roman"/>
          <w:sz w:val="28"/>
          <w:szCs w:val="28"/>
          <w:lang w:eastAsia="uk-UA"/>
        </w:rPr>
        <w:t xml:space="preserve"> — </w:t>
      </w:r>
      <w:r>
        <w:rPr>
          <w:rFonts w:ascii="Times New Roman" w:eastAsia="Times New Roman" w:hAnsi="Times New Roman" w:cs="Times New Roman"/>
          <w:sz w:val="28"/>
          <w:szCs w:val="28"/>
          <w:lang w:eastAsia="uk-UA"/>
        </w:rPr>
        <w:t xml:space="preserve">міжнародна угода, яка </w:t>
      </w:r>
      <w:r w:rsidRPr="00EA1147">
        <w:rPr>
          <w:rFonts w:ascii="Times New Roman" w:eastAsia="Times New Roman" w:hAnsi="Times New Roman" w:cs="Times New Roman"/>
          <w:sz w:val="28"/>
          <w:szCs w:val="28"/>
          <w:lang w:eastAsia="uk-UA"/>
        </w:rPr>
        <w:t>гарантує права місцевих громад на самовизначення, прозорість та інклюзивність у процесах прийняття рішень.</w:t>
      </w:r>
    </w:p>
    <w:p w:rsidR="00B2083B" w:rsidRPr="00EA1147" w:rsidRDefault="00B2083B" w:rsidP="00B2083B">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t xml:space="preserve">Рекомендації Ради Європи </w:t>
      </w:r>
      <w:r>
        <w:rPr>
          <w:rFonts w:ascii="Times New Roman" w:eastAsia="Times New Roman" w:hAnsi="Times New Roman" w:cs="Times New Roman"/>
          <w:b/>
          <w:bCs/>
          <w:sz w:val="28"/>
          <w:szCs w:val="28"/>
          <w:lang w:eastAsia="uk-UA"/>
        </w:rPr>
        <w:t>«</w:t>
      </w:r>
      <w:r w:rsidRPr="00EA1147">
        <w:rPr>
          <w:rFonts w:ascii="Times New Roman" w:eastAsia="Times New Roman" w:hAnsi="Times New Roman" w:cs="Times New Roman"/>
          <w:b/>
          <w:bCs/>
          <w:sz w:val="28"/>
          <w:szCs w:val="28"/>
          <w:lang w:eastAsia="uk-UA"/>
        </w:rPr>
        <w:t>Прозорість місцевого управління</w:t>
      </w:r>
      <w:r>
        <w:rPr>
          <w:rFonts w:ascii="Times New Roman" w:eastAsia="Times New Roman" w:hAnsi="Times New Roman" w:cs="Times New Roman"/>
          <w:b/>
          <w:bCs/>
          <w:sz w:val="28"/>
          <w:szCs w:val="28"/>
          <w:lang w:eastAsia="uk-UA"/>
        </w:rPr>
        <w:t>»</w:t>
      </w:r>
      <w:r w:rsidRPr="00EA1147">
        <w:rPr>
          <w:rFonts w:ascii="Times New Roman" w:eastAsia="Times New Roman" w:hAnsi="Times New Roman" w:cs="Times New Roman"/>
          <w:b/>
          <w:bCs/>
          <w:sz w:val="28"/>
          <w:szCs w:val="28"/>
          <w:lang w:eastAsia="uk-UA"/>
        </w:rPr>
        <w:t xml:space="preserve"> (2018)</w:t>
      </w:r>
      <w:r w:rsidRPr="00EA1147">
        <w:rPr>
          <w:rFonts w:ascii="Times New Roman" w:eastAsia="Times New Roman" w:hAnsi="Times New Roman" w:cs="Times New Roman"/>
          <w:sz w:val="28"/>
          <w:szCs w:val="28"/>
          <w:lang w:eastAsia="uk-UA"/>
        </w:rPr>
        <w:t xml:space="preserve"> — сприяють розвитку прозорих процедур у місцевому самоврядуванні та активній участі громадян у державному управлінні.</w:t>
      </w:r>
    </w:p>
    <w:p w:rsidR="00B2083B" w:rsidRDefault="00B2083B" w:rsidP="00B2083B">
      <w:pPr>
        <w:spacing w:before="100" w:beforeAutospacing="1" w:after="100" w:afterAutospacing="1" w:line="240" w:lineRule="auto"/>
        <w:jc w:val="both"/>
        <w:outlineLvl w:val="2"/>
        <w:rPr>
          <w:rFonts w:ascii="Times New Roman" w:eastAsia="Times New Roman" w:hAnsi="Times New Roman" w:cs="Times New Roman"/>
          <w:b/>
          <w:bCs/>
          <w:sz w:val="28"/>
          <w:szCs w:val="28"/>
          <w:lang w:eastAsia="uk-UA"/>
        </w:rPr>
      </w:pPr>
    </w:p>
    <w:p w:rsidR="00B2083B" w:rsidRDefault="00B2083B" w:rsidP="00B2083B">
      <w:pPr>
        <w:spacing w:before="100" w:beforeAutospacing="1" w:after="100" w:afterAutospacing="1" w:line="240" w:lineRule="auto"/>
        <w:jc w:val="both"/>
        <w:outlineLvl w:val="2"/>
        <w:rPr>
          <w:rFonts w:ascii="Times New Roman" w:eastAsia="Times New Roman" w:hAnsi="Times New Roman" w:cs="Times New Roman"/>
          <w:b/>
          <w:bCs/>
          <w:sz w:val="28"/>
          <w:szCs w:val="28"/>
          <w:lang w:eastAsia="uk-UA"/>
        </w:rPr>
      </w:pPr>
    </w:p>
    <w:p w:rsidR="00B2083B" w:rsidRDefault="00B2083B" w:rsidP="00B2083B">
      <w:pPr>
        <w:spacing w:before="100" w:beforeAutospacing="1" w:after="100" w:afterAutospacing="1" w:line="240" w:lineRule="auto"/>
        <w:jc w:val="both"/>
        <w:outlineLvl w:val="2"/>
        <w:rPr>
          <w:rFonts w:ascii="Times New Roman" w:eastAsia="Times New Roman" w:hAnsi="Times New Roman" w:cs="Times New Roman"/>
          <w:b/>
          <w:bCs/>
          <w:sz w:val="28"/>
          <w:szCs w:val="28"/>
          <w:lang w:eastAsia="uk-UA"/>
        </w:rPr>
      </w:pPr>
    </w:p>
    <w:p w:rsidR="00B2083B" w:rsidRPr="00EA1147" w:rsidRDefault="00B2083B" w:rsidP="00B2083B">
      <w:pPr>
        <w:spacing w:before="100" w:beforeAutospacing="1" w:after="100" w:afterAutospacing="1" w:line="240" w:lineRule="auto"/>
        <w:jc w:val="both"/>
        <w:outlineLvl w:val="2"/>
        <w:rPr>
          <w:rFonts w:ascii="Times New Roman" w:eastAsia="Times New Roman" w:hAnsi="Times New Roman" w:cs="Times New Roman"/>
          <w:b/>
          <w:bCs/>
          <w:sz w:val="28"/>
          <w:szCs w:val="28"/>
          <w:lang w:eastAsia="uk-UA"/>
        </w:rPr>
      </w:pPr>
      <w:r w:rsidRPr="00EA1147">
        <w:rPr>
          <w:rFonts w:ascii="Times New Roman" w:eastAsia="Times New Roman" w:hAnsi="Times New Roman" w:cs="Times New Roman"/>
          <w:b/>
          <w:bCs/>
          <w:sz w:val="28"/>
          <w:szCs w:val="28"/>
          <w:lang w:eastAsia="uk-UA"/>
        </w:rPr>
        <w:t>3. Мета програми</w:t>
      </w:r>
    </w:p>
    <w:p w:rsidR="00B2083B" w:rsidRPr="00EA1147"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sz w:val="28"/>
          <w:szCs w:val="28"/>
          <w:lang w:eastAsia="uk-UA"/>
        </w:rPr>
        <w:t>Основною метою програми є створення відкритої, доступної та прозорої інформаційної системи для забезпечення ефективної взаємодії між органами місцевого самоврядування та громадськістю, що включає:</w:t>
      </w:r>
    </w:p>
    <w:p w:rsidR="00B2083B" w:rsidRPr="00EA1147" w:rsidRDefault="00B2083B" w:rsidP="00B2083B">
      <w:pPr>
        <w:numPr>
          <w:ilvl w:val="0"/>
          <w:numId w:val="5"/>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sz w:val="28"/>
          <w:szCs w:val="28"/>
          <w:lang w:eastAsia="uk-UA"/>
        </w:rPr>
        <w:t>Поширення актуальної та достовірної інформації про діяльність органів місцевого самоврядування.</w:t>
      </w:r>
    </w:p>
    <w:p w:rsidR="00B2083B" w:rsidRPr="00EA1147" w:rsidRDefault="00B2083B" w:rsidP="00B2083B">
      <w:pPr>
        <w:numPr>
          <w:ilvl w:val="0"/>
          <w:numId w:val="5"/>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sz w:val="28"/>
          <w:szCs w:val="28"/>
          <w:lang w:eastAsia="uk-UA"/>
        </w:rPr>
        <w:t>Забезпечення умов для активної участі громадян у прийнятті рішень, що стосуються місцевих питань.</w:t>
      </w:r>
    </w:p>
    <w:p w:rsidR="00B2083B" w:rsidRPr="00EA1147" w:rsidRDefault="00B2083B" w:rsidP="00B2083B">
      <w:pPr>
        <w:numPr>
          <w:ilvl w:val="0"/>
          <w:numId w:val="5"/>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sz w:val="28"/>
          <w:szCs w:val="28"/>
          <w:lang w:eastAsia="uk-UA"/>
        </w:rPr>
        <w:t>Сприяння розвитку інформаційної культури серед населення.</w:t>
      </w:r>
    </w:p>
    <w:p w:rsidR="00B2083B" w:rsidRPr="00EA1147" w:rsidRDefault="00B2083B" w:rsidP="00B2083B">
      <w:pPr>
        <w:spacing w:before="100" w:beforeAutospacing="1" w:after="100" w:afterAutospacing="1" w:line="240" w:lineRule="auto"/>
        <w:jc w:val="both"/>
        <w:outlineLvl w:val="2"/>
        <w:rPr>
          <w:rFonts w:ascii="Times New Roman" w:eastAsia="Times New Roman" w:hAnsi="Times New Roman" w:cs="Times New Roman"/>
          <w:b/>
          <w:bCs/>
          <w:sz w:val="28"/>
          <w:szCs w:val="28"/>
          <w:lang w:eastAsia="uk-UA"/>
        </w:rPr>
      </w:pPr>
      <w:r w:rsidRPr="00EA1147">
        <w:rPr>
          <w:rFonts w:ascii="Times New Roman" w:eastAsia="Times New Roman" w:hAnsi="Times New Roman" w:cs="Times New Roman"/>
          <w:b/>
          <w:bCs/>
          <w:sz w:val="28"/>
          <w:szCs w:val="28"/>
          <w:lang w:eastAsia="uk-UA"/>
        </w:rPr>
        <w:t>4. Обґрунтування шляхів і засобів розв</w:t>
      </w:r>
      <w:r>
        <w:rPr>
          <w:rFonts w:ascii="Times New Roman" w:eastAsia="Times New Roman" w:hAnsi="Times New Roman" w:cs="Times New Roman"/>
          <w:b/>
          <w:bCs/>
          <w:sz w:val="28"/>
          <w:szCs w:val="28"/>
          <w:lang w:eastAsia="uk-UA"/>
        </w:rPr>
        <w:t>’</w:t>
      </w:r>
      <w:r w:rsidRPr="00EA1147">
        <w:rPr>
          <w:rFonts w:ascii="Times New Roman" w:eastAsia="Times New Roman" w:hAnsi="Times New Roman" w:cs="Times New Roman"/>
          <w:b/>
          <w:bCs/>
          <w:sz w:val="28"/>
          <w:szCs w:val="28"/>
          <w:lang w:eastAsia="uk-UA"/>
        </w:rPr>
        <w:t>язання проблеми</w:t>
      </w:r>
    </w:p>
    <w:p w:rsidR="00B2083B" w:rsidRPr="00EA1147"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sz w:val="28"/>
          <w:szCs w:val="28"/>
          <w:lang w:eastAsia="uk-UA"/>
        </w:rPr>
        <w:t>Для досягнення поставленої мети буде здійснено ряд заходів, спрямованих на активне залучення громадськості до процесів управління та надання їй необхідної інформації:</w:t>
      </w:r>
    </w:p>
    <w:p w:rsidR="00B2083B" w:rsidRPr="007C69A1" w:rsidRDefault="00B2083B" w:rsidP="00B2083B">
      <w:pPr>
        <w:pStyle w:val="a4"/>
        <w:numPr>
          <w:ilvl w:val="0"/>
          <w:numId w:val="16"/>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7C69A1">
        <w:rPr>
          <w:rFonts w:ascii="Times New Roman" w:eastAsia="Times New Roman" w:hAnsi="Times New Roman" w:cs="Times New Roman"/>
          <w:b/>
          <w:bCs/>
          <w:sz w:val="28"/>
          <w:szCs w:val="28"/>
          <w:lang w:eastAsia="uk-UA"/>
        </w:rPr>
        <w:t>Активне залучення медіа</w:t>
      </w:r>
      <w:r w:rsidRPr="007C69A1">
        <w:rPr>
          <w:rFonts w:ascii="Times New Roman" w:eastAsia="Times New Roman" w:hAnsi="Times New Roman" w:cs="Times New Roman"/>
          <w:sz w:val="28"/>
          <w:szCs w:val="28"/>
          <w:lang w:eastAsia="uk-UA"/>
        </w:rPr>
        <w:t>: Включає активну участь друкованих та електронних медіа у висвітленні діяльності органів місцевого самоврядування, регулярні публікації, спеціальні репортажі, відео сюжети, допомога у створенні поліграфічної продукції.</w:t>
      </w:r>
    </w:p>
    <w:p w:rsidR="00B2083B" w:rsidRPr="007C69A1" w:rsidRDefault="00B2083B" w:rsidP="00B2083B">
      <w:pPr>
        <w:pStyle w:val="a4"/>
        <w:numPr>
          <w:ilvl w:val="0"/>
          <w:numId w:val="16"/>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7C69A1">
        <w:rPr>
          <w:rFonts w:ascii="Times New Roman" w:eastAsia="Times New Roman" w:hAnsi="Times New Roman" w:cs="Times New Roman"/>
          <w:b/>
          <w:bCs/>
          <w:sz w:val="28"/>
          <w:szCs w:val="28"/>
          <w:lang w:eastAsia="uk-UA"/>
        </w:rPr>
        <w:t>Прозорість діяльності органів місцевого самоврядування</w:t>
      </w:r>
      <w:r w:rsidRPr="007C69A1">
        <w:rPr>
          <w:rFonts w:ascii="Times New Roman" w:eastAsia="Times New Roman" w:hAnsi="Times New Roman" w:cs="Times New Roman"/>
          <w:sz w:val="28"/>
          <w:szCs w:val="28"/>
          <w:lang w:eastAsia="uk-UA"/>
        </w:rPr>
        <w:t>: Забезпечення відкритості діяльності міської ради, її виконавчого комітету, управлінь, відділів та інших структурних підрозділів.</w:t>
      </w:r>
    </w:p>
    <w:p w:rsidR="00B2083B" w:rsidRPr="007C69A1" w:rsidRDefault="00B2083B" w:rsidP="00B2083B">
      <w:pPr>
        <w:pStyle w:val="a4"/>
        <w:numPr>
          <w:ilvl w:val="0"/>
          <w:numId w:val="16"/>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7C69A1">
        <w:rPr>
          <w:rFonts w:ascii="Times New Roman" w:eastAsia="Times New Roman" w:hAnsi="Times New Roman" w:cs="Times New Roman"/>
          <w:b/>
          <w:bCs/>
          <w:sz w:val="28"/>
          <w:szCs w:val="28"/>
          <w:lang w:eastAsia="uk-UA"/>
        </w:rPr>
        <w:t>Підвищення рівня інформаційної культури</w:t>
      </w:r>
      <w:r w:rsidRPr="007C69A1">
        <w:rPr>
          <w:rFonts w:ascii="Times New Roman" w:eastAsia="Times New Roman" w:hAnsi="Times New Roman" w:cs="Times New Roman"/>
          <w:sz w:val="28"/>
          <w:szCs w:val="28"/>
          <w:lang w:eastAsia="uk-UA"/>
        </w:rPr>
        <w:t>: Важливою частиною програми є знайомлення громадян з використанням сучасних інформаційних технологій та залучення до активної участі за допомогою різних видів інформаційних інструментів (електронні петиції, консультації, опитування, звернення, використання чат-ботів та ін.)</w:t>
      </w:r>
    </w:p>
    <w:p w:rsidR="00B2083B" w:rsidRPr="00EA1147" w:rsidRDefault="00B2083B" w:rsidP="00B2083B">
      <w:pPr>
        <w:spacing w:before="100" w:beforeAutospacing="1" w:after="100" w:afterAutospacing="1" w:line="240" w:lineRule="auto"/>
        <w:jc w:val="both"/>
        <w:outlineLvl w:val="2"/>
        <w:rPr>
          <w:rFonts w:ascii="Times New Roman" w:eastAsia="Times New Roman" w:hAnsi="Times New Roman" w:cs="Times New Roman"/>
          <w:b/>
          <w:bCs/>
          <w:sz w:val="28"/>
          <w:szCs w:val="28"/>
          <w:lang w:eastAsia="uk-UA"/>
        </w:rPr>
      </w:pPr>
      <w:r w:rsidRPr="00EA1147">
        <w:rPr>
          <w:rFonts w:ascii="Times New Roman" w:eastAsia="Times New Roman" w:hAnsi="Times New Roman" w:cs="Times New Roman"/>
          <w:b/>
          <w:bCs/>
          <w:sz w:val="28"/>
          <w:szCs w:val="28"/>
          <w:lang w:eastAsia="uk-UA"/>
        </w:rPr>
        <w:t>5. Завдання та заходи Програми</w:t>
      </w:r>
    </w:p>
    <w:p w:rsidR="00B2083B" w:rsidRPr="00EA1147"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sz w:val="28"/>
          <w:szCs w:val="28"/>
          <w:lang w:eastAsia="uk-UA"/>
        </w:rPr>
        <w:t>Основні завдання програми включають:</w:t>
      </w:r>
    </w:p>
    <w:p w:rsidR="00B2083B" w:rsidRDefault="00B2083B" w:rsidP="00B2083B">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t>Прес-релізи та аналітичні матеріали</w:t>
      </w:r>
      <w:r w:rsidRPr="00EA1147">
        <w:rPr>
          <w:rFonts w:ascii="Times New Roman" w:eastAsia="Times New Roman" w:hAnsi="Times New Roman" w:cs="Times New Roman"/>
          <w:sz w:val="28"/>
          <w:szCs w:val="28"/>
          <w:lang w:eastAsia="uk-UA"/>
        </w:rPr>
        <w:t>: Публікація аналітичних матеріалів для пояснення важливих рішень та політики.</w:t>
      </w:r>
    </w:p>
    <w:p w:rsidR="00B2083B" w:rsidRPr="00041007" w:rsidRDefault="00B2083B" w:rsidP="00B2083B">
      <w:pPr>
        <w:spacing w:before="100" w:beforeAutospacing="1" w:after="100" w:afterAutospacing="1" w:line="240" w:lineRule="auto"/>
        <w:jc w:val="both"/>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 xml:space="preserve">5.1. </w:t>
      </w:r>
      <w:r w:rsidRPr="00041007">
        <w:rPr>
          <w:rFonts w:ascii="Times New Roman" w:eastAsia="Times New Roman" w:hAnsi="Times New Roman" w:cs="Times New Roman"/>
          <w:b/>
          <w:bCs/>
          <w:sz w:val="28"/>
          <w:szCs w:val="28"/>
          <w:lang w:eastAsia="uk-UA"/>
        </w:rPr>
        <w:t>Висвітлення державних та професійних свят, урочистих подій, різних заходів та пам’ятних дат</w:t>
      </w:r>
    </w:p>
    <w:p w:rsidR="00B2083B" w:rsidRPr="009A6075"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sz w:val="28"/>
          <w:szCs w:val="28"/>
          <w:lang w:eastAsia="uk-UA"/>
        </w:rPr>
        <w:t>Це завдання спрямоване на підтримку та розвиток культурних, соціальних і національних традицій громади через організацію та висвітлення важливих подій, які відбуваються на місцевому рівні. Важливо, щоб ці події мали офіційне відображення, адже це сприяє:</w:t>
      </w:r>
    </w:p>
    <w:p w:rsidR="00B2083B" w:rsidRDefault="00B2083B" w:rsidP="00B2083B">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b/>
          <w:bCs/>
          <w:sz w:val="28"/>
          <w:szCs w:val="28"/>
          <w:lang w:eastAsia="uk-UA"/>
        </w:rPr>
        <w:t>Формуванню єдиного громадянського духу</w:t>
      </w:r>
      <w:r w:rsidRPr="009A6075">
        <w:rPr>
          <w:rFonts w:ascii="Times New Roman" w:eastAsia="Times New Roman" w:hAnsi="Times New Roman" w:cs="Times New Roman"/>
          <w:sz w:val="28"/>
          <w:szCs w:val="28"/>
          <w:lang w:eastAsia="uk-UA"/>
        </w:rPr>
        <w:t>: Висвітлення свят, урочистих заходів та пам</w:t>
      </w:r>
      <w:r>
        <w:rPr>
          <w:rFonts w:ascii="Times New Roman" w:eastAsia="Times New Roman" w:hAnsi="Times New Roman" w:cs="Times New Roman"/>
          <w:sz w:val="28"/>
          <w:szCs w:val="28"/>
          <w:lang w:eastAsia="uk-UA"/>
        </w:rPr>
        <w:t>’ятних дат об’</w:t>
      </w:r>
      <w:r w:rsidRPr="009A6075">
        <w:rPr>
          <w:rFonts w:ascii="Times New Roman" w:eastAsia="Times New Roman" w:hAnsi="Times New Roman" w:cs="Times New Roman"/>
          <w:sz w:val="28"/>
          <w:szCs w:val="28"/>
          <w:lang w:eastAsia="uk-UA"/>
        </w:rPr>
        <w:t xml:space="preserve">єднує </w:t>
      </w:r>
      <w:r>
        <w:rPr>
          <w:rFonts w:ascii="Times New Roman" w:eastAsia="Times New Roman" w:hAnsi="Times New Roman" w:cs="Times New Roman"/>
          <w:sz w:val="28"/>
          <w:szCs w:val="28"/>
          <w:lang w:eastAsia="uk-UA"/>
        </w:rPr>
        <w:t>жителів</w:t>
      </w:r>
      <w:r w:rsidRPr="009A6075">
        <w:rPr>
          <w:rFonts w:ascii="Times New Roman" w:eastAsia="Times New Roman" w:hAnsi="Times New Roman" w:cs="Times New Roman"/>
          <w:sz w:val="28"/>
          <w:szCs w:val="28"/>
          <w:lang w:eastAsia="uk-UA"/>
        </w:rPr>
        <w:t xml:space="preserve"> громади, сприяючи розвитку </w:t>
      </w:r>
      <w:r w:rsidRPr="009A6075">
        <w:rPr>
          <w:rFonts w:ascii="Times New Roman" w:eastAsia="Times New Roman" w:hAnsi="Times New Roman" w:cs="Times New Roman"/>
          <w:sz w:val="28"/>
          <w:szCs w:val="28"/>
          <w:lang w:eastAsia="uk-UA"/>
        </w:rPr>
        <w:lastRenderedPageBreak/>
        <w:t>патріотизму, національної свідомості, а також розумінню значення цих дат для загальної історії та культури.</w:t>
      </w:r>
    </w:p>
    <w:p w:rsidR="00B2083B" w:rsidRPr="009A6075" w:rsidRDefault="00B2083B" w:rsidP="00B2083B">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b/>
          <w:bCs/>
          <w:sz w:val="28"/>
          <w:szCs w:val="28"/>
          <w:lang w:eastAsia="uk-UA"/>
        </w:rPr>
        <w:t>Збереженню національних традицій</w:t>
      </w:r>
      <w:r w:rsidRPr="009A6075">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В</w:t>
      </w:r>
      <w:r w:rsidRPr="009A6075">
        <w:rPr>
          <w:rFonts w:ascii="Times New Roman" w:eastAsia="Times New Roman" w:hAnsi="Times New Roman" w:cs="Times New Roman"/>
          <w:sz w:val="28"/>
          <w:szCs w:val="28"/>
          <w:lang w:eastAsia="uk-UA"/>
        </w:rPr>
        <w:t>ключає в себе підтримку святкових заходів, національних та культурних свят, що підкреслюють ідентичність громади та її місце в національному контексті.</w:t>
      </w:r>
    </w:p>
    <w:p w:rsidR="00B2083B" w:rsidRPr="009A6075" w:rsidRDefault="00B2083B" w:rsidP="00B2083B">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b/>
          <w:bCs/>
          <w:sz w:val="28"/>
          <w:szCs w:val="28"/>
          <w:lang w:eastAsia="uk-UA"/>
        </w:rPr>
        <w:t>Поширенню інформації</w:t>
      </w:r>
      <w:r>
        <w:rPr>
          <w:rFonts w:ascii="Times New Roman" w:eastAsia="Times New Roman" w:hAnsi="Times New Roman" w:cs="Times New Roman"/>
          <w:b/>
          <w:bCs/>
          <w:sz w:val="28"/>
          <w:szCs w:val="28"/>
          <w:lang w:eastAsia="uk-UA"/>
        </w:rPr>
        <w:t xml:space="preserve"> з питань культури</w:t>
      </w:r>
      <w:r w:rsidRPr="009A6075">
        <w:rPr>
          <w:rFonts w:ascii="Times New Roman" w:eastAsia="Times New Roman" w:hAnsi="Times New Roman" w:cs="Times New Roman"/>
          <w:sz w:val="28"/>
          <w:szCs w:val="28"/>
          <w:lang w:eastAsia="uk-UA"/>
        </w:rPr>
        <w:t>: Інформування про культурні заходи дозволяє громадянам брати активну участь у культурному житті міста, стимулює розвиток місцевої культури та традицій.</w:t>
      </w:r>
    </w:p>
    <w:p w:rsidR="00B2083B" w:rsidRPr="009A6075"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sz w:val="28"/>
          <w:szCs w:val="28"/>
          <w:lang w:eastAsia="uk-UA"/>
        </w:rPr>
        <w:t xml:space="preserve">Для досягнення цих цілей можуть проводитися такі заходи, як публікація матеріалів у місцевих </w:t>
      </w:r>
      <w:r>
        <w:rPr>
          <w:rFonts w:ascii="Times New Roman" w:eastAsia="Times New Roman" w:hAnsi="Times New Roman" w:cs="Times New Roman"/>
          <w:sz w:val="28"/>
          <w:szCs w:val="28"/>
          <w:lang w:eastAsia="uk-UA"/>
        </w:rPr>
        <w:t>медіа</w:t>
      </w:r>
      <w:r w:rsidRPr="009A6075">
        <w:rPr>
          <w:rFonts w:ascii="Times New Roman" w:eastAsia="Times New Roman" w:hAnsi="Times New Roman" w:cs="Times New Roman"/>
          <w:sz w:val="28"/>
          <w:szCs w:val="28"/>
          <w:lang w:eastAsia="uk-UA"/>
        </w:rPr>
        <w:t>, створення фото- та відео</w:t>
      </w:r>
      <w:r>
        <w:rPr>
          <w:rFonts w:ascii="Times New Roman" w:eastAsia="Times New Roman" w:hAnsi="Times New Roman" w:cs="Times New Roman"/>
          <w:sz w:val="28"/>
          <w:szCs w:val="28"/>
          <w:lang w:eastAsia="uk-UA"/>
        </w:rPr>
        <w:t xml:space="preserve"> матеріалів</w:t>
      </w:r>
      <w:r w:rsidRPr="009A6075">
        <w:rPr>
          <w:rFonts w:ascii="Times New Roman" w:eastAsia="Times New Roman" w:hAnsi="Times New Roman" w:cs="Times New Roman"/>
          <w:sz w:val="28"/>
          <w:szCs w:val="28"/>
          <w:lang w:eastAsia="uk-UA"/>
        </w:rPr>
        <w:t xml:space="preserve"> про святкування, публікація статей у друкованих </w:t>
      </w:r>
      <w:r>
        <w:rPr>
          <w:rFonts w:ascii="Times New Roman" w:eastAsia="Times New Roman" w:hAnsi="Times New Roman" w:cs="Times New Roman"/>
          <w:sz w:val="28"/>
          <w:szCs w:val="28"/>
          <w:lang w:eastAsia="uk-UA"/>
        </w:rPr>
        <w:t>медіа</w:t>
      </w:r>
      <w:r w:rsidRPr="009A6075">
        <w:rPr>
          <w:rFonts w:ascii="Times New Roman" w:eastAsia="Times New Roman" w:hAnsi="Times New Roman" w:cs="Times New Roman"/>
          <w:sz w:val="28"/>
          <w:szCs w:val="28"/>
          <w:lang w:eastAsia="uk-UA"/>
        </w:rPr>
        <w:t>.</w:t>
      </w:r>
    </w:p>
    <w:p w:rsidR="00B2083B" w:rsidRPr="009A6075" w:rsidRDefault="00B2083B" w:rsidP="00B2083B">
      <w:pPr>
        <w:spacing w:before="100" w:beforeAutospacing="1" w:after="100" w:afterAutospacing="1" w:line="240" w:lineRule="auto"/>
        <w:jc w:val="both"/>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 xml:space="preserve">5. 2. </w:t>
      </w:r>
      <w:r w:rsidRPr="009A6075">
        <w:rPr>
          <w:rFonts w:ascii="Times New Roman" w:eastAsia="Times New Roman" w:hAnsi="Times New Roman" w:cs="Times New Roman"/>
          <w:b/>
          <w:bCs/>
          <w:sz w:val="28"/>
          <w:szCs w:val="28"/>
          <w:lang w:eastAsia="uk-UA"/>
        </w:rPr>
        <w:t xml:space="preserve"> Опублікування офіційних документів органів місцевого самоврядування</w:t>
      </w:r>
    </w:p>
    <w:p w:rsidR="00B2083B" w:rsidRPr="009A6075"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sz w:val="28"/>
          <w:szCs w:val="28"/>
          <w:lang w:eastAsia="uk-UA"/>
        </w:rPr>
        <w:t xml:space="preserve">Це важливе завдання спрямоване на забезпечення </w:t>
      </w:r>
      <w:r w:rsidRPr="009A6075">
        <w:rPr>
          <w:rFonts w:ascii="Times New Roman" w:eastAsia="Times New Roman" w:hAnsi="Times New Roman" w:cs="Times New Roman"/>
          <w:b/>
          <w:bCs/>
          <w:sz w:val="28"/>
          <w:szCs w:val="28"/>
          <w:lang w:eastAsia="uk-UA"/>
        </w:rPr>
        <w:t>прозорості</w:t>
      </w:r>
      <w:r w:rsidRPr="009A6075">
        <w:rPr>
          <w:rFonts w:ascii="Times New Roman" w:eastAsia="Times New Roman" w:hAnsi="Times New Roman" w:cs="Times New Roman"/>
          <w:sz w:val="28"/>
          <w:szCs w:val="28"/>
          <w:lang w:eastAsia="uk-UA"/>
        </w:rPr>
        <w:t xml:space="preserve"> і </w:t>
      </w:r>
      <w:r w:rsidRPr="009A6075">
        <w:rPr>
          <w:rFonts w:ascii="Times New Roman" w:eastAsia="Times New Roman" w:hAnsi="Times New Roman" w:cs="Times New Roman"/>
          <w:b/>
          <w:bCs/>
          <w:sz w:val="28"/>
          <w:szCs w:val="28"/>
          <w:lang w:eastAsia="uk-UA"/>
        </w:rPr>
        <w:t>відкритості</w:t>
      </w:r>
      <w:r w:rsidRPr="009A6075">
        <w:rPr>
          <w:rFonts w:ascii="Times New Roman" w:eastAsia="Times New Roman" w:hAnsi="Times New Roman" w:cs="Times New Roman"/>
          <w:sz w:val="28"/>
          <w:szCs w:val="28"/>
          <w:lang w:eastAsia="uk-UA"/>
        </w:rPr>
        <w:t xml:space="preserve"> діяльності органів місцевого самоврядування через доступ до офіційних документів. Опублікування таких документів включає:</w:t>
      </w:r>
    </w:p>
    <w:p w:rsidR="00B2083B" w:rsidRPr="009A6075" w:rsidRDefault="00B2083B" w:rsidP="00B2083B">
      <w:pPr>
        <w:numPr>
          <w:ilvl w:val="0"/>
          <w:numId w:val="13"/>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b/>
          <w:bCs/>
          <w:sz w:val="28"/>
          <w:szCs w:val="28"/>
          <w:lang w:eastAsia="uk-UA"/>
        </w:rPr>
        <w:t>Рішення міської ради та виконавчого комітету</w:t>
      </w:r>
      <w:r>
        <w:rPr>
          <w:rFonts w:ascii="Times New Roman" w:eastAsia="Times New Roman" w:hAnsi="Times New Roman" w:cs="Times New Roman"/>
          <w:b/>
          <w:bCs/>
          <w:sz w:val="28"/>
          <w:szCs w:val="28"/>
          <w:lang w:eastAsia="uk-UA"/>
        </w:rPr>
        <w:t>, розпорядження</w:t>
      </w:r>
      <w:r w:rsidR="00BC0138">
        <w:rPr>
          <w:rFonts w:ascii="Times New Roman" w:eastAsia="Times New Roman" w:hAnsi="Times New Roman" w:cs="Times New Roman"/>
          <w:b/>
          <w:bCs/>
          <w:sz w:val="28"/>
          <w:szCs w:val="28"/>
          <w:lang w:eastAsia="uk-UA"/>
        </w:rPr>
        <w:t xml:space="preserve"> міського голови</w:t>
      </w:r>
      <w:r w:rsidRPr="009A6075">
        <w:rPr>
          <w:rFonts w:ascii="Times New Roman" w:eastAsia="Times New Roman" w:hAnsi="Times New Roman" w:cs="Times New Roman"/>
          <w:sz w:val="28"/>
          <w:szCs w:val="28"/>
          <w:lang w:eastAsia="uk-UA"/>
        </w:rPr>
        <w:t>: Всі рішення</w:t>
      </w:r>
      <w:r>
        <w:rPr>
          <w:rFonts w:ascii="Times New Roman" w:eastAsia="Times New Roman" w:hAnsi="Times New Roman" w:cs="Times New Roman"/>
          <w:sz w:val="28"/>
          <w:szCs w:val="28"/>
          <w:lang w:eastAsia="uk-UA"/>
        </w:rPr>
        <w:t xml:space="preserve"> та розпорядження</w:t>
      </w:r>
      <w:r w:rsidRPr="009A6075">
        <w:rPr>
          <w:rFonts w:ascii="Times New Roman" w:eastAsia="Times New Roman" w:hAnsi="Times New Roman" w:cs="Times New Roman"/>
          <w:sz w:val="28"/>
          <w:szCs w:val="28"/>
          <w:lang w:eastAsia="uk-UA"/>
        </w:rPr>
        <w:t xml:space="preserve">, які приймаються органами влади на місцевому рівні, повинні бути доступні для громадськості. Це дозволяє мешканцям мати уявлення про політику, стратегію розвитку </w:t>
      </w:r>
      <w:r w:rsidR="004843A3">
        <w:rPr>
          <w:rFonts w:ascii="Times New Roman" w:eastAsia="Times New Roman" w:hAnsi="Times New Roman" w:cs="Times New Roman"/>
          <w:sz w:val="28"/>
          <w:szCs w:val="28"/>
          <w:lang w:eastAsia="uk-UA"/>
        </w:rPr>
        <w:t>громади</w:t>
      </w:r>
      <w:r w:rsidRPr="009A6075">
        <w:rPr>
          <w:rFonts w:ascii="Times New Roman" w:eastAsia="Times New Roman" w:hAnsi="Times New Roman" w:cs="Times New Roman"/>
          <w:sz w:val="28"/>
          <w:szCs w:val="28"/>
          <w:lang w:eastAsia="uk-UA"/>
        </w:rPr>
        <w:t xml:space="preserve"> та рішення, як</w:t>
      </w:r>
      <w:r w:rsidR="001058D2">
        <w:rPr>
          <w:rFonts w:ascii="Times New Roman" w:eastAsia="Times New Roman" w:hAnsi="Times New Roman" w:cs="Times New Roman"/>
          <w:sz w:val="28"/>
          <w:szCs w:val="28"/>
          <w:lang w:eastAsia="uk-UA"/>
        </w:rPr>
        <w:t>і безпосередньо впливають на їх</w:t>
      </w:r>
      <w:r w:rsidRPr="009A6075">
        <w:rPr>
          <w:rFonts w:ascii="Times New Roman" w:eastAsia="Times New Roman" w:hAnsi="Times New Roman" w:cs="Times New Roman"/>
          <w:sz w:val="28"/>
          <w:szCs w:val="28"/>
          <w:lang w:eastAsia="uk-UA"/>
        </w:rPr>
        <w:t xml:space="preserve"> життя.</w:t>
      </w:r>
    </w:p>
    <w:p w:rsidR="00B2083B" w:rsidRPr="009A6075" w:rsidRDefault="00B2083B" w:rsidP="00B2083B">
      <w:pPr>
        <w:numPr>
          <w:ilvl w:val="0"/>
          <w:numId w:val="13"/>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b/>
          <w:bCs/>
          <w:sz w:val="28"/>
          <w:szCs w:val="28"/>
          <w:lang w:eastAsia="uk-UA"/>
        </w:rPr>
        <w:t>Прозорість бюджетних витрат</w:t>
      </w:r>
      <w:r w:rsidRPr="009A6075">
        <w:rPr>
          <w:rFonts w:ascii="Times New Roman" w:eastAsia="Times New Roman" w:hAnsi="Times New Roman" w:cs="Times New Roman"/>
          <w:sz w:val="28"/>
          <w:szCs w:val="28"/>
          <w:lang w:eastAsia="uk-UA"/>
        </w:rPr>
        <w:t xml:space="preserve">: Публікація документів щодо бюджету </w:t>
      </w:r>
      <w:r w:rsidR="00983CCC">
        <w:rPr>
          <w:rFonts w:ascii="Times New Roman" w:eastAsia="Times New Roman" w:hAnsi="Times New Roman" w:cs="Times New Roman"/>
          <w:sz w:val="28"/>
          <w:szCs w:val="28"/>
          <w:lang w:eastAsia="uk-UA"/>
        </w:rPr>
        <w:t>громади</w:t>
      </w:r>
      <w:r w:rsidRPr="009A6075">
        <w:rPr>
          <w:rFonts w:ascii="Times New Roman" w:eastAsia="Times New Roman" w:hAnsi="Times New Roman" w:cs="Times New Roman"/>
          <w:sz w:val="28"/>
          <w:szCs w:val="28"/>
          <w:lang w:eastAsia="uk-UA"/>
        </w:rPr>
        <w:t>, звітів про використання коштів, планів фінансування дозволяє мешканцям контролювати та оцінювати ефективність витрат міс</w:t>
      </w:r>
      <w:r w:rsidR="00C84A91">
        <w:rPr>
          <w:rFonts w:ascii="Times New Roman" w:eastAsia="Times New Roman" w:hAnsi="Times New Roman" w:cs="Times New Roman"/>
          <w:sz w:val="28"/>
          <w:szCs w:val="28"/>
          <w:lang w:eastAsia="uk-UA"/>
        </w:rPr>
        <w:t>цевого</w:t>
      </w:r>
      <w:r w:rsidRPr="009A6075">
        <w:rPr>
          <w:rFonts w:ascii="Times New Roman" w:eastAsia="Times New Roman" w:hAnsi="Times New Roman" w:cs="Times New Roman"/>
          <w:sz w:val="28"/>
          <w:szCs w:val="28"/>
          <w:lang w:eastAsia="uk-UA"/>
        </w:rPr>
        <w:t xml:space="preserve"> бюджету.</w:t>
      </w:r>
    </w:p>
    <w:p w:rsidR="00B2083B" w:rsidRPr="009A6075" w:rsidRDefault="00B2083B" w:rsidP="00B2083B">
      <w:pPr>
        <w:numPr>
          <w:ilvl w:val="0"/>
          <w:numId w:val="13"/>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b/>
          <w:bCs/>
          <w:sz w:val="28"/>
          <w:szCs w:val="28"/>
          <w:lang w:eastAsia="uk-UA"/>
        </w:rPr>
        <w:t>Документи про про</w:t>
      </w:r>
      <w:r>
        <w:rPr>
          <w:rFonts w:ascii="Times New Roman" w:eastAsia="Times New Roman" w:hAnsi="Times New Roman" w:cs="Times New Roman"/>
          <w:b/>
          <w:bCs/>
          <w:sz w:val="28"/>
          <w:szCs w:val="28"/>
          <w:lang w:eastAsia="uk-UA"/>
        </w:rPr>
        <w:t>є</w:t>
      </w:r>
      <w:r w:rsidRPr="009A6075">
        <w:rPr>
          <w:rFonts w:ascii="Times New Roman" w:eastAsia="Times New Roman" w:hAnsi="Times New Roman" w:cs="Times New Roman"/>
          <w:b/>
          <w:bCs/>
          <w:sz w:val="28"/>
          <w:szCs w:val="28"/>
          <w:lang w:eastAsia="uk-UA"/>
        </w:rPr>
        <w:t>кти та програми</w:t>
      </w:r>
      <w:r w:rsidRPr="009A6075">
        <w:rPr>
          <w:rFonts w:ascii="Times New Roman" w:eastAsia="Times New Roman" w:hAnsi="Times New Roman" w:cs="Times New Roman"/>
          <w:sz w:val="28"/>
          <w:szCs w:val="28"/>
          <w:lang w:eastAsia="uk-UA"/>
        </w:rPr>
        <w:t>: Публікація про</w:t>
      </w:r>
      <w:r>
        <w:rPr>
          <w:rFonts w:ascii="Times New Roman" w:eastAsia="Times New Roman" w:hAnsi="Times New Roman" w:cs="Times New Roman"/>
          <w:sz w:val="28"/>
          <w:szCs w:val="28"/>
          <w:lang w:eastAsia="uk-UA"/>
        </w:rPr>
        <w:t>є</w:t>
      </w:r>
      <w:r w:rsidRPr="009A6075">
        <w:rPr>
          <w:rFonts w:ascii="Times New Roman" w:eastAsia="Times New Roman" w:hAnsi="Times New Roman" w:cs="Times New Roman"/>
          <w:sz w:val="28"/>
          <w:szCs w:val="28"/>
          <w:lang w:eastAsia="uk-UA"/>
        </w:rPr>
        <w:t>ктів рішень, програм та планів дій дає можливість громадянам ознайомитися з намірами органів місцевого самоврядування та брати участь у обговореннях та консультаціях.</w:t>
      </w:r>
    </w:p>
    <w:p w:rsidR="00B2083B" w:rsidRPr="009A6075" w:rsidRDefault="00B2083B" w:rsidP="00B2083B">
      <w:pPr>
        <w:numPr>
          <w:ilvl w:val="0"/>
          <w:numId w:val="13"/>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b/>
          <w:bCs/>
          <w:sz w:val="28"/>
          <w:szCs w:val="28"/>
          <w:lang w:eastAsia="uk-UA"/>
        </w:rPr>
        <w:t>Доступ до нормативно-правових актів</w:t>
      </w:r>
      <w:r w:rsidRPr="009A6075">
        <w:rPr>
          <w:rFonts w:ascii="Times New Roman" w:eastAsia="Times New Roman" w:hAnsi="Times New Roman" w:cs="Times New Roman"/>
          <w:sz w:val="28"/>
          <w:szCs w:val="28"/>
          <w:lang w:eastAsia="uk-UA"/>
        </w:rPr>
        <w:t>: Публікація рішень, наказів та інших нормативних документів, що регулюють діяльність місцевих органів влади, сприяє правильному розумінню та дотриманню цих норм.</w:t>
      </w:r>
    </w:p>
    <w:p w:rsidR="00B2083B" w:rsidRPr="009A6075"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sz w:val="28"/>
          <w:szCs w:val="28"/>
          <w:lang w:eastAsia="uk-UA"/>
        </w:rPr>
        <w:t>Це забезпечить право громадян на доступ до публічної інформації</w:t>
      </w:r>
      <w:r>
        <w:rPr>
          <w:rFonts w:ascii="Times New Roman" w:eastAsia="Times New Roman" w:hAnsi="Times New Roman" w:cs="Times New Roman"/>
          <w:sz w:val="28"/>
          <w:szCs w:val="28"/>
          <w:lang w:eastAsia="uk-UA"/>
        </w:rPr>
        <w:t>, відповідно до Закону України «</w:t>
      </w:r>
      <w:r w:rsidRPr="009A6075">
        <w:rPr>
          <w:rFonts w:ascii="Times New Roman" w:eastAsia="Times New Roman" w:hAnsi="Times New Roman" w:cs="Times New Roman"/>
          <w:sz w:val="28"/>
          <w:szCs w:val="28"/>
          <w:lang w:eastAsia="uk-UA"/>
        </w:rPr>
        <w:t>Про доступ до публічної інформації</w:t>
      </w:r>
      <w:r>
        <w:rPr>
          <w:rFonts w:ascii="Times New Roman" w:eastAsia="Times New Roman" w:hAnsi="Times New Roman" w:cs="Times New Roman"/>
          <w:sz w:val="28"/>
          <w:szCs w:val="28"/>
          <w:lang w:eastAsia="uk-UA"/>
        </w:rPr>
        <w:t>»</w:t>
      </w:r>
      <w:r w:rsidRPr="009A6075">
        <w:rPr>
          <w:rFonts w:ascii="Times New Roman" w:eastAsia="Times New Roman" w:hAnsi="Times New Roman" w:cs="Times New Roman"/>
          <w:sz w:val="28"/>
          <w:szCs w:val="28"/>
          <w:lang w:eastAsia="uk-UA"/>
        </w:rPr>
        <w:t>. Для реалізації цього завдання органи місцевого самоврядування можуть створювати та підтримувати офіційні вебсайти, публікувати документи в електронному вигляді та друкованому форматі.</w:t>
      </w:r>
    </w:p>
    <w:p w:rsidR="00B2083B" w:rsidRPr="009A6075" w:rsidRDefault="00B2083B" w:rsidP="00B2083B">
      <w:pPr>
        <w:spacing w:before="100" w:beforeAutospacing="1" w:after="100" w:afterAutospacing="1" w:line="240" w:lineRule="auto"/>
        <w:jc w:val="both"/>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 xml:space="preserve">5. </w:t>
      </w:r>
      <w:r w:rsidRPr="009A6075">
        <w:rPr>
          <w:rFonts w:ascii="Times New Roman" w:eastAsia="Times New Roman" w:hAnsi="Times New Roman" w:cs="Times New Roman"/>
          <w:b/>
          <w:bCs/>
          <w:sz w:val="28"/>
          <w:szCs w:val="28"/>
          <w:lang w:eastAsia="uk-UA"/>
        </w:rPr>
        <w:t>3. Інформаційні повідомлення та репортажі</w:t>
      </w:r>
    </w:p>
    <w:p w:rsidR="00B2083B"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sz w:val="28"/>
          <w:szCs w:val="28"/>
          <w:lang w:eastAsia="uk-UA"/>
        </w:rPr>
        <w:t>Інформаційні повідомлення та репортажі — це один із ключових інструментів для інформування громади про діяльність органів місцевого самоврядування. Це завдання включає:</w:t>
      </w:r>
    </w:p>
    <w:p w:rsidR="00B2083B" w:rsidRPr="009A6075"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p>
    <w:p w:rsidR="00B2083B" w:rsidRPr="009A6075" w:rsidRDefault="00B2083B" w:rsidP="00B2083B">
      <w:pPr>
        <w:numPr>
          <w:ilvl w:val="0"/>
          <w:numId w:val="14"/>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b/>
          <w:bCs/>
          <w:sz w:val="28"/>
          <w:szCs w:val="28"/>
          <w:lang w:eastAsia="uk-UA"/>
        </w:rPr>
        <w:lastRenderedPageBreak/>
        <w:t>Регулярне інформування громадськості</w:t>
      </w:r>
      <w:r w:rsidRPr="009A6075">
        <w:rPr>
          <w:rFonts w:ascii="Times New Roman" w:eastAsia="Times New Roman" w:hAnsi="Times New Roman" w:cs="Times New Roman"/>
          <w:sz w:val="28"/>
          <w:szCs w:val="28"/>
          <w:lang w:eastAsia="uk-UA"/>
        </w:rPr>
        <w:t xml:space="preserve">: Оперативне поширення інформації про діяльність міської ради, виконавчого комітету, </w:t>
      </w:r>
      <w:r>
        <w:rPr>
          <w:rFonts w:ascii="Times New Roman" w:eastAsia="Times New Roman" w:hAnsi="Times New Roman" w:cs="Times New Roman"/>
          <w:sz w:val="28"/>
          <w:szCs w:val="28"/>
          <w:lang w:eastAsia="uk-UA"/>
        </w:rPr>
        <w:t xml:space="preserve">усіх структурних </w:t>
      </w:r>
      <w:r w:rsidRPr="009A6075">
        <w:rPr>
          <w:rFonts w:ascii="Times New Roman" w:eastAsia="Times New Roman" w:hAnsi="Times New Roman" w:cs="Times New Roman"/>
          <w:sz w:val="28"/>
          <w:szCs w:val="28"/>
          <w:lang w:eastAsia="uk-UA"/>
        </w:rPr>
        <w:t>підрозділів органів місцевого самоврядування</w:t>
      </w:r>
      <w:r>
        <w:rPr>
          <w:rFonts w:ascii="Times New Roman" w:eastAsia="Times New Roman" w:hAnsi="Times New Roman" w:cs="Times New Roman"/>
          <w:sz w:val="28"/>
          <w:szCs w:val="28"/>
          <w:lang w:eastAsia="uk-UA"/>
        </w:rPr>
        <w:t xml:space="preserve"> та комунальних підприємств й установ</w:t>
      </w:r>
      <w:r w:rsidRPr="009A6075">
        <w:rPr>
          <w:rFonts w:ascii="Times New Roman" w:eastAsia="Times New Roman" w:hAnsi="Times New Roman" w:cs="Times New Roman"/>
          <w:sz w:val="28"/>
          <w:szCs w:val="28"/>
          <w:lang w:eastAsia="uk-UA"/>
        </w:rPr>
        <w:t>.</w:t>
      </w:r>
    </w:p>
    <w:p w:rsidR="00B2083B" w:rsidRPr="009A6075" w:rsidRDefault="00B2083B" w:rsidP="00B2083B">
      <w:pPr>
        <w:numPr>
          <w:ilvl w:val="0"/>
          <w:numId w:val="14"/>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b/>
          <w:bCs/>
          <w:sz w:val="28"/>
          <w:szCs w:val="28"/>
          <w:lang w:eastAsia="uk-UA"/>
        </w:rPr>
        <w:t>Поширення новин та актуальних подій</w:t>
      </w:r>
      <w:r>
        <w:rPr>
          <w:rFonts w:ascii="Times New Roman" w:eastAsia="Times New Roman" w:hAnsi="Times New Roman" w:cs="Times New Roman"/>
          <w:sz w:val="28"/>
          <w:szCs w:val="28"/>
          <w:lang w:eastAsia="uk-UA"/>
        </w:rPr>
        <w:t>: Із цим завданням пов’</w:t>
      </w:r>
      <w:r w:rsidRPr="009A6075">
        <w:rPr>
          <w:rFonts w:ascii="Times New Roman" w:eastAsia="Times New Roman" w:hAnsi="Times New Roman" w:cs="Times New Roman"/>
          <w:sz w:val="28"/>
          <w:szCs w:val="28"/>
          <w:lang w:eastAsia="uk-UA"/>
        </w:rPr>
        <w:t>язані регулярні новини про важливі події та рішення органів в</w:t>
      </w:r>
      <w:r>
        <w:rPr>
          <w:rFonts w:ascii="Times New Roman" w:eastAsia="Times New Roman" w:hAnsi="Times New Roman" w:cs="Times New Roman"/>
          <w:sz w:val="28"/>
          <w:szCs w:val="28"/>
          <w:lang w:eastAsia="uk-UA"/>
        </w:rPr>
        <w:t>лади</w:t>
      </w:r>
      <w:r w:rsidRPr="009A6075">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а також нові ініціативи та</w:t>
      </w:r>
      <w:r w:rsidRPr="009A6075">
        <w:rPr>
          <w:rFonts w:ascii="Times New Roman" w:eastAsia="Times New Roman" w:hAnsi="Times New Roman" w:cs="Times New Roman"/>
          <w:sz w:val="28"/>
          <w:szCs w:val="28"/>
          <w:lang w:eastAsia="uk-UA"/>
        </w:rPr>
        <w:t xml:space="preserve"> важливі інфраструктурні про</w:t>
      </w:r>
      <w:r>
        <w:rPr>
          <w:rFonts w:ascii="Times New Roman" w:eastAsia="Times New Roman" w:hAnsi="Times New Roman" w:cs="Times New Roman"/>
          <w:sz w:val="28"/>
          <w:szCs w:val="28"/>
          <w:lang w:eastAsia="uk-UA"/>
        </w:rPr>
        <w:t>є</w:t>
      </w:r>
      <w:r w:rsidRPr="009A6075">
        <w:rPr>
          <w:rFonts w:ascii="Times New Roman" w:eastAsia="Times New Roman" w:hAnsi="Times New Roman" w:cs="Times New Roman"/>
          <w:sz w:val="28"/>
          <w:szCs w:val="28"/>
          <w:lang w:eastAsia="uk-UA"/>
        </w:rPr>
        <w:t>кти.</w:t>
      </w:r>
    </w:p>
    <w:p w:rsidR="00B2083B" w:rsidRPr="009A6075" w:rsidRDefault="00B2083B" w:rsidP="00B2083B">
      <w:pPr>
        <w:numPr>
          <w:ilvl w:val="0"/>
          <w:numId w:val="14"/>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b/>
          <w:bCs/>
          <w:sz w:val="28"/>
          <w:szCs w:val="28"/>
          <w:lang w:eastAsia="uk-UA"/>
        </w:rPr>
        <w:t>Репортажі та інтерв</w:t>
      </w:r>
      <w:r>
        <w:rPr>
          <w:rFonts w:ascii="Times New Roman" w:eastAsia="Times New Roman" w:hAnsi="Times New Roman" w:cs="Times New Roman"/>
          <w:b/>
          <w:bCs/>
          <w:sz w:val="28"/>
          <w:szCs w:val="28"/>
          <w:lang w:eastAsia="uk-UA"/>
        </w:rPr>
        <w:t>’</w:t>
      </w:r>
      <w:r w:rsidRPr="009A6075">
        <w:rPr>
          <w:rFonts w:ascii="Times New Roman" w:eastAsia="Times New Roman" w:hAnsi="Times New Roman" w:cs="Times New Roman"/>
          <w:b/>
          <w:bCs/>
          <w:sz w:val="28"/>
          <w:szCs w:val="28"/>
          <w:lang w:eastAsia="uk-UA"/>
        </w:rPr>
        <w:t>ю з посадовими особами</w:t>
      </w:r>
      <w:r w:rsidRPr="009A6075">
        <w:rPr>
          <w:rFonts w:ascii="Times New Roman" w:eastAsia="Times New Roman" w:hAnsi="Times New Roman" w:cs="Times New Roman"/>
          <w:sz w:val="28"/>
          <w:szCs w:val="28"/>
          <w:lang w:eastAsia="uk-UA"/>
        </w:rPr>
        <w:t>: Це дозволяє не тільки інформувати, а й надавати громадянам додаткові пояснення та коментарі від представників влади, що сприяє більш глибокому розумінню рішень та політики міської ради.</w:t>
      </w:r>
    </w:p>
    <w:p w:rsidR="00B2083B" w:rsidRPr="009A6075" w:rsidRDefault="00B2083B" w:rsidP="00B2083B">
      <w:pPr>
        <w:numPr>
          <w:ilvl w:val="0"/>
          <w:numId w:val="14"/>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b/>
          <w:bCs/>
          <w:sz w:val="28"/>
          <w:szCs w:val="28"/>
          <w:lang w:eastAsia="uk-UA"/>
        </w:rPr>
        <w:t>Поширення інформації через різні канали</w:t>
      </w:r>
      <w:r w:rsidRPr="009A6075">
        <w:rPr>
          <w:rFonts w:ascii="Times New Roman" w:eastAsia="Times New Roman" w:hAnsi="Times New Roman" w:cs="Times New Roman"/>
          <w:sz w:val="28"/>
          <w:szCs w:val="28"/>
          <w:lang w:eastAsia="uk-UA"/>
        </w:rPr>
        <w:t>: Для досягнення максимального охоплення використовуються різні медіа-канали —  інтернет-платформи, соціальні мережі, місцеві газети</w:t>
      </w:r>
      <w:r>
        <w:rPr>
          <w:rFonts w:ascii="Times New Roman" w:eastAsia="Times New Roman" w:hAnsi="Times New Roman" w:cs="Times New Roman"/>
          <w:sz w:val="28"/>
          <w:szCs w:val="28"/>
          <w:lang w:eastAsia="uk-UA"/>
        </w:rPr>
        <w:t>, чат-боти тощо</w:t>
      </w:r>
      <w:r w:rsidRPr="009A6075">
        <w:rPr>
          <w:rFonts w:ascii="Times New Roman" w:eastAsia="Times New Roman" w:hAnsi="Times New Roman" w:cs="Times New Roman"/>
          <w:sz w:val="28"/>
          <w:szCs w:val="28"/>
          <w:lang w:eastAsia="uk-UA"/>
        </w:rPr>
        <w:t>.</w:t>
      </w:r>
    </w:p>
    <w:p w:rsidR="00B2083B" w:rsidRPr="009A6075"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sz w:val="28"/>
          <w:szCs w:val="28"/>
          <w:lang w:eastAsia="uk-UA"/>
        </w:rPr>
        <w:t>Такі повідомлення та репортажі допомагають будувати зв</w:t>
      </w:r>
      <w:r>
        <w:rPr>
          <w:rFonts w:ascii="Times New Roman" w:eastAsia="Times New Roman" w:hAnsi="Times New Roman" w:cs="Times New Roman"/>
          <w:sz w:val="28"/>
          <w:szCs w:val="28"/>
          <w:lang w:eastAsia="uk-UA"/>
        </w:rPr>
        <w:t>’</w:t>
      </w:r>
      <w:r w:rsidRPr="009A6075">
        <w:rPr>
          <w:rFonts w:ascii="Times New Roman" w:eastAsia="Times New Roman" w:hAnsi="Times New Roman" w:cs="Times New Roman"/>
          <w:sz w:val="28"/>
          <w:szCs w:val="28"/>
          <w:lang w:eastAsia="uk-UA"/>
        </w:rPr>
        <w:t>язок між органами влади та громадянами, зменшують інформаційну пропаганду та забезпечують довіру до влади.</w:t>
      </w:r>
    </w:p>
    <w:p w:rsidR="00B2083B" w:rsidRPr="009A6075" w:rsidRDefault="00B2083B" w:rsidP="00B2083B">
      <w:pPr>
        <w:spacing w:before="100" w:beforeAutospacing="1" w:after="100" w:afterAutospacing="1" w:line="240" w:lineRule="auto"/>
        <w:jc w:val="both"/>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 xml:space="preserve">5. </w:t>
      </w:r>
      <w:r w:rsidRPr="009A6075">
        <w:rPr>
          <w:rFonts w:ascii="Times New Roman" w:eastAsia="Times New Roman" w:hAnsi="Times New Roman" w:cs="Times New Roman"/>
          <w:b/>
          <w:bCs/>
          <w:sz w:val="28"/>
          <w:szCs w:val="28"/>
          <w:lang w:eastAsia="uk-UA"/>
        </w:rPr>
        <w:t>4. Прес-релізи та аналітичні матеріали</w:t>
      </w:r>
    </w:p>
    <w:p w:rsidR="00B2083B" w:rsidRPr="009A6075"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sz w:val="28"/>
          <w:szCs w:val="28"/>
          <w:lang w:eastAsia="uk-UA"/>
        </w:rPr>
        <w:t>Публікація прес-релізів та аналітичних матеріалів є важливим елементом для пояснення рішень та політики органів місцевого самоврядування. Це завдання включає:</w:t>
      </w:r>
    </w:p>
    <w:p w:rsidR="00B2083B" w:rsidRDefault="00B2083B" w:rsidP="00B2083B">
      <w:pPr>
        <w:numPr>
          <w:ilvl w:val="0"/>
          <w:numId w:val="15"/>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763CD2">
        <w:rPr>
          <w:rFonts w:ascii="Times New Roman" w:eastAsia="Times New Roman" w:hAnsi="Times New Roman" w:cs="Times New Roman"/>
          <w:b/>
          <w:bCs/>
          <w:sz w:val="28"/>
          <w:szCs w:val="28"/>
          <w:lang w:eastAsia="uk-UA"/>
        </w:rPr>
        <w:t>Пояснення важливих рішень і політик</w:t>
      </w:r>
      <w:r w:rsidRPr="00763CD2">
        <w:rPr>
          <w:rFonts w:ascii="Times New Roman" w:eastAsia="Times New Roman" w:hAnsi="Times New Roman" w:cs="Times New Roman"/>
          <w:sz w:val="28"/>
          <w:szCs w:val="28"/>
          <w:lang w:eastAsia="uk-UA"/>
        </w:rPr>
        <w:t xml:space="preserve">: Прес-релізи повинні детально висвітлювати мотиви прийняття певних рішень органами влади, їх вплив на місцеву громаду та очікувані результати. </w:t>
      </w:r>
    </w:p>
    <w:p w:rsidR="00B2083B" w:rsidRPr="00763CD2" w:rsidRDefault="00B2083B" w:rsidP="00B2083B">
      <w:pPr>
        <w:numPr>
          <w:ilvl w:val="0"/>
          <w:numId w:val="15"/>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763CD2">
        <w:rPr>
          <w:rFonts w:ascii="Times New Roman" w:eastAsia="Times New Roman" w:hAnsi="Times New Roman" w:cs="Times New Roman"/>
          <w:b/>
          <w:bCs/>
          <w:sz w:val="28"/>
          <w:szCs w:val="28"/>
          <w:lang w:eastAsia="uk-UA"/>
        </w:rPr>
        <w:t>Аналітичні матеріали</w:t>
      </w:r>
      <w:r w:rsidRPr="00763CD2">
        <w:rPr>
          <w:rFonts w:ascii="Times New Roman" w:eastAsia="Times New Roman" w:hAnsi="Times New Roman" w:cs="Times New Roman"/>
          <w:sz w:val="28"/>
          <w:szCs w:val="28"/>
          <w:lang w:eastAsia="uk-UA"/>
        </w:rPr>
        <w:t>: Це матеріали, які пояснюють конкретні проблеми та виклики, з якими стикається місцеве самоврядування. Вони дозволяють громадянам краще зрозуміти контекст прийняття рішень і можуть бути корисними для формування громадської думки щодо тих чи інших ініціатив.</w:t>
      </w:r>
    </w:p>
    <w:p w:rsidR="00B2083B" w:rsidRPr="009A6075" w:rsidRDefault="00B2083B" w:rsidP="00B2083B">
      <w:pPr>
        <w:numPr>
          <w:ilvl w:val="0"/>
          <w:numId w:val="15"/>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b/>
          <w:bCs/>
          <w:sz w:val="28"/>
          <w:szCs w:val="28"/>
          <w:lang w:eastAsia="uk-UA"/>
        </w:rPr>
        <w:t>Підвищення медіа-освіченості</w:t>
      </w:r>
      <w:r w:rsidRPr="009A6075">
        <w:rPr>
          <w:rFonts w:ascii="Times New Roman" w:eastAsia="Times New Roman" w:hAnsi="Times New Roman" w:cs="Times New Roman"/>
          <w:sz w:val="28"/>
          <w:szCs w:val="28"/>
          <w:lang w:eastAsia="uk-UA"/>
        </w:rPr>
        <w:t>: Аналітичні матеріали можуть також бути спрямовані на підвищення медіа-освіченості серед населення, пояснюючи, як правильно оцінювати інформацію, яка поширюється, та як вона може впливати на їх життя.</w:t>
      </w:r>
    </w:p>
    <w:p w:rsidR="00B2083B" w:rsidRPr="009A6075"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r w:rsidRPr="009A6075">
        <w:rPr>
          <w:rFonts w:ascii="Times New Roman" w:eastAsia="Times New Roman" w:hAnsi="Times New Roman" w:cs="Times New Roman"/>
          <w:sz w:val="28"/>
          <w:szCs w:val="28"/>
          <w:lang w:eastAsia="uk-UA"/>
        </w:rPr>
        <w:t xml:space="preserve">Прес-релізи та аналітичні статті забезпечують не лише </w:t>
      </w:r>
      <w:r>
        <w:rPr>
          <w:rFonts w:ascii="Times New Roman" w:eastAsia="Times New Roman" w:hAnsi="Times New Roman" w:cs="Times New Roman"/>
          <w:sz w:val="28"/>
          <w:szCs w:val="28"/>
          <w:lang w:eastAsia="uk-UA"/>
        </w:rPr>
        <w:t xml:space="preserve">отримання </w:t>
      </w:r>
      <w:r w:rsidRPr="009A6075">
        <w:rPr>
          <w:rFonts w:ascii="Times New Roman" w:eastAsia="Times New Roman" w:hAnsi="Times New Roman" w:cs="Times New Roman"/>
          <w:sz w:val="28"/>
          <w:szCs w:val="28"/>
          <w:lang w:eastAsia="uk-UA"/>
        </w:rPr>
        <w:t>інформаці</w:t>
      </w:r>
      <w:r>
        <w:rPr>
          <w:rFonts w:ascii="Times New Roman" w:eastAsia="Times New Roman" w:hAnsi="Times New Roman" w:cs="Times New Roman"/>
          <w:sz w:val="28"/>
          <w:szCs w:val="28"/>
          <w:lang w:eastAsia="uk-UA"/>
        </w:rPr>
        <w:t>ї</w:t>
      </w:r>
      <w:r w:rsidRPr="009A6075">
        <w:rPr>
          <w:rFonts w:ascii="Times New Roman" w:eastAsia="Times New Roman" w:hAnsi="Times New Roman" w:cs="Times New Roman"/>
          <w:sz w:val="28"/>
          <w:szCs w:val="28"/>
          <w:lang w:eastAsia="uk-UA"/>
        </w:rPr>
        <w:t>, але й сприяють формуванню розуміння про те, як працює орган місцевого самоврядування, що дозволяє громадянам більш ефективно брати участь у процесах управління.</w:t>
      </w:r>
    </w:p>
    <w:p w:rsidR="00B2083B" w:rsidRPr="00EA1147"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sz w:val="28"/>
          <w:szCs w:val="28"/>
          <w:lang w:eastAsia="uk-UA"/>
        </w:rPr>
        <w:t>Очікувані результативні показники включають:</w:t>
      </w:r>
    </w:p>
    <w:p w:rsidR="00B2083B" w:rsidRPr="00EA1147" w:rsidRDefault="00B2083B" w:rsidP="00B2083B">
      <w:pPr>
        <w:numPr>
          <w:ilvl w:val="0"/>
          <w:numId w:val="7"/>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t>Забезпечення всебічного висвітлення діяльності органів місцевого самоврядування</w:t>
      </w:r>
      <w:r w:rsidRPr="00EA1147">
        <w:rPr>
          <w:rFonts w:ascii="Times New Roman" w:eastAsia="Times New Roman" w:hAnsi="Times New Roman" w:cs="Times New Roman"/>
          <w:sz w:val="28"/>
          <w:szCs w:val="28"/>
          <w:lang w:eastAsia="uk-UA"/>
        </w:rPr>
        <w:t>.</w:t>
      </w:r>
    </w:p>
    <w:p w:rsidR="00B2083B" w:rsidRDefault="00B2083B" w:rsidP="00B2083B">
      <w:pPr>
        <w:numPr>
          <w:ilvl w:val="0"/>
          <w:numId w:val="7"/>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t>Забезпечення доступу громадян до публічної інформації</w:t>
      </w:r>
      <w:r w:rsidRPr="00EA1147">
        <w:rPr>
          <w:rFonts w:ascii="Times New Roman" w:eastAsia="Times New Roman" w:hAnsi="Times New Roman" w:cs="Times New Roman"/>
          <w:sz w:val="28"/>
          <w:szCs w:val="28"/>
          <w:lang w:eastAsia="uk-UA"/>
        </w:rPr>
        <w:t>.</w:t>
      </w:r>
    </w:p>
    <w:p w:rsidR="00B2083B" w:rsidRPr="00EA1147"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p>
    <w:p w:rsidR="00B2083B" w:rsidRDefault="00B2083B" w:rsidP="00B2083B">
      <w:pPr>
        <w:numPr>
          <w:ilvl w:val="0"/>
          <w:numId w:val="7"/>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lastRenderedPageBreak/>
        <w:t>Підвищення рівня взаємодії громадськості з органами влади</w:t>
      </w:r>
      <w:r w:rsidRPr="00EA1147">
        <w:rPr>
          <w:rFonts w:ascii="Times New Roman" w:eastAsia="Times New Roman" w:hAnsi="Times New Roman" w:cs="Times New Roman"/>
          <w:sz w:val="28"/>
          <w:szCs w:val="28"/>
          <w:lang w:eastAsia="uk-UA"/>
        </w:rPr>
        <w:t>.</w:t>
      </w:r>
    </w:p>
    <w:p w:rsidR="00B2083B" w:rsidRPr="00EA1147" w:rsidRDefault="00B2083B" w:rsidP="00B2083B">
      <w:pPr>
        <w:spacing w:before="100" w:beforeAutospacing="1" w:after="100" w:afterAutospacing="1" w:line="240" w:lineRule="auto"/>
        <w:jc w:val="both"/>
        <w:outlineLvl w:val="2"/>
        <w:rPr>
          <w:rFonts w:ascii="Times New Roman" w:eastAsia="Times New Roman" w:hAnsi="Times New Roman" w:cs="Times New Roman"/>
          <w:b/>
          <w:bCs/>
          <w:sz w:val="28"/>
          <w:szCs w:val="28"/>
          <w:lang w:eastAsia="uk-UA"/>
        </w:rPr>
      </w:pPr>
      <w:r w:rsidRPr="00EA1147">
        <w:rPr>
          <w:rFonts w:ascii="Times New Roman" w:eastAsia="Times New Roman" w:hAnsi="Times New Roman" w:cs="Times New Roman"/>
          <w:b/>
          <w:bCs/>
          <w:sz w:val="28"/>
          <w:szCs w:val="28"/>
          <w:lang w:eastAsia="uk-UA"/>
        </w:rPr>
        <w:t>6. Напрями діяльності та заходи програми</w:t>
      </w:r>
    </w:p>
    <w:p w:rsidR="00B2083B" w:rsidRPr="00EA1147"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sz w:val="28"/>
          <w:szCs w:val="28"/>
          <w:lang w:eastAsia="uk-UA"/>
        </w:rPr>
        <w:t>Пріоритетними напрямами діяльності програми є:</w:t>
      </w:r>
    </w:p>
    <w:p w:rsidR="00B2083B" w:rsidRPr="00EA1147" w:rsidRDefault="00B2083B" w:rsidP="00B2083B">
      <w:pPr>
        <w:numPr>
          <w:ilvl w:val="0"/>
          <w:numId w:val="8"/>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t>Інформаційна прозорість</w:t>
      </w:r>
      <w:r w:rsidRPr="00EA1147">
        <w:rPr>
          <w:rFonts w:ascii="Times New Roman" w:eastAsia="Times New Roman" w:hAnsi="Times New Roman" w:cs="Times New Roman"/>
          <w:sz w:val="28"/>
          <w:szCs w:val="28"/>
          <w:lang w:eastAsia="uk-UA"/>
        </w:rPr>
        <w:t>: Оперативне публікування звітів про діяльність органів місцевого самоврядування, важливі рішення та документи.</w:t>
      </w:r>
    </w:p>
    <w:p w:rsidR="00B2083B" w:rsidRPr="00EA1147" w:rsidRDefault="00B2083B" w:rsidP="00B2083B">
      <w:pPr>
        <w:numPr>
          <w:ilvl w:val="0"/>
          <w:numId w:val="8"/>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t>Активна участь громадян</w:t>
      </w:r>
      <w:r w:rsidRPr="00EA1147">
        <w:rPr>
          <w:rFonts w:ascii="Times New Roman" w:eastAsia="Times New Roman" w:hAnsi="Times New Roman" w:cs="Times New Roman"/>
          <w:sz w:val="28"/>
          <w:szCs w:val="28"/>
          <w:lang w:eastAsia="uk-UA"/>
        </w:rPr>
        <w:t>: Проведення громадських слухань, опитувань та онлайн-консультацій для активізації громадян у прийнятті рішень.</w:t>
      </w:r>
      <w:r>
        <w:rPr>
          <w:rFonts w:ascii="Times New Roman" w:eastAsia="Times New Roman" w:hAnsi="Times New Roman" w:cs="Times New Roman"/>
          <w:sz w:val="28"/>
          <w:szCs w:val="28"/>
          <w:lang w:eastAsia="uk-UA"/>
        </w:rPr>
        <w:t xml:space="preserve"> Забезпечення функціонування такого інструменту як місцеві петиції.</w:t>
      </w:r>
    </w:p>
    <w:p w:rsidR="00B2083B" w:rsidRPr="00EA1147" w:rsidRDefault="00B2083B" w:rsidP="00B2083B">
      <w:pPr>
        <w:numPr>
          <w:ilvl w:val="0"/>
          <w:numId w:val="8"/>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t>Розвиток інформаційної інфраструктури</w:t>
      </w:r>
      <w:r w:rsidRPr="00EA1147">
        <w:rPr>
          <w:rFonts w:ascii="Times New Roman" w:eastAsia="Times New Roman" w:hAnsi="Times New Roman" w:cs="Times New Roman"/>
          <w:sz w:val="28"/>
          <w:szCs w:val="28"/>
          <w:lang w:eastAsia="uk-UA"/>
        </w:rPr>
        <w:t>: Створення та підтримка сучасних онлайн-платформ для зручного доступу до інформації.</w:t>
      </w:r>
    </w:p>
    <w:p w:rsidR="00B2083B" w:rsidRPr="00EA1147" w:rsidRDefault="00B2083B" w:rsidP="00B2083B">
      <w:pPr>
        <w:numPr>
          <w:ilvl w:val="0"/>
          <w:numId w:val="8"/>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t>Покращення рівня довіри</w:t>
      </w:r>
      <w:r w:rsidRPr="00EA1147">
        <w:rPr>
          <w:rFonts w:ascii="Times New Roman" w:eastAsia="Times New Roman" w:hAnsi="Times New Roman" w:cs="Times New Roman"/>
          <w:sz w:val="28"/>
          <w:szCs w:val="28"/>
          <w:lang w:eastAsia="uk-UA"/>
        </w:rPr>
        <w:t>: Організація відкритих зустрічей з громадянами</w:t>
      </w:r>
      <w:r>
        <w:rPr>
          <w:rFonts w:ascii="Times New Roman" w:eastAsia="Times New Roman" w:hAnsi="Times New Roman" w:cs="Times New Roman"/>
          <w:sz w:val="28"/>
          <w:szCs w:val="28"/>
          <w:lang w:eastAsia="uk-UA"/>
        </w:rPr>
        <w:t>, підготовка звітів посадових осіб</w:t>
      </w:r>
      <w:r w:rsidRPr="00EA1147">
        <w:rPr>
          <w:rFonts w:ascii="Times New Roman" w:eastAsia="Times New Roman" w:hAnsi="Times New Roman" w:cs="Times New Roman"/>
          <w:sz w:val="28"/>
          <w:szCs w:val="28"/>
          <w:lang w:eastAsia="uk-UA"/>
        </w:rPr>
        <w:t>, презентація результатів оцінки діяльності органів місцевого самоврядування.</w:t>
      </w:r>
    </w:p>
    <w:p w:rsidR="00B2083B" w:rsidRPr="00EA1147" w:rsidRDefault="00B2083B" w:rsidP="00B2083B">
      <w:pPr>
        <w:spacing w:before="100" w:beforeAutospacing="1" w:after="100" w:afterAutospacing="1" w:line="240" w:lineRule="auto"/>
        <w:jc w:val="both"/>
        <w:outlineLvl w:val="2"/>
        <w:rPr>
          <w:rFonts w:ascii="Times New Roman" w:eastAsia="Times New Roman" w:hAnsi="Times New Roman" w:cs="Times New Roman"/>
          <w:b/>
          <w:bCs/>
          <w:sz w:val="28"/>
          <w:szCs w:val="28"/>
          <w:lang w:eastAsia="uk-UA"/>
        </w:rPr>
      </w:pPr>
      <w:r w:rsidRPr="00EA1147">
        <w:rPr>
          <w:rFonts w:ascii="Times New Roman" w:eastAsia="Times New Roman" w:hAnsi="Times New Roman" w:cs="Times New Roman"/>
          <w:b/>
          <w:bCs/>
          <w:sz w:val="28"/>
          <w:szCs w:val="28"/>
          <w:lang w:eastAsia="uk-UA"/>
        </w:rPr>
        <w:t>7. Оцінка ефективності програми</w:t>
      </w:r>
    </w:p>
    <w:p w:rsidR="00B2083B" w:rsidRPr="00EA1147"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sz w:val="28"/>
          <w:szCs w:val="28"/>
          <w:lang w:eastAsia="uk-UA"/>
        </w:rPr>
        <w:t>Оцінка ефективності програми буде здійснюватися на основі наступних показників:</w:t>
      </w:r>
    </w:p>
    <w:p w:rsidR="00B2083B" w:rsidRPr="00EA1147" w:rsidRDefault="00B2083B" w:rsidP="00B2083B">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t>Кількість залучених громадян</w:t>
      </w:r>
      <w:r w:rsidRPr="00EA1147">
        <w:rPr>
          <w:rFonts w:ascii="Times New Roman" w:eastAsia="Times New Roman" w:hAnsi="Times New Roman" w:cs="Times New Roman"/>
          <w:sz w:val="28"/>
          <w:szCs w:val="28"/>
          <w:lang w:eastAsia="uk-UA"/>
        </w:rPr>
        <w:t xml:space="preserve"> до процесів прийняття рішень.</w:t>
      </w:r>
    </w:p>
    <w:p w:rsidR="00B2083B" w:rsidRPr="00EA1147" w:rsidRDefault="00B2083B" w:rsidP="00B2083B">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t>Рівень задоволення громадян</w:t>
      </w:r>
      <w:r w:rsidRPr="00EA1147">
        <w:rPr>
          <w:rFonts w:ascii="Times New Roman" w:eastAsia="Times New Roman" w:hAnsi="Times New Roman" w:cs="Times New Roman"/>
          <w:sz w:val="28"/>
          <w:szCs w:val="28"/>
          <w:lang w:eastAsia="uk-UA"/>
        </w:rPr>
        <w:t xml:space="preserve"> інформацією, що надається органами місцевого самоврядування.</w:t>
      </w:r>
    </w:p>
    <w:p w:rsidR="00B2083B" w:rsidRPr="00EA1147" w:rsidRDefault="00B2083B" w:rsidP="00B2083B">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t>Збільшення рівня довіри до органів влади</w:t>
      </w:r>
      <w:r w:rsidRPr="00EA1147">
        <w:rPr>
          <w:rFonts w:ascii="Times New Roman" w:eastAsia="Times New Roman" w:hAnsi="Times New Roman" w:cs="Times New Roman"/>
          <w:sz w:val="28"/>
          <w:szCs w:val="28"/>
          <w:lang w:eastAsia="uk-UA"/>
        </w:rPr>
        <w:t xml:space="preserve"> та покращення взаємодії з громадянами.</w:t>
      </w:r>
    </w:p>
    <w:p w:rsidR="00B2083B" w:rsidRPr="00EA1147" w:rsidRDefault="00B2083B" w:rsidP="00B2083B">
      <w:pPr>
        <w:spacing w:before="100" w:beforeAutospacing="1" w:after="100" w:afterAutospacing="1" w:line="240" w:lineRule="auto"/>
        <w:jc w:val="both"/>
        <w:outlineLvl w:val="2"/>
        <w:rPr>
          <w:rFonts w:ascii="Times New Roman" w:eastAsia="Times New Roman" w:hAnsi="Times New Roman" w:cs="Times New Roman"/>
          <w:b/>
          <w:bCs/>
          <w:sz w:val="28"/>
          <w:szCs w:val="28"/>
          <w:lang w:eastAsia="uk-UA"/>
        </w:rPr>
      </w:pPr>
      <w:r w:rsidRPr="00EA1147">
        <w:rPr>
          <w:rFonts w:ascii="Times New Roman" w:eastAsia="Times New Roman" w:hAnsi="Times New Roman" w:cs="Times New Roman"/>
          <w:b/>
          <w:bCs/>
          <w:sz w:val="28"/>
          <w:szCs w:val="28"/>
          <w:lang w:eastAsia="uk-UA"/>
        </w:rPr>
        <w:t>8. Методи та інструменти реалізації програми</w:t>
      </w:r>
    </w:p>
    <w:p w:rsidR="00B2083B" w:rsidRPr="00EA1147"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sz w:val="28"/>
          <w:szCs w:val="28"/>
          <w:lang w:eastAsia="uk-UA"/>
        </w:rPr>
        <w:t>Для ефективної реалізації програми будуть використовуватися наступні методи:</w:t>
      </w:r>
    </w:p>
    <w:p w:rsidR="00B2083B" w:rsidRPr="00EA1147" w:rsidRDefault="00B2083B" w:rsidP="00B2083B">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t>Електронні платформи</w:t>
      </w:r>
      <w:r w:rsidRPr="00EA1147">
        <w:rPr>
          <w:rFonts w:ascii="Times New Roman" w:eastAsia="Times New Roman" w:hAnsi="Times New Roman" w:cs="Times New Roman"/>
          <w:sz w:val="28"/>
          <w:szCs w:val="28"/>
          <w:lang w:eastAsia="uk-UA"/>
        </w:rPr>
        <w:t>: Вебсайт, мобільні додатки, онлайн-опитування та електронні петиції.</w:t>
      </w:r>
    </w:p>
    <w:p w:rsidR="00B2083B" w:rsidRPr="00EA1147" w:rsidRDefault="00B2083B" w:rsidP="00B2083B">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t>Традиційні методи комунікації</w:t>
      </w:r>
      <w:r w:rsidRPr="00EA1147">
        <w:rPr>
          <w:rFonts w:ascii="Times New Roman" w:eastAsia="Times New Roman" w:hAnsi="Times New Roman" w:cs="Times New Roman"/>
          <w:sz w:val="28"/>
          <w:szCs w:val="28"/>
          <w:lang w:eastAsia="uk-UA"/>
        </w:rPr>
        <w:t xml:space="preserve">: Прес-конференції, публікація інформаційних бюлетенів, рекламних матеріалів </w:t>
      </w:r>
      <w:r>
        <w:rPr>
          <w:rFonts w:ascii="Times New Roman" w:eastAsia="Times New Roman" w:hAnsi="Times New Roman" w:cs="Times New Roman"/>
          <w:sz w:val="28"/>
          <w:szCs w:val="28"/>
          <w:lang w:eastAsia="uk-UA"/>
        </w:rPr>
        <w:t xml:space="preserve">соціального спрямування </w:t>
      </w:r>
      <w:r w:rsidRPr="00EA1147">
        <w:rPr>
          <w:rFonts w:ascii="Times New Roman" w:eastAsia="Times New Roman" w:hAnsi="Times New Roman" w:cs="Times New Roman"/>
          <w:sz w:val="28"/>
          <w:szCs w:val="28"/>
          <w:lang w:eastAsia="uk-UA"/>
        </w:rPr>
        <w:t xml:space="preserve">у місцевих </w:t>
      </w:r>
      <w:r>
        <w:rPr>
          <w:rFonts w:ascii="Times New Roman" w:eastAsia="Times New Roman" w:hAnsi="Times New Roman" w:cs="Times New Roman"/>
          <w:sz w:val="28"/>
          <w:szCs w:val="28"/>
          <w:lang w:eastAsia="uk-UA"/>
        </w:rPr>
        <w:t>медіа</w:t>
      </w:r>
      <w:r w:rsidRPr="00EA1147">
        <w:rPr>
          <w:rFonts w:ascii="Times New Roman" w:eastAsia="Times New Roman" w:hAnsi="Times New Roman" w:cs="Times New Roman"/>
          <w:sz w:val="28"/>
          <w:szCs w:val="28"/>
          <w:lang w:eastAsia="uk-UA"/>
        </w:rPr>
        <w:t>.</w:t>
      </w:r>
    </w:p>
    <w:p w:rsidR="00B2083B" w:rsidRPr="00EA1147" w:rsidRDefault="00B2083B" w:rsidP="00B2083B">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b/>
          <w:bCs/>
          <w:sz w:val="28"/>
          <w:szCs w:val="28"/>
          <w:lang w:eastAsia="uk-UA"/>
        </w:rPr>
        <w:t>Соціальні мережі</w:t>
      </w:r>
      <w:r w:rsidRPr="00EA1147">
        <w:rPr>
          <w:rFonts w:ascii="Times New Roman" w:eastAsia="Times New Roman" w:hAnsi="Times New Roman" w:cs="Times New Roman"/>
          <w:sz w:val="28"/>
          <w:szCs w:val="28"/>
          <w:lang w:eastAsia="uk-UA"/>
        </w:rPr>
        <w:t>: Активне використання соціальних мереж для взаємодії з громадянами, проведення опитувань, відповідей на запитання</w:t>
      </w:r>
      <w:r>
        <w:rPr>
          <w:rFonts w:ascii="Times New Roman" w:eastAsia="Times New Roman" w:hAnsi="Times New Roman" w:cs="Times New Roman"/>
          <w:sz w:val="28"/>
          <w:szCs w:val="28"/>
          <w:lang w:eastAsia="uk-UA"/>
        </w:rPr>
        <w:t xml:space="preserve">, опублікування важливих оголошень. </w:t>
      </w:r>
    </w:p>
    <w:p w:rsidR="00B2083B" w:rsidRPr="00EA1147" w:rsidRDefault="00B2083B" w:rsidP="00B2083B">
      <w:pPr>
        <w:spacing w:before="100" w:beforeAutospacing="1" w:after="100" w:afterAutospacing="1" w:line="240" w:lineRule="auto"/>
        <w:jc w:val="both"/>
        <w:outlineLvl w:val="2"/>
        <w:rPr>
          <w:rFonts w:ascii="Times New Roman" w:eastAsia="Times New Roman" w:hAnsi="Times New Roman" w:cs="Times New Roman"/>
          <w:b/>
          <w:bCs/>
          <w:sz w:val="28"/>
          <w:szCs w:val="28"/>
          <w:lang w:eastAsia="uk-UA"/>
        </w:rPr>
      </w:pPr>
      <w:r w:rsidRPr="00EA1147">
        <w:rPr>
          <w:rFonts w:ascii="Times New Roman" w:eastAsia="Times New Roman" w:hAnsi="Times New Roman" w:cs="Times New Roman"/>
          <w:b/>
          <w:bCs/>
          <w:sz w:val="28"/>
          <w:szCs w:val="28"/>
          <w:lang w:eastAsia="uk-UA"/>
        </w:rPr>
        <w:t>9. Фінансування програми</w:t>
      </w:r>
    </w:p>
    <w:p w:rsidR="00B2083B"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sz w:val="28"/>
          <w:szCs w:val="28"/>
          <w:lang w:eastAsia="uk-UA"/>
        </w:rPr>
        <w:t>Фінансування заходів програми на 202</w:t>
      </w:r>
      <w:r>
        <w:rPr>
          <w:rFonts w:ascii="Times New Roman" w:eastAsia="Times New Roman" w:hAnsi="Times New Roman" w:cs="Times New Roman"/>
          <w:sz w:val="28"/>
          <w:szCs w:val="28"/>
          <w:lang w:eastAsia="uk-UA"/>
        </w:rPr>
        <w:t>6-2028 роки</w:t>
      </w:r>
      <w:r w:rsidRPr="00EA1147">
        <w:rPr>
          <w:rFonts w:ascii="Times New Roman" w:eastAsia="Times New Roman" w:hAnsi="Times New Roman" w:cs="Times New Roman"/>
          <w:sz w:val="28"/>
          <w:szCs w:val="28"/>
          <w:lang w:eastAsia="uk-UA"/>
        </w:rPr>
        <w:t xml:space="preserve"> здійснюється за рахунок коштів бюджету Обухівської міської </w:t>
      </w:r>
      <w:r w:rsidR="00EA29D8">
        <w:rPr>
          <w:rFonts w:ascii="Times New Roman" w:eastAsia="Times New Roman" w:hAnsi="Times New Roman" w:cs="Times New Roman"/>
          <w:sz w:val="28"/>
          <w:szCs w:val="28"/>
          <w:lang w:eastAsia="uk-UA"/>
        </w:rPr>
        <w:t>територіальної громади</w:t>
      </w:r>
      <w:r w:rsidRPr="00EA1147">
        <w:rPr>
          <w:rFonts w:ascii="Times New Roman" w:eastAsia="Times New Roman" w:hAnsi="Times New Roman" w:cs="Times New Roman"/>
          <w:sz w:val="28"/>
          <w:szCs w:val="28"/>
          <w:lang w:eastAsia="uk-UA"/>
        </w:rPr>
        <w:t>. Витрати будуть визначатись згідно з кошторисом, який додається до програми.</w:t>
      </w:r>
      <w:r>
        <w:rPr>
          <w:rFonts w:ascii="Times New Roman" w:eastAsia="Times New Roman" w:hAnsi="Times New Roman" w:cs="Times New Roman"/>
          <w:sz w:val="28"/>
          <w:szCs w:val="28"/>
          <w:lang w:eastAsia="uk-UA"/>
        </w:rPr>
        <w:t xml:space="preserve"> </w:t>
      </w:r>
    </w:p>
    <w:p w:rsidR="00B2083B" w:rsidRDefault="00B2083B" w:rsidP="00B2083B">
      <w:pPr>
        <w:spacing w:before="100" w:beforeAutospacing="1" w:after="100" w:afterAutospacing="1" w:line="240" w:lineRule="auto"/>
        <w:jc w:val="both"/>
        <w:outlineLvl w:val="2"/>
        <w:rPr>
          <w:rFonts w:ascii="Times New Roman" w:eastAsia="Times New Roman" w:hAnsi="Times New Roman" w:cs="Times New Roman"/>
          <w:b/>
          <w:bCs/>
          <w:sz w:val="28"/>
          <w:szCs w:val="28"/>
          <w:lang w:eastAsia="uk-UA"/>
        </w:rPr>
      </w:pPr>
      <w:r w:rsidRPr="00EA1147">
        <w:rPr>
          <w:rFonts w:ascii="Times New Roman" w:eastAsia="Times New Roman" w:hAnsi="Times New Roman" w:cs="Times New Roman"/>
          <w:b/>
          <w:bCs/>
          <w:sz w:val="28"/>
          <w:szCs w:val="28"/>
          <w:lang w:eastAsia="uk-UA"/>
        </w:rPr>
        <w:t>10. Прикінцеві положення</w:t>
      </w:r>
    </w:p>
    <w:p w:rsidR="00B2083B" w:rsidRPr="00EA1147" w:rsidRDefault="00B2083B" w:rsidP="00B2083B">
      <w:pPr>
        <w:spacing w:before="100" w:beforeAutospacing="1" w:after="100" w:afterAutospacing="1" w:line="240" w:lineRule="auto"/>
        <w:jc w:val="both"/>
        <w:outlineLvl w:val="2"/>
        <w:rPr>
          <w:rFonts w:ascii="Times New Roman" w:eastAsia="Times New Roman" w:hAnsi="Times New Roman" w:cs="Times New Roman"/>
          <w:sz w:val="28"/>
          <w:szCs w:val="28"/>
          <w:lang w:eastAsia="uk-UA"/>
        </w:rPr>
      </w:pPr>
      <w:r w:rsidRPr="00EA1147">
        <w:rPr>
          <w:rFonts w:ascii="Times New Roman" w:eastAsia="Times New Roman" w:hAnsi="Times New Roman" w:cs="Times New Roman"/>
          <w:sz w:val="28"/>
          <w:szCs w:val="28"/>
          <w:lang w:eastAsia="uk-UA"/>
        </w:rPr>
        <w:lastRenderedPageBreak/>
        <w:t>При формуванні міс</w:t>
      </w:r>
      <w:r w:rsidR="00A9719D">
        <w:rPr>
          <w:rFonts w:ascii="Times New Roman" w:eastAsia="Times New Roman" w:hAnsi="Times New Roman" w:cs="Times New Roman"/>
          <w:sz w:val="28"/>
          <w:szCs w:val="28"/>
          <w:lang w:eastAsia="uk-UA"/>
        </w:rPr>
        <w:t>цевого</w:t>
      </w:r>
      <w:r w:rsidRPr="00EA1147">
        <w:rPr>
          <w:rFonts w:ascii="Times New Roman" w:eastAsia="Times New Roman" w:hAnsi="Times New Roman" w:cs="Times New Roman"/>
          <w:sz w:val="28"/>
          <w:szCs w:val="28"/>
          <w:lang w:eastAsia="uk-UA"/>
        </w:rPr>
        <w:t xml:space="preserve"> бюджету на наступні роки обсяги фінансування заходів програми будуть визначатися відповідно до реальних можливостей бюджету. Зміни та доповнення до програми можуть бути внесені з урахуванням прийняття нових нормативних актів або зміни умов фінансування.</w:t>
      </w:r>
    </w:p>
    <w:p w:rsidR="00B2083B" w:rsidRDefault="00B2083B" w:rsidP="00B2083B">
      <w:pPr>
        <w:spacing w:before="100" w:beforeAutospacing="1" w:after="100" w:afterAutospacing="1" w:line="240" w:lineRule="auto"/>
        <w:jc w:val="both"/>
        <w:rPr>
          <w:rFonts w:ascii="Times New Roman" w:eastAsia="Times New Roman" w:hAnsi="Times New Roman" w:cs="Times New Roman"/>
          <w:sz w:val="28"/>
          <w:szCs w:val="28"/>
          <w:lang w:eastAsia="uk-UA"/>
        </w:rPr>
      </w:pPr>
      <w:r w:rsidRPr="00EA1147">
        <w:rPr>
          <w:rFonts w:ascii="Times New Roman" w:eastAsia="Times New Roman" w:hAnsi="Times New Roman" w:cs="Times New Roman"/>
          <w:sz w:val="28"/>
          <w:szCs w:val="28"/>
          <w:lang w:eastAsia="uk-UA"/>
        </w:rPr>
        <w:t>Програма сприятиме підвищенню ефективності управління на місцевому рівні та забезпечить більш відкриту та доступну комунікацію між органами влади та громадянами.</w:t>
      </w:r>
    </w:p>
    <w:p w:rsidR="00B2083B" w:rsidRDefault="00B2083B" w:rsidP="00B2083B">
      <w:pPr>
        <w:spacing w:before="100" w:beforeAutospacing="1" w:after="100" w:afterAutospacing="1" w:line="240" w:lineRule="auto"/>
        <w:rPr>
          <w:rFonts w:ascii="Times New Roman" w:eastAsia="Times New Roman" w:hAnsi="Times New Roman" w:cs="Times New Roman"/>
          <w:sz w:val="28"/>
          <w:szCs w:val="28"/>
          <w:lang w:eastAsia="uk-UA"/>
        </w:rPr>
      </w:pPr>
    </w:p>
    <w:p w:rsidR="00926EB7" w:rsidRPr="00926EB7" w:rsidRDefault="00926EB7" w:rsidP="00926EB7">
      <w:pPr>
        <w:pStyle w:val="a7"/>
        <w:rPr>
          <w:rFonts w:ascii="Times New Roman" w:hAnsi="Times New Roman" w:cs="Times New Roman"/>
          <w:b/>
          <w:sz w:val="28"/>
          <w:szCs w:val="28"/>
          <w:lang w:eastAsia="uk-UA"/>
        </w:rPr>
      </w:pPr>
      <w:r w:rsidRPr="00926EB7">
        <w:rPr>
          <w:rFonts w:ascii="Times New Roman" w:hAnsi="Times New Roman" w:cs="Times New Roman"/>
          <w:b/>
          <w:sz w:val="28"/>
          <w:szCs w:val="28"/>
          <w:lang w:eastAsia="uk-UA"/>
        </w:rPr>
        <w:t>Керуюча справами виконавчого</w:t>
      </w:r>
    </w:p>
    <w:p w:rsidR="00B2083B" w:rsidRPr="00926EB7" w:rsidRDefault="00926EB7" w:rsidP="00926EB7">
      <w:pPr>
        <w:pStyle w:val="a7"/>
        <w:rPr>
          <w:rFonts w:ascii="Times New Roman" w:eastAsia="Times New Roman" w:hAnsi="Times New Roman" w:cs="Times New Roman"/>
          <w:b/>
          <w:sz w:val="28"/>
          <w:szCs w:val="28"/>
          <w:lang w:eastAsia="uk-UA"/>
        </w:rPr>
      </w:pPr>
      <w:r w:rsidRPr="00926EB7">
        <w:rPr>
          <w:rFonts w:ascii="Times New Roman" w:hAnsi="Times New Roman" w:cs="Times New Roman"/>
          <w:b/>
          <w:sz w:val="28"/>
          <w:szCs w:val="28"/>
          <w:lang w:eastAsia="uk-UA"/>
        </w:rPr>
        <w:t>комітету Обухівської міської ради</w:t>
      </w:r>
      <w:r w:rsidR="00B2083B" w:rsidRPr="00926EB7">
        <w:rPr>
          <w:b/>
          <w:lang w:eastAsia="uk-UA"/>
        </w:rPr>
        <w:t xml:space="preserve">          </w:t>
      </w:r>
      <w:r w:rsidR="00B2083B" w:rsidRPr="00F901E1">
        <w:rPr>
          <w:rFonts w:ascii="Times New Roman" w:hAnsi="Times New Roman" w:cs="Times New Roman"/>
          <w:b/>
          <w:sz w:val="28"/>
          <w:szCs w:val="28"/>
          <w:lang w:eastAsia="uk-UA"/>
        </w:rPr>
        <w:t xml:space="preserve">  </w:t>
      </w:r>
      <w:r w:rsidR="00F901E1" w:rsidRPr="00F901E1">
        <w:rPr>
          <w:rFonts w:ascii="Times New Roman" w:hAnsi="Times New Roman" w:cs="Times New Roman"/>
          <w:b/>
          <w:sz w:val="28"/>
          <w:szCs w:val="28"/>
          <w:lang w:eastAsia="uk-UA"/>
        </w:rPr>
        <w:t>(підпис</w:t>
      </w:r>
      <w:r w:rsidR="00F901E1">
        <w:rPr>
          <w:b/>
          <w:lang w:eastAsia="uk-UA"/>
        </w:rPr>
        <w:t xml:space="preserve">)            </w:t>
      </w:r>
      <w:r w:rsidRPr="00926EB7">
        <w:rPr>
          <w:rFonts w:ascii="Times New Roman" w:hAnsi="Times New Roman" w:cs="Times New Roman"/>
          <w:b/>
          <w:sz w:val="28"/>
          <w:szCs w:val="28"/>
          <w:lang w:eastAsia="uk-UA"/>
        </w:rPr>
        <w:t>Людмила БАКАЙЧУК</w:t>
      </w:r>
    </w:p>
    <w:p w:rsidR="00B2083B" w:rsidRDefault="00B2083B" w:rsidP="00B2083B">
      <w:pPr>
        <w:spacing w:before="100" w:beforeAutospacing="1" w:after="100" w:afterAutospacing="1" w:line="240" w:lineRule="auto"/>
        <w:rPr>
          <w:rFonts w:ascii="Times New Roman" w:eastAsia="Times New Roman" w:hAnsi="Times New Roman" w:cs="Times New Roman"/>
          <w:b/>
          <w:sz w:val="28"/>
          <w:szCs w:val="28"/>
          <w:lang w:eastAsia="uk-UA"/>
        </w:rPr>
      </w:pPr>
    </w:p>
    <w:p w:rsidR="00B2083B" w:rsidRDefault="00B2083B" w:rsidP="00B2083B">
      <w:pPr>
        <w:spacing w:before="100" w:beforeAutospacing="1" w:after="100" w:afterAutospacing="1" w:line="240" w:lineRule="auto"/>
        <w:rPr>
          <w:rFonts w:ascii="Times New Roman" w:eastAsia="Times New Roman" w:hAnsi="Times New Roman" w:cs="Times New Roman"/>
          <w:b/>
          <w:sz w:val="28"/>
          <w:szCs w:val="28"/>
          <w:lang w:eastAsia="uk-UA"/>
        </w:rPr>
      </w:pPr>
    </w:p>
    <w:p w:rsidR="00B2083B" w:rsidRDefault="00B2083B" w:rsidP="00B2083B">
      <w:pPr>
        <w:spacing w:before="100" w:beforeAutospacing="1" w:after="100" w:afterAutospacing="1" w:line="240" w:lineRule="auto"/>
        <w:rPr>
          <w:rFonts w:ascii="Times New Roman" w:eastAsia="Times New Roman" w:hAnsi="Times New Roman" w:cs="Times New Roman"/>
          <w:b/>
          <w:sz w:val="28"/>
          <w:szCs w:val="28"/>
          <w:lang w:eastAsia="uk-UA"/>
        </w:rPr>
      </w:pPr>
    </w:p>
    <w:p w:rsidR="00B2083B" w:rsidRDefault="00B2083B" w:rsidP="00B2083B">
      <w:pPr>
        <w:spacing w:before="100" w:beforeAutospacing="1" w:after="100" w:afterAutospacing="1" w:line="240" w:lineRule="auto"/>
        <w:rPr>
          <w:rFonts w:ascii="Times New Roman" w:eastAsia="Times New Roman" w:hAnsi="Times New Roman" w:cs="Times New Roman"/>
          <w:b/>
          <w:sz w:val="28"/>
          <w:szCs w:val="28"/>
          <w:lang w:eastAsia="uk-UA"/>
        </w:rPr>
      </w:pPr>
    </w:p>
    <w:p w:rsidR="00B2083B" w:rsidRDefault="00B2083B" w:rsidP="00B2083B">
      <w:pPr>
        <w:spacing w:before="100" w:beforeAutospacing="1" w:after="100" w:afterAutospacing="1" w:line="240" w:lineRule="auto"/>
        <w:rPr>
          <w:rFonts w:ascii="Times New Roman" w:eastAsia="Times New Roman" w:hAnsi="Times New Roman" w:cs="Times New Roman"/>
          <w:b/>
          <w:sz w:val="28"/>
          <w:szCs w:val="28"/>
          <w:lang w:eastAsia="uk-UA"/>
        </w:rPr>
      </w:pPr>
    </w:p>
    <w:p w:rsidR="00B2083B" w:rsidRDefault="00B2083B" w:rsidP="00B2083B">
      <w:pPr>
        <w:spacing w:before="100" w:beforeAutospacing="1" w:after="100" w:afterAutospacing="1" w:line="240" w:lineRule="auto"/>
        <w:rPr>
          <w:rFonts w:ascii="Times New Roman" w:eastAsia="Times New Roman" w:hAnsi="Times New Roman" w:cs="Times New Roman"/>
          <w:b/>
          <w:sz w:val="28"/>
          <w:szCs w:val="28"/>
          <w:lang w:eastAsia="uk-UA"/>
        </w:rPr>
      </w:pPr>
    </w:p>
    <w:p w:rsidR="00B2083B" w:rsidRDefault="00B2083B" w:rsidP="00B2083B">
      <w:pPr>
        <w:spacing w:before="100" w:beforeAutospacing="1" w:after="100" w:afterAutospacing="1" w:line="240" w:lineRule="auto"/>
        <w:rPr>
          <w:rFonts w:ascii="Times New Roman" w:eastAsia="Times New Roman" w:hAnsi="Times New Roman" w:cs="Times New Roman"/>
          <w:b/>
          <w:sz w:val="28"/>
          <w:szCs w:val="28"/>
          <w:lang w:eastAsia="uk-UA"/>
        </w:rPr>
      </w:pPr>
    </w:p>
    <w:p w:rsidR="00B2083B" w:rsidRDefault="00B2083B" w:rsidP="00B2083B">
      <w:pPr>
        <w:spacing w:before="100" w:beforeAutospacing="1" w:after="100" w:afterAutospacing="1" w:line="240" w:lineRule="auto"/>
        <w:rPr>
          <w:rFonts w:ascii="Times New Roman" w:eastAsia="Times New Roman" w:hAnsi="Times New Roman" w:cs="Times New Roman"/>
          <w:b/>
          <w:sz w:val="28"/>
          <w:szCs w:val="28"/>
          <w:lang w:eastAsia="uk-UA"/>
        </w:rPr>
      </w:pPr>
    </w:p>
    <w:p w:rsidR="00B2083B" w:rsidRDefault="00B2083B" w:rsidP="00B2083B">
      <w:pPr>
        <w:spacing w:before="100" w:beforeAutospacing="1" w:after="100" w:afterAutospacing="1" w:line="240" w:lineRule="auto"/>
        <w:rPr>
          <w:rFonts w:ascii="Times New Roman" w:eastAsia="Times New Roman" w:hAnsi="Times New Roman" w:cs="Times New Roman"/>
          <w:b/>
          <w:sz w:val="28"/>
          <w:szCs w:val="28"/>
          <w:lang w:eastAsia="uk-UA"/>
        </w:rPr>
      </w:pPr>
    </w:p>
    <w:p w:rsidR="00B2083B" w:rsidRDefault="00B2083B" w:rsidP="00B2083B">
      <w:pPr>
        <w:spacing w:before="100" w:beforeAutospacing="1" w:after="100" w:afterAutospacing="1" w:line="240" w:lineRule="auto"/>
        <w:rPr>
          <w:rFonts w:ascii="Times New Roman" w:eastAsia="Times New Roman" w:hAnsi="Times New Roman" w:cs="Times New Roman"/>
          <w:b/>
          <w:sz w:val="28"/>
          <w:szCs w:val="28"/>
          <w:lang w:eastAsia="uk-UA"/>
        </w:rPr>
      </w:pPr>
    </w:p>
    <w:p w:rsidR="00B2083B" w:rsidRDefault="00B2083B" w:rsidP="00B2083B">
      <w:pPr>
        <w:spacing w:before="100" w:beforeAutospacing="1" w:after="100" w:afterAutospacing="1" w:line="240" w:lineRule="auto"/>
        <w:rPr>
          <w:rFonts w:ascii="Times New Roman" w:eastAsia="Times New Roman" w:hAnsi="Times New Roman" w:cs="Times New Roman"/>
          <w:b/>
          <w:sz w:val="28"/>
          <w:szCs w:val="28"/>
          <w:lang w:eastAsia="uk-UA"/>
        </w:rPr>
      </w:pPr>
    </w:p>
    <w:p w:rsidR="00B2083B" w:rsidRDefault="00B2083B" w:rsidP="00B2083B">
      <w:pPr>
        <w:spacing w:before="100" w:beforeAutospacing="1" w:after="100" w:afterAutospacing="1" w:line="240" w:lineRule="auto"/>
        <w:rPr>
          <w:rFonts w:ascii="Times New Roman" w:eastAsia="Times New Roman" w:hAnsi="Times New Roman" w:cs="Times New Roman"/>
          <w:b/>
          <w:sz w:val="28"/>
          <w:szCs w:val="28"/>
          <w:lang w:eastAsia="uk-UA"/>
        </w:rPr>
      </w:pPr>
    </w:p>
    <w:p w:rsidR="00B2083B" w:rsidRDefault="00B2083B" w:rsidP="00B2083B">
      <w:pPr>
        <w:spacing w:before="100" w:beforeAutospacing="1" w:after="100" w:afterAutospacing="1" w:line="240" w:lineRule="auto"/>
        <w:rPr>
          <w:rFonts w:ascii="Times New Roman" w:eastAsia="Times New Roman" w:hAnsi="Times New Roman" w:cs="Times New Roman"/>
          <w:b/>
          <w:sz w:val="28"/>
          <w:szCs w:val="28"/>
          <w:lang w:eastAsia="uk-UA"/>
        </w:rPr>
      </w:pPr>
    </w:p>
    <w:p w:rsidR="00B2083B" w:rsidRDefault="00B2083B" w:rsidP="00B2083B">
      <w:pPr>
        <w:spacing w:before="100" w:beforeAutospacing="1" w:after="100" w:afterAutospacing="1" w:line="240" w:lineRule="auto"/>
        <w:rPr>
          <w:rFonts w:ascii="Times New Roman" w:eastAsia="Times New Roman" w:hAnsi="Times New Roman" w:cs="Times New Roman"/>
          <w:b/>
          <w:sz w:val="28"/>
          <w:szCs w:val="28"/>
          <w:lang w:eastAsia="uk-UA"/>
        </w:rPr>
      </w:pPr>
    </w:p>
    <w:p w:rsidR="00B2083B" w:rsidRDefault="00B2083B" w:rsidP="00B2083B">
      <w:pPr>
        <w:spacing w:before="100" w:beforeAutospacing="1" w:after="100" w:afterAutospacing="1" w:line="240" w:lineRule="auto"/>
        <w:rPr>
          <w:rFonts w:ascii="Times New Roman" w:eastAsia="Times New Roman" w:hAnsi="Times New Roman" w:cs="Times New Roman"/>
          <w:b/>
          <w:sz w:val="28"/>
          <w:szCs w:val="28"/>
          <w:lang w:eastAsia="uk-UA"/>
        </w:rPr>
      </w:pPr>
    </w:p>
    <w:p w:rsidR="00B2083B" w:rsidRDefault="00B2083B" w:rsidP="00B2083B">
      <w:pPr>
        <w:spacing w:before="100" w:beforeAutospacing="1" w:after="100" w:afterAutospacing="1" w:line="240" w:lineRule="auto"/>
        <w:rPr>
          <w:rFonts w:ascii="Times New Roman" w:eastAsia="Times New Roman" w:hAnsi="Times New Roman" w:cs="Times New Roman"/>
          <w:b/>
          <w:sz w:val="28"/>
          <w:szCs w:val="28"/>
          <w:lang w:eastAsia="uk-UA"/>
        </w:rPr>
      </w:pPr>
    </w:p>
    <w:p w:rsidR="00B2083B" w:rsidRPr="00703A6E" w:rsidRDefault="00B2083B" w:rsidP="006A7519">
      <w:pPr>
        <w:spacing w:after="0" w:line="240" w:lineRule="auto"/>
        <w:jc w:val="center"/>
        <w:rPr>
          <w:rFonts w:ascii="Times New Roman" w:eastAsia="Times New Roman" w:hAnsi="Times New Roman" w:cs="Times New Roman"/>
          <w:b/>
          <w:sz w:val="28"/>
          <w:szCs w:val="28"/>
          <w:lang w:eastAsia="ru-RU"/>
        </w:rPr>
        <w:sectPr w:rsidR="00B2083B" w:rsidRPr="00703A6E" w:rsidSect="00F63401">
          <w:pgSz w:w="11906" w:h="16838"/>
          <w:pgMar w:top="284" w:right="566" w:bottom="850" w:left="1417" w:header="708" w:footer="708" w:gutter="0"/>
          <w:cols w:space="708"/>
          <w:docGrid w:linePitch="360"/>
        </w:sectPr>
      </w:pPr>
    </w:p>
    <w:p w:rsidR="006A7519" w:rsidRDefault="006A7519" w:rsidP="006A75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lang w:eastAsia="uk-UA"/>
        </w:rPr>
      </w:pPr>
    </w:p>
    <w:p w:rsidR="009E0E85" w:rsidRPr="009E0E85" w:rsidRDefault="006A7519" w:rsidP="009E0E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lang w:eastAsia="uk-UA"/>
        </w:rPr>
      </w:pPr>
      <w:r w:rsidRPr="00703A6E">
        <w:rPr>
          <w:rFonts w:ascii="Times New Roman" w:eastAsia="Times New Roman" w:hAnsi="Times New Roman" w:cs="Times New Roman"/>
          <w:color w:val="000000"/>
          <w:lang w:eastAsia="uk-UA"/>
        </w:rPr>
        <w:t xml:space="preserve">Додаток </w:t>
      </w:r>
      <w:r w:rsidRPr="00703A6E">
        <w:rPr>
          <w:rFonts w:ascii="Times New Roman" w:eastAsia="Times New Roman" w:hAnsi="Times New Roman" w:cs="Times New Roman"/>
          <w:color w:val="000000"/>
          <w:lang w:eastAsia="uk-UA"/>
        </w:rPr>
        <w:br/>
      </w:r>
      <w:r>
        <w:rPr>
          <w:rFonts w:ascii="Times New Roman" w:eastAsia="Times New Roman" w:hAnsi="Times New Roman" w:cs="Times New Roman"/>
          <w:color w:val="000000"/>
          <w:lang w:eastAsia="uk-UA"/>
        </w:rPr>
        <w:t xml:space="preserve"> </w:t>
      </w:r>
      <w:r w:rsidR="009E0E85">
        <w:rPr>
          <w:rFonts w:ascii="Times New Roman" w:eastAsia="Times New Roman" w:hAnsi="Times New Roman" w:cs="Times New Roman"/>
          <w:color w:val="000000"/>
          <w:lang w:eastAsia="uk-UA"/>
        </w:rPr>
        <w:t xml:space="preserve">до </w:t>
      </w:r>
      <w:r w:rsidR="009E0E85" w:rsidRPr="009E0E85">
        <w:rPr>
          <w:rFonts w:ascii="Times New Roman" w:eastAsia="Times New Roman" w:hAnsi="Times New Roman" w:cs="Times New Roman"/>
          <w:color w:val="000000"/>
          <w:lang w:eastAsia="uk-UA"/>
        </w:rPr>
        <w:t xml:space="preserve">комплексної Програми </w:t>
      </w:r>
    </w:p>
    <w:p w:rsidR="009E0E85" w:rsidRPr="009E0E85" w:rsidRDefault="009E0E85" w:rsidP="009E0E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lang w:eastAsia="uk-UA"/>
        </w:rPr>
      </w:pPr>
      <w:r w:rsidRPr="009E0E85">
        <w:rPr>
          <w:rFonts w:ascii="Times New Roman" w:eastAsia="Times New Roman" w:hAnsi="Times New Roman" w:cs="Times New Roman"/>
          <w:color w:val="000000"/>
          <w:lang w:eastAsia="uk-UA"/>
        </w:rPr>
        <w:t xml:space="preserve">інформування громадськості щодо діяльності органів місцевого </w:t>
      </w:r>
    </w:p>
    <w:p w:rsidR="009E0E85" w:rsidRPr="009E0E85" w:rsidRDefault="009E0E85" w:rsidP="009E0E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lang w:eastAsia="uk-UA"/>
        </w:rPr>
      </w:pPr>
      <w:r w:rsidRPr="009E0E85">
        <w:rPr>
          <w:rFonts w:ascii="Times New Roman" w:eastAsia="Times New Roman" w:hAnsi="Times New Roman" w:cs="Times New Roman"/>
          <w:color w:val="000000"/>
          <w:lang w:eastAsia="uk-UA"/>
        </w:rPr>
        <w:t xml:space="preserve">самоврядування на території Обухівської міської </w:t>
      </w:r>
    </w:p>
    <w:p w:rsidR="006A7519" w:rsidRPr="00703A6E" w:rsidRDefault="009E0E85" w:rsidP="006A75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lang w:eastAsia="uk-UA"/>
        </w:rPr>
      </w:pPr>
      <w:r w:rsidRPr="009E0E85">
        <w:rPr>
          <w:rFonts w:ascii="Times New Roman" w:eastAsia="Times New Roman" w:hAnsi="Times New Roman" w:cs="Times New Roman"/>
          <w:color w:val="000000"/>
          <w:lang w:eastAsia="uk-UA"/>
        </w:rPr>
        <w:t>територіальної громади на 2026-2028 роки на 2026 рік</w:t>
      </w:r>
    </w:p>
    <w:p w:rsidR="006A7519" w:rsidRPr="00703A6E" w:rsidRDefault="006A7519" w:rsidP="006A75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lang w:eastAsia="uk-UA"/>
        </w:rPr>
      </w:pPr>
    </w:p>
    <w:p w:rsidR="003107B7" w:rsidRDefault="003107B7" w:rsidP="006A75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uk-UA"/>
        </w:rPr>
      </w:pPr>
    </w:p>
    <w:p w:rsidR="003107B7" w:rsidRPr="00183231" w:rsidRDefault="003107B7" w:rsidP="00310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uk-UA"/>
        </w:rPr>
      </w:pPr>
      <w:r w:rsidRPr="00183231">
        <w:rPr>
          <w:rFonts w:ascii="Times New Roman" w:eastAsia="Times New Roman" w:hAnsi="Times New Roman" w:cs="Times New Roman"/>
          <w:b/>
          <w:sz w:val="28"/>
          <w:szCs w:val="28"/>
          <w:lang w:eastAsia="uk-UA"/>
        </w:rPr>
        <w:t>КОШТОРИС</w:t>
      </w:r>
    </w:p>
    <w:p w:rsidR="003107B7" w:rsidRPr="00183231" w:rsidRDefault="003107B7" w:rsidP="003107B7">
      <w:pPr>
        <w:spacing w:after="0" w:line="240" w:lineRule="auto"/>
        <w:jc w:val="center"/>
        <w:rPr>
          <w:rFonts w:ascii="Times New Roman" w:eastAsia="Times New Roman" w:hAnsi="Times New Roman" w:cs="Times New Roman"/>
          <w:b/>
          <w:sz w:val="28"/>
          <w:szCs w:val="28"/>
          <w:lang w:eastAsia="ru-RU"/>
        </w:rPr>
      </w:pPr>
      <w:r w:rsidRPr="00183231">
        <w:rPr>
          <w:rFonts w:ascii="Times New Roman" w:eastAsia="Times New Roman" w:hAnsi="Times New Roman" w:cs="Times New Roman"/>
          <w:b/>
          <w:sz w:val="28"/>
          <w:szCs w:val="28"/>
          <w:lang w:eastAsia="ru-RU"/>
        </w:rPr>
        <w:t xml:space="preserve">комплексної Програми </w:t>
      </w:r>
    </w:p>
    <w:p w:rsidR="003107B7" w:rsidRPr="00183231" w:rsidRDefault="003107B7" w:rsidP="003107B7">
      <w:pPr>
        <w:spacing w:after="0" w:line="240" w:lineRule="auto"/>
        <w:jc w:val="center"/>
        <w:rPr>
          <w:rFonts w:ascii="Times New Roman" w:eastAsia="Times New Roman" w:hAnsi="Times New Roman" w:cs="Times New Roman"/>
          <w:b/>
          <w:sz w:val="28"/>
          <w:szCs w:val="28"/>
          <w:lang w:eastAsia="ru-RU"/>
        </w:rPr>
      </w:pPr>
      <w:r w:rsidRPr="00183231">
        <w:rPr>
          <w:rFonts w:ascii="Times New Roman" w:eastAsia="Times New Roman" w:hAnsi="Times New Roman" w:cs="Times New Roman"/>
          <w:b/>
          <w:sz w:val="28"/>
          <w:szCs w:val="28"/>
          <w:lang w:eastAsia="ru-RU"/>
        </w:rPr>
        <w:t xml:space="preserve">інформування громадськості щодо діяльності органів місцевого </w:t>
      </w:r>
    </w:p>
    <w:p w:rsidR="003107B7" w:rsidRPr="00183231" w:rsidRDefault="003107B7" w:rsidP="003107B7">
      <w:pPr>
        <w:spacing w:after="0" w:line="240" w:lineRule="auto"/>
        <w:jc w:val="center"/>
        <w:rPr>
          <w:rFonts w:ascii="Times New Roman" w:eastAsia="Times New Roman" w:hAnsi="Times New Roman" w:cs="Times New Roman"/>
          <w:b/>
          <w:sz w:val="28"/>
          <w:szCs w:val="28"/>
          <w:lang w:eastAsia="ru-RU"/>
        </w:rPr>
      </w:pPr>
      <w:r w:rsidRPr="00183231">
        <w:rPr>
          <w:rFonts w:ascii="Times New Roman" w:eastAsia="Times New Roman" w:hAnsi="Times New Roman" w:cs="Times New Roman"/>
          <w:b/>
          <w:sz w:val="28"/>
          <w:szCs w:val="28"/>
          <w:lang w:eastAsia="ru-RU"/>
        </w:rPr>
        <w:t xml:space="preserve">самоврядування на території Обухівської міської </w:t>
      </w:r>
    </w:p>
    <w:p w:rsidR="003107B7" w:rsidRPr="00183231" w:rsidRDefault="003107B7" w:rsidP="003107B7">
      <w:pPr>
        <w:spacing w:after="0" w:line="240" w:lineRule="auto"/>
        <w:jc w:val="center"/>
        <w:rPr>
          <w:rFonts w:ascii="Times New Roman" w:eastAsia="Times New Roman" w:hAnsi="Times New Roman" w:cs="Times New Roman"/>
          <w:b/>
          <w:sz w:val="28"/>
          <w:szCs w:val="28"/>
          <w:lang w:eastAsia="ru-RU"/>
        </w:rPr>
      </w:pPr>
      <w:r w:rsidRPr="00183231">
        <w:rPr>
          <w:rFonts w:ascii="Times New Roman" w:eastAsia="Times New Roman" w:hAnsi="Times New Roman" w:cs="Times New Roman"/>
          <w:b/>
          <w:sz w:val="28"/>
          <w:szCs w:val="28"/>
          <w:lang w:eastAsia="ru-RU"/>
        </w:rPr>
        <w:t>територіальної громади на 202</w:t>
      </w:r>
      <w:r>
        <w:rPr>
          <w:rFonts w:ascii="Times New Roman" w:eastAsia="Times New Roman" w:hAnsi="Times New Roman" w:cs="Times New Roman"/>
          <w:b/>
          <w:sz w:val="28"/>
          <w:szCs w:val="28"/>
          <w:lang w:eastAsia="ru-RU"/>
        </w:rPr>
        <w:t>6-2028</w:t>
      </w:r>
      <w:r w:rsidRPr="00183231">
        <w:rPr>
          <w:rFonts w:ascii="Times New Roman" w:eastAsia="Times New Roman" w:hAnsi="Times New Roman" w:cs="Times New Roman"/>
          <w:b/>
          <w:sz w:val="28"/>
          <w:szCs w:val="28"/>
          <w:lang w:eastAsia="ru-RU"/>
        </w:rPr>
        <w:t xml:space="preserve"> роки на 202</w:t>
      </w:r>
      <w:r>
        <w:rPr>
          <w:rFonts w:ascii="Times New Roman" w:eastAsia="Times New Roman" w:hAnsi="Times New Roman" w:cs="Times New Roman"/>
          <w:b/>
          <w:sz w:val="28"/>
          <w:szCs w:val="28"/>
          <w:lang w:eastAsia="ru-RU"/>
        </w:rPr>
        <w:t>6</w:t>
      </w:r>
      <w:r w:rsidRPr="00183231">
        <w:rPr>
          <w:rFonts w:ascii="Times New Roman" w:eastAsia="Times New Roman" w:hAnsi="Times New Roman" w:cs="Times New Roman"/>
          <w:b/>
          <w:sz w:val="28"/>
          <w:szCs w:val="28"/>
          <w:lang w:eastAsia="ru-RU"/>
        </w:rPr>
        <w:t xml:space="preserve"> рік</w:t>
      </w:r>
    </w:p>
    <w:p w:rsidR="003107B7" w:rsidRPr="00183231" w:rsidRDefault="003107B7" w:rsidP="003107B7">
      <w:pPr>
        <w:spacing w:after="0" w:line="240" w:lineRule="auto"/>
        <w:jc w:val="center"/>
        <w:rPr>
          <w:rFonts w:ascii="Times New Roman" w:eastAsia="Times New Roman" w:hAnsi="Times New Roman" w:cs="Times New Roman"/>
          <w:b/>
          <w:sz w:val="28"/>
          <w:szCs w:val="28"/>
          <w:lang w:eastAsia="ru-RU"/>
        </w:rPr>
      </w:pPr>
    </w:p>
    <w:tbl>
      <w:tblPr>
        <w:tblpPr w:leftFromText="180" w:rightFromText="180" w:bottomFromText="200" w:vertAnchor="text" w:horzAnchor="margin" w:tblpXSpec="center" w:tblpY="-178"/>
        <w:tblW w:w="9634" w:type="dxa"/>
        <w:tblLayout w:type="fixed"/>
        <w:tblLook w:val="04A0" w:firstRow="1" w:lastRow="0" w:firstColumn="1" w:lastColumn="0" w:noHBand="0" w:noVBand="1"/>
      </w:tblPr>
      <w:tblGrid>
        <w:gridCol w:w="808"/>
        <w:gridCol w:w="4999"/>
        <w:gridCol w:w="1985"/>
        <w:gridCol w:w="1842"/>
      </w:tblGrid>
      <w:tr w:rsidR="003107B7" w:rsidRPr="00183231" w:rsidTr="005F06A2">
        <w:trPr>
          <w:trHeight w:val="1095"/>
        </w:trPr>
        <w:tc>
          <w:tcPr>
            <w:tcW w:w="808" w:type="dxa"/>
            <w:tcBorders>
              <w:top w:val="single" w:sz="4" w:space="0" w:color="auto"/>
              <w:left w:val="single" w:sz="4" w:space="0" w:color="auto"/>
              <w:bottom w:val="single" w:sz="4" w:space="0" w:color="auto"/>
              <w:right w:val="single" w:sz="4" w:space="0" w:color="auto"/>
            </w:tcBorders>
            <w:vAlign w:val="center"/>
            <w:hideMark/>
          </w:tcPr>
          <w:p w:rsidR="003107B7" w:rsidRPr="00183231" w:rsidRDefault="003107B7" w:rsidP="004667F6">
            <w:pPr>
              <w:spacing w:after="0" w:line="276" w:lineRule="auto"/>
              <w:jc w:val="center"/>
              <w:rPr>
                <w:rFonts w:ascii="Times New Roman" w:eastAsia="Times New Roman" w:hAnsi="Times New Roman" w:cs="Times New Roman"/>
                <w:b/>
                <w:bCs/>
                <w:sz w:val="28"/>
                <w:szCs w:val="28"/>
                <w:lang w:eastAsia="ru-RU"/>
              </w:rPr>
            </w:pPr>
            <w:r w:rsidRPr="00183231">
              <w:rPr>
                <w:rFonts w:ascii="Times New Roman" w:eastAsia="Times New Roman" w:hAnsi="Times New Roman" w:cs="Times New Roman"/>
                <w:b/>
                <w:bCs/>
                <w:sz w:val="28"/>
                <w:szCs w:val="28"/>
                <w:lang w:eastAsia="ru-RU"/>
              </w:rPr>
              <w:t>№ з</w:t>
            </w:r>
            <w:r w:rsidRPr="00183231">
              <w:rPr>
                <w:rFonts w:ascii="Times New Roman" w:eastAsia="Times New Roman" w:hAnsi="Times New Roman" w:cs="Times New Roman"/>
                <w:b/>
                <w:bCs/>
                <w:sz w:val="28"/>
                <w:szCs w:val="28"/>
                <w:lang w:val="en-US" w:eastAsia="ru-RU"/>
              </w:rPr>
              <w:t>/</w:t>
            </w:r>
            <w:r w:rsidRPr="00183231">
              <w:rPr>
                <w:rFonts w:ascii="Times New Roman" w:eastAsia="Times New Roman" w:hAnsi="Times New Roman" w:cs="Times New Roman"/>
                <w:b/>
                <w:bCs/>
                <w:sz w:val="28"/>
                <w:szCs w:val="28"/>
                <w:lang w:eastAsia="ru-RU"/>
              </w:rPr>
              <w:t>п</w:t>
            </w:r>
          </w:p>
        </w:tc>
        <w:tc>
          <w:tcPr>
            <w:tcW w:w="4999" w:type="dxa"/>
            <w:tcBorders>
              <w:top w:val="single" w:sz="4" w:space="0" w:color="auto"/>
              <w:left w:val="single" w:sz="4" w:space="0" w:color="auto"/>
              <w:bottom w:val="single" w:sz="4" w:space="0" w:color="auto"/>
              <w:right w:val="single" w:sz="4" w:space="0" w:color="auto"/>
            </w:tcBorders>
            <w:vAlign w:val="center"/>
            <w:hideMark/>
          </w:tcPr>
          <w:p w:rsidR="003107B7" w:rsidRPr="00183231" w:rsidRDefault="003107B7" w:rsidP="004667F6">
            <w:pPr>
              <w:spacing w:after="0" w:line="276" w:lineRule="auto"/>
              <w:jc w:val="center"/>
              <w:rPr>
                <w:rFonts w:ascii="Times New Roman" w:eastAsia="Times New Roman" w:hAnsi="Times New Roman" w:cs="Times New Roman"/>
                <w:b/>
                <w:bCs/>
                <w:sz w:val="28"/>
                <w:szCs w:val="28"/>
                <w:lang w:eastAsia="ru-RU"/>
              </w:rPr>
            </w:pPr>
            <w:r w:rsidRPr="00183231">
              <w:rPr>
                <w:rFonts w:ascii="Times New Roman" w:eastAsia="Times New Roman" w:hAnsi="Times New Roman" w:cs="Times New Roman"/>
                <w:b/>
                <w:bCs/>
                <w:sz w:val="28"/>
                <w:szCs w:val="28"/>
                <w:lang w:eastAsia="ru-RU"/>
              </w:rPr>
              <w:t xml:space="preserve">Зміст заходів </w:t>
            </w:r>
          </w:p>
        </w:tc>
        <w:tc>
          <w:tcPr>
            <w:tcW w:w="1985" w:type="dxa"/>
            <w:tcBorders>
              <w:top w:val="single" w:sz="4" w:space="0" w:color="auto"/>
              <w:left w:val="single" w:sz="4" w:space="0" w:color="auto"/>
              <w:bottom w:val="single" w:sz="4" w:space="0" w:color="auto"/>
              <w:right w:val="single" w:sz="4" w:space="0" w:color="auto"/>
            </w:tcBorders>
            <w:vAlign w:val="center"/>
            <w:hideMark/>
          </w:tcPr>
          <w:p w:rsidR="003107B7" w:rsidRPr="00183231" w:rsidRDefault="003107B7" w:rsidP="004667F6">
            <w:pPr>
              <w:spacing w:after="0" w:line="276" w:lineRule="auto"/>
              <w:jc w:val="center"/>
              <w:rPr>
                <w:rFonts w:ascii="Times New Roman" w:eastAsia="Times New Roman" w:hAnsi="Times New Roman" w:cs="Times New Roman"/>
                <w:b/>
                <w:bCs/>
                <w:sz w:val="28"/>
                <w:szCs w:val="28"/>
                <w:lang w:eastAsia="ru-RU"/>
              </w:rPr>
            </w:pPr>
            <w:r w:rsidRPr="00183231">
              <w:rPr>
                <w:rFonts w:ascii="Times New Roman" w:eastAsia="Times New Roman" w:hAnsi="Times New Roman" w:cs="Times New Roman"/>
                <w:b/>
                <w:bCs/>
                <w:sz w:val="28"/>
                <w:szCs w:val="28"/>
                <w:lang w:eastAsia="ru-RU"/>
              </w:rPr>
              <w:t>Джерело фінансування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3107B7" w:rsidRPr="00183231" w:rsidRDefault="003107B7" w:rsidP="004667F6">
            <w:pPr>
              <w:spacing w:after="0" w:line="276" w:lineRule="auto"/>
              <w:jc w:val="center"/>
              <w:rPr>
                <w:rFonts w:ascii="Times New Roman" w:eastAsia="Times New Roman" w:hAnsi="Times New Roman" w:cs="Times New Roman"/>
                <w:b/>
                <w:bCs/>
                <w:sz w:val="28"/>
                <w:szCs w:val="28"/>
                <w:lang w:eastAsia="ru-RU"/>
              </w:rPr>
            </w:pPr>
            <w:r w:rsidRPr="00183231">
              <w:rPr>
                <w:rFonts w:ascii="Times New Roman" w:eastAsia="Times New Roman" w:hAnsi="Times New Roman" w:cs="Times New Roman"/>
                <w:b/>
                <w:bCs/>
                <w:sz w:val="28"/>
                <w:szCs w:val="28"/>
                <w:lang w:eastAsia="ru-RU"/>
              </w:rPr>
              <w:t>Видатки на 202</w:t>
            </w:r>
            <w:r>
              <w:rPr>
                <w:rFonts w:ascii="Times New Roman" w:eastAsia="Times New Roman" w:hAnsi="Times New Roman" w:cs="Times New Roman"/>
                <w:b/>
                <w:bCs/>
                <w:sz w:val="28"/>
                <w:szCs w:val="28"/>
                <w:lang w:eastAsia="ru-RU"/>
              </w:rPr>
              <w:t>6</w:t>
            </w:r>
            <w:r w:rsidRPr="00183231">
              <w:rPr>
                <w:rFonts w:ascii="Times New Roman" w:eastAsia="Times New Roman" w:hAnsi="Times New Roman" w:cs="Times New Roman"/>
                <w:b/>
                <w:bCs/>
                <w:sz w:val="28"/>
                <w:szCs w:val="28"/>
                <w:lang w:eastAsia="ru-RU"/>
              </w:rPr>
              <w:t xml:space="preserve"> р.</w:t>
            </w:r>
            <w:r w:rsidR="00B077B4">
              <w:rPr>
                <w:rFonts w:ascii="Times New Roman" w:eastAsia="Times New Roman" w:hAnsi="Times New Roman" w:cs="Times New Roman"/>
                <w:b/>
                <w:bCs/>
                <w:sz w:val="28"/>
                <w:szCs w:val="28"/>
                <w:lang w:eastAsia="ru-RU"/>
              </w:rPr>
              <w:t>, грн</w:t>
            </w:r>
          </w:p>
        </w:tc>
      </w:tr>
      <w:tr w:rsidR="003107B7" w:rsidRPr="00183231" w:rsidTr="005F06A2">
        <w:trPr>
          <w:trHeight w:val="1984"/>
        </w:trPr>
        <w:tc>
          <w:tcPr>
            <w:tcW w:w="808" w:type="dxa"/>
            <w:tcBorders>
              <w:top w:val="single" w:sz="4" w:space="0" w:color="auto"/>
              <w:left w:val="single" w:sz="4" w:space="0" w:color="auto"/>
              <w:bottom w:val="single" w:sz="4" w:space="0" w:color="auto"/>
              <w:right w:val="single" w:sz="8" w:space="0" w:color="auto"/>
            </w:tcBorders>
            <w:hideMark/>
          </w:tcPr>
          <w:p w:rsidR="003107B7" w:rsidRPr="00183231" w:rsidRDefault="003107B7" w:rsidP="004667F6">
            <w:pPr>
              <w:spacing w:after="0" w:line="276" w:lineRule="auto"/>
              <w:jc w:val="center"/>
              <w:rPr>
                <w:rFonts w:ascii="Times New Roman" w:eastAsia="Times New Roman" w:hAnsi="Times New Roman" w:cs="Times New Roman"/>
                <w:sz w:val="28"/>
                <w:szCs w:val="28"/>
                <w:lang w:eastAsia="ru-RU"/>
              </w:rPr>
            </w:pPr>
            <w:r w:rsidRPr="00183231">
              <w:rPr>
                <w:rFonts w:ascii="Times New Roman" w:eastAsia="Times New Roman" w:hAnsi="Times New Roman" w:cs="Times New Roman"/>
                <w:sz w:val="28"/>
                <w:szCs w:val="28"/>
                <w:lang w:eastAsia="ru-RU"/>
              </w:rPr>
              <w:t>1</w:t>
            </w:r>
          </w:p>
        </w:tc>
        <w:tc>
          <w:tcPr>
            <w:tcW w:w="4999" w:type="dxa"/>
            <w:tcBorders>
              <w:top w:val="single" w:sz="4" w:space="0" w:color="auto"/>
              <w:left w:val="nil"/>
              <w:bottom w:val="single" w:sz="4" w:space="0" w:color="auto"/>
              <w:right w:val="single" w:sz="8" w:space="0" w:color="auto"/>
            </w:tcBorders>
            <w:hideMark/>
          </w:tcPr>
          <w:p w:rsidR="003107B7" w:rsidRPr="00183231" w:rsidRDefault="003107B7" w:rsidP="004667F6">
            <w:pPr>
              <w:spacing w:after="0" w:line="276" w:lineRule="auto"/>
              <w:rPr>
                <w:rFonts w:ascii="Times New Roman" w:eastAsia="Times New Roman" w:hAnsi="Times New Roman" w:cs="Times New Roman"/>
                <w:sz w:val="28"/>
                <w:szCs w:val="28"/>
                <w:lang w:eastAsia="ru-RU"/>
              </w:rPr>
            </w:pPr>
            <w:r w:rsidRPr="00183231">
              <w:rPr>
                <w:rFonts w:ascii="Times New Roman" w:eastAsia="Times New Roman" w:hAnsi="Times New Roman" w:cs="Times New Roman"/>
                <w:sz w:val="28"/>
                <w:szCs w:val="28"/>
                <w:lang w:eastAsia="ru-RU"/>
              </w:rPr>
              <w:t>Обслуговування веб-сайту міста з висвітлення та доведення до громадськості інформації про життєдіяльність та роботу органів місцевого самоврядування на території Обухівської міської  територіальної громади</w:t>
            </w:r>
          </w:p>
        </w:tc>
        <w:tc>
          <w:tcPr>
            <w:tcW w:w="1985" w:type="dxa"/>
            <w:tcBorders>
              <w:top w:val="single" w:sz="4" w:space="0" w:color="auto"/>
              <w:left w:val="nil"/>
              <w:bottom w:val="single" w:sz="4" w:space="0" w:color="auto"/>
              <w:right w:val="single" w:sz="8" w:space="0" w:color="auto"/>
            </w:tcBorders>
            <w:hideMark/>
          </w:tcPr>
          <w:p w:rsidR="003107B7" w:rsidRPr="00183231" w:rsidRDefault="003107B7" w:rsidP="004A24A4">
            <w:pPr>
              <w:spacing w:after="0" w:line="276" w:lineRule="auto"/>
              <w:jc w:val="center"/>
              <w:rPr>
                <w:rFonts w:ascii="Times New Roman" w:eastAsia="Times New Roman" w:hAnsi="Times New Roman" w:cs="Times New Roman"/>
                <w:sz w:val="28"/>
                <w:szCs w:val="28"/>
                <w:lang w:eastAsia="ru-RU"/>
              </w:rPr>
            </w:pPr>
            <w:r w:rsidRPr="00183231">
              <w:rPr>
                <w:rFonts w:ascii="Times New Roman" w:eastAsia="Times New Roman" w:hAnsi="Times New Roman" w:cs="Times New Roman"/>
                <w:sz w:val="28"/>
                <w:szCs w:val="28"/>
                <w:lang w:eastAsia="ru-RU"/>
              </w:rPr>
              <w:t>Міс</w:t>
            </w:r>
            <w:r w:rsidR="004A24A4">
              <w:rPr>
                <w:rFonts w:ascii="Times New Roman" w:eastAsia="Times New Roman" w:hAnsi="Times New Roman" w:cs="Times New Roman"/>
                <w:sz w:val="28"/>
                <w:szCs w:val="28"/>
                <w:lang w:eastAsia="ru-RU"/>
              </w:rPr>
              <w:t>цевий</w:t>
            </w:r>
            <w:r w:rsidRPr="00183231">
              <w:rPr>
                <w:rFonts w:ascii="Times New Roman" w:eastAsia="Times New Roman" w:hAnsi="Times New Roman" w:cs="Times New Roman"/>
                <w:sz w:val="28"/>
                <w:szCs w:val="28"/>
                <w:lang w:eastAsia="ru-RU"/>
              </w:rPr>
              <w:t xml:space="preserve"> бюджет</w:t>
            </w:r>
          </w:p>
        </w:tc>
        <w:tc>
          <w:tcPr>
            <w:tcW w:w="1842" w:type="dxa"/>
            <w:tcBorders>
              <w:top w:val="single" w:sz="4" w:space="0" w:color="auto"/>
              <w:left w:val="nil"/>
              <w:bottom w:val="single" w:sz="4" w:space="0" w:color="auto"/>
              <w:right w:val="single" w:sz="4" w:space="0" w:color="auto"/>
            </w:tcBorders>
            <w:hideMark/>
          </w:tcPr>
          <w:p w:rsidR="003107B7" w:rsidRPr="00183231" w:rsidRDefault="003107B7" w:rsidP="004667F6">
            <w:pPr>
              <w:spacing w:after="0" w:line="276" w:lineRule="auto"/>
              <w:rPr>
                <w:rFonts w:ascii="Times New Roman" w:eastAsia="Times New Roman" w:hAnsi="Times New Roman" w:cs="Times New Roman"/>
                <w:sz w:val="28"/>
                <w:szCs w:val="28"/>
                <w:lang w:eastAsia="ru-RU"/>
              </w:rPr>
            </w:pPr>
            <w:r w:rsidRPr="00183231">
              <w:rPr>
                <w:rFonts w:ascii="Times New Roman" w:eastAsia="Times New Roman" w:hAnsi="Times New Roman" w:cs="Times New Roman"/>
                <w:sz w:val="28"/>
                <w:szCs w:val="28"/>
                <w:lang w:eastAsia="ru-RU"/>
              </w:rPr>
              <w:t>6</w:t>
            </w:r>
            <w:r w:rsidRPr="00183231">
              <w:rPr>
                <w:rFonts w:ascii="Times New Roman" w:eastAsia="Times New Roman" w:hAnsi="Times New Roman" w:cs="Times New Roman"/>
                <w:sz w:val="28"/>
                <w:szCs w:val="28"/>
                <w:lang w:val="en-US" w:eastAsia="ru-RU"/>
              </w:rPr>
              <w:t>0</w:t>
            </w:r>
            <w:r w:rsidRPr="00183231">
              <w:rPr>
                <w:rFonts w:ascii="Times New Roman" w:eastAsia="Times New Roman" w:hAnsi="Times New Roman" w:cs="Times New Roman"/>
                <w:sz w:val="28"/>
                <w:szCs w:val="28"/>
                <w:lang w:eastAsia="ru-RU"/>
              </w:rPr>
              <w:t xml:space="preserve"> </w:t>
            </w:r>
            <w:r w:rsidRPr="00183231">
              <w:rPr>
                <w:rFonts w:ascii="Times New Roman" w:eastAsia="Times New Roman" w:hAnsi="Times New Roman" w:cs="Times New Roman"/>
                <w:sz w:val="28"/>
                <w:szCs w:val="28"/>
                <w:lang w:val="en-US" w:eastAsia="ru-RU"/>
              </w:rPr>
              <w:t>000</w:t>
            </w:r>
            <w:r w:rsidRPr="00183231">
              <w:rPr>
                <w:rFonts w:ascii="Times New Roman" w:eastAsia="Times New Roman" w:hAnsi="Times New Roman" w:cs="Times New Roman"/>
                <w:sz w:val="28"/>
                <w:szCs w:val="28"/>
                <w:lang w:eastAsia="ru-RU"/>
              </w:rPr>
              <w:t>,00</w:t>
            </w:r>
          </w:p>
        </w:tc>
      </w:tr>
      <w:tr w:rsidR="003107B7" w:rsidRPr="00183231" w:rsidTr="005F06A2">
        <w:trPr>
          <w:trHeight w:val="390"/>
        </w:trPr>
        <w:tc>
          <w:tcPr>
            <w:tcW w:w="808" w:type="dxa"/>
            <w:tcBorders>
              <w:top w:val="nil"/>
              <w:left w:val="single" w:sz="4" w:space="0" w:color="auto"/>
              <w:bottom w:val="single" w:sz="8" w:space="0" w:color="auto"/>
              <w:right w:val="single" w:sz="8" w:space="0" w:color="auto"/>
            </w:tcBorders>
            <w:hideMark/>
          </w:tcPr>
          <w:p w:rsidR="003107B7" w:rsidRPr="00183231" w:rsidRDefault="003107B7" w:rsidP="004667F6">
            <w:pPr>
              <w:spacing w:after="0" w:line="276" w:lineRule="auto"/>
              <w:jc w:val="center"/>
              <w:rPr>
                <w:rFonts w:ascii="Times New Roman" w:eastAsia="Times New Roman" w:hAnsi="Times New Roman" w:cs="Times New Roman"/>
                <w:bCs/>
                <w:sz w:val="28"/>
                <w:szCs w:val="28"/>
                <w:lang w:eastAsia="ru-RU"/>
              </w:rPr>
            </w:pPr>
            <w:r w:rsidRPr="00183231">
              <w:rPr>
                <w:rFonts w:ascii="Times New Roman" w:eastAsia="Times New Roman" w:hAnsi="Times New Roman" w:cs="Times New Roman"/>
                <w:bCs/>
                <w:sz w:val="28"/>
                <w:szCs w:val="28"/>
                <w:lang w:eastAsia="ru-RU"/>
              </w:rPr>
              <w:t> 2</w:t>
            </w:r>
          </w:p>
        </w:tc>
        <w:tc>
          <w:tcPr>
            <w:tcW w:w="4999" w:type="dxa"/>
            <w:tcBorders>
              <w:top w:val="nil"/>
              <w:left w:val="nil"/>
              <w:bottom w:val="single" w:sz="8" w:space="0" w:color="auto"/>
              <w:right w:val="single" w:sz="8" w:space="0" w:color="auto"/>
            </w:tcBorders>
            <w:hideMark/>
          </w:tcPr>
          <w:p w:rsidR="003107B7" w:rsidRPr="00183231" w:rsidRDefault="003107B7" w:rsidP="004667F6">
            <w:pPr>
              <w:spacing w:after="0" w:line="276" w:lineRule="auto"/>
              <w:rPr>
                <w:rFonts w:ascii="Times New Roman" w:eastAsia="Times New Roman" w:hAnsi="Times New Roman" w:cs="Times New Roman"/>
                <w:b/>
                <w:bCs/>
                <w:color w:val="000000" w:themeColor="text1"/>
                <w:sz w:val="28"/>
                <w:szCs w:val="28"/>
                <w:lang w:eastAsia="ru-RU"/>
              </w:rPr>
            </w:pPr>
            <w:r w:rsidRPr="00183231">
              <w:rPr>
                <w:rFonts w:ascii="Times New Roman" w:eastAsia="Times New Roman" w:hAnsi="Times New Roman" w:cs="Times New Roman"/>
                <w:sz w:val="28"/>
                <w:szCs w:val="28"/>
                <w:lang w:eastAsia="ru-RU"/>
              </w:rPr>
              <w:t>Співробітництво із друкованими медіа</w:t>
            </w:r>
          </w:p>
        </w:tc>
        <w:tc>
          <w:tcPr>
            <w:tcW w:w="1985" w:type="dxa"/>
            <w:tcBorders>
              <w:top w:val="nil"/>
              <w:left w:val="nil"/>
              <w:bottom w:val="single" w:sz="8" w:space="0" w:color="auto"/>
              <w:right w:val="single" w:sz="8" w:space="0" w:color="auto"/>
            </w:tcBorders>
            <w:hideMark/>
          </w:tcPr>
          <w:p w:rsidR="003107B7" w:rsidRPr="00183231" w:rsidRDefault="003107B7" w:rsidP="004A24A4">
            <w:pPr>
              <w:spacing w:after="0" w:line="276" w:lineRule="auto"/>
              <w:jc w:val="center"/>
              <w:rPr>
                <w:rFonts w:ascii="Times New Roman" w:eastAsia="Times New Roman" w:hAnsi="Times New Roman" w:cs="Times New Roman"/>
                <w:b/>
                <w:sz w:val="28"/>
                <w:szCs w:val="28"/>
                <w:lang w:eastAsia="ru-RU"/>
              </w:rPr>
            </w:pPr>
            <w:r w:rsidRPr="00183231">
              <w:rPr>
                <w:rFonts w:ascii="Times New Roman" w:eastAsia="Times New Roman" w:hAnsi="Times New Roman" w:cs="Times New Roman"/>
                <w:sz w:val="28"/>
                <w:szCs w:val="28"/>
                <w:lang w:eastAsia="ru-RU"/>
              </w:rPr>
              <w:t>Міс</w:t>
            </w:r>
            <w:r w:rsidR="004A24A4">
              <w:rPr>
                <w:rFonts w:ascii="Times New Roman" w:eastAsia="Times New Roman" w:hAnsi="Times New Roman" w:cs="Times New Roman"/>
                <w:sz w:val="28"/>
                <w:szCs w:val="28"/>
                <w:lang w:eastAsia="ru-RU"/>
              </w:rPr>
              <w:t>цевий</w:t>
            </w:r>
            <w:r w:rsidRPr="00183231">
              <w:rPr>
                <w:rFonts w:ascii="Times New Roman" w:eastAsia="Times New Roman" w:hAnsi="Times New Roman" w:cs="Times New Roman"/>
                <w:sz w:val="28"/>
                <w:szCs w:val="28"/>
                <w:lang w:eastAsia="ru-RU"/>
              </w:rPr>
              <w:t xml:space="preserve"> бюджет</w:t>
            </w:r>
          </w:p>
        </w:tc>
        <w:tc>
          <w:tcPr>
            <w:tcW w:w="1842" w:type="dxa"/>
            <w:tcBorders>
              <w:top w:val="nil"/>
              <w:left w:val="nil"/>
              <w:bottom w:val="single" w:sz="8" w:space="0" w:color="auto"/>
              <w:right w:val="single" w:sz="4" w:space="0" w:color="auto"/>
            </w:tcBorders>
            <w:hideMark/>
          </w:tcPr>
          <w:p w:rsidR="003107B7" w:rsidRPr="00183231" w:rsidRDefault="003107B7" w:rsidP="004D0CFB">
            <w:pPr>
              <w:spacing w:after="0" w:line="276" w:lineRule="auto"/>
              <w:rPr>
                <w:rFonts w:ascii="Times New Roman" w:eastAsia="Times New Roman" w:hAnsi="Times New Roman" w:cs="Times New Roman"/>
                <w:sz w:val="28"/>
                <w:szCs w:val="28"/>
                <w:lang w:eastAsia="ru-RU"/>
              </w:rPr>
            </w:pPr>
            <w:r w:rsidRPr="00183231">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737 </w:t>
            </w:r>
            <w:r w:rsidR="004D0CFB">
              <w:rPr>
                <w:rFonts w:ascii="Times New Roman" w:eastAsia="Times New Roman" w:hAnsi="Times New Roman" w:cs="Times New Roman"/>
                <w:sz w:val="28"/>
                <w:szCs w:val="28"/>
                <w:lang w:eastAsia="ru-RU"/>
              </w:rPr>
              <w:t>30</w:t>
            </w:r>
            <w:r>
              <w:rPr>
                <w:rFonts w:ascii="Times New Roman" w:eastAsia="Times New Roman" w:hAnsi="Times New Roman" w:cs="Times New Roman"/>
                <w:sz w:val="28"/>
                <w:szCs w:val="28"/>
                <w:lang w:eastAsia="ru-RU"/>
              </w:rPr>
              <w:t>0</w:t>
            </w:r>
            <w:r w:rsidRPr="00183231">
              <w:rPr>
                <w:rFonts w:ascii="Times New Roman" w:eastAsia="Times New Roman" w:hAnsi="Times New Roman" w:cs="Times New Roman"/>
                <w:sz w:val="28"/>
                <w:szCs w:val="28"/>
                <w:lang w:eastAsia="ru-RU"/>
              </w:rPr>
              <w:t>,00</w:t>
            </w:r>
          </w:p>
        </w:tc>
      </w:tr>
      <w:tr w:rsidR="000C39AA" w:rsidRPr="00183231" w:rsidTr="00313C40">
        <w:trPr>
          <w:trHeight w:val="390"/>
        </w:trPr>
        <w:tc>
          <w:tcPr>
            <w:tcW w:w="5807" w:type="dxa"/>
            <w:gridSpan w:val="2"/>
            <w:tcBorders>
              <w:top w:val="nil"/>
              <w:left w:val="single" w:sz="4" w:space="0" w:color="auto"/>
              <w:bottom w:val="single" w:sz="4" w:space="0" w:color="auto"/>
              <w:right w:val="single" w:sz="8" w:space="0" w:color="auto"/>
            </w:tcBorders>
          </w:tcPr>
          <w:p w:rsidR="000C39AA" w:rsidRPr="00183231" w:rsidRDefault="000C39AA" w:rsidP="004667F6">
            <w:pPr>
              <w:spacing w:after="0" w:line="276" w:lineRule="auto"/>
              <w:rPr>
                <w:rFonts w:ascii="Times New Roman" w:eastAsia="Times New Roman" w:hAnsi="Times New Roman" w:cs="Times New Roman"/>
                <w:b/>
                <w:bCs/>
                <w:sz w:val="28"/>
                <w:szCs w:val="28"/>
                <w:lang w:eastAsia="ru-RU"/>
              </w:rPr>
            </w:pPr>
          </w:p>
          <w:p w:rsidR="000C39AA" w:rsidRPr="00183231" w:rsidRDefault="000C39AA" w:rsidP="004667F6">
            <w:pPr>
              <w:spacing w:after="0" w:line="276" w:lineRule="auto"/>
              <w:rPr>
                <w:rFonts w:ascii="Times New Roman" w:eastAsia="Times New Roman" w:hAnsi="Times New Roman" w:cs="Times New Roman"/>
                <w:sz w:val="28"/>
                <w:szCs w:val="28"/>
                <w:lang w:eastAsia="ru-RU"/>
              </w:rPr>
            </w:pPr>
            <w:r w:rsidRPr="00183231">
              <w:rPr>
                <w:rFonts w:ascii="Times New Roman" w:eastAsia="Times New Roman" w:hAnsi="Times New Roman" w:cs="Times New Roman"/>
                <w:b/>
                <w:bCs/>
                <w:sz w:val="28"/>
                <w:szCs w:val="28"/>
                <w:lang w:eastAsia="ru-RU"/>
              </w:rPr>
              <w:t xml:space="preserve">Всього по Програмі </w:t>
            </w:r>
          </w:p>
        </w:tc>
        <w:tc>
          <w:tcPr>
            <w:tcW w:w="1985" w:type="dxa"/>
            <w:tcBorders>
              <w:top w:val="nil"/>
              <w:left w:val="nil"/>
              <w:bottom w:val="single" w:sz="4" w:space="0" w:color="auto"/>
              <w:right w:val="single" w:sz="8" w:space="0" w:color="auto"/>
            </w:tcBorders>
            <w:hideMark/>
          </w:tcPr>
          <w:p w:rsidR="000C39AA" w:rsidRPr="00183231" w:rsidRDefault="000C39AA" w:rsidP="004A24A4">
            <w:pPr>
              <w:spacing w:after="0" w:line="276" w:lineRule="auto"/>
              <w:jc w:val="center"/>
              <w:rPr>
                <w:rFonts w:ascii="Times New Roman" w:eastAsia="Times New Roman" w:hAnsi="Times New Roman" w:cs="Times New Roman"/>
                <w:b/>
                <w:sz w:val="28"/>
                <w:szCs w:val="28"/>
                <w:lang w:eastAsia="ru-RU"/>
              </w:rPr>
            </w:pPr>
            <w:r w:rsidRPr="00183231">
              <w:rPr>
                <w:rFonts w:ascii="Times New Roman" w:eastAsia="Times New Roman" w:hAnsi="Times New Roman" w:cs="Times New Roman"/>
                <w:b/>
                <w:sz w:val="28"/>
                <w:szCs w:val="28"/>
                <w:lang w:eastAsia="ru-RU"/>
              </w:rPr>
              <w:t>Міс</w:t>
            </w:r>
            <w:r w:rsidR="004A24A4">
              <w:rPr>
                <w:rFonts w:ascii="Times New Roman" w:eastAsia="Times New Roman" w:hAnsi="Times New Roman" w:cs="Times New Roman"/>
                <w:b/>
                <w:sz w:val="28"/>
                <w:szCs w:val="28"/>
                <w:lang w:eastAsia="ru-RU"/>
              </w:rPr>
              <w:t xml:space="preserve">цевий </w:t>
            </w:r>
            <w:r w:rsidRPr="00183231">
              <w:rPr>
                <w:rFonts w:ascii="Times New Roman" w:eastAsia="Times New Roman" w:hAnsi="Times New Roman" w:cs="Times New Roman"/>
                <w:b/>
                <w:sz w:val="28"/>
                <w:szCs w:val="28"/>
                <w:lang w:eastAsia="ru-RU"/>
              </w:rPr>
              <w:t>бюджет</w:t>
            </w:r>
          </w:p>
        </w:tc>
        <w:tc>
          <w:tcPr>
            <w:tcW w:w="1842" w:type="dxa"/>
            <w:tcBorders>
              <w:top w:val="nil"/>
              <w:left w:val="nil"/>
              <w:bottom w:val="single" w:sz="4" w:space="0" w:color="auto"/>
              <w:right w:val="single" w:sz="4" w:space="0" w:color="auto"/>
            </w:tcBorders>
            <w:hideMark/>
          </w:tcPr>
          <w:p w:rsidR="000C39AA" w:rsidRPr="00183231" w:rsidRDefault="000C39AA" w:rsidP="004D0CFB">
            <w:pPr>
              <w:spacing w:after="0" w:line="276" w:lineRule="auto"/>
              <w:rPr>
                <w:rFonts w:ascii="Times New Roman" w:eastAsia="Times New Roman" w:hAnsi="Times New Roman" w:cs="Times New Roman"/>
                <w:b/>
                <w:sz w:val="26"/>
                <w:szCs w:val="26"/>
                <w:lang w:eastAsia="ru-RU"/>
              </w:rPr>
            </w:pPr>
            <w:r w:rsidRPr="00183231">
              <w:rPr>
                <w:rFonts w:ascii="Times New Roman" w:eastAsia="Times New Roman" w:hAnsi="Times New Roman" w:cs="Times New Roman"/>
                <w:b/>
                <w:sz w:val="26"/>
                <w:szCs w:val="26"/>
                <w:lang w:eastAsia="ru-RU"/>
              </w:rPr>
              <w:t>1</w:t>
            </w:r>
            <w:r>
              <w:rPr>
                <w:rFonts w:ascii="Times New Roman" w:eastAsia="Times New Roman" w:hAnsi="Times New Roman" w:cs="Times New Roman"/>
                <w:b/>
                <w:sz w:val="26"/>
                <w:szCs w:val="26"/>
                <w:lang w:eastAsia="ru-RU"/>
              </w:rPr>
              <w:t xml:space="preserve"> 797 </w:t>
            </w:r>
            <w:r w:rsidR="004D0CFB">
              <w:rPr>
                <w:rFonts w:ascii="Times New Roman" w:eastAsia="Times New Roman" w:hAnsi="Times New Roman" w:cs="Times New Roman"/>
                <w:b/>
                <w:sz w:val="26"/>
                <w:szCs w:val="26"/>
                <w:lang w:eastAsia="ru-RU"/>
              </w:rPr>
              <w:t>30</w:t>
            </w:r>
            <w:r>
              <w:rPr>
                <w:rFonts w:ascii="Times New Roman" w:eastAsia="Times New Roman" w:hAnsi="Times New Roman" w:cs="Times New Roman"/>
                <w:b/>
                <w:sz w:val="26"/>
                <w:szCs w:val="26"/>
                <w:lang w:eastAsia="ru-RU"/>
              </w:rPr>
              <w:t>0</w:t>
            </w:r>
            <w:r w:rsidRPr="00183231">
              <w:rPr>
                <w:rFonts w:ascii="Times New Roman" w:eastAsia="Times New Roman" w:hAnsi="Times New Roman" w:cs="Times New Roman"/>
                <w:b/>
                <w:sz w:val="26"/>
                <w:szCs w:val="26"/>
                <w:lang w:eastAsia="ru-RU"/>
              </w:rPr>
              <w:t>,00</w:t>
            </w:r>
          </w:p>
        </w:tc>
      </w:tr>
    </w:tbl>
    <w:p w:rsidR="00A22A29" w:rsidRDefault="00A22A29" w:rsidP="00310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42"/>
        <w:jc w:val="both"/>
        <w:rPr>
          <w:rFonts w:ascii="Times New Roman" w:eastAsia="Times New Roman" w:hAnsi="Times New Roman" w:cs="Times New Roman"/>
          <w:sz w:val="28"/>
          <w:szCs w:val="28"/>
          <w:lang w:eastAsia="uk-UA"/>
        </w:rPr>
      </w:pPr>
    </w:p>
    <w:p w:rsidR="003107B7" w:rsidRPr="00F901E1" w:rsidRDefault="003107B7" w:rsidP="00310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42"/>
        <w:jc w:val="both"/>
        <w:rPr>
          <w:rFonts w:ascii="Times New Roman" w:eastAsia="Times New Roman" w:hAnsi="Times New Roman" w:cs="Times New Roman"/>
          <w:b/>
          <w:sz w:val="28"/>
          <w:szCs w:val="28"/>
          <w:lang w:eastAsia="uk-UA"/>
        </w:rPr>
      </w:pPr>
      <w:r w:rsidRPr="00F901E1">
        <w:rPr>
          <w:rFonts w:ascii="Times New Roman" w:eastAsia="Times New Roman" w:hAnsi="Times New Roman" w:cs="Times New Roman"/>
          <w:b/>
          <w:sz w:val="28"/>
          <w:szCs w:val="28"/>
          <w:lang w:eastAsia="uk-UA"/>
        </w:rPr>
        <w:t>Керуюча справами виконавчого комітету</w:t>
      </w:r>
    </w:p>
    <w:p w:rsidR="003107B7" w:rsidRPr="00F901E1" w:rsidRDefault="003107B7" w:rsidP="00310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42"/>
        <w:jc w:val="both"/>
        <w:rPr>
          <w:rFonts w:ascii="Times New Roman" w:eastAsia="Times New Roman" w:hAnsi="Times New Roman" w:cs="Times New Roman"/>
          <w:b/>
          <w:sz w:val="28"/>
          <w:szCs w:val="28"/>
          <w:lang w:eastAsia="uk-UA"/>
        </w:rPr>
      </w:pPr>
      <w:r w:rsidRPr="00F901E1">
        <w:rPr>
          <w:rFonts w:ascii="Times New Roman" w:eastAsia="Times New Roman" w:hAnsi="Times New Roman" w:cs="Times New Roman"/>
          <w:b/>
          <w:sz w:val="28"/>
          <w:szCs w:val="28"/>
          <w:lang w:eastAsia="uk-UA"/>
        </w:rPr>
        <w:t xml:space="preserve">Обухівської міської ради                </w:t>
      </w:r>
      <w:r w:rsidR="00F901E1">
        <w:rPr>
          <w:rFonts w:ascii="Times New Roman" w:eastAsia="Times New Roman" w:hAnsi="Times New Roman" w:cs="Times New Roman"/>
          <w:b/>
          <w:sz w:val="28"/>
          <w:szCs w:val="28"/>
          <w:lang w:eastAsia="uk-UA"/>
        </w:rPr>
        <w:t xml:space="preserve"> (підпис)      </w:t>
      </w:r>
      <w:r w:rsidRPr="00F901E1">
        <w:rPr>
          <w:rFonts w:ascii="Times New Roman" w:eastAsia="Times New Roman" w:hAnsi="Times New Roman" w:cs="Times New Roman"/>
          <w:b/>
          <w:sz w:val="28"/>
          <w:szCs w:val="28"/>
          <w:lang w:eastAsia="uk-UA"/>
        </w:rPr>
        <w:t xml:space="preserve">             Людмила БАКАЙЧУК</w:t>
      </w:r>
    </w:p>
    <w:p w:rsidR="003107B7" w:rsidRPr="00F901E1" w:rsidRDefault="003107B7" w:rsidP="00310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42"/>
        <w:jc w:val="both"/>
        <w:rPr>
          <w:rFonts w:ascii="Times New Roman" w:eastAsia="Times New Roman" w:hAnsi="Times New Roman" w:cs="Times New Roman"/>
          <w:b/>
          <w:sz w:val="28"/>
          <w:szCs w:val="28"/>
          <w:lang w:eastAsia="uk-UA"/>
        </w:rPr>
      </w:pPr>
    </w:p>
    <w:p w:rsidR="003107B7" w:rsidRPr="00F901E1" w:rsidRDefault="003107B7" w:rsidP="00310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42"/>
        <w:jc w:val="both"/>
        <w:rPr>
          <w:rFonts w:ascii="Times New Roman" w:eastAsia="Times New Roman" w:hAnsi="Times New Roman" w:cs="Times New Roman"/>
          <w:b/>
          <w:sz w:val="28"/>
          <w:szCs w:val="28"/>
          <w:lang w:eastAsia="uk-UA"/>
        </w:rPr>
      </w:pPr>
      <w:r w:rsidRPr="00F901E1">
        <w:rPr>
          <w:rFonts w:ascii="Times New Roman" w:eastAsia="Times New Roman" w:hAnsi="Times New Roman" w:cs="Times New Roman"/>
          <w:b/>
          <w:sz w:val="28"/>
          <w:szCs w:val="28"/>
          <w:lang w:eastAsia="uk-UA"/>
        </w:rPr>
        <w:t>Начальник відділу організаційної роботи</w:t>
      </w:r>
    </w:p>
    <w:p w:rsidR="00F901E1" w:rsidRDefault="003107B7" w:rsidP="00F9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42"/>
        <w:jc w:val="both"/>
        <w:rPr>
          <w:rFonts w:ascii="Times New Roman" w:eastAsia="Times New Roman" w:hAnsi="Times New Roman" w:cs="Times New Roman"/>
          <w:b/>
          <w:sz w:val="28"/>
          <w:szCs w:val="28"/>
          <w:lang w:eastAsia="ru-RU"/>
        </w:rPr>
      </w:pPr>
      <w:r w:rsidRPr="00F901E1">
        <w:rPr>
          <w:rFonts w:ascii="Times New Roman" w:eastAsia="Times New Roman" w:hAnsi="Times New Roman" w:cs="Times New Roman"/>
          <w:b/>
          <w:sz w:val="28"/>
          <w:szCs w:val="28"/>
          <w:lang w:eastAsia="uk-UA"/>
        </w:rPr>
        <w:t>та комунікації з громадськістю</w:t>
      </w:r>
      <w:r w:rsidR="00F901E1">
        <w:rPr>
          <w:rFonts w:ascii="Times New Roman" w:eastAsia="Times New Roman" w:hAnsi="Times New Roman" w:cs="Times New Roman"/>
          <w:b/>
          <w:sz w:val="28"/>
          <w:szCs w:val="28"/>
          <w:lang w:eastAsia="uk-UA"/>
        </w:rPr>
        <w:t xml:space="preserve"> </w:t>
      </w:r>
      <w:r w:rsidRPr="00F901E1">
        <w:rPr>
          <w:rFonts w:ascii="Times New Roman" w:eastAsia="Times New Roman" w:hAnsi="Times New Roman" w:cs="Times New Roman"/>
          <w:b/>
          <w:sz w:val="28"/>
          <w:szCs w:val="28"/>
          <w:lang w:eastAsia="ru-RU"/>
        </w:rPr>
        <w:t>виконавчого</w:t>
      </w:r>
    </w:p>
    <w:p w:rsidR="003107B7" w:rsidRPr="00F901E1" w:rsidRDefault="003107B7" w:rsidP="00F9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42"/>
        <w:jc w:val="both"/>
        <w:rPr>
          <w:rFonts w:ascii="Times New Roman" w:eastAsia="Times New Roman" w:hAnsi="Times New Roman" w:cs="Times New Roman"/>
          <w:b/>
          <w:sz w:val="28"/>
          <w:szCs w:val="28"/>
          <w:lang w:eastAsia="uk-UA"/>
        </w:rPr>
      </w:pPr>
      <w:r w:rsidRPr="00F901E1">
        <w:rPr>
          <w:rFonts w:ascii="Times New Roman" w:eastAsia="Times New Roman" w:hAnsi="Times New Roman" w:cs="Times New Roman"/>
          <w:b/>
          <w:sz w:val="28"/>
          <w:szCs w:val="28"/>
          <w:lang w:eastAsia="ru-RU"/>
        </w:rPr>
        <w:t xml:space="preserve"> комітету Обухівської міської ради</w:t>
      </w:r>
      <w:r w:rsidR="00F901E1">
        <w:rPr>
          <w:rFonts w:ascii="Times New Roman" w:eastAsia="Times New Roman" w:hAnsi="Times New Roman" w:cs="Times New Roman"/>
          <w:b/>
          <w:sz w:val="28"/>
          <w:szCs w:val="28"/>
          <w:lang w:eastAsia="ru-RU"/>
        </w:rPr>
        <w:t xml:space="preserve">              (підпис)        </w:t>
      </w:r>
      <w:r w:rsidRPr="00F901E1">
        <w:rPr>
          <w:rFonts w:ascii="Times New Roman" w:eastAsia="Times New Roman" w:hAnsi="Times New Roman" w:cs="Times New Roman"/>
          <w:b/>
          <w:sz w:val="28"/>
          <w:szCs w:val="28"/>
          <w:lang w:eastAsia="ru-RU"/>
        </w:rPr>
        <w:t>Тетяна МАЛІНЕВСЬКА</w:t>
      </w:r>
      <w:r w:rsidRPr="00F901E1">
        <w:rPr>
          <w:rFonts w:ascii="Times New Roman" w:eastAsia="Times New Roman" w:hAnsi="Times New Roman" w:cs="Times New Roman"/>
          <w:b/>
          <w:sz w:val="28"/>
          <w:szCs w:val="28"/>
          <w:lang w:eastAsia="uk-UA"/>
        </w:rPr>
        <w:t xml:space="preserve">                                                                                      </w:t>
      </w:r>
    </w:p>
    <w:p w:rsidR="003107B7" w:rsidRPr="00F901E1" w:rsidRDefault="003107B7" w:rsidP="00310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uk-UA"/>
        </w:rPr>
      </w:pPr>
    </w:p>
    <w:p w:rsidR="003107B7" w:rsidRPr="00183231" w:rsidRDefault="003107B7" w:rsidP="00310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uk-UA"/>
        </w:rPr>
      </w:pPr>
    </w:p>
    <w:p w:rsidR="003107B7" w:rsidRPr="00183231" w:rsidRDefault="003107B7" w:rsidP="00310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uk-UA"/>
        </w:rPr>
      </w:pPr>
    </w:p>
    <w:p w:rsidR="003107B7" w:rsidRPr="00183231" w:rsidRDefault="003107B7" w:rsidP="00310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uk-UA"/>
        </w:rPr>
      </w:pPr>
    </w:p>
    <w:p w:rsidR="003107B7" w:rsidRPr="00183231" w:rsidRDefault="003107B7" w:rsidP="00310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uk-UA"/>
        </w:rPr>
      </w:pPr>
    </w:p>
    <w:p w:rsidR="003107B7" w:rsidRPr="00183231" w:rsidRDefault="003107B7" w:rsidP="00310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uk-UA"/>
        </w:rPr>
      </w:pPr>
    </w:p>
    <w:p w:rsidR="003107B7" w:rsidRPr="00183231" w:rsidRDefault="003107B7" w:rsidP="00310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uk-UA"/>
        </w:rPr>
      </w:pPr>
    </w:p>
    <w:p w:rsidR="003107B7" w:rsidRPr="00183231" w:rsidRDefault="003107B7" w:rsidP="00310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uk-UA"/>
        </w:rPr>
      </w:pPr>
    </w:p>
    <w:p w:rsidR="003107B7" w:rsidRPr="00183231" w:rsidRDefault="003107B7" w:rsidP="00310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uk-UA"/>
        </w:rPr>
      </w:pPr>
    </w:p>
    <w:p w:rsidR="003107B7" w:rsidRPr="00183231" w:rsidRDefault="003107B7" w:rsidP="00310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uk-UA"/>
        </w:rPr>
      </w:pPr>
    </w:p>
    <w:p w:rsidR="003107B7" w:rsidRPr="00183231" w:rsidRDefault="003107B7" w:rsidP="003107B7">
      <w:pPr>
        <w:spacing w:after="0" w:line="240" w:lineRule="auto"/>
        <w:ind w:left="720"/>
        <w:jc w:val="both"/>
        <w:rPr>
          <w:rFonts w:ascii="Times New Roman" w:eastAsia="Times New Roman" w:hAnsi="Times New Roman" w:cs="Times New Roman"/>
          <w:sz w:val="28"/>
          <w:szCs w:val="28"/>
          <w:lang w:eastAsia="ru-RU"/>
        </w:rPr>
      </w:pPr>
    </w:p>
    <w:p w:rsidR="003107B7" w:rsidRPr="00183231" w:rsidRDefault="003107B7" w:rsidP="003107B7">
      <w:pPr>
        <w:spacing w:after="0" w:line="240" w:lineRule="auto"/>
        <w:ind w:left="720"/>
        <w:jc w:val="both"/>
        <w:rPr>
          <w:rFonts w:ascii="Times New Roman" w:eastAsia="Times New Roman" w:hAnsi="Times New Roman" w:cs="Times New Roman"/>
          <w:sz w:val="28"/>
          <w:szCs w:val="28"/>
          <w:lang w:eastAsia="ru-RU"/>
        </w:rPr>
      </w:pPr>
    </w:p>
    <w:p w:rsidR="003107B7" w:rsidRPr="00183231" w:rsidRDefault="003107B7" w:rsidP="003107B7">
      <w:pPr>
        <w:spacing w:after="0" w:line="240" w:lineRule="auto"/>
        <w:ind w:left="142" w:hanging="142"/>
        <w:jc w:val="both"/>
        <w:rPr>
          <w:rFonts w:ascii="Times New Roman" w:eastAsia="Times New Roman" w:hAnsi="Times New Roman" w:cs="Times New Roman"/>
          <w:sz w:val="28"/>
          <w:szCs w:val="28"/>
          <w:lang w:eastAsia="ru-RU"/>
        </w:rPr>
      </w:pPr>
    </w:p>
    <w:p w:rsidR="003107B7" w:rsidRPr="00183231" w:rsidRDefault="003107B7" w:rsidP="003107B7">
      <w:pPr>
        <w:spacing w:after="0" w:line="240" w:lineRule="auto"/>
        <w:ind w:left="142" w:hanging="142"/>
        <w:jc w:val="both"/>
        <w:rPr>
          <w:rFonts w:ascii="Times New Roman" w:eastAsia="Times New Roman" w:hAnsi="Times New Roman" w:cs="Times New Roman"/>
          <w:sz w:val="28"/>
          <w:szCs w:val="28"/>
          <w:lang w:eastAsia="ru-RU"/>
        </w:rPr>
      </w:pPr>
    </w:p>
    <w:p w:rsidR="003107B7" w:rsidRPr="00183231" w:rsidRDefault="003107B7" w:rsidP="003107B7">
      <w:pPr>
        <w:spacing w:after="0" w:line="240" w:lineRule="auto"/>
        <w:ind w:left="142" w:hanging="142"/>
        <w:jc w:val="both"/>
        <w:rPr>
          <w:rFonts w:ascii="Times New Roman" w:eastAsia="Times New Roman" w:hAnsi="Times New Roman" w:cs="Times New Roman"/>
          <w:sz w:val="28"/>
          <w:szCs w:val="28"/>
          <w:lang w:eastAsia="ru-RU"/>
        </w:rPr>
      </w:pPr>
    </w:p>
    <w:p w:rsidR="003107B7" w:rsidRPr="00183231" w:rsidRDefault="003107B7" w:rsidP="003107B7">
      <w:pPr>
        <w:keepNext/>
        <w:widowControl w:val="0"/>
        <w:snapToGrid w:val="0"/>
        <w:spacing w:before="60" w:after="120" w:line="240" w:lineRule="auto"/>
        <w:jc w:val="center"/>
        <w:rPr>
          <w:rFonts w:ascii="Times New Roman" w:eastAsia="Times New Roman" w:hAnsi="Times New Roman" w:cs="Times New Roman"/>
          <w:b/>
          <w:sz w:val="28"/>
          <w:szCs w:val="28"/>
          <w:lang w:eastAsia="ru-RU"/>
        </w:rPr>
      </w:pPr>
      <w:r w:rsidRPr="00183231">
        <w:rPr>
          <w:rFonts w:ascii="Times New Roman" w:hAnsi="Times New Roman" w:cs="Times New Roman"/>
          <w:b/>
          <w:sz w:val="28"/>
          <w:szCs w:val="28"/>
        </w:rPr>
        <w:t xml:space="preserve">Пояснювальна записка до кошторису </w:t>
      </w:r>
      <w:r w:rsidRPr="00183231">
        <w:rPr>
          <w:rFonts w:ascii="Times New Roman" w:eastAsia="Times New Roman" w:hAnsi="Times New Roman" w:cs="Times New Roman"/>
          <w:b/>
          <w:sz w:val="28"/>
          <w:szCs w:val="28"/>
          <w:lang w:eastAsia="ru-RU"/>
        </w:rPr>
        <w:t>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w:t>
      </w:r>
      <w:r>
        <w:rPr>
          <w:rFonts w:ascii="Times New Roman" w:eastAsia="Times New Roman" w:hAnsi="Times New Roman" w:cs="Times New Roman"/>
          <w:b/>
          <w:sz w:val="28"/>
          <w:szCs w:val="28"/>
          <w:lang w:eastAsia="ru-RU"/>
        </w:rPr>
        <w:t>6</w:t>
      </w:r>
      <w:r w:rsidRPr="00183231">
        <w:rPr>
          <w:rFonts w:ascii="Times New Roman" w:eastAsia="Times New Roman" w:hAnsi="Times New Roman" w:cs="Times New Roman"/>
          <w:b/>
          <w:sz w:val="28"/>
          <w:szCs w:val="28"/>
          <w:lang w:eastAsia="ru-RU"/>
        </w:rPr>
        <w:t>-202</w:t>
      </w:r>
      <w:r>
        <w:rPr>
          <w:rFonts w:ascii="Times New Roman" w:eastAsia="Times New Roman" w:hAnsi="Times New Roman" w:cs="Times New Roman"/>
          <w:b/>
          <w:sz w:val="28"/>
          <w:szCs w:val="28"/>
          <w:lang w:eastAsia="ru-RU"/>
        </w:rPr>
        <w:t>8</w:t>
      </w:r>
      <w:r w:rsidRPr="00183231">
        <w:rPr>
          <w:rFonts w:ascii="Times New Roman" w:eastAsia="Times New Roman" w:hAnsi="Times New Roman" w:cs="Times New Roman"/>
          <w:b/>
          <w:sz w:val="28"/>
          <w:szCs w:val="28"/>
          <w:lang w:eastAsia="ru-RU"/>
        </w:rPr>
        <w:t xml:space="preserve"> роки на 202</w:t>
      </w:r>
      <w:r>
        <w:rPr>
          <w:rFonts w:ascii="Times New Roman" w:eastAsia="Times New Roman" w:hAnsi="Times New Roman" w:cs="Times New Roman"/>
          <w:b/>
          <w:sz w:val="28"/>
          <w:szCs w:val="28"/>
          <w:lang w:eastAsia="ru-RU"/>
        </w:rPr>
        <w:t>6</w:t>
      </w:r>
      <w:r w:rsidRPr="00183231">
        <w:rPr>
          <w:rFonts w:ascii="Times New Roman" w:eastAsia="Times New Roman" w:hAnsi="Times New Roman" w:cs="Times New Roman"/>
          <w:b/>
          <w:sz w:val="28"/>
          <w:szCs w:val="28"/>
          <w:lang w:eastAsia="ru-RU"/>
        </w:rPr>
        <w:t xml:space="preserve"> рік</w:t>
      </w:r>
    </w:p>
    <w:p w:rsidR="0019537A" w:rsidRPr="0019537A" w:rsidRDefault="0019537A" w:rsidP="0019537A">
      <w:pPr>
        <w:jc w:val="both"/>
        <w:rPr>
          <w:rFonts w:ascii="Times New Roman" w:hAnsi="Times New Roman" w:cs="Times New Roman"/>
          <w:sz w:val="28"/>
          <w:szCs w:val="28"/>
        </w:rPr>
      </w:pPr>
      <w:r w:rsidRPr="0019537A">
        <w:rPr>
          <w:rFonts w:ascii="Times New Roman" w:hAnsi="Times New Roman" w:cs="Times New Roman"/>
          <w:sz w:val="28"/>
          <w:szCs w:val="28"/>
        </w:rPr>
        <w:t>Проєкт рішення виконавчого комітету про схвалення нової редакції Програми інформування підготовлено у зв’язку з необхідністю оновлення діючих підходів до здійснення інформаційної політики міської ради та її виконавчих органів.</w:t>
      </w:r>
    </w:p>
    <w:p w:rsidR="0019537A" w:rsidRPr="0019537A" w:rsidRDefault="0019537A" w:rsidP="0019537A">
      <w:pPr>
        <w:jc w:val="both"/>
        <w:rPr>
          <w:rFonts w:ascii="Times New Roman" w:hAnsi="Times New Roman" w:cs="Times New Roman"/>
          <w:sz w:val="28"/>
          <w:szCs w:val="28"/>
        </w:rPr>
      </w:pPr>
      <w:r w:rsidRPr="0019537A">
        <w:rPr>
          <w:rFonts w:ascii="Times New Roman" w:hAnsi="Times New Roman" w:cs="Times New Roman"/>
          <w:sz w:val="28"/>
          <w:szCs w:val="28"/>
        </w:rPr>
        <w:t>Попередня Програма інформування була затверджена на період 2021–2025 років. Її термін дії завершився, а отже, виникла потреба у розробленні нового програмного документа, який би відповідав сучасним викликам, нормативно-правовим вимогам та реальним потребам громади у сфері доступу до інформації.</w:t>
      </w:r>
    </w:p>
    <w:p w:rsidR="0019537A" w:rsidRPr="0019537A" w:rsidRDefault="0019537A" w:rsidP="0019537A">
      <w:pPr>
        <w:jc w:val="both"/>
        <w:rPr>
          <w:rFonts w:ascii="Times New Roman" w:hAnsi="Times New Roman" w:cs="Times New Roman"/>
          <w:sz w:val="28"/>
          <w:szCs w:val="28"/>
        </w:rPr>
      </w:pPr>
      <w:r w:rsidRPr="0019537A">
        <w:rPr>
          <w:rFonts w:ascii="Times New Roman" w:hAnsi="Times New Roman" w:cs="Times New Roman"/>
          <w:sz w:val="28"/>
          <w:szCs w:val="28"/>
        </w:rPr>
        <w:t>Упродовж останніх років відбулися суттєві зміни в законодавстві України у сфері медіа, доступу до публічної інформації та комунікаційної діяльності органів місцевого самоврядування. Зокрема, були оновлені підходи до визначення базових термінів та понять, що стосуються медіасередовища, цифрових комунікацій, поширення інформації, інформаційної безпеки та взаємодії з громадськістю. У нових умовах функціонування інформаційного простору органи місцевого самоврядування мають забезпечувати більш прозору, оперативну, доступну та сучасну комунікацію з мешканцями.</w:t>
      </w:r>
    </w:p>
    <w:p w:rsidR="0019537A" w:rsidRPr="0019537A" w:rsidRDefault="0019537A" w:rsidP="0019537A">
      <w:pPr>
        <w:jc w:val="both"/>
        <w:rPr>
          <w:rFonts w:ascii="Times New Roman" w:hAnsi="Times New Roman" w:cs="Times New Roman"/>
          <w:sz w:val="28"/>
          <w:szCs w:val="28"/>
        </w:rPr>
      </w:pPr>
      <w:r w:rsidRPr="0019537A">
        <w:rPr>
          <w:rFonts w:ascii="Times New Roman" w:hAnsi="Times New Roman" w:cs="Times New Roman"/>
          <w:sz w:val="28"/>
          <w:szCs w:val="28"/>
        </w:rPr>
        <w:t>З огляду на зазначене, розроблена нова редакція Програми інформування, яка:</w:t>
      </w:r>
    </w:p>
    <w:p w:rsidR="0019537A" w:rsidRPr="0019537A" w:rsidRDefault="0019537A" w:rsidP="0019537A">
      <w:pPr>
        <w:pStyle w:val="a4"/>
        <w:numPr>
          <w:ilvl w:val="0"/>
          <w:numId w:val="17"/>
        </w:numPr>
        <w:jc w:val="both"/>
        <w:rPr>
          <w:rFonts w:ascii="Times New Roman" w:hAnsi="Times New Roman" w:cs="Times New Roman"/>
          <w:sz w:val="28"/>
          <w:szCs w:val="28"/>
        </w:rPr>
      </w:pPr>
      <w:r w:rsidRPr="0019537A">
        <w:rPr>
          <w:rFonts w:ascii="Times New Roman" w:hAnsi="Times New Roman" w:cs="Times New Roman"/>
          <w:sz w:val="28"/>
          <w:szCs w:val="28"/>
        </w:rPr>
        <w:t>враховує чинні законодавчі вимоги та нові терміни, запроваджені у галузі медіа та інформаційної діяльності;</w:t>
      </w:r>
    </w:p>
    <w:p w:rsidR="0019537A" w:rsidRPr="0019537A" w:rsidRDefault="0019537A" w:rsidP="0019537A">
      <w:pPr>
        <w:pStyle w:val="a4"/>
        <w:numPr>
          <w:ilvl w:val="0"/>
          <w:numId w:val="17"/>
        </w:numPr>
        <w:jc w:val="both"/>
        <w:rPr>
          <w:rFonts w:ascii="Times New Roman" w:hAnsi="Times New Roman" w:cs="Times New Roman"/>
          <w:sz w:val="28"/>
          <w:szCs w:val="28"/>
        </w:rPr>
      </w:pPr>
      <w:r w:rsidRPr="0019537A">
        <w:rPr>
          <w:rFonts w:ascii="Times New Roman" w:hAnsi="Times New Roman" w:cs="Times New Roman"/>
          <w:sz w:val="28"/>
          <w:szCs w:val="28"/>
        </w:rPr>
        <w:t>актуалізує завдання та заходи з урахуванням сучасних потреб громади й розвитку цифрових каналів комунікації;</w:t>
      </w:r>
    </w:p>
    <w:p w:rsidR="0019537A" w:rsidRPr="0019537A" w:rsidRDefault="0019537A" w:rsidP="0019537A">
      <w:pPr>
        <w:pStyle w:val="a4"/>
        <w:numPr>
          <w:ilvl w:val="0"/>
          <w:numId w:val="17"/>
        </w:numPr>
        <w:jc w:val="both"/>
        <w:rPr>
          <w:rFonts w:ascii="Times New Roman" w:hAnsi="Times New Roman" w:cs="Times New Roman"/>
          <w:sz w:val="28"/>
          <w:szCs w:val="28"/>
        </w:rPr>
      </w:pPr>
      <w:r w:rsidRPr="0019537A">
        <w:rPr>
          <w:rFonts w:ascii="Times New Roman" w:hAnsi="Times New Roman" w:cs="Times New Roman"/>
          <w:sz w:val="28"/>
          <w:szCs w:val="28"/>
        </w:rPr>
        <w:t>забезпечує комплексний та системний підхід до інформування населення про діяльність міської ради та її виконавчих органів;</w:t>
      </w:r>
    </w:p>
    <w:p w:rsidR="0019537A" w:rsidRPr="0019537A" w:rsidRDefault="0019537A" w:rsidP="0019537A">
      <w:pPr>
        <w:pStyle w:val="a4"/>
        <w:numPr>
          <w:ilvl w:val="0"/>
          <w:numId w:val="17"/>
        </w:numPr>
        <w:jc w:val="both"/>
        <w:rPr>
          <w:rFonts w:ascii="Times New Roman" w:hAnsi="Times New Roman" w:cs="Times New Roman"/>
          <w:sz w:val="28"/>
          <w:szCs w:val="28"/>
        </w:rPr>
      </w:pPr>
      <w:r w:rsidRPr="0019537A">
        <w:rPr>
          <w:rFonts w:ascii="Times New Roman" w:hAnsi="Times New Roman" w:cs="Times New Roman"/>
          <w:sz w:val="28"/>
          <w:szCs w:val="28"/>
        </w:rPr>
        <w:t>спрямована на підвищення прозорості та відкритості місцевого самоврядування;</w:t>
      </w:r>
    </w:p>
    <w:p w:rsidR="0019537A" w:rsidRPr="0019537A" w:rsidRDefault="0019537A" w:rsidP="0019537A">
      <w:pPr>
        <w:pStyle w:val="a4"/>
        <w:numPr>
          <w:ilvl w:val="0"/>
          <w:numId w:val="17"/>
        </w:numPr>
        <w:jc w:val="both"/>
        <w:rPr>
          <w:rFonts w:ascii="Times New Roman" w:hAnsi="Times New Roman" w:cs="Times New Roman"/>
          <w:sz w:val="28"/>
          <w:szCs w:val="28"/>
        </w:rPr>
      </w:pPr>
      <w:r w:rsidRPr="0019537A">
        <w:rPr>
          <w:rFonts w:ascii="Times New Roman" w:hAnsi="Times New Roman" w:cs="Times New Roman"/>
          <w:sz w:val="28"/>
          <w:szCs w:val="28"/>
        </w:rPr>
        <w:t>містить оновлений кошторис, підготовлений відповідно до запланованих заходів та фінансових можливостей бюджету.</w:t>
      </w:r>
    </w:p>
    <w:p w:rsidR="0019537A" w:rsidRPr="0019537A" w:rsidRDefault="0019537A" w:rsidP="0019537A">
      <w:pPr>
        <w:jc w:val="both"/>
        <w:rPr>
          <w:rFonts w:ascii="Times New Roman" w:hAnsi="Times New Roman" w:cs="Times New Roman"/>
          <w:sz w:val="28"/>
          <w:szCs w:val="28"/>
        </w:rPr>
      </w:pPr>
    </w:p>
    <w:p w:rsidR="0019537A" w:rsidRPr="0019537A" w:rsidRDefault="0019537A" w:rsidP="0019537A">
      <w:pPr>
        <w:jc w:val="both"/>
        <w:rPr>
          <w:rFonts w:ascii="Times New Roman" w:hAnsi="Times New Roman" w:cs="Times New Roman"/>
          <w:sz w:val="28"/>
          <w:szCs w:val="28"/>
        </w:rPr>
      </w:pPr>
      <w:r w:rsidRPr="0019537A">
        <w:rPr>
          <w:rFonts w:ascii="Times New Roman" w:hAnsi="Times New Roman" w:cs="Times New Roman"/>
          <w:sz w:val="28"/>
          <w:szCs w:val="28"/>
        </w:rPr>
        <w:t>Схвалення виконавчим комітетом нової редакції Програми необхідне для її подальшого розгляду та затвердження на сесії міської ради відповідно до вимог чинного законодавства та процедур формування місцевих цільових програм.</w:t>
      </w:r>
    </w:p>
    <w:p w:rsidR="0019537A" w:rsidRDefault="0019537A" w:rsidP="0019537A">
      <w:pPr>
        <w:jc w:val="both"/>
        <w:rPr>
          <w:rFonts w:ascii="Times New Roman" w:hAnsi="Times New Roman" w:cs="Times New Roman"/>
          <w:sz w:val="28"/>
          <w:szCs w:val="28"/>
        </w:rPr>
      </w:pPr>
      <w:r w:rsidRPr="0019537A">
        <w:rPr>
          <w:rFonts w:ascii="Times New Roman" w:hAnsi="Times New Roman" w:cs="Times New Roman"/>
          <w:sz w:val="28"/>
          <w:szCs w:val="28"/>
        </w:rPr>
        <w:t>Прийняття цієї Програми забезпечить належну організацію інформаційної діяльності, ефективну взаємодію з громадськістю та сприятиме підвищенню рівня довіри мешканців до органів місцевого самоврядування.</w:t>
      </w:r>
    </w:p>
    <w:p w:rsidR="00D90DE9" w:rsidRDefault="003107B7" w:rsidP="003107B7">
      <w:pPr>
        <w:jc w:val="both"/>
        <w:rPr>
          <w:rFonts w:ascii="Times New Roman" w:hAnsi="Times New Roman" w:cs="Times New Roman"/>
          <w:sz w:val="28"/>
          <w:szCs w:val="28"/>
        </w:rPr>
      </w:pPr>
      <w:r w:rsidRPr="00285495">
        <w:rPr>
          <w:rFonts w:ascii="Times New Roman" w:hAnsi="Times New Roman" w:cs="Times New Roman"/>
          <w:sz w:val="28"/>
          <w:szCs w:val="28"/>
        </w:rPr>
        <w:t xml:space="preserve">Відділ </w:t>
      </w:r>
      <w:r>
        <w:rPr>
          <w:rFonts w:ascii="Times New Roman" w:hAnsi="Times New Roman" w:cs="Times New Roman"/>
          <w:sz w:val="28"/>
          <w:szCs w:val="28"/>
        </w:rPr>
        <w:t>організаційної роботи</w:t>
      </w:r>
      <w:r w:rsidRPr="00285495">
        <w:rPr>
          <w:rFonts w:ascii="Times New Roman" w:hAnsi="Times New Roman" w:cs="Times New Roman"/>
          <w:sz w:val="28"/>
          <w:szCs w:val="28"/>
        </w:rPr>
        <w:t xml:space="preserve"> </w:t>
      </w:r>
      <w:r w:rsidR="00233C98">
        <w:rPr>
          <w:rFonts w:ascii="Times New Roman" w:hAnsi="Times New Roman" w:cs="Times New Roman"/>
          <w:sz w:val="28"/>
          <w:szCs w:val="28"/>
        </w:rPr>
        <w:t xml:space="preserve">та </w:t>
      </w:r>
      <w:r w:rsidRPr="00285495">
        <w:rPr>
          <w:rFonts w:ascii="Times New Roman" w:hAnsi="Times New Roman" w:cs="Times New Roman"/>
          <w:sz w:val="28"/>
          <w:szCs w:val="28"/>
        </w:rPr>
        <w:t xml:space="preserve">комунікації з громадськістю виконавчого комітету Обухівської міської ради адмініструє міський вебсайт, чат-боти Viber і </w:t>
      </w:r>
    </w:p>
    <w:p w:rsidR="00D90DE9" w:rsidRDefault="00D90DE9" w:rsidP="003107B7">
      <w:pPr>
        <w:jc w:val="both"/>
        <w:rPr>
          <w:rFonts w:ascii="Times New Roman" w:hAnsi="Times New Roman" w:cs="Times New Roman"/>
          <w:sz w:val="28"/>
          <w:szCs w:val="28"/>
        </w:rPr>
      </w:pPr>
    </w:p>
    <w:p w:rsidR="003107B7" w:rsidRPr="00285495" w:rsidRDefault="003107B7" w:rsidP="003107B7">
      <w:pPr>
        <w:jc w:val="both"/>
        <w:rPr>
          <w:rFonts w:ascii="Times New Roman" w:hAnsi="Times New Roman" w:cs="Times New Roman"/>
          <w:sz w:val="28"/>
          <w:szCs w:val="28"/>
        </w:rPr>
      </w:pPr>
      <w:r w:rsidRPr="00285495">
        <w:rPr>
          <w:rFonts w:ascii="Times New Roman" w:hAnsi="Times New Roman" w:cs="Times New Roman"/>
          <w:sz w:val="28"/>
          <w:szCs w:val="28"/>
        </w:rPr>
        <w:t xml:space="preserve">Telegram, електронні сервіси та соціальні мережі Facebook. Більше 7 років відділ співпрацює щодо технічного обслуговування вебсайту міста obcity.gov.ua та чат-ботів із ФОП Кузьменком Романом Володимировичем, а також </w:t>
      </w:r>
      <w:r>
        <w:rPr>
          <w:rFonts w:ascii="Times New Roman" w:hAnsi="Times New Roman" w:cs="Times New Roman"/>
          <w:sz w:val="28"/>
          <w:szCs w:val="28"/>
        </w:rPr>
        <w:t xml:space="preserve">у результаті проведення тендеру співпрацюємо </w:t>
      </w:r>
      <w:r w:rsidRPr="00285495">
        <w:rPr>
          <w:rFonts w:ascii="Times New Roman" w:hAnsi="Times New Roman" w:cs="Times New Roman"/>
          <w:sz w:val="28"/>
          <w:szCs w:val="28"/>
        </w:rPr>
        <w:t xml:space="preserve">із друкованими медіа — ПП «Редакція газети </w:t>
      </w:r>
      <w:r w:rsidR="008F7E07">
        <w:rPr>
          <w:rFonts w:ascii="Times New Roman" w:hAnsi="Times New Roman" w:cs="Times New Roman"/>
          <w:sz w:val="28"/>
          <w:szCs w:val="28"/>
        </w:rPr>
        <w:t>«</w:t>
      </w:r>
      <w:r w:rsidRPr="00285495">
        <w:rPr>
          <w:rFonts w:ascii="Times New Roman" w:hAnsi="Times New Roman" w:cs="Times New Roman"/>
          <w:sz w:val="28"/>
          <w:szCs w:val="28"/>
        </w:rPr>
        <w:t>Обухівські вісті».</w:t>
      </w:r>
    </w:p>
    <w:p w:rsidR="003107B7" w:rsidRPr="00285495" w:rsidRDefault="003107B7" w:rsidP="003107B7">
      <w:pPr>
        <w:jc w:val="both"/>
        <w:rPr>
          <w:rFonts w:ascii="Times New Roman" w:hAnsi="Times New Roman" w:cs="Times New Roman"/>
          <w:sz w:val="28"/>
          <w:szCs w:val="28"/>
        </w:rPr>
      </w:pPr>
      <w:r w:rsidRPr="00285495">
        <w:rPr>
          <w:rFonts w:ascii="Times New Roman" w:hAnsi="Times New Roman" w:cs="Times New Roman"/>
          <w:sz w:val="28"/>
          <w:szCs w:val="28"/>
        </w:rPr>
        <w:t>За цей період сайт було неодноразово модернізовано. Серед основних покращень:</w:t>
      </w:r>
    </w:p>
    <w:p w:rsidR="003107B7" w:rsidRPr="00285495" w:rsidRDefault="003107B7" w:rsidP="003107B7">
      <w:pPr>
        <w:jc w:val="both"/>
        <w:rPr>
          <w:rFonts w:ascii="Times New Roman" w:hAnsi="Times New Roman" w:cs="Times New Roman"/>
          <w:sz w:val="28"/>
          <w:szCs w:val="28"/>
        </w:rPr>
      </w:pPr>
      <w:r w:rsidRPr="00285495">
        <w:rPr>
          <w:rFonts w:ascii="Times New Roman" w:hAnsi="Times New Roman" w:cs="Times New Roman"/>
          <w:sz w:val="28"/>
          <w:szCs w:val="28"/>
        </w:rPr>
        <w:t>- оновлено сучасний дизайн сайту;</w:t>
      </w:r>
    </w:p>
    <w:p w:rsidR="003107B7" w:rsidRPr="00285495" w:rsidRDefault="003107B7" w:rsidP="003107B7">
      <w:pPr>
        <w:jc w:val="both"/>
        <w:rPr>
          <w:rFonts w:ascii="Times New Roman" w:hAnsi="Times New Roman" w:cs="Times New Roman"/>
          <w:sz w:val="28"/>
          <w:szCs w:val="28"/>
        </w:rPr>
      </w:pPr>
      <w:r w:rsidRPr="00285495">
        <w:rPr>
          <w:rFonts w:ascii="Times New Roman" w:hAnsi="Times New Roman" w:cs="Times New Roman"/>
          <w:sz w:val="28"/>
          <w:szCs w:val="28"/>
        </w:rPr>
        <w:t>- створено розділ депутатів із пошуком за ПІБ та вулицями, а також сторінки відділів та управлінь із можливістю електронного звернення;</w:t>
      </w:r>
    </w:p>
    <w:p w:rsidR="003107B7" w:rsidRPr="00285495" w:rsidRDefault="003107B7" w:rsidP="003107B7">
      <w:pPr>
        <w:jc w:val="both"/>
        <w:rPr>
          <w:rFonts w:ascii="Times New Roman" w:hAnsi="Times New Roman" w:cs="Times New Roman"/>
          <w:sz w:val="28"/>
          <w:szCs w:val="28"/>
        </w:rPr>
      </w:pPr>
      <w:r w:rsidRPr="00285495">
        <w:rPr>
          <w:rFonts w:ascii="Times New Roman" w:hAnsi="Times New Roman" w:cs="Times New Roman"/>
          <w:sz w:val="28"/>
          <w:szCs w:val="28"/>
        </w:rPr>
        <w:t>- розроблено модуль пошуку рішень міської ради, виконкому та розпоряджень міського голови;</w:t>
      </w:r>
    </w:p>
    <w:p w:rsidR="003107B7" w:rsidRPr="00285495" w:rsidRDefault="003107B7" w:rsidP="003107B7">
      <w:pPr>
        <w:jc w:val="both"/>
        <w:rPr>
          <w:rFonts w:ascii="Times New Roman" w:hAnsi="Times New Roman" w:cs="Times New Roman"/>
          <w:sz w:val="28"/>
          <w:szCs w:val="28"/>
        </w:rPr>
      </w:pPr>
      <w:r w:rsidRPr="00285495">
        <w:rPr>
          <w:rFonts w:ascii="Times New Roman" w:hAnsi="Times New Roman" w:cs="Times New Roman"/>
          <w:sz w:val="28"/>
          <w:szCs w:val="28"/>
        </w:rPr>
        <w:t>- створено інтерактивну карту укриттів та пунктів незламності;</w:t>
      </w:r>
    </w:p>
    <w:p w:rsidR="003107B7" w:rsidRPr="00285495" w:rsidRDefault="003107B7" w:rsidP="003107B7">
      <w:pPr>
        <w:jc w:val="both"/>
        <w:rPr>
          <w:rFonts w:ascii="Times New Roman" w:hAnsi="Times New Roman" w:cs="Times New Roman"/>
          <w:sz w:val="28"/>
          <w:szCs w:val="28"/>
        </w:rPr>
      </w:pPr>
      <w:r w:rsidRPr="00285495">
        <w:rPr>
          <w:rFonts w:ascii="Times New Roman" w:hAnsi="Times New Roman" w:cs="Times New Roman"/>
          <w:sz w:val="28"/>
          <w:szCs w:val="28"/>
        </w:rPr>
        <w:t>- розроблено та модернізовано чат-боти у Viber та Telegram, які забезпечують оперативні оповіщення, пошук інформації, доступ до контактів служб, новин, трансляцій, e-Звернення та інтеграцію з електронними послугами «Дія».</w:t>
      </w:r>
    </w:p>
    <w:p w:rsidR="003107B7" w:rsidRPr="00285495" w:rsidRDefault="003107B7" w:rsidP="003107B7">
      <w:pPr>
        <w:jc w:val="both"/>
        <w:rPr>
          <w:rFonts w:ascii="Times New Roman" w:hAnsi="Times New Roman" w:cs="Times New Roman"/>
          <w:sz w:val="28"/>
          <w:szCs w:val="28"/>
        </w:rPr>
      </w:pPr>
      <w:r w:rsidRPr="00285495">
        <w:rPr>
          <w:rFonts w:ascii="Times New Roman" w:hAnsi="Times New Roman" w:cs="Times New Roman"/>
          <w:sz w:val="28"/>
          <w:szCs w:val="28"/>
        </w:rPr>
        <w:t xml:space="preserve">01 липня 2024 року національний </w:t>
      </w:r>
      <w:proofErr w:type="spellStart"/>
      <w:r w:rsidRPr="00285495">
        <w:rPr>
          <w:rFonts w:ascii="Times New Roman" w:hAnsi="Times New Roman" w:cs="Times New Roman"/>
          <w:sz w:val="28"/>
          <w:szCs w:val="28"/>
        </w:rPr>
        <w:t>вебпортал</w:t>
      </w:r>
      <w:proofErr w:type="spellEnd"/>
      <w:r w:rsidRPr="00285495">
        <w:rPr>
          <w:rFonts w:ascii="Times New Roman" w:hAnsi="Times New Roman" w:cs="Times New Roman"/>
          <w:sz w:val="28"/>
          <w:szCs w:val="28"/>
        </w:rPr>
        <w:t xml:space="preserve"> «Дія. Цифрові громади» визнав інноваційним проєкт чат-ботів Обухівської громади, розроблений відділом спільно з ФОП Кузьменко Р.В. У 2025 році впроваджено інтеграцію штучного інтелекту в чат-бот, що забезпечує автоматичне та оперативне надання відповідей мешканцям 24/7. Впроваджено веб-сервіс для керування електронними зверненнями онлайн із відображенням усіх етапів опрацювання: від реєстрації звернення та призначення відповідального виконавця — до зміни статусів </w:t>
      </w:r>
      <w:r>
        <w:rPr>
          <w:rFonts w:ascii="Times New Roman" w:hAnsi="Times New Roman" w:cs="Times New Roman"/>
          <w:sz w:val="28"/>
          <w:szCs w:val="28"/>
        </w:rPr>
        <w:t>«</w:t>
      </w:r>
      <w:r w:rsidRPr="00285495">
        <w:rPr>
          <w:rFonts w:ascii="Times New Roman" w:hAnsi="Times New Roman" w:cs="Times New Roman"/>
          <w:sz w:val="28"/>
          <w:szCs w:val="28"/>
        </w:rPr>
        <w:t>у роботі</w:t>
      </w:r>
      <w:r>
        <w:rPr>
          <w:rFonts w:ascii="Times New Roman" w:hAnsi="Times New Roman" w:cs="Times New Roman"/>
          <w:sz w:val="28"/>
          <w:szCs w:val="28"/>
        </w:rPr>
        <w:t>»</w:t>
      </w:r>
      <w:r w:rsidRPr="00285495">
        <w:rPr>
          <w:rFonts w:ascii="Times New Roman" w:hAnsi="Times New Roman" w:cs="Times New Roman"/>
          <w:sz w:val="28"/>
          <w:szCs w:val="28"/>
        </w:rPr>
        <w:t xml:space="preserve">, </w:t>
      </w:r>
      <w:r>
        <w:rPr>
          <w:rFonts w:ascii="Times New Roman" w:hAnsi="Times New Roman" w:cs="Times New Roman"/>
          <w:sz w:val="28"/>
          <w:szCs w:val="28"/>
        </w:rPr>
        <w:t>«</w:t>
      </w:r>
      <w:r w:rsidRPr="00285495">
        <w:rPr>
          <w:rFonts w:ascii="Times New Roman" w:hAnsi="Times New Roman" w:cs="Times New Roman"/>
          <w:sz w:val="28"/>
          <w:szCs w:val="28"/>
        </w:rPr>
        <w:t>опрацьовано</w:t>
      </w:r>
      <w:r>
        <w:rPr>
          <w:rFonts w:ascii="Times New Roman" w:hAnsi="Times New Roman" w:cs="Times New Roman"/>
          <w:sz w:val="28"/>
          <w:szCs w:val="28"/>
        </w:rPr>
        <w:t>»</w:t>
      </w:r>
      <w:r w:rsidRPr="00285495">
        <w:rPr>
          <w:rFonts w:ascii="Times New Roman" w:hAnsi="Times New Roman" w:cs="Times New Roman"/>
          <w:sz w:val="28"/>
          <w:szCs w:val="28"/>
        </w:rPr>
        <w:t xml:space="preserve">, </w:t>
      </w:r>
      <w:r>
        <w:rPr>
          <w:rFonts w:ascii="Times New Roman" w:hAnsi="Times New Roman" w:cs="Times New Roman"/>
          <w:sz w:val="28"/>
          <w:szCs w:val="28"/>
        </w:rPr>
        <w:t>«</w:t>
      </w:r>
      <w:r w:rsidRPr="00285495">
        <w:rPr>
          <w:rFonts w:ascii="Times New Roman" w:hAnsi="Times New Roman" w:cs="Times New Roman"/>
          <w:sz w:val="28"/>
          <w:szCs w:val="28"/>
        </w:rPr>
        <w:t>виконано</w:t>
      </w:r>
      <w:r>
        <w:rPr>
          <w:rFonts w:ascii="Times New Roman" w:hAnsi="Times New Roman" w:cs="Times New Roman"/>
          <w:sz w:val="28"/>
          <w:szCs w:val="28"/>
        </w:rPr>
        <w:t>»</w:t>
      </w:r>
      <w:r w:rsidRPr="00285495">
        <w:rPr>
          <w:rFonts w:ascii="Times New Roman" w:hAnsi="Times New Roman" w:cs="Times New Roman"/>
          <w:sz w:val="28"/>
          <w:szCs w:val="28"/>
        </w:rPr>
        <w:t>.</w:t>
      </w:r>
    </w:p>
    <w:p w:rsidR="003107B7" w:rsidRPr="00924B28" w:rsidRDefault="003107B7" w:rsidP="003107B7">
      <w:pPr>
        <w:jc w:val="both"/>
        <w:rPr>
          <w:rFonts w:ascii="Times New Roman" w:hAnsi="Times New Roman" w:cs="Times New Roman"/>
          <w:i/>
          <w:sz w:val="28"/>
          <w:szCs w:val="28"/>
        </w:rPr>
      </w:pPr>
      <w:r w:rsidRPr="00924B28">
        <w:rPr>
          <w:rFonts w:ascii="Times New Roman" w:hAnsi="Times New Roman" w:cs="Times New Roman"/>
          <w:i/>
          <w:sz w:val="28"/>
          <w:szCs w:val="28"/>
        </w:rPr>
        <w:t>Фінансове обґрунтування</w:t>
      </w:r>
      <w:r>
        <w:rPr>
          <w:rFonts w:ascii="Times New Roman" w:hAnsi="Times New Roman" w:cs="Times New Roman"/>
          <w:i/>
          <w:sz w:val="28"/>
          <w:szCs w:val="28"/>
        </w:rPr>
        <w:t xml:space="preserve"> обслуговування сайту</w:t>
      </w:r>
    </w:p>
    <w:p w:rsidR="003107B7" w:rsidRPr="00285495" w:rsidRDefault="003107B7" w:rsidP="003107B7">
      <w:pPr>
        <w:jc w:val="both"/>
        <w:rPr>
          <w:rFonts w:ascii="Times New Roman" w:hAnsi="Times New Roman" w:cs="Times New Roman"/>
          <w:sz w:val="28"/>
          <w:szCs w:val="28"/>
        </w:rPr>
      </w:pPr>
      <w:r w:rsidRPr="00285495">
        <w:rPr>
          <w:rFonts w:ascii="Times New Roman" w:hAnsi="Times New Roman" w:cs="Times New Roman"/>
          <w:sz w:val="28"/>
          <w:szCs w:val="28"/>
        </w:rPr>
        <w:t xml:space="preserve">Формуючи розрахунок на 2026 рік, з урахуванням необхідності впровадження нових функцій та покращення вже існуючих, враховано потребу у забезпеченні стабільної роботи </w:t>
      </w:r>
      <w:proofErr w:type="spellStart"/>
      <w:r w:rsidRPr="00285495">
        <w:rPr>
          <w:rFonts w:ascii="Times New Roman" w:hAnsi="Times New Roman" w:cs="Times New Roman"/>
          <w:sz w:val="28"/>
          <w:szCs w:val="28"/>
        </w:rPr>
        <w:t>вебсайту</w:t>
      </w:r>
      <w:proofErr w:type="spellEnd"/>
      <w:r w:rsidRPr="00285495">
        <w:rPr>
          <w:rFonts w:ascii="Times New Roman" w:hAnsi="Times New Roman" w:cs="Times New Roman"/>
          <w:sz w:val="28"/>
          <w:szCs w:val="28"/>
        </w:rPr>
        <w:t xml:space="preserve">, технічної підтримки, </w:t>
      </w:r>
      <w:proofErr w:type="spellStart"/>
      <w:r w:rsidRPr="00285495">
        <w:rPr>
          <w:rFonts w:ascii="Times New Roman" w:hAnsi="Times New Roman" w:cs="Times New Roman"/>
          <w:sz w:val="28"/>
          <w:szCs w:val="28"/>
        </w:rPr>
        <w:t>хостингу</w:t>
      </w:r>
      <w:proofErr w:type="spellEnd"/>
      <w:r w:rsidRPr="00285495">
        <w:rPr>
          <w:rFonts w:ascii="Times New Roman" w:hAnsi="Times New Roman" w:cs="Times New Roman"/>
          <w:sz w:val="28"/>
          <w:szCs w:val="28"/>
        </w:rPr>
        <w:t xml:space="preserve"> та супроводу чат-ботів. Поточна сума у </w:t>
      </w:r>
      <w:r w:rsidRPr="001D3761">
        <w:rPr>
          <w:rFonts w:ascii="Times New Roman" w:hAnsi="Times New Roman" w:cs="Times New Roman"/>
          <w:b/>
          <w:sz w:val="28"/>
          <w:szCs w:val="28"/>
        </w:rPr>
        <w:t>60 000 грн</w:t>
      </w:r>
      <w:r w:rsidRPr="00285495">
        <w:rPr>
          <w:rFonts w:ascii="Times New Roman" w:hAnsi="Times New Roman" w:cs="Times New Roman"/>
          <w:sz w:val="28"/>
          <w:szCs w:val="28"/>
        </w:rPr>
        <w:t xml:space="preserve"> є мінімально необхідною та обґрунтованою для підтримки безперервної роботи </w:t>
      </w:r>
      <w:proofErr w:type="spellStart"/>
      <w:r w:rsidRPr="00285495">
        <w:rPr>
          <w:rFonts w:ascii="Times New Roman" w:hAnsi="Times New Roman" w:cs="Times New Roman"/>
          <w:sz w:val="28"/>
          <w:szCs w:val="28"/>
        </w:rPr>
        <w:t>вебресурсів</w:t>
      </w:r>
      <w:proofErr w:type="spellEnd"/>
      <w:r w:rsidRPr="00285495">
        <w:rPr>
          <w:rFonts w:ascii="Times New Roman" w:hAnsi="Times New Roman" w:cs="Times New Roman"/>
          <w:sz w:val="28"/>
          <w:szCs w:val="28"/>
        </w:rPr>
        <w:t>, підвищення їхньої ефективності, забезпечення кібербезпеки та доступності інформації для мешканців громади.</w:t>
      </w:r>
    </w:p>
    <w:p w:rsidR="003107B7" w:rsidRDefault="003107B7" w:rsidP="003107B7">
      <w:pPr>
        <w:jc w:val="both"/>
        <w:rPr>
          <w:rFonts w:ascii="Times New Roman" w:hAnsi="Times New Roman" w:cs="Times New Roman"/>
          <w:sz w:val="28"/>
          <w:szCs w:val="28"/>
        </w:rPr>
      </w:pPr>
      <w:r w:rsidRPr="00285495">
        <w:rPr>
          <w:rFonts w:ascii="Times New Roman" w:hAnsi="Times New Roman" w:cs="Times New Roman"/>
          <w:sz w:val="28"/>
          <w:szCs w:val="28"/>
        </w:rPr>
        <w:t>Минулого року фінансування було збільшено з 40 000 грн до 60 000 грн, і у 2026 році воно зберігається на цьому рівні як оптимальне та таке, що відповідає поточній економічній ситуації.</w:t>
      </w:r>
    </w:p>
    <w:p w:rsidR="003107B7" w:rsidRPr="00924B28" w:rsidRDefault="003107B7" w:rsidP="003107B7">
      <w:pPr>
        <w:jc w:val="both"/>
        <w:rPr>
          <w:rFonts w:ascii="Times New Roman" w:hAnsi="Times New Roman" w:cs="Times New Roman"/>
          <w:i/>
          <w:sz w:val="28"/>
          <w:szCs w:val="28"/>
        </w:rPr>
      </w:pPr>
      <w:r w:rsidRPr="00924B28">
        <w:rPr>
          <w:rFonts w:ascii="Times New Roman" w:hAnsi="Times New Roman" w:cs="Times New Roman"/>
          <w:i/>
          <w:sz w:val="28"/>
          <w:szCs w:val="28"/>
        </w:rPr>
        <w:t>Фінансове обґрунтування</w:t>
      </w:r>
      <w:r>
        <w:rPr>
          <w:rFonts w:ascii="Times New Roman" w:hAnsi="Times New Roman" w:cs="Times New Roman"/>
          <w:i/>
          <w:sz w:val="28"/>
          <w:szCs w:val="28"/>
        </w:rPr>
        <w:t xml:space="preserve"> співпраці з друкованими медіа</w:t>
      </w:r>
    </w:p>
    <w:p w:rsidR="00D90DE9" w:rsidRDefault="003107B7" w:rsidP="003107B7">
      <w:pPr>
        <w:jc w:val="both"/>
        <w:rPr>
          <w:rFonts w:ascii="Times New Roman" w:hAnsi="Times New Roman" w:cs="Times New Roman"/>
          <w:sz w:val="28"/>
          <w:szCs w:val="28"/>
        </w:rPr>
      </w:pPr>
      <w:r>
        <w:rPr>
          <w:rFonts w:ascii="Times New Roman" w:hAnsi="Times New Roman" w:cs="Times New Roman"/>
          <w:sz w:val="28"/>
          <w:szCs w:val="28"/>
        </w:rPr>
        <w:t xml:space="preserve">При закладенні кошторису даної Програми щодо </w:t>
      </w:r>
      <w:r w:rsidRPr="001D3761">
        <w:rPr>
          <w:rFonts w:ascii="Times New Roman" w:hAnsi="Times New Roman" w:cs="Times New Roman"/>
          <w:sz w:val="28"/>
          <w:szCs w:val="28"/>
        </w:rPr>
        <w:t>співпраці з друкованими медіа</w:t>
      </w:r>
      <w:r>
        <w:rPr>
          <w:rFonts w:ascii="Times New Roman" w:hAnsi="Times New Roman" w:cs="Times New Roman"/>
          <w:sz w:val="28"/>
          <w:szCs w:val="28"/>
        </w:rPr>
        <w:t xml:space="preserve"> ми врахували </w:t>
      </w:r>
      <w:r w:rsidRPr="00183231">
        <w:rPr>
          <w:rFonts w:ascii="Times New Roman" w:hAnsi="Times New Roman" w:cs="Times New Roman"/>
          <w:sz w:val="28"/>
          <w:szCs w:val="28"/>
        </w:rPr>
        <w:t>з</w:t>
      </w:r>
      <w:r>
        <w:rPr>
          <w:rFonts w:ascii="Times New Roman" w:hAnsi="Times New Roman" w:cs="Times New Roman"/>
          <w:sz w:val="28"/>
          <w:szCs w:val="28"/>
        </w:rPr>
        <w:t xml:space="preserve">більшення вартості послуг друку, газетного паперу та витратних матеріалів для друку, а також доставки і </w:t>
      </w:r>
      <w:r w:rsidRPr="00183231">
        <w:rPr>
          <w:rFonts w:ascii="Times New Roman" w:hAnsi="Times New Roman" w:cs="Times New Roman"/>
          <w:sz w:val="28"/>
          <w:szCs w:val="28"/>
        </w:rPr>
        <w:t xml:space="preserve">підвищення </w:t>
      </w:r>
      <w:r>
        <w:rPr>
          <w:rFonts w:ascii="Times New Roman" w:hAnsi="Times New Roman" w:cs="Times New Roman"/>
          <w:sz w:val="28"/>
          <w:szCs w:val="28"/>
        </w:rPr>
        <w:t xml:space="preserve">мінімальної </w:t>
      </w:r>
      <w:r w:rsidRPr="00183231">
        <w:rPr>
          <w:rFonts w:ascii="Times New Roman" w:hAnsi="Times New Roman" w:cs="Times New Roman"/>
          <w:sz w:val="28"/>
          <w:szCs w:val="28"/>
        </w:rPr>
        <w:t xml:space="preserve">заробітної плати працівникам. </w:t>
      </w:r>
      <w:r>
        <w:rPr>
          <w:rFonts w:ascii="Times New Roman" w:hAnsi="Times New Roman" w:cs="Times New Roman"/>
          <w:sz w:val="28"/>
          <w:szCs w:val="28"/>
        </w:rPr>
        <w:t>Усі ці дані були подані в пропозиціях друкованих медіа</w:t>
      </w:r>
      <w:r w:rsidR="00322A35">
        <w:rPr>
          <w:rFonts w:ascii="Times New Roman" w:hAnsi="Times New Roman" w:cs="Times New Roman"/>
          <w:sz w:val="28"/>
          <w:szCs w:val="28"/>
        </w:rPr>
        <w:t xml:space="preserve">, і вже на </w:t>
      </w:r>
    </w:p>
    <w:p w:rsidR="00D90DE9" w:rsidRDefault="00D90DE9" w:rsidP="003107B7">
      <w:pPr>
        <w:jc w:val="both"/>
        <w:rPr>
          <w:rFonts w:ascii="Times New Roman" w:hAnsi="Times New Roman" w:cs="Times New Roman"/>
          <w:sz w:val="28"/>
          <w:szCs w:val="28"/>
        </w:rPr>
      </w:pPr>
    </w:p>
    <w:p w:rsidR="003107B7" w:rsidRDefault="00322A35" w:rsidP="003107B7">
      <w:pPr>
        <w:jc w:val="both"/>
        <w:rPr>
          <w:rFonts w:ascii="Times New Roman" w:hAnsi="Times New Roman" w:cs="Times New Roman"/>
          <w:sz w:val="28"/>
          <w:szCs w:val="28"/>
        </w:rPr>
      </w:pPr>
      <w:r>
        <w:rPr>
          <w:rFonts w:ascii="Times New Roman" w:hAnsi="Times New Roman" w:cs="Times New Roman"/>
          <w:sz w:val="28"/>
          <w:szCs w:val="28"/>
        </w:rPr>
        <w:t xml:space="preserve">основі їх була </w:t>
      </w:r>
      <w:r w:rsidR="003107B7">
        <w:rPr>
          <w:rFonts w:ascii="Times New Roman" w:hAnsi="Times New Roman" w:cs="Times New Roman"/>
          <w:sz w:val="28"/>
          <w:szCs w:val="28"/>
        </w:rPr>
        <w:t>порахован</w:t>
      </w:r>
      <w:r>
        <w:rPr>
          <w:rFonts w:ascii="Times New Roman" w:hAnsi="Times New Roman" w:cs="Times New Roman"/>
          <w:sz w:val="28"/>
          <w:szCs w:val="28"/>
        </w:rPr>
        <w:t xml:space="preserve">а </w:t>
      </w:r>
      <w:r w:rsidR="003107B7">
        <w:rPr>
          <w:rFonts w:ascii="Times New Roman" w:hAnsi="Times New Roman" w:cs="Times New Roman"/>
          <w:sz w:val="28"/>
          <w:szCs w:val="28"/>
        </w:rPr>
        <w:t>середня сума (</w:t>
      </w:r>
      <w:r w:rsidR="003107B7" w:rsidRPr="001B2AE4">
        <w:rPr>
          <w:rFonts w:ascii="Times New Roman" w:hAnsi="Times New Roman" w:cs="Times New Roman"/>
          <w:b/>
          <w:sz w:val="28"/>
          <w:szCs w:val="28"/>
        </w:rPr>
        <w:t>1 737 </w:t>
      </w:r>
      <w:r w:rsidR="006F7EBE">
        <w:rPr>
          <w:rFonts w:ascii="Times New Roman" w:hAnsi="Times New Roman" w:cs="Times New Roman"/>
          <w:b/>
          <w:sz w:val="28"/>
          <w:szCs w:val="28"/>
        </w:rPr>
        <w:t>30</w:t>
      </w:r>
      <w:r w:rsidR="003107B7" w:rsidRPr="001B2AE4">
        <w:rPr>
          <w:rFonts w:ascii="Times New Roman" w:hAnsi="Times New Roman" w:cs="Times New Roman"/>
          <w:b/>
          <w:sz w:val="28"/>
          <w:szCs w:val="28"/>
        </w:rPr>
        <w:t>0 грн</w:t>
      </w:r>
      <w:r w:rsidR="003107B7">
        <w:rPr>
          <w:rFonts w:ascii="Times New Roman" w:hAnsi="Times New Roman" w:cs="Times New Roman"/>
          <w:sz w:val="28"/>
          <w:szCs w:val="28"/>
        </w:rPr>
        <w:t>) за кількістю поданих пропозицій.</w:t>
      </w:r>
    </w:p>
    <w:p w:rsidR="003107B7" w:rsidRPr="00183231" w:rsidRDefault="000267F6" w:rsidP="003107B7">
      <w:pPr>
        <w:jc w:val="both"/>
        <w:rPr>
          <w:rFonts w:ascii="Times New Roman" w:hAnsi="Times New Roman" w:cs="Times New Roman"/>
          <w:sz w:val="28"/>
          <w:szCs w:val="28"/>
        </w:rPr>
      </w:pPr>
      <w:r>
        <w:rPr>
          <w:rFonts w:ascii="Times New Roman" w:hAnsi="Times New Roman" w:cs="Times New Roman"/>
          <w:sz w:val="28"/>
          <w:szCs w:val="28"/>
        </w:rPr>
        <w:t>Беручи до уваги вищевказані прорахунки, з</w:t>
      </w:r>
      <w:r w:rsidR="003107B7">
        <w:rPr>
          <w:rFonts w:ascii="Times New Roman" w:hAnsi="Times New Roman" w:cs="Times New Roman"/>
          <w:sz w:val="28"/>
          <w:szCs w:val="28"/>
        </w:rPr>
        <w:t xml:space="preserve">агальне фінансування з міського бюджету </w:t>
      </w:r>
      <w:r w:rsidR="003107B7" w:rsidRPr="001B2AE4">
        <w:rPr>
          <w:rFonts w:ascii="Times New Roman" w:hAnsi="Times New Roman" w:cs="Times New Roman"/>
          <w:sz w:val="28"/>
          <w:szCs w:val="28"/>
        </w:rPr>
        <w:t>Програми інформування громадськості щодо діяльності органів місцевого самоврядування на території Обухівської міської територіальної громади на 2026-2028 роки на 2026 рік</w:t>
      </w:r>
      <w:r w:rsidR="003107B7">
        <w:rPr>
          <w:rFonts w:ascii="Times New Roman" w:hAnsi="Times New Roman" w:cs="Times New Roman"/>
          <w:sz w:val="28"/>
          <w:szCs w:val="28"/>
        </w:rPr>
        <w:t xml:space="preserve"> складатиме </w:t>
      </w:r>
      <w:r w:rsidR="003107B7" w:rsidRPr="001B2AE4">
        <w:rPr>
          <w:rFonts w:ascii="Times New Roman" w:hAnsi="Times New Roman" w:cs="Times New Roman"/>
          <w:b/>
          <w:sz w:val="28"/>
          <w:szCs w:val="28"/>
        </w:rPr>
        <w:t>1 797 </w:t>
      </w:r>
      <w:r w:rsidR="006F7EBE">
        <w:rPr>
          <w:rFonts w:ascii="Times New Roman" w:hAnsi="Times New Roman" w:cs="Times New Roman"/>
          <w:b/>
          <w:sz w:val="28"/>
          <w:szCs w:val="28"/>
        </w:rPr>
        <w:t>30</w:t>
      </w:r>
      <w:r w:rsidR="003107B7" w:rsidRPr="001B2AE4">
        <w:rPr>
          <w:rFonts w:ascii="Times New Roman" w:hAnsi="Times New Roman" w:cs="Times New Roman"/>
          <w:b/>
          <w:sz w:val="28"/>
          <w:szCs w:val="28"/>
        </w:rPr>
        <w:t>0 грн</w:t>
      </w:r>
      <w:r w:rsidR="003107B7">
        <w:rPr>
          <w:rFonts w:ascii="Times New Roman" w:hAnsi="Times New Roman" w:cs="Times New Roman"/>
          <w:sz w:val="28"/>
          <w:szCs w:val="28"/>
        </w:rPr>
        <w:t xml:space="preserve">. </w:t>
      </w:r>
    </w:p>
    <w:p w:rsidR="003107B7" w:rsidRDefault="003107B7" w:rsidP="00310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3107B7" w:rsidRDefault="003107B7" w:rsidP="00F9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uk-UA"/>
        </w:rPr>
      </w:pPr>
    </w:p>
    <w:p w:rsidR="003107B7" w:rsidRPr="00F901E1" w:rsidRDefault="003107B7" w:rsidP="00310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42"/>
        <w:jc w:val="both"/>
        <w:rPr>
          <w:rFonts w:ascii="Times New Roman" w:eastAsia="Times New Roman" w:hAnsi="Times New Roman" w:cs="Times New Roman"/>
          <w:b/>
          <w:sz w:val="28"/>
          <w:szCs w:val="28"/>
          <w:lang w:eastAsia="uk-UA"/>
        </w:rPr>
      </w:pPr>
      <w:r w:rsidRPr="00F901E1">
        <w:rPr>
          <w:rFonts w:ascii="Times New Roman" w:eastAsia="Times New Roman" w:hAnsi="Times New Roman" w:cs="Times New Roman"/>
          <w:b/>
          <w:sz w:val="28"/>
          <w:szCs w:val="28"/>
          <w:lang w:eastAsia="uk-UA"/>
        </w:rPr>
        <w:t>Начальник відділу організаційної роботи</w:t>
      </w:r>
    </w:p>
    <w:p w:rsidR="00F901E1" w:rsidRDefault="003107B7" w:rsidP="00F9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42"/>
        <w:jc w:val="both"/>
        <w:rPr>
          <w:rFonts w:ascii="Times New Roman" w:eastAsia="Times New Roman" w:hAnsi="Times New Roman" w:cs="Times New Roman"/>
          <w:b/>
          <w:sz w:val="28"/>
          <w:szCs w:val="28"/>
          <w:lang w:eastAsia="ru-RU"/>
        </w:rPr>
      </w:pPr>
      <w:r w:rsidRPr="00F901E1">
        <w:rPr>
          <w:rFonts w:ascii="Times New Roman" w:eastAsia="Times New Roman" w:hAnsi="Times New Roman" w:cs="Times New Roman"/>
          <w:b/>
          <w:sz w:val="28"/>
          <w:szCs w:val="28"/>
          <w:lang w:eastAsia="uk-UA"/>
        </w:rPr>
        <w:t>та комунікації з громадськістю</w:t>
      </w:r>
      <w:r w:rsidR="00F901E1">
        <w:rPr>
          <w:rFonts w:ascii="Times New Roman" w:eastAsia="Times New Roman" w:hAnsi="Times New Roman" w:cs="Times New Roman"/>
          <w:b/>
          <w:sz w:val="28"/>
          <w:szCs w:val="28"/>
          <w:lang w:eastAsia="uk-UA"/>
        </w:rPr>
        <w:t xml:space="preserve"> </w:t>
      </w:r>
      <w:r w:rsidRPr="00F901E1">
        <w:rPr>
          <w:rFonts w:ascii="Times New Roman" w:eastAsia="Times New Roman" w:hAnsi="Times New Roman" w:cs="Times New Roman"/>
          <w:b/>
          <w:sz w:val="28"/>
          <w:szCs w:val="28"/>
          <w:lang w:eastAsia="ru-RU"/>
        </w:rPr>
        <w:t>виконавчого</w:t>
      </w:r>
    </w:p>
    <w:p w:rsidR="003107B7" w:rsidRPr="00F901E1" w:rsidRDefault="003107B7" w:rsidP="00F9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42"/>
        <w:jc w:val="both"/>
        <w:rPr>
          <w:rFonts w:ascii="Times New Roman" w:eastAsia="Times New Roman" w:hAnsi="Times New Roman" w:cs="Times New Roman"/>
          <w:b/>
          <w:sz w:val="28"/>
          <w:szCs w:val="28"/>
          <w:lang w:eastAsia="uk-UA"/>
        </w:rPr>
      </w:pPr>
      <w:r w:rsidRPr="00F901E1">
        <w:rPr>
          <w:rFonts w:ascii="Times New Roman" w:eastAsia="Times New Roman" w:hAnsi="Times New Roman" w:cs="Times New Roman"/>
          <w:b/>
          <w:sz w:val="28"/>
          <w:szCs w:val="28"/>
          <w:lang w:eastAsia="ru-RU"/>
        </w:rPr>
        <w:t xml:space="preserve"> комітету Обухівської міської ради</w:t>
      </w:r>
      <w:r w:rsidR="00F901E1">
        <w:rPr>
          <w:rFonts w:ascii="Times New Roman" w:eastAsia="Times New Roman" w:hAnsi="Times New Roman" w:cs="Times New Roman"/>
          <w:b/>
          <w:sz w:val="28"/>
          <w:szCs w:val="28"/>
          <w:lang w:eastAsia="ru-RU"/>
        </w:rPr>
        <w:t xml:space="preserve"> (підпис)</w:t>
      </w:r>
      <w:r w:rsidRPr="00F901E1">
        <w:rPr>
          <w:rFonts w:ascii="Times New Roman" w:eastAsia="Times New Roman" w:hAnsi="Times New Roman" w:cs="Times New Roman"/>
          <w:b/>
          <w:sz w:val="28"/>
          <w:szCs w:val="28"/>
          <w:lang w:eastAsia="ru-RU"/>
        </w:rPr>
        <w:t xml:space="preserve">       Тетяна МАЛІНЕВСЬКА</w:t>
      </w:r>
    </w:p>
    <w:p w:rsidR="003107B7" w:rsidRDefault="003107B7" w:rsidP="006A75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uk-UA"/>
        </w:rPr>
      </w:pPr>
    </w:p>
    <w:p w:rsidR="003107B7" w:rsidRDefault="003107B7" w:rsidP="006A75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uk-UA"/>
        </w:rPr>
      </w:pPr>
    </w:p>
    <w:p w:rsidR="003107B7" w:rsidRDefault="003107B7" w:rsidP="006A75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uk-UA"/>
        </w:rPr>
      </w:pPr>
    </w:p>
    <w:p w:rsidR="006A7519" w:rsidRDefault="006A7519" w:rsidP="006A7519">
      <w:pPr>
        <w:spacing w:after="0" w:line="240" w:lineRule="auto"/>
        <w:rPr>
          <w:rFonts w:ascii="Times New Roman" w:eastAsia="Times New Roman" w:hAnsi="Times New Roman" w:cs="Times New Roman"/>
          <w:sz w:val="28"/>
          <w:szCs w:val="28"/>
          <w:lang w:eastAsia="ru-RU"/>
        </w:rPr>
      </w:pPr>
    </w:p>
    <w:p w:rsidR="00740D95" w:rsidRDefault="00740D95" w:rsidP="006A7519">
      <w:pPr>
        <w:spacing w:after="0" w:line="240" w:lineRule="auto"/>
        <w:rPr>
          <w:rFonts w:ascii="Times New Roman" w:eastAsia="Times New Roman" w:hAnsi="Times New Roman" w:cs="Times New Roman"/>
          <w:sz w:val="28"/>
          <w:szCs w:val="28"/>
          <w:lang w:eastAsia="ru-RU"/>
        </w:rPr>
      </w:pPr>
    </w:p>
    <w:p w:rsidR="00740D95" w:rsidRDefault="00740D95" w:rsidP="006A7519">
      <w:pPr>
        <w:spacing w:after="0" w:line="240" w:lineRule="auto"/>
        <w:rPr>
          <w:rFonts w:ascii="Times New Roman" w:eastAsia="Times New Roman" w:hAnsi="Times New Roman" w:cs="Times New Roman"/>
          <w:sz w:val="28"/>
          <w:szCs w:val="28"/>
          <w:lang w:eastAsia="ru-RU"/>
        </w:rPr>
      </w:pPr>
    </w:p>
    <w:p w:rsidR="00740D95" w:rsidRDefault="00740D95" w:rsidP="006A7519">
      <w:pPr>
        <w:spacing w:after="0" w:line="240" w:lineRule="auto"/>
        <w:rPr>
          <w:rFonts w:ascii="Times New Roman" w:eastAsia="Times New Roman" w:hAnsi="Times New Roman" w:cs="Times New Roman"/>
          <w:sz w:val="28"/>
          <w:szCs w:val="28"/>
          <w:lang w:eastAsia="ru-RU"/>
        </w:rPr>
      </w:pPr>
    </w:p>
    <w:p w:rsidR="00740D95" w:rsidRDefault="00740D95" w:rsidP="006A7519">
      <w:pPr>
        <w:spacing w:after="0" w:line="240" w:lineRule="auto"/>
        <w:rPr>
          <w:rFonts w:ascii="Times New Roman" w:eastAsia="Times New Roman" w:hAnsi="Times New Roman" w:cs="Times New Roman"/>
          <w:sz w:val="28"/>
          <w:szCs w:val="28"/>
          <w:lang w:eastAsia="ru-RU"/>
        </w:rPr>
      </w:pPr>
    </w:p>
    <w:p w:rsidR="00740D95" w:rsidRDefault="00740D95" w:rsidP="006A7519">
      <w:pPr>
        <w:spacing w:after="0" w:line="240" w:lineRule="auto"/>
        <w:rPr>
          <w:rFonts w:ascii="Times New Roman" w:eastAsia="Times New Roman" w:hAnsi="Times New Roman" w:cs="Times New Roman"/>
          <w:sz w:val="28"/>
          <w:szCs w:val="28"/>
          <w:lang w:eastAsia="ru-RU"/>
        </w:rPr>
      </w:pPr>
    </w:p>
    <w:p w:rsidR="00740D95" w:rsidRDefault="00740D95" w:rsidP="006A7519">
      <w:pPr>
        <w:spacing w:after="0" w:line="240" w:lineRule="auto"/>
        <w:rPr>
          <w:rFonts w:ascii="Times New Roman" w:eastAsia="Times New Roman" w:hAnsi="Times New Roman" w:cs="Times New Roman"/>
          <w:sz w:val="28"/>
          <w:szCs w:val="28"/>
          <w:lang w:eastAsia="ru-RU"/>
        </w:rPr>
      </w:pPr>
    </w:p>
    <w:p w:rsidR="00740D95" w:rsidRDefault="00740D95" w:rsidP="006A7519">
      <w:pPr>
        <w:spacing w:after="0" w:line="240" w:lineRule="auto"/>
        <w:rPr>
          <w:rFonts w:ascii="Times New Roman" w:eastAsia="Times New Roman" w:hAnsi="Times New Roman" w:cs="Times New Roman"/>
          <w:sz w:val="28"/>
          <w:szCs w:val="28"/>
          <w:lang w:eastAsia="ru-RU"/>
        </w:rPr>
      </w:pPr>
    </w:p>
    <w:p w:rsidR="00740D95" w:rsidRDefault="00740D95" w:rsidP="006A7519">
      <w:pPr>
        <w:spacing w:after="0" w:line="240" w:lineRule="auto"/>
        <w:rPr>
          <w:rFonts w:ascii="Times New Roman" w:eastAsia="Times New Roman" w:hAnsi="Times New Roman" w:cs="Times New Roman"/>
          <w:sz w:val="28"/>
          <w:szCs w:val="28"/>
          <w:lang w:eastAsia="ru-RU"/>
        </w:rPr>
      </w:pPr>
    </w:p>
    <w:p w:rsidR="006A7519" w:rsidRDefault="006A7519" w:rsidP="006A7519">
      <w:pPr>
        <w:spacing w:after="0" w:line="240" w:lineRule="auto"/>
        <w:rPr>
          <w:rFonts w:ascii="Times New Roman" w:eastAsia="Times New Roman" w:hAnsi="Times New Roman" w:cs="Times New Roman"/>
          <w:sz w:val="28"/>
          <w:szCs w:val="28"/>
          <w:lang w:eastAsia="ru-RU"/>
        </w:rPr>
      </w:pPr>
    </w:p>
    <w:p w:rsidR="006A7519" w:rsidRDefault="006A7519" w:rsidP="006A7519">
      <w:pPr>
        <w:spacing w:after="0" w:line="240" w:lineRule="auto"/>
        <w:rPr>
          <w:rFonts w:ascii="Times New Roman" w:eastAsia="Times New Roman" w:hAnsi="Times New Roman" w:cs="Times New Roman"/>
          <w:sz w:val="28"/>
          <w:szCs w:val="28"/>
          <w:lang w:eastAsia="ru-RU"/>
        </w:rPr>
      </w:pPr>
    </w:p>
    <w:p w:rsidR="006A7519" w:rsidRDefault="006A7519" w:rsidP="006A7519">
      <w:pPr>
        <w:spacing w:after="0" w:line="240" w:lineRule="auto"/>
        <w:rPr>
          <w:rFonts w:ascii="Times New Roman" w:eastAsia="Times New Roman" w:hAnsi="Times New Roman" w:cs="Times New Roman"/>
          <w:sz w:val="28"/>
          <w:szCs w:val="28"/>
          <w:lang w:eastAsia="ru-RU"/>
        </w:rPr>
      </w:pPr>
    </w:p>
    <w:p w:rsidR="006A7519" w:rsidRDefault="006A7519" w:rsidP="006A7519">
      <w:pPr>
        <w:spacing w:after="0" w:line="240" w:lineRule="auto"/>
        <w:rPr>
          <w:rFonts w:ascii="Times New Roman" w:eastAsia="Times New Roman" w:hAnsi="Times New Roman" w:cs="Times New Roman"/>
          <w:sz w:val="28"/>
          <w:szCs w:val="28"/>
          <w:lang w:eastAsia="ru-RU"/>
        </w:rPr>
      </w:pPr>
    </w:p>
    <w:p w:rsidR="006A7519" w:rsidRDefault="006A7519" w:rsidP="006A7519">
      <w:pPr>
        <w:spacing w:after="0" w:line="240" w:lineRule="auto"/>
        <w:rPr>
          <w:rFonts w:ascii="Times New Roman" w:eastAsia="Times New Roman" w:hAnsi="Times New Roman" w:cs="Times New Roman"/>
          <w:sz w:val="28"/>
          <w:szCs w:val="28"/>
          <w:lang w:eastAsia="ru-RU"/>
        </w:rPr>
      </w:pPr>
    </w:p>
    <w:p w:rsidR="006A7519" w:rsidRDefault="006A7519" w:rsidP="006A7519">
      <w:pPr>
        <w:spacing w:after="0" w:line="240" w:lineRule="auto"/>
        <w:rPr>
          <w:rFonts w:ascii="Times New Roman" w:eastAsia="Times New Roman" w:hAnsi="Times New Roman" w:cs="Times New Roman"/>
          <w:sz w:val="28"/>
          <w:szCs w:val="28"/>
          <w:lang w:eastAsia="ru-RU"/>
        </w:rPr>
      </w:pPr>
    </w:p>
    <w:p w:rsidR="006A7519" w:rsidRDefault="006A7519" w:rsidP="006A7519">
      <w:pPr>
        <w:spacing w:after="0" w:line="240" w:lineRule="auto"/>
        <w:rPr>
          <w:rFonts w:ascii="Times New Roman" w:eastAsia="Times New Roman" w:hAnsi="Times New Roman" w:cs="Times New Roman"/>
          <w:sz w:val="28"/>
          <w:szCs w:val="28"/>
          <w:lang w:eastAsia="ru-RU"/>
        </w:rPr>
      </w:pPr>
    </w:p>
    <w:p w:rsidR="006A7519" w:rsidRDefault="006A7519" w:rsidP="006A7519">
      <w:pPr>
        <w:spacing w:after="0" w:line="240" w:lineRule="auto"/>
        <w:rPr>
          <w:rFonts w:ascii="Times New Roman" w:eastAsia="Times New Roman" w:hAnsi="Times New Roman" w:cs="Times New Roman"/>
          <w:sz w:val="28"/>
          <w:szCs w:val="28"/>
          <w:lang w:eastAsia="ru-RU"/>
        </w:rPr>
      </w:pPr>
    </w:p>
    <w:p w:rsidR="006A7519" w:rsidRDefault="006A7519" w:rsidP="006A7519">
      <w:pPr>
        <w:spacing w:after="0" w:line="240" w:lineRule="auto"/>
        <w:rPr>
          <w:rFonts w:ascii="Times New Roman" w:eastAsia="Times New Roman" w:hAnsi="Times New Roman" w:cs="Times New Roman"/>
          <w:sz w:val="28"/>
          <w:szCs w:val="28"/>
          <w:lang w:eastAsia="ru-RU"/>
        </w:rPr>
      </w:pPr>
    </w:p>
    <w:p w:rsidR="006A7519" w:rsidRDefault="006A7519" w:rsidP="006A7519">
      <w:pPr>
        <w:spacing w:after="0" w:line="240" w:lineRule="auto"/>
        <w:rPr>
          <w:rFonts w:ascii="Times New Roman" w:eastAsia="Times New Roman" w:hAnsi="Times New Roman" w:cs="Times New Roman"/>
          <w:sz w:val="28"/>
          <w:szCs w:val="28"/>
          <w:lang w:eastAsia="ru-RU"/>
        </w:rPr>
      </w:pPr>
    </w:p>
    <w:p w:rsidR="006A7519" w:rsidRDefault="006A7519" w:rsidP="006A7519">
      <w:pPr>
        <w:spacing w:after="0" w:line="240" w:lineRule="auto"/>
        <w:rPr>
          <w:rFonts w:ascii="Times New Roman" w:eastAsia="Times New Roman" w:hAnsi="Times New Roman" w:cs="Times New Roman"/>
          <w:sz w:val="28"/>
          <w:szCs w:val="28"/>
          <w:lang w:eastAsia="ru-RU"/>
        </w:rPr>
      </w:pPr>
    </w:p>
    <w:p w:rsidR="006A7519" w:rsidRDefault="006A7519" w:rsidP="006A7519">
      <w:pPr>
        <w:spacing w:after="0" w:line="240" w:lineRule="auto"/>
        <w:rPr>
          <w:rFonts w:ascii="Times New Roman" w:eastAsia="Times New Roman" w:hAnsi="Times New Roman" w:cs="Times New Roman"/>
          <w:sz w:val="28"/>
          <w:szCs w:val="28"/>
          <w:lang w:eastAsia="ru-RU"/>
        </w:rPr>
      </w:pPr>
    </w:p>
    <w:p w:rsidR="00BC5513" w:rsidRDefault="00BC5513" w:rsidP="006A7519">
      <w:pPr>
        <w:spacing w:after="0" w:line="240" w:lineRule="auto"/>
        <w:rPr>
          <w:rFonts w:ascii="Times New Roman" w:eastAsia="Times New Roman" w:hAnsi="Times New Roman" w:cs="Times New Roman"/>
          <w:sz w:val="28"/>
          <w:szCs w:val="28"/>
          <w:lang w:eastAsia="ru-RU"/>
        </w:rPr>
      </w:pPr>
    </w:p>
    <w:p w:rsidR="00BC5513" w:rsidRDefault="00BC5513" w:rsidP="006A7519">
      <w:pPr>
        <w:spacing w:after="0" w:line="240" w:lineRule="auto"/>
        <w:rPr>
          <w:rFonts w:ascii="Times New Roman" w:eastAsia="Times New Roman" w:hAnsi="Times New Roman" w:cs="Times New Roman"/>
          <w:sz w:val="28"/>
          <w:szCs w:val="28"/>
          <w:lang w:eastAsia="ru-RU"/>
        </w:rPr>
      </w:pPr>
    </w:p>
    <w:p w:rsidR="00BC5513" w:rsidRDefault="00BC5513" w:rsidP="006A7519">
      <w:pPr>
        <w:spacing w:after="0" w:line="240" w:lineRule="auto"/>
        <w:rPr>
          <w:rFonts w:ascii="Times New Roman" w:eastAsia="Times New Roman" w:hAnsi="Times New Roman" w:cs="Times New Roman"/>
          <w:sz w:val="28"/>
          <w:szCs w:val="28"/>
          <w:lang w:eastAsia="ru-RU"/>
        </w:rPr>
      </w:pPr>
    </w:p>
    <w:p w:rsidR="00BC5513" w:rsidRDefault="00BC5513" w:rsidP="006A7519">
      <w:pPr>
        <w:spacing w:after="0" w:line="240" w:lineRule="auto"/>
        <w:rPr>
          <w:rFonts w:ascii="Times New Roman" w:eastAsia="Times New Roman" w:hAnsi="Times New Roman" w:cs="Times New Roman"/>
          <w:sz w:val="28"/>
          <w:szCs w:val="28"/>
          <w:lang w:eastAsia="ru-RU"/>
        </w:rPr>
      </w:pPr>
    </w:p>
    <w:p w:rsidR="00F14C63" w:rsidRDefault="00F14C63" w:rsidP="006A7519">
      <w:pPr>
        <w:spacing w:after="0" w:line="240" w:lineRule="auto"/>
        <w:rPr>
          <w:rFonts w:ascii="Times New Roman" w:eastAsia="Times New Roman" w:hAnsi="Times New Roman" w:cs="Times New Roman"/>
          <w:sz w:val="28"/>
          <w:szCs w:val="28"/>
          <w:lang w:eastAsia="ru-RU"/>
        </w:rPr>
      </w:pPr>
    </w:p>
    <w:p w:rsidR="00F14C63" w:rsidRDefault="00F14C63" w:rsidP="006A7519">
      <w:pPr>
        <w:spacing w:after="0" w:line="240" w:lineRule="auto"/>
        <w:rPr>
          <w:rFonts w:ascii="Times New Roman" w:eastAsia="Times New Roman" w:hAnsi="Times New Roman" w:cs="Times New Roman"/>
          <w:sz w:val="28"/>
          <w:szCs w:val="28"/>
          <w:lang w:eastAsia="ru-RU"/>
        </w:rPr>
      </w:pPr>
    </w:p>
    <w:p w:rsidR="00F14C63" w:rsidRDefault="00F14C63" w:rsidP="006A7519">
      <w:pPr>
        <w:spacing w:after="0" w:line="240" w:lineRule="auto"/>
        <w:rPr>
          <w:rFonts w:ascii="Times New Roman" w:eastAsia="Times New Roman" w:hAnsi="Times New Roman" w:cs="Times New Roman"/>
          <w:sz w:val="28"/>
          <w:szCs w:val="28"/>
          <w:lang w:eastAsia="ru-RU"/>
        </w:rPr>
      </w:pPr>
    </w:p>
    <w:p w:rsidR="009B27CD" w:rsidRDefault="009B27CD" w:rsidP="006A7519">
      <w:pPr>
        <w:spacing w:after="0" w:line="240" w:lineRule="auto"/>
        <w:rPr>
          <w:rFonts w:ascii="Times New Roman" w:eastAsia="Times New Roman" w:hAnsi="Times New Roman" w:cs="Times New Roman"/>
          <w:sz w:val="28"/>
          <w:szCs w:val="28"/>
          <w:lang w:eastAsia="ru-RU"/>
        </w:rPr>
      </w:pPr>
    </w:p>
    <w:p w:rsidR="00F311E5" w:rsidRDefault="00F311E5" w:rsidP="006A7519">
      <w:pPr>
        <w:spacing w:after="0" w:line="240" w:lineRule="auto"/>
        <w:rPr>
          <w:rFonts w:ascii="Times New Roman" w:eastAsia="Times New Roman" w:hAnsi="Times New Roman" w:cs="Times New Roman"/>
          <w:sz w:val="28"/>
          <w:szCs w:val="28"/>
          <w:lang w:eastAsia="ru-RU"/>
        </w:rPr>
      </w:pPr>
    </w:p>
    <w:p w:rsidR="00F311E5" w:rsidRDefault="00F311E5" w:rsidP="006A7519">
      <w:pPr>
        <w:spacing w:after="0" w:line="240" w:lineRule="auto"/>
        <w:rPr>
          <w:rFonts w:ascii="Times New Roman" w:eastAsia="Times New Roman" w:hAnsi="Times New Roman" w:cs="Times New Roman"/>
          <w:sz w:val="28"/>
          <w:szCs w:val="28"/>
          <w:lang w:eastAsia="ru-RU"/>
        </w:rPr>
      </w:pPr>
    </w:p>
    <w:p w:rsidR="00F311E5" w:rsidRDefault="00F311E5" w:rsidP="006A7519">
      <w:pPr>
        <w:spacing w:after="0" w:line="240" w:lineRule="auto"/>
        <w:rPr>
          <w:rFonts w:ascii="Times New Roman" w:eastAsia="Times New Roman" w:hAnsi="Times New Roman" w:cs="Times New Roman"/>
          <w:sz w:val="28"/>
          <w:szCs w:val="28"/>
          <w:lang w:eastAsia="ru-RU"/>
        </w:rPr>
      </w:pPr>
      <w:bookmarkStart w:id="1" w:name="_GoBack"/>
      <w:bookmarkEnd w:id="1"/>
    </w:p>
    <w:sectPr w:rsidR="00F311E5" w:rsidSect="001C4527">
      <w:pgSz w:w="11906" w:h="16838"/>
      <w:pgMar w:top="142" w:right="566" w:bottom="720"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DejaVu Sans">
    <w:altName w:val="Times New Roman"/>
    <w:charset w:val="01"/>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9517A"/>
    <w:multiLevelType w:val="hybridMultilevel"/>
    <w:tmpl w:val="68CCED74"/>
    <w:lvl w:ilvl="0" w:tplc="5B9A83E4">
      <w:start w:val="1"/>
      <w:numFmt w:val="decimal"/>
      <w:lvlText w:val="%1."/>
      <w:lvlJc w:val="left"/>
      <w:pPr>
        <w:ind w:left="1026" w:hanging="60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72E265B"/>
    <w:multiLevelType w:val="multilevel"/>
    <w:tmpl w:val="7BEA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763C56"/>
    <w:multiLevelType w:val="hybridMultilevel"/>
    <w:tmpl w:val="D8A2649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8675FBC"/>
    <w:multiLevelType w:val="multilevel"/>
    <w:tmpl w:val="EAA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591089"/>
    <w:multiLevelType w:val="multilevel"/>
    <w:tmpl w:val="35789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914CD1"/>
    <w:multiLevelType w:val="multilevel"/>
    <w:tmpl w:val="56B6D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DB2F9A"/>
    <w:multiLevelType w:val="multilevel"/>
    <w:tmpl w:val="C122B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E06943"/>
    <w:multiLevelType w:val="multilevel"/>
    <w:tmpl w:val="F092B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282AB5"/>
    <w:multiLevelType w:val="hybridMultilevel"/>
    <w:tmpl w:val="3C26079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4E8475D4"/>
    <w:multiLevelType w:val="hybridMultilevel"/>
    <w:tmpl w:val="21507C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4F472CDE"/>
    <w:multiLevelType w:val="multilevel"/>
    <w:tmpl w:val="182CA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C15D34"/>
    <w:multiLevelType w:val="hybridMultilevel"/>
    <w:tmpl w:val="D916A6BE"/>
    <w:lvl w:ilvl="0" w:tplc="04220009">
      <w:start w:val="1"/>
      <w:numFmt w:val="decimal"/>
      <w:lvlText w:val="%1."/>
      <w:lvlJc w:val="left"/>
      <w:pPr>
        <w:ind w:left="786" w:hanging="360"/>
      </w:pPr>
    </w:lvl>
    <w:lvl w:ilvl="1" w:tplc="04220003" w:tentative="1">
      <w:start w:val="1"/>
      <w:numFmt w:val="lowerLetter"/>
      <w:lvlText w:val="%2."/>
      <w:lvlJc w:val="left"/>
      <w:pPr>
        <w:ind w:left="1440" w:hanging="360"/>
      </w:pPr>
    </w:lvl>
    <w:lvl w:ilvl="2" w:tplc="04220005">
      <w:start w:val="1"/>
      <w:numFmt w:val="lowerRoman"/>
      <w:lvlText w:val="%3."/>
      <w:lvlJc w:val="right"/>
      <w:pPr>
        <w:ind w:left="2160" w:hanging="180"/>
      </w:pPr>
    </w:lvl>
    <w:lvl w:ilvl="3" w:tplc="04220001" w:tentative="1">
      <w:start w:val="1"/>
      <w:numFmt w:val="decimal"/>
      <w:lvlText w:val="%4."/>
      <w:lvlJc w:val="left"/>
      <w:pPr>
        <w:ind w:left="2880" w:hanging="360"/>
      </w:pPr>
    </w:lvl>
    <w:lvl w:ilvl="4" w:tplc="04220003" w:tentative="1">
      <w:start w:val="1"/>
      <w:numFmt w:val="lowerLetter"/>
      <w:lvlText w:val="%5."/>
      <w:lvlJc w:val="left"/>
      <w:pPr>
        <w:ind w:left="3600" w:hanging="360"/>
      </w:pPr>
    </w:lvl>
    <w:lvl w:ilvl="5" w:tplc="04220005" w:tentative="1">
      <w:start w:val="1"/>
      <w:numFmt w:val="lowerRoman"/>
      <w:lvlText w:val="%6."/>
      <w:lvlJc w:val="right"/>
      <w:pPr>
        <w:ind w:left="4320" w:hanging="180"/>
      </w:pPr>
    </w:lvl>
    <w:lvl w:ilvl="6" w:tplc="04220001" w:tentative="1">
      <w:start w:val="1"/>
      <w:numFmt w:val="decimal"/>
      <w:lvlText w:val="%7."/>
      <w:lvlJc w:val="left"/>
      <w:pPr>
        <w:ind w:left="5040" w:hanging="360"/>
      </w:pPr>
    </w:lvl>
    <w:lvl w:ilvl="7" w:tplc="04220003" w:tentative="1">
      <w:start w:val="1"/>
      <w:numFmt w:val="lowerLetter"/>
      <w:lvlText w:val="%8."/>
      <w:lvlJc w:val="left"/>
      <w:pPr>
        <w:ind w:left="5760" w:hanging="360"/>
      </w:pPr>
    </w:lvl>
    <w:lvl w:ilvl="8" w:tplc="04220005" w:tentative="1">
      <w:start w:val="1"/>
      <w:numFmt w:val="lowerRoman"/>
      <w:lvlText w:val="%9."/>
      <w:lvlJc w:val="right"/>
      <w:pPr>
        <w:ind w:left="6480" w:hanging="180"/>
      </w:pPr>
    </w:lvl>
  </w:abstractNum>
  <w:abstractNum w:abstractNumId="12" w15:restartNumberingAfterBreak="0">
    <w:nsid w:val="58575CCB"/>
    <w:multiLevelType w:val="multilevel"/>
    <w:tmpl w:val="2E840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045E1"/>
    <w:multiLevelType w:val="multilevel"/>
    <w:tmpl w:val="0BCC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E37B1F"/>
    <w:multiLevelType w:val="multilevel"/>
    <w:tmpl w:val="4D345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046CE6"/>
    <w:multiLevelType w:val="multilevel"/>
    <w:tmpl w:val="FEDCF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A0B76AD"/>
    <w:multiLevelType w:val="hybridMultilevel"/>
    <w:tmpl w:val="7A96499C"/>
    <w:lvl w:ilvl="0" w:tplc="4BD21762">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6"/>
  </w:num>
  <w:num w:numId="4">
    <w:abstractNumId w:val="1"/>
  </w:num>
  <w:num w:numId="5">
    <w:abstractNumId w:val="14"/>
  </w:num>
  <w:num w:numId="6">
    <w:abstractNumId w:val="10"/>
  </w:num>
  <w:num w:numId="7">
    <w:abstractNumId w:val="12"/>
  </w:num>
  <w:num w:numId="8">
    <w:abstractNumId w:val="15"/>
  </w:num>
  <w:num w:numId="9">
    <w:abstractNumId w:val="13"/>
  </w:num>
  <w:num w:numId="10">
    <w:abstractNumId w:val="5"/>
  </w:num>
  <w:num w:numId="11">
    <w:abstractNumId w:val="11"/>
  </w:num>
  <w:num w:numId="12">
    <w:abstractNumId w:val="7"/>
  </w:num>
  <w:num w:numId="13">
    <w:abstractNumId w:val="3"/>
  </w:num>
  <w:num w:numId="14">
    <w:abstractNumId w:val="4"/>
  </w:num>
  <w:num w:numId="15">
    <w:abstractNumId w:val="6"/>
  </w:num>
  <w:num w:numId="16">
    <w:abstractNumId w:val="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7AF"/>
    <w:rsid w:val="000267F6"/>
    <w:rsid w:val="000707C4"/>
    <w:rsid w:val="000A3DE9"/>
    <w:rsid w:val="000B1FB0"/>
    <w:rsid w:val="000C39AA"/>
    <w:rsid w:val="001058D2"/>
    <w:rsid w:val="00156ED8"/>
    <w:rsid w:val="0019537A"/>
    <w:rsid w:val="00196501"/>
    <w:rsid w:val="001E7290"/>
    <w:rsid w:val="00233C98"/>
    <w:rsid w:val="002514B4"/>
    <w:rsid w:val="002944CD"/>
    <w:rsid w:val="003107B7"/>
    <w:rsid w:val="00322A35"/>
    <w:rsid w:val="003C37A1"/>
    <w:rsid w:val="003C4FC9"/>
    <w:rsid w:val="003F1AAC"/>
    <w:rsid w:val="003F2172"/>
    <w:rsid w:val="004111DD"/>
    <w:rsid w:val="004843A3"/>
    <w:rsid w:val="0048591E"/>
    <w:rsid w:val="00490047"/>
    <w:rsid w:val="00493E86"/>
    <w:rsid w:val="004A0F9A"/>
    <w:rsid w:val="004A24A4"/>
    <w:rsid w:val="004D0CFB"/>
    <w:rsid w:val="004D5783"/>
    <w:rsid w:val="004F3508"/>
    <w:rsid w:val="00531A14"/>
    <w:rsid w:val="00540307"/>
    <w:rsid w:val="005C47E3"/>
    <w:rsid w:val="005F06A2"/>
    <w:rsid w:val="006337AF"/>
    <w:rsid w:val="00683587"/>
    <w:rsid w:val="006A7519"/>
    <w:rsid w:val="006B158C"/>
    <w:rsid w:val="006B7412"/>
    <w:rsid w:val="006F7EBE"/>
    <w:rsid w:val="00740D95"/>
    <w:rsid w:val="00762DC7"/>
    <w:rsid w:val="0079707A"/>
    <w:rsid w:val="007D5D82"/>
    <w:rsid w:val="008403AF"/>
    <w:rsid w:val="0086105E"/>
    <w:rsid w:val="008A02D9"/>
    <w:rsid w:val="008F7E07"/>
    <w:rsid w:val="00911EA0"/>
    <w:rsid w:val="00926EB7"/>
    <w:rsid w:val="009459F8"/>
    <w:rsid w:val="00983CCC"/>
    <w:rsid w:val="009B27CD"/>
    <w:rsid w:val="009E0E85"/>
    <w:rsid w:val="00A06753"/>
    <w:rsid w:val="00A13EF3"/>
    <w:rsid w:val="00A22A29"/>
    <w:rsid w:val="00A9719D"/>
    <w:rsid w:val="00AC64DE"/>
    <w:rsid w:val="00AF7519"/>
    <w:rsid w:val="00B077B4"/>
    <w:rsid w:val="00B2083B"/>
    <w:rsid w:val="00B31117"/>
    <w:rsid w:val="00B90143"/>
    <w:rsid w:val="00BA198C"/>
    <w:rsid w:val="00BB1FC5"/>
    <w:rsid w:val="00BC0138"/>
    <w:rsid w:val="00BC5513"/>
    <w:rsid w:val="00BD5C55"/>
    <w:rsid w:val="00C0027E"/>
    <w:rsid w:val="00C45544"/>
    <w:rsid w:val="00C84A91"/>
    <w:rsid w:val="00D7222B"/>
    <w:rsid w:val="00D90DE9"/>
    <w:rsid w:val="00E6088E"/>
    <w:rsid w:val="00E80F31"/>
    <w:rsid w:val="00EA29D8"/>
    <w:rsid w:val="00EB6AFF"/>
    <w:rsid w:val="00F14C63"/>
    <w:rsid w:val="00F311E5"/>
    <w:rsid w:val="00F47517"/>
    <w:rsid w:val="00F901E1"/>
    <w:rsid w:val="00FD27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0C6366-B220-464D-9A2B-0C1BA7DF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7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751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2083B"/>
    <w:pPr>
      <w:ind w:left="720"/>
      <w:contextualSpacing/>
    </w:pPr>
  </w:style>
  <w:style w:type="paragraph" w:styleId="a5">
    <w:name w:val="Balloon Text"/>
    <w:basedOn w:val="a"/>
    <w:link w:val="a6"/>
    <w:uiPriority w:val="99"/>
    <w:semiHidden/>
    <w:unhideWhenUsed/>
    <w:rsid w:val="00F311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311E5"/>
    <w:rPr>
      <w:rFonts w:ascii="Segoe UI" w:hAnsi="Segoe UI" w:cs="Segoe UI"/>
      <w:sz w:val="18"/>
      <w:szCs w:val="18"/>
    </w:rPr>
  </w:style>
  <w:style w:type="paragraph" w:styleId="a7">
    <w:name w:val="No Spacing"/>
    <w:uiPriority w:val="1"/>
    <w:qFormat/>
    <w:rsid w:val="00926E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12</Pages>
  <Words>13722</Words>
  <Characters>7822</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92</cp:revision>
  <cp:lastPrinted>2025-12-22T12:34:00Z</cp:lastPrinted>
  <dcterms:created xsi:type="dcterms:W3CDTF">2025-11-25T14:35:00Z</dcterms:created>
  <dcterms:modified xsi:type="dcterms:W3CDTF">2025-12-22T12:37:00Z</dcterms:modified>
</cp:coreProperties>
</file>