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395F" w:rsidRPr="003C19AC" w:rsidRDefault="00A8395F" w:rsidP="00A8395F">
      <w:pPr>
        <w:jc w:val="center"/>
        <w:rPr>
          <w:sz w:val="28"/>
          <w:szCs w:val="28"/>
        </w:rPr>
      </w:pPr>
      <w:r w:rsidRPr="003C19AC">
        <w:rPr>
          <w:noProof/>
          <w:sz w:val="28"/>
          <w:szCs w:val="28"/>
          <w:lang w:val="uk-UA" w:eastAsia="uk-UA"/>
        </w:rPr>
        <w:drawing>
          <wp:inline distT="0" distB="0" distL="0" distR="0">
            <wp:extent cx="355350" cy="561600"/>
            <wp:effectExtent l="19050" t="0" r="6600" b="0"/>
            <wp:docPr id="1" name="Рисунок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6" cstate="print">
                      <a:extLst>
                        <a:ext uri="{28A0092B-C50C-407E-A947-70E740481C1C}">
                          <a14:useLocalDpi xmlns:a14="http://schemas.microsoft.com/office/drawing/2010/main" val="0"/>
                        </a:ext>
                      </a:extLst>
                    </a:blip>
                    <a:srcRect l="12000" r="17999"/>
                    <a:stretch>
                      <a:fillRect/>
                    </a:stretch>
                  </pic:blipFill>
                  <pic:spPr bwMode="auto">
                    <a:xfrm>
                      <a:off x="0" y="0"/>
                      <a:ext cx="355350" cy="561600"/>
                    </a:xfrm>
                    <a:prstGeom prst="rect">
                      <a:avLst/>
                    </a:prstGeom>
                    <a:noFill/>
                    <a:ln>
                      <a:noFill/>
                    </a:ln>
                  </pic:spPr>
                </pic:pic>
              </a:graphicData>
            </a:graphic>
          </wp:inline>
        </w:drawing>
      </w:r>
    </w:p>
    <w:p w:rsidR="00A8395F" w:rsidRPr="003C19AC" w:rsidRDefault="00A8395F" w:rsidP="00A8395F">
      <w:pPr>
        <w:jc w:val="center"/>
        <w:rPr>
          <w:b/>
          <w:sz w:val="28"/>
          <w:szCs w:val="28"/>
        </w:rPr>
      </w:pPr>
      <w:r w:rsidRPr="003C19AC">
        <w:rPr>
          <w:b/>
          <w:sz w:val="28"/>
          <w:szCs w:val="28"/>
        </w:rPr>
        <w:t>ОБУХІВСЬКА МІСЬКА РАДА</w:t>
      </w:r>
    </w:p>
    <w:p w:rsidR="00A8395F" w:rsidRPr="003C19AC" w:rsidRDefault="00A8395F" w:rsidP="00A8395F">
      <w:pPr>
        <w:jc w:val="center"/>
        <w:rPr>
          <w:b/>
          <w:sz w:val="28"/>
          <w:szCs w:val="28"/>
        </w:rPr>
      </w:pPr>
      <w:r w:rsidRPr="003C19AC">
        <w:rPr>
          <w:b/>
          <w:sz w:val="28"/>
          <w:szCs w:val="28"/>
        </w:rPr>
        <w:t>КИЇВСЬКОЇ ОБЛАСТІ</w:t>
      </w:r>
    </w:p>
    <w:p w:rsidR="00A8395F" w:rsidRPr="003C19AC" w:rsidRDefault="00A8395F" w:rsidP="00A8395F">
      <w:pPr>
        <w:tabs>
          <w:tab w:val="center" w:pos="4818"/>
          <w:tab w:val="left" w:pos="8700"/>
        </w:tabs>
        <w:rPr>
          <w:b/>
          <w:sz w:val="28"/>
          <w:szCs w:val="28"/>
          <w:lang w:val="uk-UA"/>
        </w:rPr>
      </w:pPr>
      <w:r w:rsidRPr="003C19AC">
        <w:rPr>
          <w:b/>
          <w:sz w:val="28"/>
          <w:szCs w:val="28"/>
        </w:rPr>
        <w:tab/>
        <w:t>ВИКОНАВЧИЙ КОМІТЕТ</w:t>
      </w:r>
      <w:r w:rsidRPr="003C19AC">
        <w:rPr>
          <w:b/>
          <w:sz w:val="28"/>
          <w:szCs w:val="28"/>
        </w:rPr>
        <w:tab/>
      </w:r>
    </w:p>
    <w:p w:rsidR="00A8395F" w:rsidRPr="003C19AC" w:rsidRDefault="00A8395F" w:rsidP="00D64EBA">
      <w:pPr>
        <w:jc w:val="center"/>
        <w:rPr>
          <w:b/>
          <w:sz w:val="28"/>
          <w:szCs w:val="28"/>
          <w:lang w:val="uk-UA"/>
        </w:rPr>
      </w:pPr>
      <w:r w:rsidRPr="003C19AC">
        <w:rPr>
          <w:b/>
          <w:sz w:val="28"/>
          <w:szCs w:val="28"/>
          <w:lang w:val="uk-UA"/>
        </w:rPr>
        <w:t>РІШЕННЯ</w:t>
      </w:r>
      <w:r w:rsidR="00AE386E">
        <w:rPr>
          <w:b/>
          <w:sz w:val="28"/>
          <w:szCs w:val="28"/>
          <w:lang w:val="uk-UA"/>
        </w:rPr>
        <w:t xml:space="preserve"> </w:t>
      </w:r>
      <w:bookmarkStart w:id="0" w:name="_GoBack"/>
      <w:bookmarkEnd w:id="0"/>
    </w:p>
    <w:p w:rsidR="009C68AA" w:rsidRPr="003C19AC" w:rsidRDefault="009C68AA" w:rsidP="009C68AA">
      <w:pPr>
        <w:overflowPunct w:val="0"/>
        <w:autoSpaceDE w:val="0"/>
        <w:autoSpaceDN w:val="0"/>
        <w:adjustRightInd w:val="0"/>
        <w:rPr>
          <w:rFonts w:eastAsia="Droid Sans"/>
          <w:kern w:val="2"/>
          <w:sz w:val="28"/>
          <w:szCs w:val="28"/>
          <w:lang w:eastAsia="zh-CN" w:bidi="hi-IN"/>
        </w:rPr>
      </w:pPr>
    </w:p>
    <w:p w:rsidR="009C68AA" w:rsidRPr="003C19AC" w:rsidRDefault="00222D27" w:rsidP="009C68AA">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autoSpaceDE w:val="0"/>
        <w:autoSpaceDN w:val="0"/>
        <w:adjustRightInd w:val="0"/>
        <w:spacing w:before="240" w:after="60"/>
        <w:outlineLvl w:val="0"/>
        <w:rPr>
          <w:bCs/>
          <w:kern w:val="32"/>
          <w:sz w:val="28"/>
          <w:lang w:val="uk-UA"/>
        </w:rPr>
      </w:pPr>
      <w:r w:rsidRPr="003C19AC">
        <w:rPr>
          <w:bCs/>
          <w:kern w:val="32"/>
          <w:sz w:val="28"/>
          <w:lang w:val="uk-UA"/>
        </w:rPr>
        <w:t>в</w:t>
      </w:r>
      <w:r w:rsidR="009C68AA" w:rsidRPr="003C19AC">
        <w:rPr>
          <w:bCs/>
          <w:kern w:val="32"/>
          <w:sz w:val="28"/>
          <w:lang w:val="uk-UA"/>
        </w:rPr>
        <w:t>ід</w:t>
      </w:r>
      <w:r w:rsidR="00F32FA9">
        <w:rPr>
          <w:bCs/>
          <w:kern w:val="32"/>
          <w:sz w:val="28"/>
          <w:lang w:val="uk-UA"/>
        </w:rPr>
        <w:t xml:space="preserve"> 18</w:t>
      </w:r>
      <w:r w:rsidRPr="003C19AC">
        <w:rPr>
          <w:bCs/>
          <w:kern w:val="32"/>
          <w:sz w:val="28"/>
          <w:lang w:val="uk-UA"/>
        </w:rPr>
        <w:t xml:space="preserve"> </w:t>
      </w:r>
      <w:r w:rsidR="003C19AC" w:rsidRPr="003C19AC">
        <w:rPr>
          <w:bCs/>
          <w:kern w:val="32"/>
          <w:sz w:val="28"/>
          <w:lang w:val="uk-UA"/>
        </w:rPr>
        <w:t xml:space="preserve">грудня  2025 </w:t>
      </w:r>
      <w:r w:rsidR="009C68AA" w:rsidRPr="003C19AC">
        <w:rPr>
          <w:bCs/>
          <w:kern w:val="32"/>
          <w:sz w:val="28"/>
          <w:lang w:val="uk-UA"/>
        </w:rPr>
        <w:t xml:space="preserve"> року </w:t>
      </w:r>
      <w:r w:rsidR="009C68AA" w:rsidRPr="003C19AC">
        <w:rPr>
          <w:bCs/>
          <w:kern w:val="32"/>
          <w:sz w:val="28"/>
          <w:lang w:val="uk-UA"/>
        </w:rPr>
        <w:tab/>
      </w:r>
      <w:r w:rsidR="009C68AA" w:rsidRPr="003C19AC">
        <w:rPr>
          <w:bCs/>
          <w:kern w:val="32"/>
          <w:sz w:val="28"/>
          <w:lang w:val="uk-UA"/>
        </w:rPr>
        <w:tab/>
        <w:t xml:space="preserve">місто Обухів        </w:t>
      </w:r>
      <w:r w:rsidR="009C68AA" w:rsidRPr="003C19AC">
        <w:rPr>
          <w:bCs/>
          <w:kern w:val="32"/>
          <w:sz w:val="28"/>
          <w:lang w:val="hr-HR"/>
        </w:rPr>
        <w:t xml:space="preserve"> </w:t>
      </w:r>
      <w:r w:rsidR="009C68AA" w:rsidRPr="003C19AC">
        <w:rPr>
          <w:bCs/>
          <w:kern w:val="32"/>
          <w:sz w:val="28"/>
          <w:lang w:val="uk-UA"/>
        </w:rPr>
        <w:t xml:space="preserve">                  №  </w:t>
      </w:r>
      <w:r w:rsidR="00F32FA9">
        <w:rPr>
          <w:bCs/>
          <w:kern w:val="32"/>
          <w:sz w:val="28"/>
          <w:lang w:val="uk-UA"/>
        </w:rPr>
        <w:t>771</w:t>
      </w:r>
      <w:r w:rsidR="009C68AA" w:rsidRPr="003C19AC">
        <w:rPr>
          <w:bCs/>
          <w:kern w:val="32"/>
          <w:sz w:val="28"/>
          <w:lang w:val="uk-UA"/>
        </w:rPr>
        <w:t xml:space="preserve">    </w:t>
      </w:r>
    </w:p>
    <w:p w:rsidR="009C68AA" w:rsidRPr="003C19AC" w:rsidRDefault="009C68AA" w:rsidP="009C68AA">
      <w:pPr>
        <w:overflowPunct w:val="0"/>
        <w:autoSpaceDE w:val="0"/>
        <w:autoSpaceDN w:val="0"/>
        <w:adjustRightInd w:val="0"/>
        <w:jc w:val="both"/>
        <w:rPr>
          <w:sz w:val="28"/>
          <w:szCs w:val="28"/>
          <w:lang w:val="uk-UA"/>
        </w:rPr>
      </w:pPr>
    </w:p>
    <w:p w:rsidR="003C19AC" w:rsidRPr="003C19AC" w:rsidRDefault="00BE5BB0" w:rsidP="00B2682A">
      <w:pPr>
        <w:jc w:val="both"/>
        <w:rPr>
          <w:b/>
          <w:bCs/>
          <w:sz w:val="28"/>
          <w:szCs w:val="28"/>
          <w:lang w:val="uk-UA" w:eastAsia="uk-UA"/>
        </w:rPr>
      </w:pPr>
      <w:r w:rsidRPr="003C19AC">
        <w:rPr>
          <w:b/>
          <w:bCs/>
          <w:sz w:val="28"/>
          <w:szCs w:val="28"/>
          <w:lang w:val="uk-UA" w:eastAsia="uk-UA"/>
        </w:rPr>
        <w:t>Про схвалення</w:t>
      </w:r>
      <w:r w:rsidR="00917C44">
        <w:rPr>
          <w:b/>
          <w:bCs/>
          <w:sz w:val="28"/>
          <w:szCs w:val="28"/>
          <w:lang w:val="uk-UA" w:eastAsia="uk-UA"/>
        </w:rPr>
        <w:t xml:space="preserve"> </w:t>
      </w:r>
      <w:proofErr w:type="spellStart"/>
      <w:r w:rsidR="00917C44">
        <w:rPr>
          <w:b/>
          <w:bCs/>
          <w:sz w:val="28"/>
          <w:szCs w:val="28"/>
          <w:lang w:val="uk-UA" w:eastAsia="uk-UA"/>
        </w:rPr>
        <w:t>проєкту</w:t>
      </w:r>
      <w:proofErr w:type="spellEnd"/>
      <w:r w:rsidR="00B2682A" w:rsidRPr="003C19AC">
        <w:rPr>
          <w:b/>
          <w:bCs/>
          <w:sz w:val="28"/>
          <w:szCs w:val="28"/>
          <w:lang w:val="uk-UA" w:eastAsia="uk-UA"/>
        </w:rPr>
        <w:t xml:space="preserve"> Програми місцевих стимулів</w:t>
      </w:r>
      <w:r w:rsidR="003C19AC" w:rsidRPr="003C19AC">
        <w:rPr>
          <w:b/>
          <w:bCs/>
          <w:sz w:val="28"/>
          <w:szCs w:val="28"/>
          <w:lang w:val="uk-UA" w:eastAsia="uk-UA"/>
        </w:rPr>
        <w:t xml:space="preserve"> </w:t>
      </w:r>
      <w:r w:rsidR="00B2682A" w:rsidRPr="003C19AC">
        <w:rPr>
          <w:b/>
          <w:bCs/>
          <w:sz w:val="28"/>
          <w:szCs w:val="28"/>
          <w:lang w:val="uk-UA" w:eastAsia="uk-UA"/>
        </w:rPr>
        <w:t xml:space="preserve">для </w:t>
      </w:r>
    </w:p>
    <w:p w:rsidR="00B2682A" w:rsidRPr="003C19AC" w:rsidRDefault="00B2682A" w:rsidP="00B2682A">
      <w:pPr>
        <w:jc w:val="both"/>
        <w:rPr>
          <w:b/>
          <w:bCs/>
          <w:sz w:val="28"/>
          <w:szCs w:val="28"/>
          <w:lang w:val="uk-UA" w:eastAsia="uk-UA"/>
        </w:rPr>
      </w:pPr>
      <w:r w:rsidRPr="003C19AC">
        <w:rPr>
          <w:b/>
          <w:bCs/>
          <w:sz w:val="28"/>
          <w:szCs w:val="28"/>
          <w:lang w:val="uk-UA" w:eastAsia="uk-UA"/>
        </w:rPr>
        <w:t xml:space="preserve">працівників комунальних некомерційних підприємств </w:t>
      </w:r>
    </w:p>
    <w:p w:rsidR="00B2682A" w:rsidRPr="003C19AC" w:rsidRDefault="00B2682A" w:rsidP="00B2682A">
      <w:pPr>
        <w:jc w:val="both"/>
        <w:rPr>
          <w:b/>
          <w:sz w:val="28"/>
          <w:szCs w:val="28"/>
          <w:lang w:val="uk-UA" w:eastAsia="uk-UA"/>
        </w:rPr>
      </w:pPr>
      <w:r w:rsidRPr="003C19AC">
        <w:rPr>
          <w:b/>
          <w:sz w:val="28"/>
          <w:szCs w:val="28"/>
          <w:lang w:val="uk-UA" w:eastAsia="uk-UA"/>
        </w:rPr>
        <w:t>Обухівської міської ради у галузі охорони здоров’</w:t>
      </w:r>
      <w:r w:rsidRPr="003C19AC">
        <w:rPr>
          <w:b/>
          <w:sz w:val="28"/>
          <w:szCs w:val="28"/>
          <w:lang w:eastAsia="uk-UA"/>
        </w:rPr>
        <w:t>я</w:t>
      </w:r>
      <w:r w:rsidRPr="003C19AC">
        <w:rPr>
          <w:b/>
          <w:sz w:val="28"/>
          <w:szCs w:val="28"/>
          <w:lang w:val="uk-UA" w:eastAsia="uk-UA"/>
        </w:rPr>
        <w:t xml:space="preserve"> на </w:t>
      </w:r>
    </w:p>
    <w:p w:rsidR="00B2682A" w:rsidRPr="003C19AC" w:rsidRDefault="003C19AC" w:rsidP="00B2682A">
      <w:pPr>
        <w:jc w:val="both"/>
        <w:rPr>
          <w:bCs/>
          <w:sz w:val="28"/>
          <w:szCs w:val="28"/>
          <w:lang w:val="uk-UA" w:eastAsia="uk-UA"/>
        </w:rPr>
      </w:pPr>
      <w:r w:rsidRPr="003C19AC">
        <w:rPr>
          <w:b/>
          <w:sz w:val="28"/>
          <w:szCs w:val="28"/>
          <w:lang w:val="uk-UA" w:eastAsia="uk-UA"/>
        </w:rPr>
        <w:t>2026-2028</w:t>
      </w:r>
      <w:r w:rsidR="00B2682A" w:rsidRPr="003C19AC">
        <w:rPr>
          <w:b/>
          <w:sz w:val="28"/>
          <w:szCs w:val="28"/>
          <w:lang w:val="uk-UA" w:eastAsia="uk-UA"/>
        </w:rPr>
        <w:t xml:space="preserve"> роки </w:t>
      </w:r>
    </w:p>
    <w:p w:rsidR="00B2682A" w:rsidRPr="003C19AC" w:rsidRDefault="00B2682A" w:rsidP="00B2682A">
      <w:pPr>
        <w:jc w:val="both"/>
        <w:rPr>
          <w:bCs/>
          <w:lang w:val="uk-UA" w:eastAsia="uk-UA"/>
        </w:rPr>
      </w:pPr>
    </w:p>
    <w:p w:rsidR="00B2682A" w:rsidRPr="003C19AC" w:rsidRDefault="00222D27" w:rsidP="00B2682A">
      <w:pPr>
        <w:ind w:firstLine="708"/>
        <w:jc w:val="both"/>
        <w:rPr>
          <w:sz w:val="28"/>
          <w:szCs w:val="28"/>
          <w:lang w:val="uk-UA" w:eastAsia="uk-UA"/>
        </w:rPr>
      </w:pPr>
      <w:r w:rsidRPr="003C19AC">
        <w:rPr>
          <w:bCs/>
          <w:sz w:val="28"/>
          <w:szCs w:val="28"/>
          <w:lang w:val="uk-UA" w:eastAsia="uk-UA"/>
        </w:rPr>
        <w:t>В</w:t>
      </w:r>
      <w:r w:rsidR="00B2682A" w:rsidRPr="003C19AC">
        <w:rPr>
          <w:bCs/>
          <w:sz w:val="28"/>
          <w:szCs w:val="28"/>
          <w:lang w:val="uk-UA" w:eastAsia="uk-UA"/>
        </w:rPr>
        <w:t>ідповідно до пункту 22 частини першої статті 26 Закону України «Про місцеве самоврядування в Україні»,</w:t>
      </w:r>
      <w:r w:rsidR="00B63F27">
        <w:rPr>
          <w:sz w:val="28"/>
          <w:szCs w:val="28"/>
          <w:lang w:val="uk-UA" w:eastAsia="uk-UA"/>
        </w:rPr>
        <w:t xml:space="preserve"> Законів</w:t>
      </w:r>
      <w:r w:rsidR="00B2682A" w:rsidRPr="003C19AC">
        <w:rPr>
          <w:sz w:val="28"/>
          <w:szCs w:val="28"/>
          <w:lang w:val="uk-UA" w:eastAsia="uk-UA"/>
        </w:rPr>
        <w:t xml:space="preserve"> України «Про державні фінансові гарантії медичного обслуговування населення», </w:t>
      </w:r>
      <w:r w:rsidR="00B63F27">
        <w:rPr>
          <w:sz w:val="28"/>
          <w:szCs w:val="28"/>
          <w:lang w:val="uk-UA" w:eastAsia="uk-UA"/>
        </w:rPr>
        <w:t>«</w:t>
      </w:r>
      <w:r w:rsidR="00B2682A" w:rsidRPr="003C19AC">
        <w:rPr>
          <w:sz w:val="28"/>
          <w:szCs w:val="28"/>
          <w:lang w:val="uk-UA" w:eastAsia="uk-UA"/>
        </w:rPr>
        <w:t>Основ законодавст</w:t>
      </w:r>
      <w:r w:rsidR="00B63F27">
        <w:rPr>
          <w:sz w:val="28"/>
          <w:szCs w:val="28"/>
          <w:lang w:val="uk-UA" w:eastAsia="uk-UA"/>
        </w:rPr>
        <w:t>ва України про охорону здоров’я</w:t>
      </w:r>
      <w:r w:rsidR="00B2682A" w:rsidRPr="003C19AC">
        <w:rPr>
          <w:sz w:val="28"/>
          <w:szCs w:val="28"/>
          <w:lang w:val="uk-UA" w:eastAsia="uk-UA"/>
        </w:rPr>
        <w:t>», з метою зміцнення кадрової основи закладів охорони здоров’я та надання якісної медичної допомоги</w:t>
      </w:r>
    </w:p>
    <w:p w:rsidR="00222D27" w:rsidRPr="00697D2B" w:rsidRDefault="00222D27" w:rsidP="00B2682A">
      <w:pPr>
        <w:ind w:firstLine="708"/>
        <w:jc w:val="both"/>
        <w:rPr>
          <w:bCs/>
          <w:sz w:val="26"/>
          <w:szCs w:val="26"/>
          <w:lang w:val="uk-UA" w:eastAsia="uk-UA"/>
        </w:rPr>
      </w:pPr>
    </w:p>
    <w:p w:rsidR="00256C9C" w:rsidRPr="00697D2B" w:rsidRDefault="00256C9C" w:rsidP="00256C9C">
      <w:pPr>
        <w:suppressAutoHyphens/>
        <w:autoSpaceDE w:val="0"/>
        <w:jc w:val="center"/>
        <w:rPr>
          <w:rFonts w:eastAsia="Calibri"/>
          <w:b/>
          <w:bCs/>
          <w:sz w:val="28"/>
          <w:szCs w:val="28"/>
          <w:lang w:val="uk-UA" w:eastAsia="zh-CN"/>
        </w:rPr>
      </w:pPr>
      <w:r w:rsidRPr="00697D2B">
        <w:rPr>
          <w:rFonts w:eastAsia="Calibri"/>
          <w:b/>
          <w:bCs/>
          <w:sz w:val="28"/>
          <w:szCs w:val="28"/>
          <w:lang w:val="uk-UA" w:eastAsia="zh-CN"/>
        </w:rPr>
        <w:t>ВИКОНАВЧИЙ  КОМІТЕТ  ОБУХІВСЬКОЇ  МІСЬКОЇ  РАДИ</w:t>
      </w:r>
    </w:p>
    <w:p w:rsidR="00256C9C" w:rsidRPr="00697D2B" w:rsidRDefault="00256C9C" w:rsidP="00256C9C">
      <w:pPr>
        <w:suppressAutoHyphens/>
        <w:autoSpaceDE w:val="0"/>
        <w:jc w:val="center"/>
        <w:rPr>
          <w:rFonts w:eastAsia="Calibri"/>
          <w:b/>
          <w:bCs/>
          <w:sz w:val="28"/>
          <w:szCs w:val="28"/>
          <w:lang w:val="uk-UA" w:eastAsia="zh-CN"/>
        </w:rPr>
      </w:pPr>
      <w:r w:rsidRPr="00697D2B">
        <w:rPr>
          <w:rFonts w:eastAsia="Calibri"/>
          <w:b/>
          <w:bCs/>
          <w:sz w:val="28"/>
          <w:szCs w:val="28"/>
          <w:lang w:val="uk-UA" w:eastAsia="zh-CN"/>
        </w:rPr>
        <w:t>ВИРІШИВ:</w:t>
      </w:r>
    </w:p>
    <w:p w:rsidR="00B2682A" w:rsidRPr="00697D2B" w:rsidRDefault="00B2682A" w:rsidP="00B2682A">
      <w:pPr>
        <w:jc w:val="center"/>
        <w:rPr>
          <w:b/>
          <w:sz w:val="28"/>
          <w:szCs w:val="28"/>
          <w:lang w:val="uk-UA" w:eastAsia="uk-UA"/>
        </w:rPr>
      </w:pPr>
    </w:p>
    <w:p w:rsidR="00B2682A" w:rsidRPr="00697D2B" w:rsidRDefault="00BE5BB0" w:rsidP="00256C9C">
      <w:pPr>
        <w:pStyle w:val="a3"/>
        <w:numPr>
          <w:ilvl w:val="0"/>
          <w:numId w:val="5"/>
        </w:numPr>
        <w:overflowPunct w:val="0"/>
        <w:autoSpaceDE w:val="0"/>
        <w:autoSpaceDN w:val="0"/>
        <w:adjustRightInd w:val="0"/>
        <w:ind w:left="0" w:firstLine="708"/>
        <w:jc w:val="both"/>
        <w:rPr>
          <w:sz w:val="28"/>
          <w:szCs w:val="28"/>
          <w:lang w:val="uk-UA" w:eastAsia="uk-UA"/>
        </w:rPr>
      </w:pPr>
      <w:r w:rsidRPr="00697D2B">
        <w:rPr>
          <w:sz w:val="28"/>
          <w:szCs w:val="28"/>
          <w:lang w:val="uk-UA" w:eastAsia="uk-UA"/>
        </w:rPr>
        <w:t>Схвалити</w:t>
      </w:r>
      <w:r w:rsidR="00917C44">
        <w:rPr>
          <w:bCs/>
          <w:sz w:val="28"/>
          <w:szCs w:val="28"/>
          <w:lang w:val="uk-UA" w:eastAsia="uk-UA"/>
        </w:rPr>
        <w:t xml:space="preserve"> </w:t>
      </w:r>
      <w:proofErr w:type="spellStart"/>
      <w:r w:rsidR="00917C44">
        <w:rPr>
          <w:bCs/>
          <w:sz w:val="28"/>
          <w:szCs w:val="28"/>
          <w:lang w:val="uk-UA" w:eastAsia="uk-UA"/>
        </w:rPr>
        <w:t>проєкт</w:t>
      </w:r>
      <w:proofErr w:type="spellEnd"/>
      <w:r w:rsidR="00917C44">
        <w:rPr>
          <w:bCs/>
          <w:sz w:val="28"/>
          <w:szCs w:val="28"/>
          <w:lang w:val="uk-UA" w:eastAsia="uk-UA"/>
        </w:rPr>
        <w:t xml:space="preserve"> Програми</w:t>
      </w:r>
      <w:r w:rsidR="00B2682A" w:rsidRPr="00697D2B">
        <w:rPr>
          <w:bCs/>
          <w:sz w:val="28"/>
          <w:szCs w:val="28"/>
          <w:lang w:val="uk-UA" w:eastAsia="uk-UA"/>
        </w:rPr>
        <w:t xml:space="preserve"> </w:t>
      </w:r>
      <w:r w:rsidR="00B2682A" w:rsidRPr="00697D2B">
        <w:rPr>
          <w:sz w:val="28"/>
          <w:szCs w:val="28"/>
          <w:lang w:val="uk-UA" w:eastAsia="uk-UA"/>
        </w:rPr>
        <w:t>міс</w:t>
      </w:r>
      <w:r w:rsidR="00917C44">
        <w:rPr>
          <w:sz w:val="28"/>
          <w:szCs w:val="28"/>
          <w:lang w:val="uk-UA" w:eastAsia="uk-UA"/>
        </w:rPr>
        <w:t>цевих стимулів для працівників к</w:t>
      </w:r>
      <w:r w:rsidR="00B2682A" w:rsidRPr="00697D2B">
        <w:rPr>
          <w:sz w:val="28"/>
          <w:szCs w:val="28"/>
          <w:lang w:val="uk-UA" w:eastAsia="uk-UA"/>
        </w:rPr>
        <w:t>омунальних некомерційних підприємств Обухівської міської ради у галузі охорони здоров’я на 202</w:t>
      </w:r>
      <w:r w:rsidR="00697D2B" w:rsidRPr="00697D2B">
        <w:rPr>
          <w:sz w:val="28"/>
          <w:szCs w:val="28"/>
          <w:lang w:val="uk-UA" w:eastAsia="uk-UA"/>
        </w:rPr>
        <w:t>6</w:t>
      </w:r>
      <w:r w:rsidR="00B2682A" w:rsidRPr="00697D2B">
        <w:rPr>
          <w:sz w:val="28"/>
          <w:szCs w:val="28"/>
          <w:lang w:val="uk-UA" w:eastAsia="uk-UA"/>
        </w:rPr>
        <w:t>-202</w:t>
      </w:r>
      <w:r w:rsidR="00697D2B" w:rsidRPr="00697D2B">
        <w:rPr>
          <w:sz w:val="28"/>
          <w:szCs w:val="28"/>
          <w:lang w:val="uk-UA" w:eastAsia="uk-UA"/>
        </w:rPr>
        <w:t>8</w:t>
      </w:r>
      <w:r w:rsidR="00B2682A" w:rsidRPr="00697D2B">
        <w:rPr>
          <w:sz w:val="28"/>
          <w:szCs w:val="28"/>
          <w:lang w:val="uk-UA" w:eastAsia="uk-UA"/>
        </w:rPr>
        <w:t xml:space="preserve"> ро</w:t>
      </w:r>
      <w:r w:rsidR="00256C9C" w:rsidRPr="00697D2B">
        <w:rPr>
          <w:sz w:val="28"/>
          <w:szCs w:val="28"/>
          <w:lang w:val="uk-UA" w:eastAsia="uk-UA"/>
        </w:rPr>
        <w:t>ки та подати на розгляд і затвердження чергової сесії Обухівської міської ради Київської області</w:t>
      </w:r>
      <w:r w:rsidR="00917C44">
        <w:rPr>
          <w:sz w:val="28"/>
          <w:szCs w:val="28"/>
          <w:lang w:val="uk-UA" w:eastAsia="uk-UA"/>
        </w:rPr>
        <w:t xml:space="preserve">, </w:t>
      </w:r>
      <w:r w:rsidR="00D946DB">
        <w:rPr>
          <w:sz w:val="28"/>
          <w:szCs w:val="28"/>
          <w:lang w:val="uk-UA" w:eastAsia="uk-UA"/>
        </w:rPr>
        <w:t>що додається.</w:t>
      </w:r>
    </w:p>
    <w:p w:rsidR="00256C9C" w:rsidRPr="00697D2B" w:rsidRDefault="00256C9C" w:rsidP="00256C9C">
      <w:pPr>
        <w:tabs>
          <w:tab w:val="left" w:pos="2100"/>
        </w:tabs>
        <w:suppressAutoHyphens/>
        <w:autoSpaceDE w:val="0"/>
        <w:ind w:firstLine="709"/>
        <w:jc w:val="both"/>
        <w:rPr>
          <w:rFonts w:eastAsia="Calibri"/>
          <w:b/>
          <w:bCs/>
          <w:sz w:val="28"/>
          <w:szCs w:val="28"/>
          <w:lang w:eastAsia="zh-CN"/>
        </w:rPr>
      </w:pPr>
      <w:r w:rsidRPr="00697D2B">
        <w:rPr>
          <w:rFonts w:eastAsia="Calibri"/>
          <w:bCs/>
          <w:sz w:val="28"/>
          <w:szCs w:val="28"/>
          <w:lang w:val="uk-UA" w:eastAsia="zh-CN"/>
        </w:rPr>
        <w:t xml:space="preserve">2. Контроль за виконанням цього рішення покласти на </w:t>
      </w:r>
      <w:r w:rsidRPr="00697D2B">
        <w:rPr>
          <w:rFonts w:eastAsia="Calibri"/>
          <w:sz w:val="28"/>
          <w:szCs w:val="28"/>
          <w:lang w:val="uk-UA" w:eastAsia="zh-CN"/>
        </w:rPr>
        <w:t>заступника міського голови з питань діяльності виконавчих органів Обухівської міської ради Антоніну ШЕВЧЕНКО.</w:t>
      </w:r>
    </w:p>
    <w:p w:rsidR="00B2682A" w:rsidRPr="00697D2B" w:rsidRDefault="00B2682A" w:rsidP="00B2682A">
      <w:pPr>
        <w:ind w:right="-1"/>
        <w:jc w:val="both"/>
        <w:rPr>
          <w:sz w:val="28"/>
          <w:szCs w:val="28"/>
          <w:lang w:val="uk-UA" w:eastAsia="uk-UA"/>
        </w:rPr>
      </w:pPr>
    </w:p>
    <w:p w:rsidR="00697D2B" w:rsidRPr="00697D2B" w:rsidRDefault="00697D2B" w:rsidP="00B2682A">
      <w:pPr>
        <w:ind w:right="-1"/>
        <w:jc w:val="both"/>
        <w:rPr>
          <w:sz w:val="28"/>
          <w:szCs w:val="28"/>
          <w:lang w:val="uk-UA" w:eastAsia="uk-UA"/>
        </w:rPr>
      </w:pPr>
    </w:p>
    <w:p w:rsidR="00B2682A" w:rsidRPr="00697D2B" w:rsidRDefault="00B2682A" w:rsidP="00B2682A">
      <w:pPr>
        <w:ind w:right="-1"/>
        <w:jc w:val="both"/>
        <w:rPr>
          <w:b/>
          <w:sz w:val="28"/>
          <w:szCs w:val="28"/>
          <w:lang w:val="uk-UA" w:eastAsia="uk-UA"/>
        </w:rPr>
      </w:pPr>
      <w:r w:rsidRPr="00AE386E">
        <w:rPr>
          <w:b/>
          <w:sz w:val="28"/>
          <w:szCs w:val="28"/>
          <w:lang w:val="uk-UA" w:eastAsia="uk-UA"/>
        </w:rPr>
        <w:t>Секретар Обухівської міської ради</w:t>
      </w:r>
      <w:r w:rsidRPr="00AE386E">
        <w:rPr>
          <w:b/>
          <w:sz w:val="28"/>
          <w:szCs w:val="28"/>
          <w:lang w:val="uk-UA" w:eastAsia="uk-UA"/>
        </w:rPr>
        <w:tab/>
      </w:r>
      <w:r w:rsidR="00844AC3">
        <w:rPr>
          <w:b/>
          <w:sz w:val="28"/>
          <w:szCs w:val="28"/>
          <w:lang w:val="uk-UA" w:eastAsia="uk-UA"/>
        </w:rPr>
        <w:t xml:space="preserve">(підпис) </w:t>
      </w:r>
      <w:r w:rsidR="00F47035" w:rsidRPr="00697D2B">
        <w:rPr>
          <w:b/>
          <w:sz w:val="28"/>
          <w:szCs w:val="28"/>
          <w:lang w:val="uk-UA" w:eastAsia="uk-UA"/>
        </w:rPr>
        <w:t xml:space="preserve">     </w:t>
      </w:r>
      <w:r w:rsidRPr="00697D2B">
        <w:rPr>
          <w:b/>
          <w:sz w:val="28"/>
          <w:szCs w:val="28"/>
          <w:lang w:val="uk-UA" w:eastAsia="uk-UA"/>
        </w:rPr>
        <w:t>Лариса ІЛЬЄНКО</w:t>
      </w:r>
    </w:p>
    <w:p w:rsidR="00256C9C" w:rsidRPr="00697D2B" w:rsidRDefault="00256C9C" w:rsidP="00B2682A">
      <w:pPr>
        <w:ind w:right="566" w:firstLine="11"/>
        <w:jc w:val="both"/>
        <w:rPr>
          <w:lang w:val="uk-UA" w:eastAsia="uk-UA"/>
        </w:rPr>
      </w:pPr>
    </w:p>
    <w:p w:rsidR="00256C9C" w:rsidRPr="00B055C5" w:rsidRDefault="00256C9C" w:rsidP="00B2682A">
      <w:pPr>
        <w:ind w:right="566" w:firstLine="11"/>
        <w:jc w:val="both"/>
        <w:rPr>
          <w:color w:val="FF0000"/>
          <w:lang w:val="uk-UA" w:eastAsia="uk-UA"/>
        </w:rPr>
      </w:pPr>
    </w:p>
    <w:p w:rsidR="00256C9C" w:rsidRPr="00B055C5" w:rsidRDefault="00256C9C" w:rsidP="00B2682A">
      <w:pPr>
        <w:ind w:right="566" w:firstLine="11"/>
        <w:jc w:val="both"/>
        <w:rPr>
          <w:color w:val="FF0000"/>
          <w:lang w:val="uk-UA" w:eastAsia="uk-UA"/>
        </w:rPr>
      </w:pPr>
    </w:p>
    <w:p w:rsidR="00256C9C" w:rsidRPr="00B055C5" w:rsidRDefault="00256C9C" w:rsidP="00B2682A">
      <w:pPr>
        <w:ind w:right="566" w:firstLine="11"/>
        <w:jc w:val="both"/>
        <w:rPr>
          <w:color w:val="FF0000"/>
          <w:lang w:val="uk-UA" w:eastAsia="uk-UA"/>
        </w:rPr>
      </w:pPr>
    </w:p>
    <w:p w:rsidR="00256C9C" w:rsidRDefault="00256C9C" w:rsidP="00B2682A">
      <w:pPr>
        <w:ind w:right="566" w:firstLine="11"/>
        <w:jc w:val="both"/>
        <w:rPr>
          <w:lang w:val="uk-UA" w:eastAsia="uk-UA"/>
        </w:rPr>
      </w:pPr>
    </w:p>
    <w:p w:rsidR="00256C9C" w:rsidRDefault="00256C9C" w:rsidP="00B2682A">
      <w:pPr>
        <w:ind w:right="566" w:firstLine="11"/>
        <w:jc w:val="both"/>
        <w:rPr>
          <w:lang w:val="uk-UA" w:eastAsia="uk-UA"/>
        </w:rPr>
      </w:pPr>
    </w:p>
    <w:p w:rsidR="00256C9C" w:rsidRDefault="00256C9C" w:rsidP="00B2682A">
      <w:pPr>
        <w:ind w:right="566" w:firstLine="11"/>
        <w:jc w:val="both"/>
        <w:rPr>
          <w:lang w:val="uk-UA" w:eastAsia="uk-UA"/>
        </w:rPr>
      </w:pPr>
    </w:p>
    <w:p w:rsidR="00256C9C" w:rsidRDefault="00256C9C" w:rsidP="00B2682A">
      <w:pPr>
        <w:ind w:right="566" w:firstLine="11"/>
        <w:jc w:val="both"/>
        <w:rPr>
          <w:lang w:val="uk-UA" w:eastAsia="uk-UA"/>
        </w:rPr>
      </w:pPr>
    </w:p>
    <w:p w:rsidR="00B2682A" w:rsidRPr="00B2682A" w:rsidRDefault="00B2682A" w:rsidP="00256C9C">
      <w:pPr>
        <w:rPr>
          <w:lang w:val="uk-UA" w:eastAsia="uk-UA"/>
        </w:rPr>
      </w:pPr>
    </w:p>
    <w:p w:rsidR="009C68AA" w:rsidRPr="009C68AA" w:rsidRDefault="009C68AA" w:rsidP="00B055C5">
      <w:pPr>
        <w:spacing w:after="200" w:line="276" w:lineRule="auto"/>
        <w:ind w:left="-142" w:firstLine="142"/>
        <w:rPr>
          <w:bCs/>
          <w:sz w:val="20"/>
          <w:szCs w:val="20"/>
          <w:lang w:val="uk-UA"/>
        </w:rPr>
      </w:pPr>
    </w:p>
    <w:p w:rsidR="00B15BAC" w:rsidRDefault="00B15BAC">
      <w:pPr>
        <w:rPr>
          <w:lang w:val="uk-UA"/>
        </w:rPr>
      </w:pPr>
    </w:p>
    <w:p w:rsidR="00697D2B" w:rsidRDefault="00697D2B">
      <w:pPr>
        <w:rPr>
          <w:lang w:val="uk-UA"/>
        </w:rPr>
      </w:pPr>
    </w:p>
    <w:p w:rsidR="009623F9" w:rsidRDefault="009623F9">
      <w:pPr>
        <w:rPr>
          <w:lang w:val="uk-UA"/>
        </w:rPr>
      </w:pPr>
    </w:p>
    <w:p w:rsidR="009623F9" w:rsidRDefault="009623F9">
      <w:pPr>
        <w:rPr>
          <w:lang w:val="uk-UA"/>
        </w:rPr>
      </w:pPr>
    </w:p>
    <w:p w:rsidR="009623F9" w:rsidRDefault="003C5389">
      <w:pPr>
        <w:rPr>
          <w:lang w:val="uk-UA"/>
        </w:rPr>
      </w:pPr>
      <w:r>
        <w:rPr>
          <w:lang w:val="uk-UA"/>
        </w:rPr>
        <w:t>Антоніна Шевченко</w:t>
      </w:r>
    </w:p>
    <w:p w:rsidR="00366AED" w:rsidRDefault="00366AED" w:rsidP="003C5389">
      <w:pPr>
        <w:rPr>
          <w:b/>
          <w:sz w:val="28"/>
          <w:szCs w:val="28"/>
          <w:lang w:val="uk-UA" w:eastAsia="uk-UA"/>
        </w:rPr>
      </w:pPr>
    </w:p>
    <w:p w:rsidR="00366AED" w:rsidRDefault="00366AED" w:rsidP="00366AED">
      <w:pPr>
        <w:ind w:left="5664" w:firstLine="708"/>
        <w:rPr>
          <w:b/>
          <w:sz w:val="28"/>
          <w:szCs w:val="28"/>
          <w:lang w:val="uk-UA"/>
        </w:rPr>
      </w:pPr>
      <w:r>
        <w:rPr>
          <w:b/>
          <w:sz w:val="28"/>
          <w:szCs w:val="28"/>
          <w:lang w:val="uk-UA"/>
        </w:rPr>
        <w:lastRenderedPageBreak/>
        <w:t xml:space="preserve">         СХВАЛЕНО</w:t>
      </w:r>
    </w:p>
    <w:p w:rsidR="00366AED" w:rsidRDefault="00366AED" w:rsidP="00366AED">
      <w:pPr>
        <w:ind w:left="5664"/>
        <w:jc w:val="right"/>
        <w:rPr>
          <w:lang w:val="uk-UA"/>
        </w:rPr>
      </w:pPr>
      <w:r>
        <w:rPr>
          <w:lang w:val="uk-UA"/>
        </w:rPr>
        <w:t>Рішення виконавчого комітету Обухівської міської ради</w:t>
      </w:r>
    </w:p>
    <w:p w:rsidR="00366AED" w:rsidRDefault="00366AED" w:rsidP="00366AED">
      <w:pPr>
        <w:rPr>
          <w:lang w:val="uk-UA"/>
        </w:rPr>
      </w:pPr>
      <w:r>
        <w:rPr>
          <w:lang w:val="uk-UA"/>
        </w:rPr>
        <w:t xml:space="preserve">                                                                                </w:t>
      </w:r>
      <w:r w:rsidR="00F32FA9">
        <w:rPr>
          <w:lang w:val="uk-UA"/>
        </w:rPr>
        <w:t xml:space="preserve">                         від 18 </w:t>
      </w:r>
      <w:r>
        <w:rPr>
          <w:lang w:val="uk-UA"/>
        </w:rPr>
        <w:t xml:space="preserve"> грудня 2025 року №</w:t>
      </w:r>
      <w:r w:rsidR="00F32FA9">
        <w:rPr>
          <w:lang w:val="uk-UA"/>
        </w:rPr>
        <w:t>771</w:t>
      </w:r>
      <w:r>
        <w:rPr>
          <w:lang w:val="uk-UA"/>
        </w:rPr>
        <w:t xml:space="preserve">     </w:t>
      </w:r>
    </w:p>
    <w:p w:rsidR="00366AED" w:rsidRDefault="00366AED" w:rsidP="00366AED">
      <w:pPr>
        <w:ind w:left="1416" w:firstLine="708"/>
        <w:rPr>
          <w:lang w:val="uk-UA"/>
        </w:rPr>
      </w:pPr>
    </w:p>
    <w:p w:rsidR="00366AED" w:rsidRDefault="00366AED" w:rsidP="00366AED">
      <w:pPr>
        <w:pStyle w:val="12"/>
        <w:ind w:left="708"/>
        <w:rPr>
          <w:rFonts w:ascii="Times New Roman" w:hAnsi="Times New Roman" w:cs="Times New Roman"/>
          <w:b/>
          <w:sz w:val="36"/>
          <w:szCs w:val="36"/>
          <w:highlight w:val="yellow"/>
          <w:lang w:val="uk-UA"/>
        </w:rPr>
      </w:pPr>
    </w:p>
    <w:p w:rsidR="00366AED" w:rsidRDefault="00366AED" w:rsidP="00366AED">
      <w:pPr>
        <w:pStyle w:val="12"/>
        <w:rPr>
          <w:rFonts w:ascii="Times New Roman" w:hAnsi="Times New Roman" w:cs="Times New Roman"/>
          <w:b/>
          <w:sz w:val="36"/>
          <w:szCs w:val="36"/>
          <w:highlight w:val="yellow"/>
          <w:lang w:val="uk-UA"/>
        </w:rPr>
      </w:pPr>
    </w:p>
    <w:p w:rsidR="00366AED" w:rsidRDefault="00366AED" w:rsidP="00366AED">
      <w:pPr>
        <w:pStyle w:val="12"/>
        <w:rPr>
          <w:rFonts w:ascii="Times New Roman" w:hAnsi="Times New Roman" w:cs="Times New Roman"/>
          <w:b/>
          <w:sz w:val="36"/>
          <w:szCs w:val="36"/>
          <w:highlight w:val="yellow"/>
          <w:lang w:val="uk-UA"/>
        </w:rPr>
      </w:pPr>
    </w:p>
    <w:p w:rsidR="00366AED" w:rsidRDefault="00366AED" w:rsidP="00366AED">
      <w:pPr>
        <w:pStyle w:val="12"/>
        <w:jc w:val="center"/>
        <w:rPr>
          <w:rFonts w:ascii="Times New Roman" w:hAnsi="Times New Roman" w:cs="Times New Roman"/>
          <w:b/>
          <w:sz w:val="36"/>
          <w:szCs w:val="36"/>
          <w:highlight w:val="yellow"/>
          <w:lang w:val="uk-UA"/>
        </w:rPr>
      </w:pPr>
    </w:p>
    <w:p w:rsidR="00366AED" w:rsidRDefault="00366AED" w:rsidP="00366AED">
      <w:pPr>
        <w:pStyle w:val="12"/>
        <w:jc w:val="center"/>
        <w:rPr>
          <w:rFonts w:ascii="Times New Roman" w:hAnsi="Times New Roman" w:cs="Times New Roman"/>
          <w:b/>
          <w:sz w:val="36"/>
          <w:szCs w:val="36"/>
          <w:lang w:val="uk-UA"/>
        </w:rPr>
      </w:pPr>
    </w:p>
    <w:p w:rsidR="00366AED" w:rsidRDefault="00366AED" w:rsidP="00366AED">
      <w:pPr>
        <w:pStyle w:val="12"/>
        <w:jc w:val="center"/>
        <w:rPr>
          <w:rFonts w:ascii="Times New Roman" w:hAnsi="Times New Roman" w:cs="Times New Roman"/>
          <w:b/>
          <w:sz w:val="36"/>
          <w:szCs w:val="36"/>
          <w:lang w:val="uk-UA"/>
        </w:rPr>
      </w:pPr>
    </w:p>
    <w:p w:rsidR="00366AED" w:rsidRDefault="00366AED" w:rsidP="00366AED">
      <w:pPr>
        <w:pStyle w:val="12"/>
        <w:jc w:val="center"/>
        <w:rPr>
          <w:rFonts w:ascii="Times New Roman" w:hAnsi="Times New Roman" w:cs="Times New Roman"/>
          <w:b/>
          <w:sz w:val="36"/>
          <w:szCs w:val="36"/>
          <w:lang w:val="uk-UA"/>
        </w:rPr>
      </w:pPr>
    </w:p>
    <w:p w:rsidR="00366AED" w:rsidRDefault="00366AED" w:rsidP="00366AED">
      <w:pPr>
        <w:pStyle w:val="12"/>
        <w:jc w:val="center"/>
        <w:rPr>
          <w:rFonts w:ascii="Times New Roman" w:hAnsi="Times New Roman" w:cs="Times New Roman"/>
          <w:b/>
          <w:sz w:val="36"/>
          <w:szCs w:val="36"/>
          <w:lang w:val="uk-UA"/>
        </w:rPr>
      </w:pPr>
    </w:p>
    <w:p w:rsidR="00366AED" w:rsidRDefault="00366AED" w:rsidP="00366AED">
      <w:pPr>
        <w:pStyle w:val="12"/>
        <w:jc w:val="center"/>
        <w:rPr>
          <w:rFonts w:ascii="Times New Roman" w:hAnsi="Times New Roman" w:cs="Times New Roman"/>
          <w:b/>
          <w:sz w:val="36"/>
          <w:szCs w:val="36"/>
          <w:lang w:val="uk-UA"/>
        </w:rPr>
      </w:pPr>
    </w:p>
    <w:p w:rsidR="00366AED" w:rsidRDefault="00366AED" w:rsidP="00366AED">
      <w:pPr>
        <w:pStyle w:val="12"/>
        <w:jc w:val="center"/>
        <w:rPr>
          <w:rFonts w:ascii="Times New Roman" w:hAnsi="Times New Roman" w:cs="Times New Roman"/>
          <w:b/>
          <w:sz w:val="36"/>
          <w:szCs w:val="36"/>
          <w:lang w:val="uk-UA"/>
        </w:rPr>
      </w:pPr>
    </w:p>
    <w:p w:rsidR="00366AED" w:rsidRDefault="00366AED" w:rsidP="00366AED">
      <w:pPr>
        <w:pStyle w:val="12"/>
        <w:jc w:val="center"/>
        <w:rPr>
          <w:rFonts w:ascii="Times New Roman" w:hAnsi="Times New Roman" w:cs="Times New Roman"/>
          <w:b/>
          <w:sz w:val="36"/>
          <w:szCs w:val="36"/>
          <w:lang w:val="uk-UA"/>
        </w:rPr>
      </w:pPr>
    </w:p>
    <w:p w:rsidR="00366AED" w:rsidRDefault="00366AED" w:rsidP="00366AED">
      <w:pPr>
        <w:pStyle w:val="12"/>
        <w:rPr>
          <w:rFonts w:ascii="Times New Roman" w:hAnsi="Times New Roman" w:cs="Times New Roman"/>
          <w:b/>
          <w:sz w:val="28"/>
          <w:szCs w:val="28"/>
          <w:lang w:val="uk-UA"/>
        </w:rPr>
      </w:pPr>
    </w:p>
    <w:p w:rsidR="00366AED" w:rsidRDefault="00366AED" w:rsidP="00366AED">
      <w:pPr>
        <w:pStyle w:val="12"/>
        <w:jc w:val="center"/>
        <w:rPr>
          <w:rFonts w:ascii="Times New Roman" w:hAnsi="Times New Roman" w:cs="Times New Roman"/>
          <w:b/>
          <w:sz w:val="28"/>
          <w:szCs w:val="28"/>
          <w:lang w:val="uk-UA"/>
        </w:rPr>
      </w:pPr>
    </w:p>
    <w:p w:rsidR="00366AED" w:rsidRDefault="00366AED" w:rsidP="00366AED">
      <w:pPr>
        <w:pStyle w:val="12"/>
        <w:jc w:val="center"/>
        <w:rPr>
          <w:rFonts w:ascii="Times New Roman" w:hAnsi="Times New Roman" w:cs="Times New Roman"/>
          <w:b/>
          <w:sz w:val="28"/>
          <w:szCs w:val="28"/>
          <w:lang w:val="uk-UA"/>
        </w:rPr>
      </w:pPr>
      <w:r>
        <w:rPr>
          <w:rFonts w:ascii="Times New Roman" w:hAnsi="Times New Roman" w:cs="Times New Roman"/>
          <w:b/>
          <w:sz w:val="28"/>
          <w:szCs w:val="28"/>
          <w:lang w:val="uk-UA"/>
        </w:rPr>
        <w:t>ПРОГРАМА</w:t>
      </w:r>
    </w:p>
    <w:p w:rsidR="00366AED" w:rsidRDefault="00366AED" w:rsidP="00366AED">
      <w:pPr>
        <w:pStyle w:val="12"/>
        <w:jc w:val="center"/>
        <w:rPr>
          <w:rFonts w:ascii="Times New Roman" w:hAnsi="Times New Roman" w:cs="Times New Roman"/>
          <w:b/>
          <w:sz w:val="28"/>
          <w:szCs w:val="28"/>
          <w:lang w:val="uk-UA"/>
        </w:rPr>
      </w:pPr>
    </w:p>
    <w:p w:rsidR="00366AED" w:rsidRDefault="00366AED" w:rsidP="00366AED">
      <w:pPr>
        <w:pStyle w:val="12"/>
        <w:jc w:val="center"/>
        <w:rPr>
          <w:rFonts w:ascii="Times New Roman" w:hAnsi="Times New Roman" w:cs="Times New Roman"/>
          <w:b/>
          <w:sz w:val="28"/>
          <w:szCs w:val="28"/>
          <w:lang w:val="uk-UA"/>
        </w:rPr>
      </w:pPr>
      <w:r>
        <w:rPr>
          <w:rFonts w:ascii="Times New Roman" w:hAnsi="Times New Roman" w:cs="Times New Roman"/>
          <w:b/>
          <w:sz w:val="28"/>
          <w:szCs w:val="28"/>
          <w:lang w:val="uk-UA"/>
        </w:rPr>
        <w:t>місцевих стимулів для працівників комунальних некомерційних підприємств Обухівської міської  ради в галузі охорони здоров</w:t>
      </w:r>
      <w:r>
        <w:rPr>
          <w:rFonts w:ascii="Times New Roman" w:hAnsi="Times New Roman" w:cs="Times New Roman"/>
          <w:b/>
          <w:sz w:val="28"/>
          <w:szCs w:val="28"/>
        </w:rPr>
        <w:t>’</w:t>
      </w:r>
      <w:r>
        <w:rPr>
          <w:rFonts w:ascii="Times New Roman" w:hAnsi="Times New Roman" w:cs="Times New Roman"/>
          <w:b/>
          <w:sz w:val="28"/>
          <w:szCs w:val="28"/>
          <w:lang w:val="uk-UA"/>
        </w:rPr>
        <w:t>я на      2026</w:t>
      </w:r>
      <w:r>
        <w:rPr>
          <w:rFonts w:ascii="Times New Roman" w:hAnsi="Times New Roman" w:cs="Times New Roman"/>
          <w:b/>
          <w:sz w:val="28"/>
          <w:szCs w:val="28"/>
        </w:rPr>
        <w:t xml:space="preserve"> </w:t>
      </w:r>
      <w:r>
        <w:rPr>
          <w:rFonts w:ascii="Times New Roman" w:hAnsi="Times New Roman" w:cs="Times New Roman"/>
          <w:b/>
          <w:sz w:val="28"/>
          <w:szCs w:val="28"/>
          <w:lang w:val="uk-UA"/>
        </w:rPr>
        <w:t xml:space="preserve">- 2028 роки </w:t>
      </w:r>
    </w:p>
    <w:p w:rsidR="00366AED" w:rsidRDefault="00366AED" w:rsidP="00366AED">
      <w:pPr>
        <w:pStyle w:val="12"/>
        <w:rPr>
          <w:rFonts w:ascii="Times New Roman" w:hAnsi="Times New Roman" w:cs="Times New Roman"/>
          <w:b/>
          <w:sz w:val="28"/>
          <w:szCs w:val="28"/>
          <w:lang w:val="uk-UA"/>
        </w:rPr>
      </w:pPr>
    </w:p>
    <w:p w:rsidR="00366AED" w:rsidRDefault="00366AED" w:rsidP="00366AED">
      <w:pPr>
        <w:pStyle w:val="12"/>
        <w:rPr>
          <w:rFonts w:ascii="Times New Roman" w:hAnsi="Times New Roman" w:cs="Times New Roman"/>
          <w:b/>
          <w:sz w:val="28"/>
          <w:szCs w:val="28"/>
          <w:lang w:val="uk-UA"/>
        </w:rPr>
      </w:pPr>
    </w:p>
    <w:p w:rsidR="00366AED" w:rsidRDefault="00366AED" w:rsidP="00366AED">
      <w:pPr>
        <w:pStyle w:val="12"/>
        <w:rPr>
          <w:rFonts w:ascii="Times New Roman" w:hAnsi="Times New Roman" w:cs="Times New Roman"/>
          <w:b/>
          <w:sz w:val="28"/>
          <w:szCs w:val="28"/>
          <w:lang w:val="uk-UA"/>
        </w:rPr>
      </w:pPr>
    </w:p>
    <w:p w:rsidR="00366AED" w:rsidRDefault="00366AED" w:rsidP="00366AED">
      <w:pPr>
        <w:pStyle w:val="12"/>
        <w:rPr>
          <w:rFonts w:ascii="Times New Roman" w:hAnsi="Times New Roman" w:cs="Times New Roman"/>
          <w:b/>
          <w:sz w:val="36"/>
          <w:szCs w:val="36"/>
          <w:lang w:val="uk-UA"/>
        </w:rPr>
      </w:pPr>
    </w:p>
    <w:p w:rsidR="00366AED" w:rsidRDefault="00366AED" w:rsidP="00366AED">
      <w:pPr>
        <w:pStyle w:val="12"/>
        <w:rPr>
          <w:rFonts w:ascii="Times New Roman" w:hAnsi="Times New Roman" w:cs="Times New Roman"/>
          <w:b/>
          <w:sz w:val="36"/>
          <w:szCs w:val="36"/>
          <w:lang w:val="uk-UA"/>
        </w:rPr>
      </w:pPr>
    </w:p>
    <w:p w:rsidR="00366AED" w:rsidRDefault="00366AED" w:rsidP="00366AED">
      <w:pPr>
        <w:pStyle w:val="12"/>
        <w:rPr>
          <w:rFonts w:ascii="Times New Roman" w:hAnsi="Times New Roman" w:cs="Times New Roman"/>
          <w:b/>
          <w:sz w:val="36"/>
          <w:szCs w:val="36"/>
          <w:lang w:val="uk-UA"/>
        </w:rPr>
      </w:pPr>
    </w:p>
    <w:p w:rsidR="00366AED" w:rsidRDefault="00366AED" w:rsidP="00366AED">
      <w:pPr>
        <w:pStyle w:val="12"/>
        <w:rPr>
          <w:rFonts w:ascii="Times New Roman" w:hAnsi="Times New Roman" w:cs="Times New Roman"/>
          <w:b/>
          <w:sz w:val="36"/>
          <w:szCs w:val="36"/>
          <w:lang w:val="uk-UA"/>
        </w:rPr>
      </w:pPr>
    </w:p>
    <w:p w:rsidR="00366AED" w:rsidRDefault="00366AED" w:rsidP="00366AED">
      <w:pPr>
        <w:pStyle w:val="12"/>
        <w:rPr>
          <w:rFonts w:ascii="Times New Roman" w:hAnsi="Times New Roman" w:cs="Times New Roman"/>
          <w:b/>
          <w:sz w:val="36"/>
          <w:szCs w:val="36"/>
          <w:lang w:val="uk-UA"/>
        </w:rPr>
      </w:pPr>
    </w:p>
    <w:p w:rsidR="00366AED" w:rsidRDefault="00366AED" w:rsidP="00366AED">
      <w:pPr>
        <w:pStyle w:val="12"/>
        <w:rPr>
          <w:rFonts w:ascii="Times New Roman" w:hAnsi="Times New Roman" w:cs="Times New Roman"/>
          <w:b/>
          <w:sz w:val="36"/>
          <w:szCs w:val="36"/>
          <w:lang w:val="uk-UA"/>
        </w:rPr>
      </w:pPr>
    </w:p>
    <w:p w:rsidR="00366AED" w:rsidRDefault="00366AED" w:rsidP="00366AED">
      <w:pPr>
        <w:pStyle w:val="12"/>
        <w:rPr>
          <w:rFonts w:ascii="Times New Roman" w:hAnsi="Times New Roman" w:cs="Times New Roman"/>
          <w:b/>
          <w:sz w:val="36"/>
          <w:szCs w:val="36"/>
          <w:lang w:val="uk-UA"/>
        </w:rPr>
      </w:pPr>
    </w:p>
    <w:p w:rsidR="00366AED" w:rsidRDefault="00366AED" w:rsidP="00366AED">
      <w:pPr>
        <w:pStyle w:val="12"/>
        <w:rPr>
          <w:rFonts w:ascii="Times New Roman" w:hAnsi="Times New Roman" w:cs="Times New Roman"/>
          <w:b/>
          <w:sz w:val="36"/>
          <w:szCs w:val="36"/>
          <w:lang w:val="uk-UA"/>
        </w:rPr>
      </w:pPr>
    </w:p>
    <w:p w:rsidR="00366AED" w:rsidRDefault="00366AED" w:rsidP="00366AED">
      <w:pPr>
        <w:pStyle w:val="12"/>
        <w:rPr>
          <w:rFonts w:ascii="Times New Roman" w:hAnsi="Times New Roman" w:cs="Times New Roman"/>
          <w:b/>
          <w:sz w:val="36"/>
          <w:szCs w:val="36"/>
          <w:lang w:val="uk-UA"/>
        </w:rPr>
      </w:pPr>
    </w:p>
    <w:p w:rsidR="00366AED" w:rsidRDefault="00366AED" w:rsidP="00366AED">
      <w:pPr>
        <w:pStyle w:val="12"/>
        <w:rPr>
          <w:rFonts w:ascii="Times New Roman" w:hAnsi="Times New Roman" w:cs="Times New Roman"/>
          <w:b/>
          <w:sz w:val="36"/>
          <w:szCs w:val="36"/>
          <w:lang w:val="uk-UA"/>
        </w:rPr>
      </w:pPr>
    </w:p>
    <w:p w:rsidR="00366AED" w:rsidRDefault="00366AED" w:rsidP="00366AED">
      <w:pPr>
        <w:pStyle w:val="12"/>
        <w:rPr>
          <w:rFonts w:ascii="Times New Roman" w:hAnsi="Times New Roman" w:cs="Times New Roman"/>
          <w:b/>
          <w:sz w:val="36"/>
          <w:szCs w:val="36"/>
          <w:lang w:val="uk-UA"/>
        </w:rPr>
      </w:pPr>
    </w:p>
    <w:p w:rsidR="00366AED" w:rsidRDefault="00366AED" w:rsidP="00366AED">
      <w:pPr>
        <w:pStyle w:val="12"/>
        <w:rPr>
          <w:rFonts w:ascii="Times New Roman" w:hAnsi="Times New Roman" w:cs="Times New Roman"/>
          <w:b/>
          <w:sz w:val="36"/>
          <w:szCs w:val="36"/>
          <w:lang w:val="uk-UA"/>
        </w:rPr>
      </w:pPr>
    </w:p>
    <w:p w:rsidR="00366AED" w:rsidRDefault="00366AED" w:rsidP="00366AED">
      <w:pPr>
        <w:pStyle w:val="12"/>
        <w:rPr>
          <w:rFonts w:ascii="Times New Roman" w:hAnsi="Times New Roman" w:cs="Times New Roman"/>
          <w:sz w:val="28"/>
          <w:szCs w:val="28"/>
          <w:lang w:val="uk-UA"/>
        </w:rPr>
      </w:pPr>
      <w:r>
        <w:rPr>
          <w:rFonts w:ascii="Times New Roman" w:hAnsi="Times New Roman" w:cs="Times New Roman"/>
          <w:sz w:val="36"/>
          <w:szCs w:val="36"/>
          <w:lang w:val="uk-UA"/>
        </w:rPr>
        <w:t xml:space="preserve">                                  </w:t>
      </w:r>
      <w:r>
        <w:rPr>
          <w:rFonts w:ascii="Times New Roman" w:hAnsi="Times New Roman" w:cs="Times New Roman"/>
          <w:sz w:val="28"/>
          <w:szCs w:val="28"/>
          <w:lang w:val="uk-UA"/>
        </w:rPr>
        <w:t>місто Обухів 2025 рік</w:t>
      </w:r>
    </w:p>
    <w:p w:rsidR="00366AED" w:rsidRDefault="00366AED" w:rsidP="00366AED">
      <w:pPr>
        <w:pStyle w:val="12"/>
        <w:rPr>
          <w:rFonts w:ascii="Times New Roman" w:hAnsi="Times New Roman" w:cs="Times New Roman"/>
          <w:b/>
          <w:sz w:val="28"/>
          <w:szCs w:val="28"/>
          <w:lang w:val="uk-UA"/>
        </w:rPr>
      </w:pPr>
    </w:p>
    <w:p w:rsidR="009623F9" w:rsidRDefault="009623F9" w:rsidP="00366AED">
      <w:pPr>
        <w:pStyle w:val="12"/>
        <w:rPr>
          <w:rFonts w:ascii="Times New Roman" w:hAnsi="Times New Roman" w:cs="Times New Roman"/>
          <w:b/>
          <w:sz w:val="28"/>
          <w:szCs w:val="28"/>
          <w:lang w:val="uk-UA"/>
        </w:rPr>
      </w:pPr>
    </w:p>
    <w:p w:rsidR="00366AED" w:rsidRDefault="00366AED" w:rsidP="00366AED">
      <w:pPr>
        <w:pStyle w:val="12"/>
        <w:rPr>
          <w:rFonts w:ascii="Times New Roman" w:hAnsi="Times New Roman" w:cs="Times New Roman"/>
          <w:b/>
          <w:sz w:val="28"/>
          <w:szCs w:val="28"/>
          <w:lang w:val="uk-UA"/>
        </w:rPr>
      </w:pPr>
    </w:p>
    <w:p w:rsidR="00366AED" w:rsidRDefault="00366AED" w:rsidP="00366AED">
      <w:pPr>
        <w:pStyle w:val="12"/>
        <w:jc w:val="center"/>
        <w:rPr>
          <w:rFonts w:ascii="Times New Roman" w:hAnsi="Times New Roman" w:cs="Times New Roman"/>
          <w:b/>
          <w:sz w:val="28"/>
          <w:szCs w:val="28"/>
          <w:lang w:val="uk-UA"/>
        </w:rPr>
      </w:pPr>
    </w:p>
    <w:p w:rsidR="00366AED" w:rsidRDefault="00366AED" w:rsidP="00366AED">
      <w:pPr>
        <w:pStyle w:val="12"/>
        <w:jc w:val="center"/>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Паспорт</w:t>
      </w:r>
    </w:p>
    <w:p w:rsidR="00366AED" w:rsidRDefault="00366AED" w:rsidP="00366AED">
      <w:pPr>
        <w:pStyle w:val="12"/>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 Програми місцевих стимулів для працівників комунальних некомерційних підприємств Обухівської міської ради</w:t>
      </w:r>
      <w:r>
        <w:t xml:space="preserve"> </w:t>
      </w:r>
      <w:r>
        <w:rPr>
          <w:rFonts w:ascii="Times New Roman" w:hAnsi="Times New Roman" w:cs="Times New Roman"/>
          <w:b/>
          <w:sz w:val="28"/>
          <w:szCs w:val="28"/>
          <w:lang w:val="uk-UA"/>
        </w:rPr>
        <w:t xml:space="preserve">в галузі охорони здоров’я </w:t>
      </w:r>
    </w:p>
    <w:p w:rsidR="00366AED" w:rsidRDefault="00366AED" w:rsidP="00366AED">
      <w:pPr>
        <w:pStyle w:val="12"/>
        <w:jc w:val="center"/>
        <w:rPr>
          <w:rFonts w:ascii="Times New Roman" w:hAnsi="Times New Roman" w:cs="Times New Roman"/>
          <w:b/>
          <w:sz w:val="28"/>
          <w:szCs w:val="28"/>
          <w:lang w:val="uk-UA"/>
        </w:rPr>
      </w:pPr>
      <w:r>
        <w:rPr>
          <w:rFonts w:ascii="Times New Roman" w:hAnsi="Times New Roman" w:cs="Times New Roman"/>
          <w:b/>
          <w:sz w:val="28"/>
          <w:szCs w:val="28"/>
          <w:lang w:val="uk-UA"/>
        </w:rPr>
        <w:t>на 2026- 2028 роки</w:t>
      </w:r>
      <w:r>
        <w:rPr>
          <w:rFonts w:ascii="Times New Roman" w:hAnsi="Times New Roman" w:cs="Times New Roman"/>
          <w:b/>
          <w:sz w:val="36"/>
          <w:szCs w:val="36"/>
          <w:lang w:val="uk-UA"/>
        </w:rPr>
        <w:t xml:space="preserve"> </w:t>
      </w:r>
      <w:r>
        <w:rPr>
          <w:rFonts w:ascii="Times New Roman" w:hAnsi="Times New Roman" w:cs="Times New Roman"/>
          <w:b/>
          <w:sz w:val="28"/>
          <w:szCs w:val="28"/>
          <w:lang w:val="uk-UA"/>
        </w:rPr>
        <w:t>(далі Програма).</w:t>
      </w:r>
    </w:p>
    <w:p w:rsidR="00366AED" w:rsidRDefault="00366AED" w:rsidP="00366AED">
      <w:pPr>
        <w:pStyle w:val="12"/>
        <w:jc w:val="center"/>
        <w:rPr>
          <w:rFonts w:ascii="Times New Roman" w:hAnsi="Times New Roman" w:cs="Times New Roman"/>
          <w:b/>
          <w:sz w:val="28"/>
          <w:szCs w:val="28"/>
          <w:lang w:val="uk-UA"/>
        </w:rPr>
      </w:pPr>
    </w:p>
    <w:tbl>
      <w:tblPr>
        <w:tblW w:w="0" w:type="auto"/>
        <w:tblInd w:w="-198" w:type="dxa"/>
        <w:tblLayout w:type="fixed"/>
        <w:tblCellMar>
          <w:left w:w="0" w:type="dxa"/>
          <w:right w:w="0" w:type="dxa"/>
        </w:tblCellMar>
        <w:tblLook w:val="04A0" w:firstRow="1" w:lastRow="0" w:firstColumn="1" w:lastColumn="0" w:noHBand="0" w:noVBand="1"/>
      </w:tblPr>
      <w:tblGrid>
        <w:gridCol w:w="700"/>
        <w:gridCol w:w="3903"/>
        <w:gridCol w:w="1180"/>
        <w:gridCol w:w="1065"/>
        <w:gridCol w:w="1620"/>
        <w:gridCol w:w="1238"/>
      </w:tblGrid>
      <w:tr w:rsidR="00366AED" w:rsidTr="00366AED">
        <w:trPr>
          <w:trHeight w:val="566"/>
        </w:trPr>
        <w:tc>
          <w:tcPr>
            <w:tcW w:w="700" w:type="dxa"/>
            <w:tcBorders>
              <w:top w:val="single" w:sz="8" w:space="0" w:color="000000"/>
              <w:left w:val="single" w:sz="8" w:space="0" w:color="000000"/>
              <w:bottom w:val="single" w:sz="8" w:space="0" w:color="000000"/>
              <w:right w:val="nil"/>
            </w:tcBorders>
            <w:shd w:val="clear" w:color="auto" w:fill="FFFFFF"/>
            <w:hideMark/>
          </w:tcPr>
          <w:p w:rsidR="00366AED" w:rsidRDefault="00366AED">
            <w:pPr>
              <w:snapToGrid w:val="0"/>
              <w:ind w:left="57" w:right="57"/>
              <w:rPr>
                <w:lang w:val="uk-UA"/>
              </w:rPr>
            </w:pPr>
            <w:r>
              <w:rPr>
                <w:lang w:val="uk-UA"/>
              </w:rPr>
              <w:t>1.</w:t>
            </w:r>
          </w:p>
        </w:tc>
        <w:tc>
          <w:tcPr>
            <w:tcW w:w="3903" w:type="dxa"/>
            <w:tcBorders>
              <w:top w:val="single" w:sz="8" w:space="0" w:color="000000"/>
              <w:left w:val="single" w:sz="8" w:space="0" w:color="000000"/>
              <w:bottom w:val="single" w:sz="8" w:space="0" w:color="000000"/>
              <w:right w:val="nil"/>
            </w:tcBorders>
            <w:shd w:val="clear" w:color="auto" w:fill="FFFFFF"/>
            <w:hideMark/>
          </w:tcPr>
          <w:p w:rsidR="00366AED" w:rsidRDefault="00366AED">
            <w:pPr>
              <w:snapToGrid w:val="0"/>
              <w:ind w:left="57" w:right="57"/>
              <w:rPr>
                <w:lang w:val="uk-UA"/>
              </w:rPr>
            </w:pPr>
            <w:r>
              <w:rPr>
                <w:lang w:val="uk-UA"/>
              </w:rPr>
              <w:t>Мета програми</w:t>
            </w:r>
          </w:p>
        </w:tc>
        <w:tc>
          <w:tcPr>
            <w:tcW w:w="5103" w:type="dxa"/>
            <w:gridSpan w:val="4"/>
            <w:tcBorders>
              <w:top w:val="single" w:sz="8" w:space="0" w:color="000000"/>
              <w:left w:val="single" w:sz="8" w:space="0" w:color="000000"/>
              <w:bottom w:val="single" w:sz="8" w:space="0" w:color="000000"/>
              <w:right w:val="single" w:sz="8" w:space="0" w:color="000000"/>
            </w:tcBorders>
            <w:shd w:val="clear" w:color="auto" w:fill="FFFFFF"/>
            <w:hideMark/>
          </w:tcPr>
          <w:p w:rsidR="00366AED" w:rsidRDefault="00366AED">
            <w:pPr>
              <w:snapToGrid w:val="0"/>
              <w:ind w:left="57" w:right="57"/>
              <w:jc w:val="both"/>
              <w:rPr>
                <w:lang w:val="uk-UA"/>
              </w:rPr>
            </w:pPr>
            <w:r>
              <w:rPr>
                <w:lang w:val="uk-UA"/>
              </w:rPr>
              <w:t>Додаткове стимулювання працівників охорони здоров’я щодо підвищення якості та ефективності надання доступних медичних послуг, наближення кваліфікованої медичної допомоги до кожного жителя громади, підвищення престижу, соціального статусу медичних працівників, створення соціально-побутових умов для залучення медичних працівників для роботи в медичних закладах громади</w:t>
            </w:r>
          </w:p>
        </w:tc>
      </w:tr>
      <w:tr w:rsidR="00366AED" w:rsidTr="00366AED">
        <w:trPr>
          <w:trHeight w:val="566"/>
        </w:trPr>
        <w:tc>
          <w:tcPr>
            <w:tcW w:w="700" w:type="dxa"/>
            <w:tcBorders>
              <w:top w:val="single" w:sz="8" w:space="0" w:color="000000"/>
              <w:left w:val="single" w:sz="8" w:space="0" w:color="000000"/>
              <w:bottom w:val="single" w:sz="8" w:space="0" w:color="000000"/>
              <w:right w:val="nil"/>
            </w:tcBorders>
            <w:shd w:val="clear" w:color="auto" w:fill="FFFFFF"/>
            <w:hideMark/>
          </w:tcPr>
          <w:p w:rsidR="00366AED" w:rsidRDefault="00366AED">
            <w:pPr>
              <w:snapToGrid w:val="0"/>
              <w:ind w:left="57" w:right="57"/>
              <w:rPr>
                <w:color w:val="000000"/>
                <w:lang w:val="uk-UA"/>
              </w:rPr>
            </w:pPr>
            <w:r>
              <w:rPr>
                <w:color w:val="000000"/>
                <w:lang w:val="uk-UA"/>
              </w:rPr>
              <w:t>2.</w:t>
            </w:r>
          </w:p>
        </w:tc>
        <w:tc>
          <w:tcPr>
            <w:tcW w:w="3903" w:type="dxa"/>
            <w:tcBorders>
              <w:top w:val="single" w:sz="8" w:space="0" w:color="000000"/>
              <w:left w:val="single" w:sz="8" w:space="0" w:color="000000"/>
              <w:bottom w:val="single" w:sz="8" w:space="0" w:color="000000"/>
              <w:right w:val="nil"/>
            </w:tcBorders>
            <w:shd w:val="clear" w:color="auto" w:fill="FFFFFF"/>
            <w:hideMark/>
          </w:tcPr>
          <w:p w:rsidR="00366AED" w:rsidRDefault="00366AED">
            <w:pPr>
              <w:snapToGrid w:val="0"/>
              <w:ind w:left="57" w:right="57"/>
              <w:rPr>
                <w:bCs/>
                <w:color w:val="000000"/>
                <w:lang w:val="uk-UA"/>
              </w:rPr>
            </w:pPr>
            <w:r>
              <w:rPr>
                <w:bCs/>
                <w:color w:val="000000"/>
                <w:lang w:val="uk-UA"/>
              </w:rPr>
              <w:t>Назва цілей (стратегічних/оперативних) та завдань Стратегії розвитку громади, на реалізацію яких спрямована програма</w:t>
            </w:r>
          </w:p>
        </w:tc>
        <w:tc>
          <w:tcPr>
            <w:tcW w:w="5103" w:type="dxa"/>
            <w:gridSpan w:val="4"/>
            <w:tcBorders>
              <w:top w:val="single" w:sz="8" w:space="0" w:color="000000"/>
              <w:left w:val="single" w:sz="8" w:space="0" w:color="000000"/>
              <w:bottom w:val="single" w:sz="8" w:space="0" w:color="000000"/>
              <w:right w:val="single" w:sz="8" w:space="0" w:color="000000"/>
            </w:tcBorders>
            <w:shd w:val="clear" w:color="auto" w:fill="FFFFFF"/>
            <w:hideMark/>
          </w:tcPr>
          <w:p w:rsidR="00366AED" w:rsidRDefault="00366AED">
            <w:pPr>
              <w:snapToGrid w:val="0"/>
              <w:ind w:left="57" w:right="57"/>
              <w:rPr>
                <w:color w:val="000000"/>
                <w:lang w:val="uk-UA"/>
              </w:rPr>
            </w:pPr>
            <w:r>
              <w:rPr>
                <w:color w:val="000000"/>
                <w:lang w:val="uk-UA"/>
              </w:rPr>
              <w:t xml:space="preserve">Стратегічна ціль: </w:t>
            </w:r>
          </w:p>
          <w:p w:rsidR="00366AED" w:rsidRDefault="00366AED">
            <w:pPr>
              <w:snapToGrid w:val="0"/>
              <w:ind w:left="57" w:right="57"/>
              <w:rPr>
                <w:color w:val="000000"/>
                <w:lang w:val="uk-UA"/>
              </w:rPr>
            </w:pPr>
            <w:r>
              <w:rPr>
                <w:lang w:val="uk-UA"/>
              </w:rPr>
              <w:t>2. Сталий соціальний розвиток громади</w:t>
            </w:r>
          </w:p>
          <w:p w:rsidR="00366AED" w:rsidRDefault="00366AED">
            <w:pPr>
              <w:snapToGrid w:val="0"/>
              <w:ind w:left="57" w:right="57"/>
              <w:rPr>
                <w:color w:val="000000"/>
                <w:lang w:val="uk-UA"/>
              </w:rPr>
            </w:pPr>
            <w:r>
              <w:rPr>
                <w:lang w:val="uk-UA"/>
              </w:rPr>
              <w:t>Оперативні цілі</w:t>
            </w:r>
            <w:r>
              <w:rPr>
                <w:color w:val="000000"/>
                <w:lang w:val="uk-UA"/>
              </w:rPr>
              <w:t xml:space="preserve"> :</w:t>
            </w:r>
          </w:p>
          <w:p w:rsidR="00366AED" w:rsidRDefault="00366AED">
            <w:pPr>
              <w:snapToGrid w:val="0"/>
              <w:ind w:left="57" w:right="57"/>
              <w:rPr>
                <w:lang w:val="uk-UA"/>
              </w:rPr>
            </w:pPr>
            <w:r>
              <w:rPr>
                <w:lang w:val="uk-UA"/>
              </w:rPr>
              <w:t>2.1. Забезпечення здорового способу життя та сприяння благополуччю для всіх в будь якому віці.</w:t>
            </w:r>
          </w:p>
          <w:p w:rsidR="00366AED" w:rsidRDefault="00366AED">
            <w:pPr>
              <w:snapToGrid w:val="0"/>
              <w:ind w:left="57" w:right="57"/>
              <w:rPr>
                <w:lang w:val="uk-UA"/>
              </w:rPr>
            </w:pPr>
            <w:r>
              <w:rPr>
                <w:lang w:val="uk-UA"/>
              </w:rPr>
              <w:t>Завдання:</w:t>
            </w:r>
          </w:p>
          <w:p w:rsidR="00366AED" w:rsidRDefault="00366AED">
            <w:pPr>
              <w:snapToGrid w:val="0"/>
              <w:ind w:left="57" w:right="57"/>
              <w:rPr>
                <w:color w:val="000000"/>
                <w:lang w:val="uk-UA" w:eastAsia="uk-UA"/>
              </w:rPr>
            </w:pPr>
            <w:r>
              <w:rPr>
                <w:color w:val="000000"/>
                <w:lang w:val="uk-UA"/>
              </w:rPr>
              <w:t>2.1.2. Підтримка вразливих груп населення</w:t>
            </w:r>
          </w:p>
          <w:p w:rsidR="00366AED" w:rsidRDefault="00366AED">
            <w:pPr>
              <w:snapToGrid w:val="0"/>
              <w:ind w:left="57" w:right="57"/>
              <w:rPr>
                <w:color w:val="000000"/>
                <w:highlight w:val="yellow"/>
                <w:lang w:val="uk-UA"/>
              </w:rPr>
            </w:pPr>
            <w:r>
              <w:rPr>
                <w:color w:val="000000"/>
                <w:lang w:val="uk-UA"/>
              </w:rPr>
              <w:t>2.1.3. Модернізація та розвиток закладів охорони здоров'я</w:t>
            </w:r>
          </w:p>
        </w:tc>
      </w:tr>
      <w:tr w:rsidR="00366AED" w:rsidRPr="00AE386E" w:rsidTr="00366AED">
        <w:trPr>
          <w:trHeight w:val="734"/>
        </w:trPr>
        <w:tc>
          <w:tcPr>
            <w:tcW w:w="700" w:type="dxa"/>
            <w:tcBorders>
              <w:top w:val="nil"/>
              <w:left w:val="single" w:sz="8" w:space="0" w:color="000000"/>
              <w:bottom w:val="single" w:sz="8" w:space="0" w:color="000000"/>
              <w:right w:val="nil"/>
            </w:tcBorders>
            <w:shd w:val="clear" w:color="auto" w:fill="FFFFFF"/>
            <w:hideMark/>
          </w:tcPr>
          <w:p w:rsidR="00366AED" w:rsidRDefault="00366AED">
            <w:pPr>
              <w:snapToGrid w:val="0"/>
              <w:ind w:left="57" w:right="57"/>
              <w:rPr>
                <w:lang w:val="uk-UA"/>
              </w:rPr>
            </w:pPr>
            <w:r>
              <w:rPr>
                <w:color w:val="000000"/>
                <w:lang w:val="uk-UA"/>
              </w:rPr>
              <w:t>3.</w:t>
            </w:r>
          </w:p>
        </w:tc>
        <w:tc>
          <w:tcPr>
            <w:tcW w:w="3903" w:type="dxa"/>
            <w:tcBorders>
              <w:top w:val="nil"/>
              <w:left w:val="single" w:sz="8" w:space="0" w:color="000000"/>
              <w:bottom w:val="single" w:sz="8" w:space="0" w:color="000000"/>
              <w:right w:val="nil"/>
            </w:tcBorders>
            <w:shd w:val="clear" w:color="auto" w:fill="FFFFFF"/>
            <w:hideMark/>
          </w:tcPr>
          <w:p w:rsidR="00366AED" w:rsidRDefault="00366AED">
            <w:pPr>
              <w:ind w:left="57" w:right="57"/>
              <w:rPr>
                <w:bCs/>
                <w:color w:val="000000"/>
                <w:lang w:val="uk-UA"/>
              </w:rPr>
            </w:pPr>
            <w:r>
              <w:rPr>
                <w:bCs/>
                <w:color w:val="000000"/>
                <w:lang w:val="uk-UA"/>
              </w:rPr>
              <w:t xml:space="preserve">Дата, номер і назва розпорядчого документа про розроблення </w:t>
            </w:r>
            <w:proofErr w:type="spellStart"/>
            <w:r>
              <w:rPr>
                <w:bCs/>
                <w:color w:val="000000"/>
                <w:lang w:val="uk-UA"/>
              </w:rPr>
              <w:t>проєкту</w:t>
            </w:r>
            <w:proofErr w:type="spellEnd"/>
            <w:r>
              <w:rPr>
                <w:bCs/>
                <w:color w:val="000000"/>
                <w:lang w:val="uk-UA"/>
              </w:rPr>
              <w:t xml:space="preserve"> програми </w:t>
            </w:r>
          </w:p>
        </w:tc>
        <w:tc>
          <w:tcPr>
            <w:tcW w:w="5103" w:type="dxa"/>
            <w:gridSpan w:val="4"/>
            <w:tcBorders>
              <w:top w:val="nil"/>
              <w:left w:val="single" w:sz="8" w:space="0" w:color="000000"/>
              <w:bottom w:val="single" w:sz="8" w:space="0" w:color="000000"/>
              <w:right w:val="single" w:sz="8" w:space="0" w:color="000000"/>
            </w:tcBorders>
            <w:shd w:val="clear" w:color="auto" w:fill="FFFFFF"/>
            <w:hideMark/>
          </w:tcPr>
          <w:p w:rsidR="00366AED" w:rsidRDefault="00366AED">
            <w:pPr>
              <w:snapToGrid w:val="0"/>
              <w:ind w:left="57" w:right="57"/>
              <w:rPr>
                <w:highlight w:val="yellow"/>
                <w:lang w:val="uk-UA"/>
              </w:rPr>
            </w:pPr>
            <w:r>
              <w:rPr>
                <w:color w:val="000000"/>
                <w:lang w:val="uk-UA"/>
              </w:rPr>
              <w:t xml:space="preserve">Рішення Обухівської міської ради в Київській області від 26.06.2025 р. </w:t>
            </w:r>
            <w:r>
              <w:rPr>
                <w:bCs/>
                <w:color w:val="000000"/>
                <w:kern w:val="32"/>
                <w:lang w:val="uk-UA"/>
              </w:rPr>
              <w:t>№ 1758-78–</w:t>
            </w:r>
            <w:r>
              <w:rPr>
                <w:bCs/>
                <w:color w:val="000000"/>
                <w:kern w:val="32"/>
                <w:lang w:val="en-US"/>
              </w:rPr>
              <w:t>V</w:t>
            </w:r>
            <w:r>
              <w:rPr>
                <w:bCs/>
                <w:color w:val="000000"/>
                <w:kern w:val="32"/>
                <w:lang w:val="uk-UA"/>
              </w:rPr>
              <w:t>ІІІ</w:t>
            </w:r>
            <w:r>
              <w:rPr>
                <w:lang w:val="uk-UA"/>
              </w:rPr>
              <w:t xml:space="preserve"> </w:t>
            </w:r>
          </w:p>
        </w:tc>
      </w:tr>
      <w:tr w:rsidR="00366AED" w:rsidRPr="00917C44" w:rsidTr="00366AED">
        <w:trPr>
          <w:trHeight w:val="659"/>
        </w:trPr>
        <w:tc>
          <w:tcPr>
            <w:tcW w:w="700" w:type="dxa"/>
            <w:tcBorders>
              <w:top w:val="nil"/>
              <w:left w:val="single" w:sz="8" w:space="0" w:color="000000"/>
              <w:bottom w:val="single" w:sz="8" w:space="0" w:color="000000"/>
              <w:right w:val="nil"/>
            </w:tcBorders>
            <w:shd w:val="clear" w:color="auto" w:fill="FFFFFF"/>
            <w:hideMark/>
          </w:tcPr>
          <w:p w:rsidR="00366AED" w:rsidRDefault="00366AED">
            <w:pPr>
              <w:snapToGrid w:val="0"/>
              <w:ind w:left="57" w:right="57"/>
              <w:rPr>
                <w:color w:val="000000"/>
                <w:lang w:val="uk-UA"/>
              </w:rPr>
            </w:pPr>
            <w:r>
              <w:rPr>
                <w:color w:val="000000"/>
                <w:lang w:val="uk-UA"/>
              </w:rPr>
              <w:t>4</w:t>
            </w:r>
          </w:p>
        </w:tc>
        <w:tc>
          <w:tcPr>
            <w:tcW w:w="3903" w:type="dxa"/>
            <w:tcBorders>
              <w:top w:val="nil"/>
              <w:left w:val="single" w:sz="8" w:space="0" w:color="000000"/>
              <w:bottom w:val="single" w:sz="8" w:space="0" w:color="000000"/>
              <w:right w:val="nil"/>
            </w:tcBorders>
            <w:shd w:val="clear" w:color="auto" w:fill="FFFFFF"/>
            <w:hideMark/>
          </w:tcPr>
          <w:p w:rsidR="00366AED" w:rsidRDefault="00366AED">
            <w:pPr>
              <w:snapToGrid w:val="0"/>
              <w:ind w:left="57" w:right="57"/>
              <w:rPr>
                <w:bCs/>
                <w:color w:val="000000"/>
                <w:lang w:val="uk-UA"/>
              </w:rPr>
            </w:pPr>
            <w:r>
              <w:rPr>
                <w:bCs/>
                <w:color w:val="000000"/>
                <w:lang w:val="uk-UA"/>
              </w:rPr>
              <w:t xml:space="preserve">Відомості про розробника та </w:t>
            </w:r>
            <w:proofErr w:type="spellStart"/>
            <w:r>
              <w:rPr>
                <w:bCs/>
                <w:color w:val="000000"/>
                <w:lang w:val="uk-UA"/>
              </w:rPr>
              <w:t>співрозробників</w:t>
            </w:r>
            <w:proofErr w:type="spellEnd"/>
            <w:r>
              <w:rPr>
                <w:bCs/>
                <w:color w:val="000000"/>
                <w:lang w:val="uk-UA"/>
              </w:rPr>
              <w:t>:</w:t>
            </w:r>
          </w:p>
        </w:tc>
        <w:tc>
          <w:tcPr>
            <w:tcW w:w="5103" w:type="dxa"/>
            <w:gridSpan w:val="4"/>
            <w:tcBorders>
              <w:top w:val="nil"/>
              <w:left w:val="single" w:sz="8" w:space="0" w:color="000000"/>
              <w:bottom w:val="single" w:sz="8" w:space="0" w:color="000000"/>
              <w:right w:val="single" w:sz="8" w:space="0" w:color="000000"/>
            </w:tcBorders>
            <w:shd w:val="clear" w:color="auto" w:fill="FFFFFF"/>
          </w:tcPr>
          <w:p w:rsidR="00366AED" w:rsidRDefault="00917C44">
            <w:pPr>
              <w:snapToGrid w:val="0"/>
              <w:ind w:left="57" w:right="57"/>
              <w:rPr>
                <w:color w:val="000000"/>
                <w:lang w:val="uk-UA"/>
              </w:rPr>
            </w:pPr>
            <w:r>
              <w:rPr>
                <w:color w:val="000000"/>
                <w:lang w:val="uk-UA"/>
              </w:rPr>
              <w:t>Сектор з питань охорони здоров’я виконавчого комітету Обухівської міської ради;</w:t>
            </w:r>
          </w:p>
          <w:p w:rsidR="00917C44" w:rsidRDefault="00917C44" w:rsidP="00917C44">
            <w:pPr>
              <w:snapToGrid w:val="0"/>
              <w:ind w:left="141" w:right="57"/>
              <w:jc w:val="both"/>
              <w:rPr>
                <w:color w:val="000000"/>
                <w:lang w:val="uk-UA"/>
              </w:rPr>
            </w:pPr>
            <w:r>
              <w:rPr>
                <w:color w:val="000000"/>
                <w:lang w:val="uk-UA"/>
              </w:rPr>
              <w:t xml:space="preserve">КНП ОМР «Обухівська багатопрофільна лікарня інтенсивного лікування»; </w:t>
            </w:r>
          </w:p>
          <w:p w:rsidR="00917C44" w:rsidRDefault="00917C44" w:rsidP="00917C44">
            <w:pPr>
              <w:snapToGrid w:val="0"/>
              <w:ind w:left="57" w:right="57"/>
              <w:rPr>
                <w:color w:val="000000"/>
                <w:lang w:val="uk-UA"/>
              </w:rPr>
            </w:pPr>
            <w:r>
              <w:rPr>
                <w:color w:val="000000"/>
                <w:lang w:val="uk-UA"/>
              </w:rPr>
              <w:t>КНП ОМР «Обухівська стоматологічна поліклініка»</w:t>
            </w:r>
          </w:p>
        </w:tc>
      </w:tr>
      <w:tr w:rsidR="00366AED" w:rsidTr="00366AED">
        <w:trPr>
          <w:trHeight w:val="486"/>
        </w:trPr>
        <w:tc>
          <w:tcPr>
            <w:tcW w:w="700" w:type="dxa"/>
            <w:tcBorders>
              <w:top w:val="nil"/>
              <w:left w:val="single" w:sz="8" w:space="0" w:color="000000"/>
              <w:bottom w:val="single" w:sz="8" w:space="0" w:color="000000"/>
              <w:right w:val="nil"/>
            </w:tcBorders>
            <w:shd w:val="clear" w:color="auto" w:fill="FFFFFF"/>
            <w:hideMark/>
          </w:tcPr>
          <w:p w:rsidR="00366AED" w:rsidRDefault="00366AED">
            <w:pPr>
              <w:snapToGrid w:val="0"/>
              <w:ind w:left="57" w:right="57"/>
              <w:rPr>
                <w:lang w:val="uk-UA"/>
              </w:rPr>
            </w:pPr>
            <w:r>
              <w:rPr>
                <w:color w:val="000000"/>
                <w:lang w:val="uk-UA"/>
              </w:rPr>
              <w:t>4.1</w:t>
            </w:r>
          </w:p>
        </w:tc>
        <w:tc>
          <w:tcPr>
            <w:tcW w:w="3903" w:type="dxa"/>
            <w:tcBorders>
              <w:top w:val="nil"/>
              <w:left w:val="single" w:sz="8" w:space="0" w:color="000000"/>
              <w:bottom w:val="single" w:sz="8" w:space="0" w:color="000000"/>
              <w:right w:val="nil"/>
            </w:tcBorders>
            <w:shd w:val="clear" w:color="auto" w:fill="FFFFFF"/>
            <w:hideMark/>
          </w:tcPr>
          <w:p w:rsidR="00366AED" w:rsidRDefault="00366AED">
            <w:pPr>
              <w:snapToGrid w:val="0"/>
              <w:ind w:left="57" w:right="57"/>
              <w:rPr>
                <w:lang w:val="uk-UA"/>
              </w:rPr>
            </w:pPr>
            <w:r>
              <w:rPr>
                <w:color w:val="000000"/>
                <w:lang w:val="uk-UA"/>
              </w:rPr>
              <w:t>Розробник програми</w:t>
            </w:r>
          </w:p>
        </w:tc>
        <w:tc>
          <w:tcPr>
            <w:tcW w:w="5103" w:type="dxa"/>
            <w:gridSpan w:val="4"/>
            <w:tcBorders>
              <w:top w:val="nil"/>
              <w:left w:val="single" w:sz="8" w:space="0" w:color="000000"/>
              <w:bottom w:val="single" w:sz="8" w:space="0" w:color="000000"/>
              <w:right w:val="single" w:sz="8" w:space="0" w:color="000000"/>
            </w:tcBorders>
            <w:shd w:val="clear" w:color="auto" w:fill="FFFFFF"/>
            <w:hideMark/>
          </w:tcPr>
          <w:p w:rsidR="00366AED" w:rsidRDefault="00366AED">
            <w:pPr>
              <w:snapToGrid w:val="0"/>
              <w:ind w:left="57" w:right="57"/>
              <w:rPr>
                <w:lang w:val="uk-UA"/>
              </w:rPr>
            </w:pPr>
            <w:r>
              <w:rPr>
                <w:color w:val="000000"/>
                <w:lang w:val="uk-UA"/>
              </w:rPr>
              <w:t>Сектор з питань охорони здоров’я виконавчого комітету Обухівської міської ради</w:t>
            </w:r>
          </w:p>
        </w:tc>
      </w:tr>
      <w:tr w:rsidR="00366AED" w:rsidTr="00366AED">
        <w:trPr>
          <w:trHeight w:val="564"/>
        </w:trPr>
        <w:tc>
          <w:tcPr>
            <w:tcW w:w="700" w:type="dxa"/>
            <w:tcBorders>
              <w:top w:val="nil"/>
              <w:left w:val="single" w:sz="8" w:space="0" w:color="000000"/>
              <w:bottom w:val="single" w:sz="8" w:space="0" w:color="000000"/>
              <w:right w:val="nil"/>
            </w:tcBorders>
            <w:shd w:val="clear" w:color="auto" w:fill="FFFFFF"/>
            <w:hideMark/>
          </w:tcPr>
          <w:p w:rsidR="00366AED" w:rsidRDefault="00366AED">
            <w:pPr>
              <w:snapToGrid w:val="0"/>
              <w:ind w:left="57" w:right="57"/>
              <w:rPr>
                <w:lang w:val="uk-UA"/>
              </w:rPr>
            </w:pPr>
            <w:r>
              <w:rPr>
                <w:color w:val="000000"/>
                <w:lang w:val="uk-UA"/>
              </w:rPr>
              <w:t>4.2</w:t>
            </w:r>
          </w:p>
        </w:tc>
        <w:tc>
          <w:tcPr>
            <w:tcW w:w="3903" w:type="dxa"/>
            <w:tcBorders>
              <w:top w:val="nil"/>
              <w:left w:val="single" w:sz="8" w:space="0" w:color="000000"/>
              <w:bottom w:val="single" w:sz="8" w:space="0" w:color="000000"/>
              <w:right w:val="nil"/>
            </w:tcBorders>
            <w:shd w:val="clear" w:color="auto" w:fill="FFFFFF"/>
            <w:hideMark/>
          </w:tcPr>
          <w:p w:rsidR="00366AED" w:rsidRDefault="00366AED">
            <w:pPr>
              <w:snapToGrid w:val="0"/>
              <w:ind w:left="57" w:right="57"/>
              <w:rPr>
                <w:lang w:val="uk-UA"/>
              </w:rPr>
            </w:pPr>
            <w:proofErr w:type="spellStart"/>
            <w:r>
              <w:rPr>
                <w:color w:val="000000"/>
                <w:lang w:val="uk-UA"/>
              </w:rPr>
              <w:t>Співрозробники</w:t>
            </w:r>
            <w:proofErr w:type="spellEnd"/>
            <w:r>
              <w:rPr>
                <w:color w:val="000000"/>
                <w:lang w:val="uk-UA"/>
              </w:rPr>
              <w:t xml:space="preserve"> програми</w:t>
            </w:r>
          </w:p>
        </w:tc>
        <w:tc>
          <w:tcPr>
            <w:tcW w:w="5103" w:type="dxa"/>
            <w:gridSpan w:val="4"/>
            <w:tcBorders>
              <w:top w:val="nil"/>
              <w:left w:val="single" w:sz="8" w:space="0" w:color="000000"/>
              <w:bottom w:val="single" w:sz="8" w:space="0" w:color="000000"/>
              <w:right w:val="single" w:sz="8" w:space="0" w:color="000000"/>
            </w:tcBorders>
            <w:shd w:val="clear" w:color="auto" w:fill="FFFFFF"/>
            <w:hideMark/>
          </w:tcPr>
          <w:p w:rsidR="00366AED" w:rsidRDefault="00366AED" w:rsidP="00917C44">
            <w:pPr>
              <w:snapToGrid w:val="0"/>
              <w:ind w:right="57"/>
              <w:jc w:val="both"/>
              <w:rPr>
                <w:color w:val="000000"/>
                <w:lang w:val="uk-UA"/>
              </w:rPr>
            </w:pPr>
            <w:r>
              <w:rPr>
                <w:color w:val="000000"/>
                <w:lang w:val="uk-UA"/>
              </w:rPr>
              <w:t xml:space="preserve">КНП ОМР «Обухівська багатопрофільна лікарня інтенсивного лікування»; </w:t>
            </w:r>
          </w:p>
          <w:p w:rsidR="00366AED" w:rsidRDefault="00366AED">
            <w:pPr>
              <w:snapToGrid w:val="0"/>
              <w:ind w:left="141" w:right="57"/>
              <w:jc w:val="both"/>
              <w:rPr>
                <w:lang w:val="uk-UA"/>
              </w:rPr>
            </w:pPr>
            <w:r>
              <w:rPr>
                <w:color w:val="000000"/>
                <w:lang w:val="uk-UA"/>
              </w:rPr>
              <w:t>КНП ОМР «Обухівська стоматологічна поліклініка»</w:t>
            </w:r>
          </w:p>
        </w:tc>
      </w:tr>
      <w:tr w:rsidR="00366AED" w:rsidRPr="00917C44" w:rsidTr="00366AED">
        <w:trPr>
          <w:trHeight w:val="564"/>
        </w:trPr>
        <w:tc>
          <w:tcPr>
            <w:tcW w:w="700" w:type="dxa"/>
            <w:tcBorders>
              <w:top w:val="nil"/>
              <w:left w:val="single" w:sz="8" w:space="0" w:color="000000"/>
              <w:bottom w:val="single" w:sz="8" w:space="0" w:color="000000"/>
              <w:right w:val="nil"/>
            </w:tcBorders>
            <w:shd w:val="clear" w:color="auto" w:fill="FFFFFF"/>
            <w:hideMark/>
          </w:tcPr>
          <w:p w:rsidR="00366AED" w:rsidRDefault="00366AED">
            <w:pPr>
              <w:snapToGrid w:val="0"/>
              <w:ind w:left="57" w:right="57"/>
              <w:rPr>
                <w:lang w:val="uk-UA"/>
              </w:rPr>
            </w:pPr>
            <w:r>
              <w:rPr>
                <w:color w:val="000000"/>
                <w:lang w:val="uk-UA"/>
              </w:rPr>
              <w:t>5.</w:t>
            </w:r>
          </w:p>
        </w:tc>
        <w:tc>
          <w:tcPr>
            <w:tcW w:w="3903" w:type="dxa"/>
            <w:tcBorders>
              <w:top w:val="nil"/>
              <w:left w:val="single" w:sz="8" w:space="0" w:color="000000"/>
              <w:bottom w:val="single" w:sz="8" w:space="0" w:color="000000"/>
              <w:right w:val="nil"/>
            </w:tcBorders>
            <w:shd w:val="clear" w:color="auto" w:fill="FFFFFF"/>
            <w:hideMark/>
          </w:tcPr>
          <w:p w:rsidR="00366AED" w:rsidRDefault="00366AED">
            <w:pPr>
              <w:snapToGrid w:val="0"/>
              <w:ind w:left="57" w:right="57"/>
              <w:rPr>
                <w:lang w:val="uk-UA"/>
              </w:rPr>
            </w:pPr>
            <w:r>
              <w:rPr>
                <w:color w:val="000000"/>
                <w:lang w:val="uk-UA"/>
              </w:rPr>
              <w:t>Інформація про відповідального виконавця програми/ Головний розпорядник коштів</w:t>
            </w:r>
          </w:p>
        </w:tc>
        <w:tc>
          <w:tcPr>
            <w:tcW w:w="5103" w:type="dxa"/>
            <w:gridSpan w:val="4"/>
            <w:tcBorders>
              <w:top w:val="nil"/>
              <w:left w:val="single" w:sz="8" w:space="0" w:color="000000"/>
              <w:bottom w:val="single" w:sz="8" w:space="0" w:color="000000"/>
              <w:right w:val="single" w:sz="8" w:space="0" w:color="000000"/>
            </w:tcBorders>
            <w:shd w:val="clear" w:color="auto" w:fill="FFFFFF"/>
            <w:hideMark/>
          </w:tcPr>
          <w:p w:rsidR="00366AED" w:rsidRDefault="00917C44">
            <w:pPr>
              <w:ind w:left="57" w:right="57"/>
              <w:jc w:val="both"/>
              <w:rPr>
                <w:color w:val="000000"/>
                <w:lang w:val="uk-UA"/>
              </w:rPr>
            </w:pPr>
            <w:r>
              <w:rPr>
                <w:color w:val="000000"/>
                <w:lang w:val="uk-UA"/>
              </w:rPr>
              <w:t>В</w:t>
            </w:r>
            <w:r w:rsidR="00366AED">
              <w:rPr>
                <w:color w:val="000000"/>
                <w:lang w:val="uk-UA"/>
              </w:rPr>
              <w:t>иконавчий комітет Обухівської міської ради</w:t>
            </w:r>
          </w:p>
        </w:tc>
      </w:tr>
      <w:tr w:rsidR="00366AED" w:rsidTr="00366AED">
        <w:trPr>
          <w:trHeight w:val="346"/>
        </w:trPr>
        <w:tc>
          <w:tcPr>
            <w:tcW w:w="700" w:type="dxa"/>
            <w:tcBorders>
              <w:top w:val="nil"/>
              <w:left w:val="single" w:sz="8" w:space="0" w:color="000000"/>
              <w:bottom w:val="single" w:sz="8" w:space="0" w:color="000000"/>
              <w:right w:val="nil"/>
            </w:tcBorders>
            <w:shd w:val="clear" w:color="auto" w:fill="FFFFFF"/>
            <w:hideMark/>
          </w:tcPr>
          <w:p w:rsidR="00366AED" w:rsidRDefault="00366AED">
            <w:pPr>
              <w:snapToGrid w:val="0"/>
              <w:ind w:left="57" w:right="57"/>
              <w:rPr>
                <w:lang w:val="uk-UA"/>
              </w:rPr>
            </w:pPr>
            <w:r>
              <w:rPr>
                <w:lang w:val="uk-UA"/>
              </w:rPr>
              <w:t>6.</w:t>
            </w:r>
          </w:p>
        </w:tc>
        <w:tc>
          <w:tcPr>
            <w:tcW w:w="3903" w:type="dxa"/>
            <w:tcBorders>
              <w:top w:val="nil"/>
              <w:left w:val="single" w:sz="8" w:space="0" w:color="000000"/>
              <w:bottom w:val="single" w:sz="8" w:space="0" w:color="000000"/>
              <w:right w:val="nil"/>
            </w:tcBorders>
            <w:shd w:val="clear" w:color="auto" w:fill="FFFFFF"/>
            <w:hideMark/>
          </w:tcPr>
          <w:p w:rsidR="00366AED" w:rsidRDefault="00366AED">
            <w:pPr>
              <w:snapToGrid w:val="0"/>
              <w:ind w:left="57" w:right="57"/>
              <w:rPr>
                <w:lang w:val="uk-UA"/>
              </w:rPr>
            </w:pPr>
            <w:r>
              <w:rPr>
                <w:color w:val="000000"/>
                <w:lang w:val="uk-UA"/>
              </w:rPr>
              <w:t>Термін реалізації програми</w:t>
            </w:r>
          </w:p>
        </w:tc>
        <w:tc>
          <w:tcPr>
            <w:tcW w:w="5103" w:type="dxa"/>
            <w:gridSpan w:val="4"/>
            <w:tcBorders>
              <w:top w:val="nil"/>
              <w:left w:val="single" w:sz="8" w:space="0" w:color="000000"/>
              <w:bottom w:val="single" w:sz="8" w:space="0" w:color="000000"/>
              <w:right w:val="single" w:sz="8" w:space="0" w:color="000000"/>
            </w:tcBorders>
            <w:shd w:val="clear" w:color="auto" w:fill="FFFFFF"/>
            <w:hideMark/>
          </w:tcPr>
          <w:p w:rsidR="00366AED" w:rsidRDefault="00366AED">
            <w:pPr>
              <w:snapToGrid w:val="0"/>
              <w:ind w:left="57" w:right="57"/>
              <w:rPr>
                <w:lang w:val="uk-UA"/>
              </w:rPr>
            </w:pPr>
            <w:r>
              <w:rPr>
                <w:color w:val="000000"/>
                <w:lang w:val="uk-UA"/>
              </w:rPr>
              <w:t>2026-2028 роки</w:t>
            </w:r>
          </w:p>
        </w:tc>
      </w:tr>
      <w:tr w:rsidR="00366AED" w:rsidTr="00366AED">
        <w:trPr>
          <w:trHeight w:val="396"/>
        </w:trPr>
        <w:tc>
          <w:tcPr>
            <w:tcW w:w="700" w:type="dxa"/>
            <w:vMerge w:val="restart"/>
            <w:tcBorders>
              <w:top w:val="nil"/>
              <w:left w:val="single" w:sz="8" w:space="0" w:color="000000"/>
              <w:bottom w:val="single" w:sz="8" w:space="0" w:color="000000"/>
              <w:right w:val="nil"/>
            </w:tcBorders>
            <w:shd w:val="clear" w:color="auto" w:fill="FFFFFF"/>
            <w:hideMark/>
          </w:tcPr>
          <w:p w:rsidR="00366AED" w:rsidRDefault="00366AED">
            <w:pPr>
              <w:snapToGrid w:val="0"/>
              <w:ind w:left="57" w:right="57"/>
              <w:rPr>
                <w:lang w:val="uk-UA"/>
              </w:rPr>
            </w:pPr>
            <w:r>
              <w:rPr>
                <w:color w:val="000000"/>
                <w:lang w:val="uk-UA"/>
              </w:rPr>
              <w:t>8.</w:t>
            </w:r>
          </w:p>
        </w:tc>
        <w:tc>
          <w:tcPr>
            <w:tcW w:w="3903" w:type="dxa"/>
            <w:vMerge w:val="restart"/>
            <w:tcBorders>
              <w:top w:val="nil"/>
              <w:left w:val="single" w:sz="8" w:space="0" w:color="000000"/>
              <w:bottom w:val="single" w:sz="8" w:space="0" w:color="000000"/>
              <w:right w:val="nil"/>
            </w:tcBorders>
            <w:shd w:val="clear" w:color="auto" w:fill="FFFFFF"/>
            <w:hideMark/>
          </w:tcPr>
          <w:p w:rsidR="00366AED" w:rsidRDefault="00366AED">
            <w:pPr>
              <w:snapToGrid w:val="0"/>
              <w:ind w:left="57" w:right="57"/>
              <w:rPr>
                <w:lang w:val="uk-UA"/>
              </w:rPr>
            </w:pPr>
            <w:r>
              <w:rPr>
                <w:color w:val="000000"/>
                <w:lang w:val="uk-UA"/>
              </w:rPr>
              <w:t>Загальний обсяг фінансових ресурсів, необхідних для реалізації програми (</w:t>
            </w:r>
            <w:proofErr w:type="spellStart"/>
            <w:r>
              <w:rPr>
                <w:color w:val="000000"/>
                <w:lang w:val="uk-UA"/>
              </w:rPr>
              <w:t>тис.грн</w:t>
            </w:r>
            <w:proofErr w:type="spellEnd"/>
            <w:r>
              <w:rPr>
                <w:color w:val="000000"/>
                <w:lang w:val="uk-UA"/>
              </w:rPr>
              <w:t>.)</w:t>
            </w:r>
          </w:p>
        </w:tc>
        <w:tc>
          <w:tcPr>
            <w:tcW w:w="1180" w:type="dxa"/>
            <w:vMerge w:val="restart"/>
            <w:tcBorders>
              <w:top w:val="nil"/>
              <w:left w:val="single" w:sz="8" w:space="0" w:color="000000"/>
              <w:bottom w:val="single" w:sz="8" w:space="0" w:color="000000"/>
              <w:right w:val="single" w:sz="4" w:space="0" w:color="auto"/>
            </w:tcBorders>
            <w:shd w:val="clear" w:color="auto" w:fill="FFFFFF"/>
            <w:hideMark/>
          </w:tcPr>
          <w:p w:rsidR="00366AED" w:rsidRDefault="00366AED">
            <w:pPr>
              <w:snapToGrid w:val="0"/>
              <w:ind w:left="57" w:right="57"/>
              <w:rPr>
                <w:lang w:val="uk-UA"/>
              </w:rPr>
            </w:pPr>
            <w:r>
              <w:rPr>
                <w:color w:val="000000"/>
                <w:lang w:val="uk-UA"/>
              </w:rPr>
              <w:t>Всього:</w:t>
            </w:r>
          </w:p>
        </w:tc>
        <w:tc>
          <w:tcPr>
            <w:tcW w:w="3923" w:type="dxa"/>
            <w:gridSpan w:val="3"/>
            <w:tcBorders>
              <w:top w:val="nil"/>
              <w:left w:val="single" w:sz="4" w:space="0" w:color="auto"/>
              <w:bottom w:val="single" w:sz="8" w:space="0" w:color="000000"/>
              <w:right w:val="single" w:sz="8" w:space="0" w:color="000000"/>
            </w:tcBorders>
            <w:shd w:val="clear" w:color="auto" w:fill="FFFFFF"/>
            <w:hideMark/>
          </w:tcPr>
          <w:p w:rsidR="00366AED" w:rsidRDefault="00366AED">
            <w:pPr>
              <w:snapToGrid w:val="0"/>
              <w:ind w:left="57" w:right="57"/>
              <w:rPr>
                <w:lang w:val="uk-UA"/>
              </w:rPr>
            </w:pPr>
            <w:r>
              <w:rPr>
                <w:lang w:val="uk-UA"/>
              </w:rPr>
              <w:t xml:space="preserve"> у т. ч. за роками </w:t>
            </w:r>
          </w:p>
        </w:tc>
      </w:tr>
      <w:tr w:rsidR="00366AED" w:rsidTr="00366AED">
        <w:trPr>
          <w:trHeight w:val="320"/>
        </w:trPr>
        <w:tc>
          <w:tcPr>
            <w:tcW w:w="700" w:type="dxa"/>
            <w:vMerge/>
            <w:tcBorders>
              <w:top w:val="nil"/>
              <w:left w:val="single" w:sz="8" w:space="0" w:color="000000"/>
              <w:bottom w:val="single" w:sz="8" w:space="0" w:color="000000"/>
              <w:right w:val="nil"/>
            </w:tcBorders>
            <w:vAlign w:val="center"/>
            <w:hideMark/>
          </w:tcPr>
          <w:p w:rsidR="00366AED" w:rsidRDefault="00366AED">
            <w:pPr>
              <w:rPr>
                <w:lang w:val="uk-UA"/>
              </w:rPr>
            </w:pPr>
          </w:p>
        </w:tc>
        <w:tc>
          <w:tcPr>
            <w:tcW w:w="3903" w:type="dxa"/>
            <w:vMerge/>
            <w:tcBorders>
              <w:top w:val="nil"/>
              <w:left w:val="single" w:sz="8" w:space="0" w:color="000000"/>
              <w:bottom w:val="single" w:sz="8" w:space="0" w:color="000000"/>
              <w:right w:val="nil"/>
            </w:tcBorders>
            <w:vAlign w:val="center"/>
            <w:hideMark/>
          </w:tcPr>
          <w:p w:rsidR="00366AED" w:rsidRDefault="00366AED">
            <w:pPr>
              <w:rPr>
                <w:lang w:val="uk-UA"/>
              </w:rPr>
            </w:pPr>
          </w:p>
        </w:tc>
        <w:tc>
          <w:tcPr>
            <w:tcW w:w="5103" w:type="dxa"/>
            <w:vMerge/>
            <w:tcBorders>
              <w:top w:val="nil"/>
              <w:left w:val="single" w:sz="8" w:space="0" w:color="000000"/>
              <w:bottom w:val="single" w:sz="8" w:space="0" w:color="000000"/>
              <w:right w:val="single" w:sz="4" w:space="0" w:color="auto"/>
            </w:tcBorders>
            <w:vAlign w:val="center"/>
            <w:hideMark/>
          </w:tcPr>
          <w:p w:rsidR="00366AED" w:rsidRDefault="00366AED">
            <w:pPr>
              <w:rPr>
                <w:lang w:val="uk-UA"/>
              </w:rPr>
            </w:pPr>
          </w:p>
        </w:tc>
        <w:tc>
          <w:tcPr>
            <w:tcW w:w="1065" w:type="dxa"/>
            <w:tcBorders>
              <w:top w:val="nil"/>
              <w:left w:val="single" w:sz="4" w:space="0" w:color="auto"/>
              <w:bottom w:val="single" w:sz="8" w:space="0" w:color="000000"/>
              <w:right w:val="single" w:sz="4" w:space="0" w:color="auto"/>
            </w:tcBorders>
            <w:shd w:val="clear" w:color="auto" w:fill="FFFFFF"/>
            <w:hideMark/>
          </w:tcPr>
          <w:p w:rsidR="00366AED" w:rsidRDefault="00366AED">
            <w:pPr>
              <w:snapToGrid w:val="0"/>
              <w:ind w:right="57"/>
              <w:jc w:val="center"/>
              <w:rPr>
                <w:lang w:val="uk-UA"/>
              </w:rPr>
            </w:pPr>
            <w:r>
              <w:rPr>
                <w:lang w:val="uk-UA"/>
              </w:rPr>
              <w:t>2026</w:t>
            </w:r>
          </w:p>
        </w:tc>
        <w:tc>
          <w:tcPr>
            <w:tcW w:w="1620" w:type="dxa"/>
            <w:tcBorders>
              <w:top w:val="nil"/>
              <w:left w:val="single" w:sz="4" w:space="0" w:color="auto"/>
              <w:bottom w:val="single" w:sz="8" w:space="0" w:color="000000"/>
              <w:right w:val="single" w:sz="4" w:space="0" w:color="auto"/>
            </w:tcBorders>
            <w:shd w:val="clear" w:color="auto" w:fill="FFFFFF"/>
            <w:hideMark/>
          </w:tcPr>
          <w:p w:rsidR="00366AED" w:rsidRDefault="00366AED">
            <w:pPr>
              <w:snapToGrid w:val="0"/>
              <w:ind w:right="57"/>
              <w:jc w:val="center"/>
              <w:rPr>
                <w:lang w:val="uk-UA"/>
              </w:rPr>
            </w:pPr>
            <w:r>
              <w:rPr>
                <w:lang w:val="uk-UA"/>
              </w:rPr>
              <w:t>2027</w:t>
            </w:r>
          </w:p>
        </w:tc>
        <w:tc>
          <w:tcPr>
            <w:tcW w:w="1238" w:type="dxa"/>
            <w:tcBorders>
              <w:top w:val="nil"/>
              <w:left w:val="single" w:sz="4" w:space="0" w:color="auto"/>
              <w:bottom w:val="single" w:sz="8" w:space="0" w:color="000000"/>
              <w:right w:val="single" w:sz="4" w:space="0" w:color="auto"/>
            </w:tcBorders>
            <w:shd w:val="clear" w:color="auto" w:fill="FFFFFF"/>
            <w:hideMark/>
          </w:tcPr>
          <w:p w:rsidR="00366AED" w:rsidRDefault="00366AED">
            <w:pPr>
              <w:snapToGrid w:val="0"/>
              <w:ind w:right="57"/>
              <w:jc w:val="center"/>
              <w:rPr>
                <w:lang w:val="uk-UA"/>
              </w:rPr>
            </w:pPr>
            <w:r>
              <w:rPr>
                <w:lang w:val="uk-UA"/>
              </w:rPr>
              <w:t>2028</w:t>
            </w:r>
          </w:p>
        </w:tc>
      </w:tr>
      <w:tr w:rsidR="00366AED" w:rsidTr="00366AED">
        <w:trPr>
          <w:trHeight w:val="638"/>
        </w:trPr>
        <w:tc>
          <w:tcPr>
            <w:tcW w:w="700" w:type="dxa"/>
            <w:tcBorders>
              <w:top w:val="nil"/>
              <w:left w:val="single" w:sz="8" w:space="0" w:color="000000"/>
              <w:bottom w:val="single" w:sz="8" w:space="0" w:color="000000"/>
              <w:right w:val="nil"/>
            </w:tcBorders>
            <w:shd w:val="clear" w:color="auto" w:fill="FFFFFF"/>
          </w:tcPr>
          <w:p w:rsidR="00366AED" w:rsidRDefault="00366AED">
            <w:pPr>
              <w:snapToGrid w:val="0"/>
              <w:ind w:left="57" w:right="57"/>
              <w:rPr>
                <w:lang w:val="uk-UA"/>
              </w:rPr>
            </w:pPr>
          </w:p>
        </w:tc>
        <w:tc>
          <w:tcPr>
            <w:tcW w:w="3903" w:type="dxa"/>
            <w:tcBorders>
              <w:top w:val="nil"/>
              <w:left w:val="single" w:sz="8" w:space="0" w:color="000000"/>
              <w:bottom w:val="single" w:sz="8" w:space="0" w:color="000000"/>
              <w:right w:val="nil"/>
            </w:tcBorders>
            <w:shd w:val="clear" w:color="auto" w:fill="FFFFFF"/>
            <w:hideMark/>
          </w:tcPr>
          <w:p w:rsidR="00366AED" w:rsidRDefault="00366AED">
            <w:pPr>
              <w:ind w:left="57" w:right="57"/>
              <w:rPr>
                <w:lang w:val="uk-UA"/>
              </w:rPr>
            </w:pPr>
            <w:r>
              <w:rPr>
                <w:color w:val="000000"/>
                <w:lang w:val="uk-UA"/>
              </w:rPr>
              <w:t xml:space="preserve">у </w:t>
            </w:r>
            <w:r>
              <w:rPr>
                <w:color w:val="000000"/>
                <w:spacing w:val="-6"/>
                <w:lang w:val="uk-UA"/>
              </w:rPr>
              <w:t>тому числі за джерелами фінансування (</w:t>
            </w:r>
            <w:proofErr w:type="spellStart"/>
            <w:r>
              <w:rPr>
                <w:color w:val="000000"/>
                <w:lang w:val="uk-UA"/>
              </w:rPr>
              <w:t>тис.грн</w:t>
            </w:r>
            <w:proofErr w:type="spellEnd"/>
            <w:r>
              <w:rPr>
                <w:color w:val="000000"/>
                <w:lang w:val="uk-UA"/>
              </w:rPr>
              <w:t>.)</w:t>
            </w:r>
            <w:r>
              <w:rPr>
                <w:color w:val="000000"/>
                <w:spacing w:val="-6"/>
                <w:lang w:val="uk-UA"/>
              </w:rPr>
              <w:t xml:space="preserve">: </w:t>
            </w:r>
          </w:p>
        </w:tc>
        <w:tc>
          <w:tcPr>
            <w:tcW w:w="1180" w:type="dxa"/>
            <w:tcBorders>
              <w:top w:val="nil"/>
              <w:left w:val="single" w:sz="8" w:space="0" w:color="000000"/>
              <w:bottom w:val="single" w:sz="8" w:space="0" w:color="000000"/>
              <w:right w:val="single" w:sz="4" w:space="0" w:color="auto"/>
            </w:tcBorders>
            <w:shd w:val="clear" w:color="auto" w:fill="FFFFFF"/>
          </w:tcPr>
          <w:p w:rsidR="00366AED" w:rsidRDefault="00366AED">
            <w:pPr>
              <w:snapToGrid w:val="0"/>
              <w:ind w:left="57" w:right="57"/>
              <w:jc w:val="center"/>
              <w:rPr>
                <w:lang w:val="uk-UA"/>
              </w:rPr>
            </w:pPr>
          </w:p>
        </w:tc>
        <w:tc>
          <w:tcPr>
            <w:tcW w:w="1065" w:type="dxa"/>
            <w:tcBorders>
              <w:top w:val="nil"/>
              <w:left w:val="single" w:sz="4" w:space="0" w:color="auto"/>
              <w:bottom w:val="single" w:sz="8" w:space="0" w:color="000000"/>
              <w:right w:val="single" w:sz="4" w:space="0" w:color="auto"/>
            </w:tcBorders>
            <w:shd w:val="clear" w:color="auto" w:fill="FFFFFF"/>
          </w:tcPr>
          <w:p w:rsidR="00366AED" w:rsidRDefault="00366AED">
            <w:pPr>
              <w:snapToGrid w:val="0"/>
              <w:ind w:right="57"/>
              <w:jc w:val="center"/>
              <w:rPr>
                <w:lang w:val="uk-UA"/>
              </w:rPr>
            </w:pPr>
          </w:p>
        </w:tc>
        <w:tc>
          <w:tcPr>
            <w:tcW w:w="1620" w:type="dxa"/>
            <w:tcBorders>
              <w:top w:val="nil"/>
              <w:left w:val="single" w:sz="4" w:space="0" w:color="auto"/>
              <w:bottom w:val="single" w:sz="8" w:space="0" w:color="000000"/>
              <w:right w:val="single" w:sz="4" w:space="0" w:color="auto"/>
            </w:tcBorders>
            <w:shd w:val="clear" w:color="auto" w:fill="FFFFFF"/>
          </w:tcPr>
          <w:p w:rsidR="00366AED" w:rsidRDefault="00366AED">
            <w:pPr>
              <w:snapToGrid w:val="0"/>
              <w:ind w:right="57"/>
              <w:jc w:val="center"/>
              <w:rPr>
                <w:lang w:val="uk-UA"/>
              </w:rPr>
            </w:pPr>
          </w:p>
        </w:tc>
        <w:tc>
          <w:tcPr>
            <w:tcW w:w="1238" w:type="dxa"/>
            <w:tcBorders>
              <w:top w:val="nil"/>
              <w:left w:val="single" w:sz="4" w:space="0" w:color="auto"/>
              <w:bottom w:val="single" w:sz="8" w:space="0" w:color="000000"/>
              <w:right w:val="single" w:sz="4" w:space="0" w:color="auto"/>
            </w:tcBorders>
            <w:shd w:val="clear" w:color="auto" w:fill="FFFFFF"/>
          </w:tcPr>
          <w:p w:rsidR="00366AED" w:rsidRDefault="00366AED">
            <w:pPr>
              <w:snapToGrid w:val="0"/>
              <w:ind w:right="57"/>
              <w:jc w:val="center"/>
              <w:rPr>
                <w:lang w:val="uk-UA"/>
              </w:rPr>
            </w:pPr>
          </w:p>
        </w:tc>
      </w:tr>
      <w:tr w:rsidR="00366AED" w:rsidTr="00366AED">
        <w:trPr>
          <w:trHeight w:val="271"/>
        </w:trPr>
        <w:tc>
          <w:tcPr>
            <w:tcW w:w="700" w:type="dxa"/>
            <w:tcBorders>
              <w:top w:val="nil"/>
              <w:left w:val="single" w:sz="8" w:space="0" w:color="000000"/>
              <w:bottom w:val="single" w:sz="8" w:space="0" w:color="000000"/>
              <w:right w:val="nil"/>
            </w:tcBorders>
            <w:shd w:val="clear" w:color="auto" w:fill="FFFFFF"/>
            <w:hideMark/>
          </w:tcPr>
          <w:p w:rsidR="00366AED" w:rsidRDefault="00366AED">
            <w:pPr>
              <w:snapToGrid w:val="0"/>
              <w:ind w:left="57" w:right="57"/>
              <w:rPr>
                <w:lang w:val="uk-UA"/>
              </w:rPr>
            </w:pPr>
            <w:r>
              <w:rPr>
                <w:color w:val="000000"/>
                <w:lang w:val="uk-UA"/>
              </w:rPr>
              <w:t>8.1.</w:t>
            </w:r>
          </w:p>
        </w:tc>
        <w:tc>
          <w:tcPr>
            <w:tcW w:w="3903" w:type="dxa"/>
            <w:tcBorders>
              <w:top w:val="nil"/>
              <w:left w:val="single" w:sz="8" w:space="0" w:color="000000"/>
              <w:bottom w:val="single" w:sz="8" w:space="0" w:color="000000"/>
              <w:right w:val="nil"/>
            </w:tcBorders>
            <w:shd w:val="clear" w:color="auto" w:fill="FFFFFF"/>
            <w:hideMark/>
          </w:tcPr>
          <w:p w:rsidR="00366AED" w:rsidRDefault="00366AED">
            <w:pPr>
              <w:snapToGrid w:val="0"/>
              <w:ind w:left="57" w:right="57"/>
              <w:rPr>
                <w:lang w:val="uk-UA"/>
              </w:rPr>
            </w:pPr>
            <w:r>
              <w:rPr>
                <w:color w:val="000000"/>
                <w:lang w:val="uk-UA"/>
              </w:rPr>
              <w:t>коштів місцевого бюджету</w:t>
            </w:r>
          </w:p>
        </w:tc>
        <w:tc>
          <w:tcPr>
            <w:tcW w:w="1180" w:type="dxa"/>
            <w:tcBorders>
              <w:top w:val="nil"/>
              <w:left w:val="single" w:sz="8" w:space="0" w:color="000000"/>
              <w:bottom w:val="single" w:sz="8" w:space="0" w:color="000000"/>
              <w:right w:val="single" w:sz="4" w:space="0" w:color="auto"/>
            </w:tcBorders>
            <w:shd w:val="clear" w:color="auto" w:fill="FFFFFF"/>
          </w:tcPr>
          <w:p w:rsidR="00366AED" w:rsidRDefault="00366AED">
            <w:pPr>
              <w:snapToGrid w:val="0"/>
              <w:ind w:left="57" w:right="57"/>
              <w:jc w:val="center"/>
              <w:rPr>
                <w:lang w:val="uk-UA"/>
              </w:rPr>
            </w:pPr>
          </w:p>
        </w:tc>
        <w:tc>
          <w:tcPr>
            <w:tcW w:w="1065" w:type="dxa"/>
            <w:tcBorders>
              <w:top w:val="nil"/>
              <w:left w:val="single" w:sz="4" w:space="0" w:color="auto"/>
              <w:bottom w:val="single" w:sz="8" w:space="0" w:color="000000"/>
              <w:right w:val="single" w:sz="4" w:space="0" w:color="auto"/>
            </w:tcBorders>
            <w:shd w:val="clear" w:color="auto" w:fill="FFFFFF"/>
          </w:tcPr>
          <w:p w:rsidR="00366AED" w:rsidRDefault="00366AED">
            <w:pPr>
              <w:snapToGrid w:val="0"/>
              <w:ind w:right="57"/>
              <w:jc w:val="center"/>
              <w:rPr>
                <w:lang w:val="uk-UA"/>
              </w:rPr>
            </w:pPr>
          </w:p>
        </w:tc>
        <w:tc>
          <w:tcPr>
            <w:tcW w:w="1620" w:type="dxa"/>
            <w:tcBorders>
              <w:top w:val="nil"/>
              <w:left w:val="single" w:sz="4" w:space="0" w:color="auto"/>
              <w:bottom w:val="single" w:sz="8" w:space="0" w:color="000000"/>
              <w:right w:val="single" w:sz="4" w:space="0" w:color="auto"/>
            </w:tcBorders>
            <w:shd w:val="clear" w:color="auto" w:fill="FFFFFF"/>
          </w:tcPr>
          <w:p w:rsidR="00366AED" w:rsidRDefault="00366AED">
            <w:pPr>
              <w:snapToGrid w:val="0"/>
              <w:ind w:right="57"/>
              <w:jc w:val="center"/>
              <w:rPr>
                <w:lang w:val="uk-UA"/>
              </w:rPr>
            </w:pPr>
          </w:p>
        </w:tc>
        <w:tc>
          <w:tcPr>
            <w:tcW w:w="1238" w:type="dxa"/>
            <w:tcBorders>
              <w:top w:val="nil"/>
              <w:left w:val="single" w:sz="4" w:space="0" w:color="auto"/>
              <w:bottom w:val="single" w:sz="8" w:space="0" w:color="000000"/>
              <w:right w:val="single" w:sz="4" w:space="0" w:color="auto"/>
            </w:tcBorders>
            <w:shd w:val="clear" w:color="auto" w:fill="FFFFFF"/>
          </w:tcPr>
          <w:p w:rsidR="00366AED" w:rsidRDefault="00366AED">
            <w:pPr>
              <w:snapToGrid w:val="0"/>
              <w:ind w:right="57"/>
              <w:jc w:val="center"/>
              <w:rPr>
                <w:lang w:val="uk-UA"/>
              </w:rPr>
            </w:pPr>
          </w:p>
        </w:tc>
      </w:tr>
      <w:tr w:rsidR="00366AED" w:rsidTr="00366AED">
        <w:trPr>
          <w:trHeight w:val="344"/>
        </w:trPr>
        <w:tc>
          <w:tcPr>
            <w:tcW w:w="700" w:type="dxa"/>
            <w:tcBorders>
              <w:top w:val="nil"/>
              <w:left w:val="single" w:sz="8" w:space="0" w:color="000000"/>
              <w:bottom w:val="single" w:sz="8" w:space="0" w:color="000000"/>
              <w:right w:val="nil"/>
            </w:tcBorders>
            <w:shd w:val="clear" w:color="auto" w:fill="FFFFFF"/>
            <w:hideMark/>
          </w:tcPr>
          <w:p w:rsidR="00366AED" w:rsidRDefault="00366AED">
            <w:pPr>
              <w:snapToGrid w:val="0"/>
              <w:ind w:left="57" w:right="57"/>
              <w:rPr>
                <w:lang w:val="uk-UA"/>
              </w:rPr>
            </w:pPr>
            <w:r>
              <w:rPr>
                <w:color w:val="000000"/>
                <w:lang w:val="uk-UA"/>
              </w:rPr>
              <w:t xml:space="preserve">8.2 </w:t>
            </w:r>
          </w:p>
        </w:tc>
        <w:tc>
          <w:tcPr>
            <w:tcW w:w="3903" w:type="dxa"/>
            <w:tcBorders>
              <w:top w:val="nil"/>
              <w:left w:val="single" w:sz="8" w:space="0" w:color="000000"/>
              <w:bottom w:val="single" w:sz="8" w:space="0" w:color="000000"/>
              <w:right w:val="nil"/>
            </w:tcBorders>
            <w:shd w:val="clear" w:color="auto" w:fill="FFFFFF"/>
            <w:hideMark/>
          </w:tcPr>
          <w:p w:rsidR="00366AED" w:rsidRDefault="00366AED">
            <w:pPr>
              <w:snapToGrid w:val="0"/>
              <w:ind w:left="57" w:right="57"/>
              <w:rPr>
                <w:lang w:val="uk-UA"/>
              </w:rPr>
            </w:pPr>
            <w:r>
              <w:rPr>
                <w:color w:val="000000"/>
                <w:lang w:val="uk-UA"/>
              </w:rPr>
              <w:t>коштів обласного бюджету</w:t>
            </w:r>
          </w:p>
        </w:tc>
        <w:tc>
          <w:tcPr>
            <w:tcW w:w="1180" w:type="dxa"/>
            <w:tcBorders>
              <w:top w:val="nil"/>
              <w:left w:val="single" w:sz="8" w:space="0" w:color="000000"/>
              <w:bottom w:val="single" w:sz="8" w:space="0" w:color="000000"/>
              <w:right w:val="single" w:sz="4" w:space="0" w:color="auto"/>
            </w:tcBorders>
            <w:shd w:val="clear" w:color="auto" w:fill="FFFFFF"/>
            <w:hideMark/>
          </w:tcPr>
          <w:p w:rsidR="00366AED" w:rsidRDefault="00366AED">
            <w:pPr>
              <w:snapToGrid w:val="0"/>
              <w:ind w:left="57" w:right="57"/>
              <w:rPr>
                <w:lang w:val="uk-UA"/>
              </w:rPr>
            </w:pPr>
            <w:r>
              <w:rPr>
                <w:lang w:val="uk-UA"/>
              </w:rPr>
              <w:t>-</w:t>
            </w:r>
          </w:p>
        </w:tc>
        <w:tc>
          <w:tcPr>
            <w:tcW w:w="1065" w:type="dxa"/>
            <w:tcBorders>
              <w:top w:val="nil"/>
              <w:left w:val="single" w:sz="4" w:space="0" w:color="auto"/>
              <w:bottom w:val="single" w:sz="8" w:space="0" w:color="000000"/>
              <w:right w:val="single" w:sz="4" w:space="0" w:color="auto"/>
            </w:tcBorders>
            <w:shd w:val="clear" w:color="auto" w:fill="FFFFFF"/>
            <w:hideMark/>
          </w:tcPr>
          <w:p w:rsidR="00366AED" w:rsidRDefault="00366AED">
            <w:pPr>
              <w:snapToGrid w:val="0"/>
              <w:ind w:left="57" w:right="57"/>
              <w:rPr>
                <w:lang w:val="uk-UA"/>
              </w:rPr>
            </w:pPr>
            <w:r>
              <w:rPr>
                <w:lang w:val="uk-UA"/>
              </w:rPr>
              <w:t>-</w:t>
            </w:r>
          </w:p>
        </w:tc>
        <w:tc>
          <w:tcPr>
            <w:tcW w:w="1620" w:type="dxa"/>
            <w:tcBorders>
              <w:top w:val="nil"/>
              <w:left w:val="single" w:sz="4" w:space="0" w:color="auto"/>
              <w:bottom w:val="single" w:sz="8" w:space="0" w:color="000000"/>
              <w:right w:val="single" w:sz="4" w:space="0" w:color="auto"/>
            </w:tcBorders>
            <w:shd w:val="clear" w:color="auto" w:fill="FFFFFF"/>
          </w:tcPr>
          <w:p w:rsidR="00366AED" w:rsidRDefault="00366AED">
            <w:pPr>
              <w:snapToGrid w:val="0"/>
              <w:ind w:right="57"/>
              <w:rPr>
                <w:lang w:val="uk-UA"/>
              </w:rPr>
            </w:pPr>
          </w:p>
        </w:tc>
        <w:tc>
          <w:tcPr>
            <w:tcW w:w="1238" w:type="dxa"/>
            <w:tcBorders>
              <w:top w:val="nil"/>
              <w:left w:val="single" w:sz="4" w:space="0" w:color="auto"/>
              <w:bottom w:val="single" w:sz="8" w:space="0" w:color="000000"/>
              <w:right w:val="single" w:sz="4" w:space="0" w:color="auto"/>
            </w:tcBorders>
            <w:shd w:val="clear" w:color="auto" w:fill="FFFFFF"/>
          </w:tcPr>
          <w:p w:rsidR="00366AED" w:rsidRDefault="00366AED">
            <w:pPr>
              <w:snapToGrid w:val="0"/>
              <w:ind w:right="57"/>
              <w:rPr>
                <w:lang w:val="uk-UA"/>
              </w:rPr>
            </w:pPr>
          </w:p>
        </w:tc>
      </w:tr>
      <w:tr w:rsidR="00366AED" w:rsidTr="00366AED">
        <w:trPr>
          <w:trHeight w:val="411"/>
        </w:trPr>
        <w:tc>
          <w:tcPr>
            <w:tcW w:w="700" w:type="dxa"/>
            <w:tcBorders>
              <w:top w:val="nil"/>
              <w:left w:val="single" w:sz="8" w:space="0" w:color="000000"/>
              <w:bottom w:val="single" w:sz="8" w:space="0" w:color="000000"/>
              <w:right w:val="nil"/>
            </w:tcBorders>
            <w:shd w:val="clear" w:color="auto" w:fill="FFFFFF"/>
            <w:hideMark/>
          </w:tcPr>
          <w:p w:rsidR="00366AED" w:rsidRDefault="00366AED">
            <w:pPr>
              <w:snapToGrid w:val="0"/>
              <w:ind w:left="57" w:right="57"/>
              <w:rPr>
                <w:lang w:val="uk-UA"/>
              </w:rPr>
            </w:pPr>
            <w:r>
              <w:rPr>
                <w:color w:val="000000"/>
                <w:lang w:val="uk-UA"/>
              </w:rPr>
              <w:t>8.3</w:t>
            </w:r>
          </w:p>
        </w:tc>
        <w:tc>
          <w:tcPr>
            <w:tcW w:w="3903" w:type="dxa"/>
            <w:tcBorders>
              <w:top w:val="nil"/>
              <w:left w:val="single" w:sz="8" w:space="0" w:color="000000"/>
              <w:bottom w:val="single" w:sz="8" w:space="0" w:color="000000"/>
              <w:right w:val="nil"/>
            </w:tcBorders>
            <w:shd w:val="clear" w:color="auto" w:fill="FFFFFF"/>
            <w:hideMark/>
          </w:tcPr>
          <w:p w:rsidR="00366AED" w:rsidRDefault="00366AED">
            <w:pPr>
              <w:ind w:left="57" w:right="57"/>
              <w:rPr>
                <w:color w:val="000000"/>
                <w:lang w:val="uk-UA"/>
              </w:rPr>
            </w:pPr>
            <w:r>
              <w:rPr>
                <w:color w:val="000000"/>
                <w:lang w:val="uk-UA"/>
              </w:rPr>
              <w:t>коштів державного бюджету</w:t>
            </w:r>
          </w:p>
        </w:tc>
        <w:tc>
          <w:tcPr>
            <w:tcW w:w="1180" w:type="dxa"/>
            <w:tcBorders>
              <w:top w:val="nil"/>
              <w:left w:val="single" w:sz="8" w:space="0" w:color="000000"/>
              <w:bottom w:val="single" w:sz="8" w:space="0" w:color="000000"/>
              <w:right w:val="single" w:sz="4" w:space="0" w:color="auto"/>
            </w:tcBorders>
            <w:shd w:val="clear" w:color="auto" w:fill="FFFFFF"/>
            <w:hideMark/>
          </w:tcPr>
          <w:p w:rsidR="00366AED" w:rsidRDefault="00366AED">
            <w:pPr>
              <w:snapToGrid w:val="0"/>
              <w:ind w:left="57" w:right="57"/>
              <w:rPr>
                <w:lang w:val="uk-UA"/>
              </w:rPr>
            </w:pPr>
            <w:r>
              <w:rPr>
                <w:lang w:val="uk-UA"/>
              </w:rPr>
              <w:t>-</w:t>
            </w:r>
          </w:p>
        </w:tc>
        <w:tc>
          <w:tcPr>
            <w:tcW w:w="1065" w:type="dxa"/>
            <w:tcBorders>
              <w:top w:val="nil"/>
              <w:left w:val="single" w:sz="4" w:space="0" w:color="auto"/>
              <w:bottom w:val="single" w:sz="8" w:space="0" w:color="000000"/>
              <w:right w:val="single" w:sz="4" w:space="0" w:color="auto"/>
            </w:tcBorders>
            <w:shd w:val="clear" w:color="auto" w:fill="FFFFFF"/>
            <w:hideMark/>
          </w:tcPr>
          <w:p w:rsidR="00366AED" w:rsidRDefault="00366AED">
            <w:pPr>
              <w:snapToGrid w:val="0"/>
              <w:ind w:left="57" w:right="57"/>
              <w:rPr>
                <w:lang w:val="uk-UA"/>
              </w:rPr>
            </w:pPr>
            <w:r>
              <w:rPr>
                <w:lang w:val="uk-UA"/>
              </w:rPr>
              <w:t>-</w:t>
            </w:r>
          </w:p>
        </w:tc>
        <w:tc>
          <w:tcPr>
            <w:tcW w:w="1620" w:type="dxa"/>
            <w:tcBorders>
              <w:top w:val="nil"/>
              <w:left w:val="single" w:sz="4" w:space="0" w:color="auto"/>
              <w:bottom w:val="single" w:sz="8" w:space="0" w:color="000000"/>
              <w:right w:val="single" w:sz="4" w:space="0" w:color="auto"/>
            </w:tcBorders>
            <w:shd w:val="clear" w:color="auto" w:fill="FFFFFF"/>
          </w:tcPr>
          <w:p w:rsidR="00366AED" w:rsidRDefault="00366AED">
            <w:pPr>
              <w:snapToGrid w:val="0"/>
              <w:ind w:right="57"/>
              <w:rPr>
                <w:lang w:val="uk-UA"/>
              </w:rPr>
            </w:pPr>
          </w:p>
        </w:tc>
        <w:tc>
          <w:tcPr>
            <w:tcW w:w="1238" w:type="dxa"/>
            <w:tcBorders>
              <w:top w:val="nil"/>
              <w:left w:val="single" w:sz="4" w:space="0" w:color="auto"/>
              <w:bottom w:val="single" w:sz="8" w:space="0" w:color="000000"/>
              <w:right w:val="single" w:sz="4" w:space="0" w:color="auto"/>
            </w:tcBorders>
            <w:shd w:val="clear" w:color="auto" w:fill="FFFFFF"/>
          </w:tcPr>
          <w:p w:rsidR="00366AED" w:rsidRDefault="00366AED">
            <w:pPr>
              <w:snapToGrid w:val="0"/>
              <w:ind w:right="57"/>
              <w:rPr>
                <w:lang w:val="uk-UA"/>
              </w:rPr>
            </w:pPr>
          </w:p>
        </w:tc>
      </w:tr>
      <w:tr w:rsidR="00366AED" w:rsidTr="00366AED">
        <w:trPr>
          <w:trHeight w:val="399"/>
        </w:trPr>
        <w:tc>
          <w:tcPr>
            <w:tcW w:w="700" w:type="dxa"/>
            <w:tcBorders>
              <w:top w:val="nil"/>
              <w:left w:val="single" w:sz="8" w:space="0" w:color="000000"/>
              <w:bottom w:val="single" w:sz="4" w:space="0" w:color="auto"/>
              <w:right w:val="nil"/>
            </w:tcBorders>
            <w:shd w:val="clear" w:color="auto" w:fill="FFFFFF"/>
            <w:hideMark/>
          </w:tcPr>
          <w:p w:rsidR="00366AED" w:rsidRDefault="00366AED">
            <w:pPr>
              <w:snapToGrid w:val="0"/>
              <w:ind w:left="57" w:right="57"/>
              <w:rPr>
                <w:lang w:val="uk-UA"/>
              </w:rPr>
            </w:pPr>
            <w:r>
              <w:rPr>
                <w:color w:val="000000"/>
                <w:lang w:val="uk-UA"/>
              </w:rPr>
              <w:lastRenderedPageBreak/>
              <w:t>8.4</w:t>
            </w:r>
          </w:p>
        </w:tc>
        <w:tc>
          <w:tcPr>
            <w:tcW w:w="3903" w:type="dxa"/>
            <w:tcBorders>
              <w:top w:val="nil"/>
              <w:left w:val="single" w:sz="8" w:space="0" w:color="000000"/>
              <w:bottom w:val="single" w:sz="4" w:space="0" w:color="auto"/>
              <w:right w:val="nil"/>
            </w:tcBorders>
            <w:shd w:val="clear" w:color="auto" w:fill="FFFFFF"/>
            <w:hideMark/>
          </w:tcPr>
          <w:p w:rsidR="00366AED" w:rsidRDefault="00366AED">
            <w:pPr>
              <w:snapToGrid w:val="0"/>
              <w:ind w:left="57" w:right="57"/>
              <w:rPr>
                <w:lang w:val="uk-UA"/>
              </w:rPr>
            </w:pPr>
            <w:r>
              <w:rPr>
                <w:lang w:val="uk-UA"/>
              </w:rPr>
              <w:t>кошти МТД</w:t>
            </w:r>
          </w:p>
        </w:tc>
        <w:tc>
          <w:tcPr>
            <w:tcW w:w="1180" w:type="dxa"/>
            <w:tcBorders>
              <w:top w:val="nil"/>
              <w:left w:val="single" w:sz="8" w:space="0" w:color="000000"/>
              <w:bottom w:val="single" w:sz="4" w:space="0" w:color="auto"/>
              <w:right w:val="single" w:sz="4" w:space="0" w:color="auto"/>
            </w:tcBorders>
            <w:shd w:val="clear" w:color="auto" w:fill="FFFFFF"/>
            <w:hideMark/>
          </w:tcPr>
          <w:p w:rsidR="00366AED" w:rsidRDefault="00366AED">
            <w:pPr>
              <w:snapToGrid w:val="0"/>
              <w:ind w:left="57" w:right="57"/>
              <w:rPr>
                <w:lang w:val="uk-UA"/>
              </w:rPr>
            </w:pPr>
            <w:r>
              <w:rPr>
                <w:lang w:val="uk-UA"/>
              </w:rPr>
              <w:t>-</w:t>
            </w:r>
          </w:p>
        </w:tc>
        <w:tc>
          <w:tcPr>
            <w:tcW w:w="1065" w:type="dxa"/>
            <w:tcBorders>
              <w:top w:val="nil"/>
              <w:left w:val="single" w:sz="4" w:space="0" w:color="auto"/>
              <w:bottom w:val="single" w:sz="4" w:space="0" w:color="auto"/>
              <w:right w:val="single" w:sz="4" w:space="0" w:color="auto"/>
            </w:tcBorders>
            <w:shd w:val="clear" w:color="auto" w:fill="FFFFFF"/>
            <w:hideMark/>
          </w:tcPr>
          <w:p w:rsidR="00366AED" w:rsidRDefault="00366AED">
            <w:pPr>
              <w:snapToGrid w:val="0"/>
              <w:ind w:left="57" w:right="57"/>
              <w:rPr>
                <w:lang w:val="uk-UA"/>
              </w:rPr>
            </w:pPr>
            <w:r>
              <w:rPr>
                <w:lang w:val="uk-UA"/>
              </w:rPr>
              <w:t>-</w:t>
            </w:r>
          </w:p>
        </w:tc>
        <w:tc>
          <w:tcPr>
            <w:tcW w:w="1620" w:type="dxa"/>
            <w:tcBorders>
              <w:top w:val="nil"/>
              <w:left w:val="single" w:sz="4" w:space="0" w:color="auto"/>
              <w:bottom w:val="single" w:sz="4" w:space="0" w:color="auto"/>
              <w:right w:val="single" w:sz="4" w:space="0" w:color="auto"/>
            </w:tcBorders>
            <w:shd w:val="clear" w:color="auto" w:fill="FFFFFF"/>
          </w:tcPr>
          <w:p w:rsidR="00366AED" w:rsidRDefault="00366AED">
            <w:pPr>
              <w:snapToGrid w:val="0"/>
              <w:ind w:right="57"/>
              <w:rPr>
                <w:lang w:val="uk-UA"/>
              </w:rPr>
            </w:pPr>
          </w:p>
        </w:tc>
        <w:tc>
          <w:tcPr>
            <w:tcW w:w="1238" w:type="dxa"/>
            <w:tcBorders>
              <w:top w:val="nil"/>
              <w:left w:val="single" w:sz="4" w:space="0" w:color="auto"/>
              <w:bottom w:val="single" w:sz="4" w:space="0" w:color="auto"/>
              <w:right w:val="single" w:sz="4" w:space="0" w:color="auto"/>
            </w:tcBorders>
            <w:shd w:val="clear" w:color="auto" w:fill="FFFFFF"/>
          </w:tcPr>
          <w:p w:rsidR="00366AED" w:rsidRDefault="00366AED">
            <w:pPr>
              <w:snapToGrid w:val="0"/>
              <w:ind w:right="57"/>
              <w:rPr>
                <w:lang w:val="uk-UA"/>
              </w:rPr>
            </w:pPr>
          </w:p>
        </w:tc>
      </w:tr>
      <w:tr w:rsidR="00366AED" w:rsidTr="00366AED">
        <w:trPr>
          <w:trHeight w:val="234"/>
        </w:trPr>
        <w:tc>
          <w:tcPr>
            <w:tcW w:w="700" w:type="dxa"/>
            <w:tcBorders>
              <w:top w:val="single" w:sz="4" w:space="0" w:color="auto"/>
              <w:left w:val="single" w:sz="8" w:space="0" w:color="000000"/>
              <w:bottom w:val="single" w:sz="4" w:space="0" w:color="auto"/>
              <w:right w:val="nil"/>
            </w:tcBorders>
            <w:shd w:val="clear" w:color="auto" w:fill="FFFFFF"/>
            <w:hideMark/>
          </w:tcPr>
          <w:p w:rsidR="00366AED" w:rsidRDefault="00366AED">
            <w:pPr>
              <w:snapToGrid w:val="0"/>
              <w:ind w:left="57" w:right="57"/>
              <w:rPr>
                <w:lang w:val="uk-UA"/>
              </w:rPr>
            </w:pPr>
            <w:r>
              <w:rPr>
                <w:lang w:val="uk-UA"/>
              </w:rPr>
              <w:t>9.</w:t>
            </w:r>
          </w:p>
        </w:tc>
        <w:tc>
          <w:tcPr>
            <w:tcW w:w="3903" w:type="dxa"/>
            <w:tcBorders>
              <w:top w:val="single" w:sz="4" w:space="0" w:color="auto"/>
              <w:left w:val="single" w:sz="8" w:space="0" w:color="000000"/>
              <w:bottom w:val="single" w:sz="4" w:space="0" w:color="auto"/>
              <w:right w:val="nil"/>
            </w:tcBorders>
            <w:shd w:val="clear" w:color="auto" w:fill="FFFFFF"/>
            <w:hideMark/>
          </w:tcPr>
          <w:p w:rsidR="00366AED" w:rsidRDefault="00366AED">
            <w:pPr>
              <w:snapToGrid w:val="0"/>
              <w:ind w:left="57" w:right="57"/>
              <w:rPr>
                <w:lang w:val="uk-UA"/>
              </w:rPr>
            </w:pPr>
            <w:r>
              <w:rPr>
                <w:lang w:val="uk-UA"/>
              </w:rPr>
              <w:t xml:space="preserve"> Очікувані результати </w:t>
            </w:r>
          </w:p>
        </w:tc>
        <w:tc>
          <w:tcPr>
            <w:tcW w:w="5103" w:type="dxa"/>
            <w:gridSpan w:val="4"/>
            <w:tcBorders>
              <w:top w:val="single" w:sz="4" w:space="0" w:color="auto"/>
              <w:left w:val="single" w:sz="8" w:space="0" w:color="000000"/>
              <w:bottom w:val="single" w:sz="4" w:space="0" w:color="auto"/>
              <w:right w:val="single" w:sz="8" w:space="0" w:color="000000"/>
            </w:tcBorders>
            <w:shd w:val="clear" w:color="auto" w:fill="FFFFFF"/>
            <w:hideMark/>
          </w:tcPr>
          <w:p w:rsidR="00366AED" w:rsidRDefault="00366AED">
            <w:pPr>
              <w:spacing w:line="276" w:lineRule="auto"/>
              <w:ind w:right="142"/>
              <w:contextualSpacing/>
              <w:jc w:val="both"/>
              <w:rPr>
                <w:lang w:val="de-DE"/>
              </w:rPr>
            </w:pPr>
            <w:r>
              <w:rPr>
                <w:lang w:val="de-DE"/>
              </w:rPr>
              <w:t xml:space="preserve"> - </w:t>
            </w:r>
            <w:proofErr w:type="spellStart"/>
            <w:r>
              <w:rPr>
                <w:lang w:val="de-DE"/>
              </w:rPr>
              <w:t>забезпечення</w:t>
            </w:r>
            <w:proofErr w:type="spellEnd"/>
            <w:r>
              <w:rPr>
                <w:lang w:val="de-DE"/>
              </w:rPr>
              <w:t xml:space="preserve"> </w:t>
            </w:r>
            <w:proofErr w:type="spellStart"/>
            <w:r>
              <w:rPr>
                <w:lang w:val="de-DE"/>
              </w:rPr>
              <w:t>медичні</w:t>
            </w:r>
            <w:proofErr w:type="spellEnd"/>
            <w:r>
              <w:rPr>
                <w:lang w:val="de-DE"/>
              </w:rPr>
              <w:t xml:space="preserve"> </w:t>
            </w:r>
            <w:proofErr w:type="spellStart"/>
            <w:r>
              <w:rPr>
                <w:lang w:val="de-DE"/>
              </w:rPr>
              <w:t>заклади</w:t>
            </w:r>
            <w:proofErr w:type="spellEnd"/>
            <w:r>
              <w:rPr>
                <w:lang w:val="de-DE"/>
              </w:rPr>
              <w:t xml:space="preserve"> </w:t>
            </w:r>
            <w:proofErr w:type="spellStart"/>
            <w:r>
              <w:rPr>
                <w:lang w:val="de-DE"/>
              </w:rPr>
              <w:t>висококваліфікованими</w:t>
            </w:r>
            <w:proofErr w:type="spellEnd"/>
            <w:r>
              <w:rPr>
                <w:lang w:val="de-DE"/>
              </w:rPr>
              <w:t xml:space="preserve"> </w:t>
            </w:r>
            <w:proofErr w:type="spellStart"/>
            <w:r>
              <w:rPr>
                <w:lang w:val="de-DE"/>
              </w:rPr>
              <w:t>лікарями</w:t>
            </w:r>
            <w:proofErr w:type="spellEnd"/>
            <w:r>
              <w:rPr>
                <w:lang w:val="de-DE"/>
              </w:rPr>
              <w:t xml:space="preserve"> </w:t>
            </w:r>
            <w:proofErr w:type="spellStart"/>
            <w:r>
              <w:rPr>
                <w:lang w:val="de-DE"/>
              </w:rPr>
              <w:t>та</w:t>
            </w:r>
            <w:proofErr w:type="spellEnd"/>
            <w:r>
              <w:rPr>
                <w:lang w:val="de-DE"/>
              </w:rPr>
              <w:t xml:space="preserve"> </w:t>
            </w:r>
            <w:proofErr w:type="spellStart"/>
            <w:r>
              <w:rPr>
                <w:lang w:val="de-DE"/>
              </w:rPr>
              <w:t>іншим</w:t>
            </w:r>
            <w:proofErr w:type="spellEnd"/>
            <w:r>
              <w:rPr>
                <w:lang w:val="de-DE"/>
              </w:rPr>
              <w:t xml:space="preserve">  </w:t>
            </w:r>
            <w:proofErr w:type="spellStart"/>
            <w:r>
              <w:rPr>
                <w:lang w:val="de-DE"/>
              </w:rPr>
              <w:t>персоналом</w:t>
            </w:r>
            <w:proofErr w:type="spellEnd"/>
            <w:r>
              <w:rPr>
                <w:lang w:val="de-DE"/>
              </w:rPr>
              <w:t>;</w:t>
            </w:r>
          </w:p>
          <w:p w:rsidR="00366AED" w:rsidRDefault="00366AED">
            <w:pPr>
              <w:spacing w:line="276" w:lineRule="auto"/>
              <w:ind w:right="142"/>
              <w:contextualSpacing/>
              <w:jc w:val="both"/>
              <w:rPr>
                <w:lang w:val="de-DE"/>
              </w:rPr>
            </w:pPr>
            <w:r>
              <w:rPr>
                <w:lang w:val="de-DE"/>
              </w:rPr>
              <w:t xml:space="preserve"> - </w:t>
            </w:r>
            <w:proofErr w:type="spellStart"/>
            <w:r>
              <w:rPr>
                <w:lang w:val="de-DE"/>
              </w:rPr>
              <w:t>соціальний</w:t>
            </w:r>
            <w:proofErr w:type="spellEnd"/>
            <w:r>
              <w:rPr>
                <w:lang w:val="de-DE"/>
              </w:rPr>
              <w:t xml:space="preserve"> </w:t>
            </w:r>
            <w:proofErr w:type="spellStart"/>
            <w:r>
              <w:rPr>
                <w:lang w:val="de-DE"/>
              </w:rPr>
              <w:t>захист</w:t>
            </w:r>
            <w:proofErr w:type="spellEnd"/>
            <w:r>
              <w:rPr>
                <w:lang w:val="de-DE"/>
              </w:rPr>
              <w:t xml:space="preserve"> </w:t>
            </w:r>
            <w:proofErr w:type="spellStart"/>
            <w:r>
              <w:rPr>
                <w:lang w:val="de-DE"/>
              </w:rPr>
              <w:t>медичних</w:t>
            </w:r>
            <w:proofErr w:type="spellEnd"/>
            <w:r>
              <w:rPr>
                <w:lang w:val="de-DE"/>
              </w:rPr>
              <w:t xml:space="preserve"> </w:t>
            </w:r>
            <w:proofErr w:type="spellStart"/>
            <w:r>
              <w:rPr>
                <w:lang w:val="de-DE"/>
              </w:rPr>
              <w:t>працівників</w:t>
            </w:r>
            <w:proofErr w:type="spellEnd"/>
            <w:r>
              <w:rPr>
                <w:lang w:val="de-DE"/>
              </w:rPr>
              <w:t>;</w:t>
            </w:r>
          </w:p>
          <w:p w:rsidR="00366AED" w:rsidRDefault="00366AED">
            <w:pPr>
              <w:spacing w:line="276" w:lineRule="auto"/>
              <w:ind w:right="142"/>
              <w:contextualSpacing/>
              <w:jc w:val="both"/>
              <w:rPr>
                <w:lang w:val="de-DE"/>
              </w:rPr>
            </w:pPr>
            <w:r>
              <w:rPr>
                <w:lang w:val="uk-UA"/>
              </w:rPr>
              <w:t xml:space="preserve"> </w:t>
            </w:r>
            <w:r>
              <w:rPr>
                <w:lang w:val="de-DE"/>
              </w:rPr>
              <w:t xml:space="preserve">- </w:t>
            </w:r>
            <w:proofErr w:type="spellStart"/>
            <w:r>
              <w:rPr>
                <w:lang w:val="de-DE"/>
              </w:rPr>
              <w:t>підвищення</w:t>
            </w:r>
            <w:proofErr w:type="spellEnd"/>
            <w:r>
              <w:rPr>
                <w:lang w:val="de-DE"/>
              </w:rPr>
              <w:t xml:space="preserve"> </w:t>
            </w:r>
            <w:proofErr w:type="spellStart"/>
            <w:r>
              <w:rPr>
                <w:lang w:val="de-DE"/>
              </w:rPr>
              <w:t>престижу</w:t>
            </w:r>
            <w:proofErr w:type="spellEnd"/>
            <w:r>
              <w:rPr>
                <w:lang w:val="de-DE"/>
              </w:rPr>
              <w:t xml:space="preserve">  </w:t>
            </w:r>
            <w:proofErr w:type="spellStart"/>
            <w:r>
              <w:rPr>
                <w:lang w:val="de-DE"/>
              </w:rPr>
              <w:t>медичного</w:t>
            </w:r>
            <w:proofErr w:type="spellEnd"/>
            <w:r>
              <w:rPr>
                <w:lang w:val="de-DE"/>
              </w:rPr>
              <w:t xml:space="preserve"> </w:t>
            </w:r>
            <w:proofErr w:type="spellStart"/>
            <w:r>
              <w:rPr>
                <w:lang w:val="de-DE"/>
              </w:rPr>
              <w:t>працівника</w:t>
            </w:r>
            <w:proofErr w:type="spellEnd"/>
            <w:r>
              <w:rPr>
                <w:lang w:val="de-DE"/>
              </w:rPr>
              <w:t>;</w:t>
            </w:r>
          </w:p>
          <w:p w:rsidR="00366AED" w:rsidRDefault="00366AED">
            <w:pPr>
              <w:spacing w:line="276" w:lineRule="auto"/>
              <w:ind w:right="142"/>
              <w:contextualSpacing/>
              <w:jc w:val="both"/>
              <w:rPr>
                <w:lang w:val="de-DE"/>
              </w:rPr>
            </w:pPr>
            <w:r>
              <w:rPr>
                <w:lang w:val="uk-UA"/>
              </w:rPr>
              <w:t xml:space="preserve"> - </w:t>
            </w:r>
            <w:proofErr w:type="spellStart"/>
            <w:r>
              <w:rPr>
                <w:lang w:val="de-DE"/>
              </w:rPr>
              <w:t>підвищення</w:t>
            </w:r>
            <w:proofErr w:type="spellEnd"/>
            <w:r>
              <w:rPr>
                <w:lang w:val="de-DE"/>
              </w:rPr>
              <w:t xml:space="preserve"> </w:t>
            </w:r>
            <w:proofErr w:type="spellStart"/>
            <w:r>
              <w:rPr>
                <w:lang w:val="de-DE"/>
              </w:rPr>
              <w:t>ефективність</w:t>
            </w:r>
            <w:proofErr w:type="spellEnd"/>
            <w:r>
              <w:rPr>
                <w:lang w:val="de-DE"/>
              </w:rPr>
              <w:t xml:space="preserve"> </w:t>
            </w:r>
            <w:proofErr w:type="spellStart"/>
            <w:r>
              <w:rPr>
                <w:lang w:val="de-DE"/>
              </w:rPr>
              <w:t>роботи</w:t>
            </w:r>
            <w:proofErr w:type="spellEnd"/>
            <w:r>
              <w:rPr>
                <w:lang w:val="de-DE"/>
              </w:rPr>
              <w:t xml:space="preserve"> </w:t>
            </w:r>
            <w:proofErr w:type="spellStart"/>
            <w:r>
              <w:rPr>
                <w:lang w:val="de-DE"/>
              </w:rPr>
              <w:t>медичних</w:t>
            </w:r>
            <w:proofErr w:type="spellEnd"/>
            <w:r>
              <w:rPr>
                <w:lang w:val="de-DE"/>
              </w:rPr>
              <w:t xml:space="preserve"> </w:t>
            </w:r>
            <w:proofErr w:type="spellStart"/>
            <w:r>
              <w:rPr>
                <w:lang w:val="de-DE"/>
              </w:rPr>
              <w:t>працівників</w:t>
            </w:r>
            <w:proofErr w:type="spellEnd"/>
            <w:r>
              <w:rPr>
                <w:lang w:val="de-DE"/>
              </w:rPr>
              <w:t>;</w:t>
            </w:r>
          </w:p>
          <w:p w:rsidR="00366AED" w:rsidRDefault="00366AED">
            <w:pPr>
              <w:spacing w:line="276" w:lineRule="auto"/>
              <w:ind w:right="142"/>
              <w:contextualSpacing/>
              <w:jc w:val="both"/>
              <w:rPr>
                <w:lang w:val="de-DE"/>
              </w:rPr>
            </w:pPr>
            <w:r>
              <w:rPr>
                <w:lang w:val="uk-UA"/>
              </w:rPr>
              <w:t xml:space="preserve"> </w:t>
            </w:r>
            <w:r>
              <w:rPr>
                <w:lang w:val="de-DE"/>
              </w:rPr>
              <w:t xml:space="preserve">- </w:t>
            </w:r>
            <w:proofErr w:type="spellStart"/>
            <w:r>
              <w:rPr>
                <w:lang w:val="de-DE"/>
              </w:rPr>
              <w:t>покращення</w:t>
            </w:r>
            <w:proofErr w:type="spellEnd"/>
            <w:r>
              <w:rPr>
                <w:lang w:val="de-DE"/>
              </w:rPr>
              <w:t xml:space="preserve"> </w:t>
            </w:r>
            <w:proofErr w:type="spellStart"/>
            <w:r>
              <w:rPr>
                <w:lang w:val="de-DE"/>
              </w:rPr>
              <w:t>якість</w:t>
            </w:r>
            <w:proofErr w:type="spellEnd"/>
            <w:r>
              <w:rPr>
                <w:lang w:val="de-DE"/>
              </w:rPr>
              <w:t xml:space="preserve"> </w:t>
            </w:r>
            <w:proofErr w:type="spellStart"/>
            <w:r>
              <w:rPr>
                <w:lang w:val="de-DE"/>
              </w:rPr>
              <w:t>надання</w:t>
            </w:r>
            <w:proofErr w:type="spellEnd"/>
            <w:r>
              <w:rPr>
                <w:lang w:val="de-DE"/>
              </w:rPr>
              <w:t xml:space="preserve"> </w:t>
            </w:r>
            <w:proofErr w:type="spellStart"/>
            <w:r>
              <w:rPr>
                <w:lang w:val="de-DE"/>
              </w:rPr>
              <w:t>медичних</w:t>
            </w:r>
            <w:proofErr w:type="spellEnd"/>
            <w:r>
              <w:rPr>
                <w:lang w:val="de-DE"/>
              </w:rPr>
              <w:t xml:space="preserve"> </w:t>
            </w:r>
            <w:proofErr w:type="spellStart"/>
            <w:r>
              <w:rPr>
                <w:lang w:val="de-DE"/>
              </w:rPr>
              <w:t>послуг</w:t>
            </w:r>
            <w:proofErr w:type="spellEnd"/>
            <w:r>
              <w:rPr>
                <w:lang w:val="de-DE"/>
              </w:rPr>
              <w:t xml:space="preserve"> </w:t>
            </w:r>
            <w:proofErr w:type="spellStart"/>
            <w:r>
              <w:rPr>
                <w:lang w:val="de-DE"/>
              </w:rPr>
              <w:t>населенню</w:t>
            </w:r>
            <w:proofErr w:type="spellEnd"/>
            <w:r>
              <w:rPr>
                <w:lang w:val="de-DE"/>
              </w:rPr>
              <w:t>;</w:t>
            </w:r>
          </w:p>
          <w:p w:rsidR="00366AED" w:rsidRDefault="00366AED">
            <w:pPr>
              <w:ind w:right="142"/>
              <w:jc w:val="both"/>
              <w:rPr>
                <w:lang w:val="uk-UA"/>
              </w:rPr>
            </w:pPr>
            <w:r>
              <w:rPr>
                <w:lang w:val="uk-UA"/>
              </w:rPr>
              <w:t xml:space="preserve"> - </w:t>
            </w:r>
            <w:proofErr w:type="spellStart"/>
            <w:r>
              <w:rPr>
                <w:lang w:val="de-DE"/>
              </w:rPr>
              <w:t>поліпшення</w:t>
            </w:r>
            <w:proofErr w:type="spellEnd"/>
            <w:r>
              <w:rPr>
                <w:lang w:val="de-DE"/>
              </w:rPr>
              <w:t xml:space="preserve"> </w:t>
            </w:r>
            <w:proofErr w:type="spellStart"/>
            <w:r>
              <w:rPr>
                <w:lang w:val="de-DE"/>
              </w:rPr>
              <w:t>показників</w:t>
            </w:r>
            <w:proofErr w:type="spellEnd"/>
            <w:r>
              <w:rPr>
                <w:lang w:val="de-DE"/>
              </w:rPr>
              <w:t xml:space="preserve"> </w:t>
            </w:r>
            <w:proofErr w:type="spellStart"/>
            <w:r>
              <w:rPr>
                <w:lang w:val="de-DE"/>
              </w:rPr>
              <w:t>здоров’я</w:t>
            </w:r>
            <w:proofErr w:type="spellEnd"/>
            <w:r>
              <w:rPr>
                <w:lang w:val="de-DE"/>
              </w:rPr>
              <w:t xml:space="preserve"> </w:t>
            </w:r>
            <w:proofErr w:type="spellStart"/>
            <w:r>
              <w:rPr>
                <w:lang w:val="de-DE"/>
              </w:rPr>
              <w:t>населення</w:t>
            </w:r>
            <w:proofErr w:type="spellEnd"/>
            <w:r>
              <w:rPr>
                <w:lang w:val="de-DE"/>
              </w:rPr>
              <w:t>.</w:t>
            </w:r>
          </w:p>
        </w:tc>
      </w:tr>
    </w:tbl>
    <w:p w:rsidR="00366AED" w:rsidRDefault="00366AED" w:rsidP="00366AED">
      <w:pPr>
        <w:pStyle w:val="12"/>
        <w:jc w:val="center"/>
        <w:rPr>
          <w:rFonts w:ascii="Times New Roman" w:hAnsi="Times New Roman" w:cs="Times New Roman"/>
          <w:b/>
          <w:sz w:val="28"/>
          <w:szCs w:val="28"/>
          <w:lang w:val="uk-UA"/>
        </w:rPr>
      </w:pPr>
    </w:p>
    <w:p w:rsidR="00366AED" w:rsidRDefault="00366AED" w:rsidP="00366AED">
      <w:pPr>
        <w:pStyle w:val="12"/>
        <w:rPr>
          <w:rFonts w:ascii="Times New Roman" w:hAnsi="Times New Roman" w:cs="Times New Roman"/>
          <w:b/>
          <w:sz w:val="28"/>
          <w:szCs w:val="28"/>
          <w:lang w:val="uk-UA"/>
        </w:rPr>
      </w:pPr>
    </w:p>
    <w:p w:rsidR="00366AED" w:rsidRDefault="00366AED" w:rsidP="00366AED">
      <w:pPr>
        <w:pStyle w:val="12"/>
        <w:rPr>
          <w:rFonts w:ascii="Times New Roman" w:hAnsi="Times New Roman" w:cs="Times New Roman"/>
          <w:b/>
          <w:color w:val="000000"/>
          <w:sz w:val="28"/>
          <w:szCs w:val="28"/>
          <w:lang w:val="uk-UA"/>
        </w:rPr>
      </w:pPr>
    </w:p>
    <w:p w:rsidR="00366AED" w:rsidRDefault="00366AED" w:rsidP="00366AED">
      <w:pPr>
        <w:pStyle w:val="12"/>
        <w:ind w:left="720"/>
        <w:jc w:val="center"/>
        <w:rPr>
          <w:rFonts w:ascii="Times New Roman" w:hAnsi="Times New Roman" w:cs="Times New Roman"/>
          <w:sz w:val="28"/>
          <w:szCs w:val="28"/>
          <w:lang w:val="uk-UA"/>
        </w:rPr>
      </w:pPr>
    </w:p>
    <w:p w:rsidR="00366AED" w:rsidRDefault="00366AED" w:rsidP="00366AED">
      <w:pPr>
        <w:pStyle w:val="12"/>
        <w:ind w:left="720"/>
        <w:jc w:val="center"/>
        <w:rPr>
          <w:rFonts w:ascii="Times New Roman" w:hAnsi="Times New Roman" w:cs="Times New Roman"/>
          <w:sz w:val="28"/>
          <w:szCs w:val="28"/>
          <w:lang w:val="uk-UA"/>
        </w:rPr>
      </w:pPr>
    </w:p>
    <w:p w:rsidR="00366AED" w:rsidRDefault="00366AED" w:rsidP="00366AED">
      <w:pPr>
        <w:pStyle w:val="12"/>
        <w:ind w:left="720"/>
        <w:jc w:val="center"/>
        <w:rPr>
          <w:rFonts w:ascii="Times New Roman" w:hAnsi="Times New Roman" w:cs="Times New Roman"/>
          <w:sz w:val="28"/>
          <w:szCs w:val="28"/>
          <w:lang w:val="uk-UA"/>
        </w:rPr>
      </w:pPr>
    </w:p>
    <w:p w:rsidR="00366AED" w:rsidRDefault="00366AED" w:rsidP="00366AED">
      <w:pPr>
        <w:pStyle w:val="12"/>
        <w:ind w:left="720"/>
        <w:jc w:val="center"/>
        <w:rPr>
          <w:rFonts w:ascii="Times New Roman" w:hAnsi="Times New Roman" w:cs="Times New Roman"/>
          <w:sz w:val="28"/>
          <w:szCs w:val="28"/>
          <w:lang w:val="uk-UA"/>
        </w:rPr>
      </w:pPr>
    </w:p>
    <w:p w:rsidR="00366AED" w:rsidRDefault="00366AED" w:rsidP="00366AED">
      <w:pPr>
        <w:pStyle w:val="12"/>
        <w:ind w:left="720"/>
        <w:jc w:val="center"/>
        <w:rPr>
          <w:rFonts w:ascii="Times New Roman" w:hAnsi="Times New Roman" w:cs="Times New Roman"/>
          <w:sz w:val="28"/>
          <w:szCs w:val="28"/>
          <w:lang w:val="uk-UA"/>
        </w:rPr>
      </w:pPr>
    </w:p>
    <w:p w:rsidR="00366AED" w:rsidRDefault="00366AED" w:rsidP="00366AED">
      <w:pPr>
        <w:pStyle w:val="12"/>
        <w:ind w:left="720"/>
        <w:jc w:val="center"/>
        <w:rPr>
          <w:rFonts w:ascii="Times New Roman" w:hAnsi="Times New Roman" w:cs="Times New Roman"/>
          <w:sz w:val="28"/>
          <w:szCs w:val="28"/>
          <w:lang w:val="uk-UA"/>
        </w:rPr>
      </w:pPr>
    </w:p>
    <w:p w:rsidR="00366AED" w:rsidRDefault="00366AED" w:rsidP="00366AED">
      <w:pPr>
        <w:pStyle w:val="12"/>
        <w:ind w:left="720"/>
        <w:jc w:val="center"/>
        <w:rPr>
          <w:rFonts w:ascii="Times New Roman" w:hAnsi="Times New Roman" w:cs="Times New Roman"/>
          <w:sz w:val="28"/>
          <w:szCs w:val="28"/>
          <w:lang w:val="uk-UA"/>
        </w:rPr>
      </w:pPr>
    </w:p>
    <w:p w:rsidR="00366AED" w:rsidRDefault="00366AED" w:rsidP="00366AED">
      <w:pPr>
        <w:pStyle w:val="12"/>
        <w:ind w:left="720"/>
        <w:jc w:val="center"/>
        <w:rPr>
          <w:rFonts w:ascii="Times New Roman" w:hAnsi="Times New Roman" w:cs="Times New Roman"/>
          <w:sz w:val="28"/>
          <w:szCs w:val="28"/>
          <w:lang w:val="uk-UA"/>
        </w:rPr>
      </w:pPr>
    </w:p>
    <w:p w:rsidR="00366AED" w:rsidRDefault="00366AED" w:rsidP="00366AED">
      <w:pPr>
        <w:pStyle w:val="12"/>
        <w:ind w:left="720"/>
        <w:jc w:val="center"/>
        <w:rPr>
          <w:rFonts w:ascii="Times New Roman" w:hAnsi="Times New Roman" w:cs="Times New Roman"/>
          <w:sz w:val="28"/>
          <w:szCs w:val="28"/>
          <w:lang w:val="uk-UA"/>
        </w:rPr>
      </w:pPr>
    </w:p>
    <w:p w:rsidR="00366AED" w:rsidRDefault="00366AED" w:rsidP="00366AED">
      <w:pPr>
        <w:pStyle w:val="12"/>
        <w:ind w:left="720"/>
        <w:jc w:val="center"/>
        <w:rPr>
          <w:rFonts w:ascii="Times New Roman" w:hAnsi="Times New Roman" w:cs="Times New Roman"/>
          <w:sz w:val="28"/>
          <w:szCs w:val="28"/>
          <w:lang w:val="uk-UA"/>
        </w:rPr>
      </w:pPr>
    </w:p>
    <w:p w:rsidR="00366AED" w:rsidRDefault="00366AED" w:rsidP="00366AED">
      <w:pPr>
        <w:pStyle w:val="12"/>
        <w:ind w:left="720"/>
        <w:jc w:val="center"/>
        <w:rPr>
          <w:rFonts w:ascii="Times New Roman" w:hAnsi="Times New Roman" w:cs="Times New Roman"/>
          <w:sz w:val="28"/>
          <w:szCs w:val="28"/>
          <w:lang w:val="uk-UA"/>
        </w:rPr>
      </w:pPr>
    </w:p>
    <w:p w:rsidR="00366AED" w:rsidRDefault="00366AED" w:rsidP="00366AED">
      <w:pPr>
        <w:pStyle w:val="12"/>
        <w:ind w:left="720"/>
        <w:jc w:val="center"/>
        <w:rPr>
          <w:rFonts w:ascii="Times New Roman" w:hAnsi="Times New Roman" w:cs="Times New Roman"/>
          <w:sz w:val="28"/>
          <w:szCs w:val="28"/>
          <w:lang w:val="uk-UA"/>
        </w:rPr>
      </w:pPr>
    </w:p>
    <w:p w:rsidR="00366AED" w:rsidRDefault="00366AED" w:rsidP="00366AED">
      <w:pPr>
        <w:pStyle w:val="12"/>
        <w:ind w:left="720"/>
        <w:jc w:val="center"/>
        <w:rPr>
          <w:rFonts w:ascii="Times New Roman" w:hAnsi="Times New Roman" w:cs="Times New Roman"/>
          <w:sz w:val="28"/>
          <w:szCs w:val="28"/>
          <w:lang w:val="uk-UA"/>
        </w:rPr>
      </w:pPr>
    </w:p>
    <w:p w:rsidR="00366AED" w:rsidRDefault="00366AED" w:rsidP="00366AED">
      <w:pPr>
        <w:pStyle w:val="12"/>
        <w:ind w:left="720"/>
        <w:jc w:val="center"/>
        <w:rPr>
          <w:rFonts w:ascii="Times New Roman" w:hAnsi="Times New Roman" w:cs="Times New Roman"/>
          <w:sz w:val="28"/>
          <w:szCs w:val="28"/>
          <w:lang w:val="uk-UA"/>
        </w:rPr>
      </w:pPr>
    </w:p>
    <w:p w:rsidR="00366AED" w:rsidRDefault="00366AED" w:rsidP="00366AED">
      <w:pPr>
        <w:pStyle w:val="12"/>
        <w:ind w:left="720"/>
        <w:jc w:val="center"/>
        <w:rPr>
          <w:rFonts w:ascii="Times New Roman" w:hAnsi="Times New Roman" w:cs="Times New Roman"/>
          <w:sz w:val="28"/>
          <w:szCs w:val="28"/>
          <w:lang w:val="uk-UA"/>
        </w:rPr>
      </w:pPr>
    </w:p>
    <w:p w:rsidR="00366AED" w:rsidRDefault="00366AED" w:rsidP="00366AED">
      <w:pPr>
        <w:pStyle w:val="12"/>
        <w:ind w:left="720"/>
        <w:jc w:val="center"/>
        <w:rPr>
          <w:rFonts w:ascii="Times New Roman" w:hAnsi="Times New Roman" w:cs="Times New Roman"/>
          <w:sz w:val="28"/>
          <w:szCs w:val="28"/>
          <w:lang w:val="uk-UA"/>
        </w:rPr>
      </w:pPr>
    </w:p>
    <w:p w:rsidR="00366AED" w:rsidRDefault="00366AED" w:rsidP="00366AED">
      <w:pPr>
        <w:pStyle w:val="12"/>
        <w:ind w:left="720"/>
        <w:jc w:val="center"/>
        <w:rPr>
          <w:rFonts w:ascii="Times New Roman" w:hAnsi="Times New Roman" w:cs="Times New Roman"/>
          <w:sz w:val="28"/>
          <w:szCs w:val="28"/>
          <w:lang w:val="uk-UA"/>
        </w:rPr>
      </w:pPr>
    </w:p>
    <w:p w:rsidR="00366AED" w:rsidRDefault="00366AED" w:rsidP="00366AED">
      <w:pPr>
        <w:pStyle w:val="12"/>
        <w:ind w:left="720"/>
        <w:jc w:val="center"/>
        <w:rPr>
          <w:rFonts w:ascii="Times New Roman" w:hAnsi="Times New Roman" w:cs="Times New Roman"/>
          <w:sz w:val="28"/>
          <w:szCs w:val="28"/>
          <w:lang w:val="uk-UA"/>
        </w:rPr>
      </w:pPr>
    </w:p>
    <w:p w:rsidR="00366AED" w:rsidRDefault="00366AED" w:rsidP="00366AED">
      <w:pPr>
        <w:pStyle w:val="12"/>
        <w:ind w:left="720"/>
        <w:jc w:val="center"/>
        <w:rPr>
          <w:rFonts w:ascii="Times New Roman" w:hAnsi="Times New Roman" w:cs="Times New Roman"/>
          <w:sz w:val="28"/>
          <w:szCs w:val="28"/>
          <w:lang w:val="uk-UA"/>
        </w:rPr>
      </w:pPr>
    </w:p>
    <w:p w:rsidR="00366AED" w:rsidRDefault="00366AED" w:rsidP="00366AED">
      <w:pPr>
        <w:pStyle w:val="12"/>
        <w:ind w:left="720"/>
        <w:jc w:val="center"/>
        <w:rPr>
          <w:rFonts w:ascii="Times New Roman" w:hAnsi="Times New Roman" w:cs="Times New Roman"/>
          <w:sz w:val="28"/>
          <w:szCs w:val="28"/>
          <w:lang w:val="uk-UA"/>
        </w:rPr>
      </w:pPr>
    </w:p>
    <w:p w:rsidR="00366AED" w:rsidRDefault="00366AED" w:rsidP="00366AED">
      <w:pPr>
        <w:pStyle w:val="12"/>
        <w:ind w:left="720"/>
        <w:jc w:val="center"/>
        <w:rPr>
          <w:rFonts w:ascii="Times New Roman" w:hAnsi="Times New Roman" w:cs="Times New Roman"/>
          <w:sz w:val="28"/>
          <w:szCs w:val="28"/>
          <w:lang w:val="uk-UA"/>
        </w:rPr>
      </w:pPr>
    </w:p>
    <w:p w:rsidR="00366AED" w:rsidRDefault="00366AED" w:rsidP="00366AED">
      <w:pPr>
        <w:pStyle w:val="12"/>
        <w:ind w:left="720"/>
        <w:jc w:val="center"/>
        <w:rPr>
          <w:rFonts w:ascii="Times New Roman" w:hAnsi="Times New Roman" w:cs="Times New Roman"/>
          <w:sz w:val="28"/>
          <w:szCs w:val="28"/>
          <w:lang w:val="uk-UA"/>
        </w:rPr>
      </w:pPr>
    </w:p>
    <w:p w:rsidR="00366AED" w:rsidRDefault="00366AED" w:rsidP="00366AED">
      <w:pPr>
        <w:pStyle w:val="12"/>
        <w:ind w:left="720"/>
        <w:jc w:val="center"/>
        <w:rPr>
          <w:rFonts w:ascii="Times New Roman" w:hAnsi="Times New Roman" w:cs="Times New Roman"/>
          <w:sz w:val="28"/>
          <w:szCs w:val="28"/>
          <w:lang w:val="uk-UA"/>
        </w:rPr>
      </w:pPr>
    </w:p>
    <w:p w:rsidR="00366AED" w:rsidRDefault="00366AED" w:rsidP="00366AED">
      <w:pPr>
        <w:pStyle w:val="12"/>
        <w:ind w:left="720"/>
        <w:jc w:val="center"/>
        <w:rPr>
          <w:rFonts w:ascii="Times New Roman" w:hAnsi="Times New Roman" w:cs="Times New Roman"/>
          <w:sz w:val="28"/>
          <w:szCs w:val="28"/>
          <w:lang w:val="uk-UA"/>
        </w:rPr>
      </w:pPr>
    </w:p>
    <w:p w:rsidR="00366AED" w:rsidRDefault="00366AED" w:rsidP="00366AED">
      <w:pPr>
        <w:pStyle w:val="12"/>
        <w:ind w:left="720"/>
        <w:jc w:val="center"/>
        <w:rPr>
          <w:rFonts w:ascii="Times New Roman" w:hAnsi="Times New Roman" w:cs="Times New Roman"/>
          <w:sz w:val="28"/>
          <w:szCs w:val="28"/>
          <w:lang w:val="uk-UA"/>
        </w:rPr>
      </w:pPr>
    </w:p>
    <w:p w:rsidR="00366AED" w:rsidRDefault="00366AED" w:rsidP="00366AED">
      <w:pPr>
        <w:pStyle w:val="12"/>
        <w:ind w:left="720"/>
        <w:jc w:val="center"/>
        <w:rPr>
          <w:rFonts w:ascii="Times New Roman" w:hAnsi="Times New Roman" w:cs="Times New Roman"/>
          <w:sz w:val="28"/>
          <w:szCs w:val="28"/>
          <w:lang w:val="uk-UA"/>
        </w:rPr>
      </w:pPr>
    </w:p>
    <w:p w:rsidR="00366AED" w:rsidRDefault="00366AED" w:rsidP="00366AED">
      <w:pPr>
        <w:pStyle w:val="12"/>
        <w:ind w:left="720"/>
        <w:jc w:val="center"/>
        <w:rPr>
          <w:rFonts w:ascii="Times New Roman" w:hAnsi="Times New Roman" w:cs="Times New Roman"/>
          <w:sz w:val="28"/>
          <w:szCs w:val="28"/>
          <w:lang w:val="uk-UA"/>
        </w:rPr>
      </w:pPr>
    </w:p>
    <w:p w:rsidR="00366AED" w:rsidRDefault="00366AED" w:rsidP="00366AED">
      <w:pPr>
        <w:pStyle w:val="12"/>
        <w:ind w:left="720"/>
        <w:jc w:val="center"/>
        <w:rPr>
          <w:rFonts w:ascii="Times New Roman" w:hAnsi="Times New Roman" w:cs="Times New Roman"/>
          <w:sz w:val="28"/>
          <w:szCs w:val="28"/>
          <w:lang w:val="uk-UA"/>
        </w:rPr>
      </w:pPr>
    </w:p>
    <w:p w:rsidR="00366AED" w:rsidRDefault="00366AED" w:rsidP="00366AED">
      <w:pPr>
        <w:pStyle w:val="12"/>
        <w:ind w:left="720"/>
        <w:jc w:val="center"/>
        <w:rPr>
          <w:rFonts w:ascii="Times New Roman" w:hAnsi="Times New Roman" w:cs="Times New Roman"/>
          <w:sz w:val="28"/>
          <w:szCs w:val="28"/>
          <w:lang w:val="uk-UA"/>
        </w:rPr>
      </w:pPr>
    </w:p>
    <w:p w:rsidR="00366AED" w:rsidRDefault="00366AED" w:rsidP="00366AED">
      <w:pPr>
        <w:pStyle w:val="12"/>
        <w:ind w:left="720"/>
        <w:jc w:val="center"/>
        <w:rPr>
          <w:rFonts w:ascii="Times New Roman" w:hAnsi="Times New Roman" w:cs="Times New Roman"/>
          <w:sz w:val="28"/>
          <w:szCs w:val="28"/>
          <w:lang w:val="uk-UA"/>
        </w:rPr>
      </w:pPr>
    </w:p>
    <w:p w:rsidR="00366AED" w:rsidRDefault="00366AED" w:rsidP="00366AED">
      <w:pPr>
        <w:pStyle w:val="12"/>
        <w:ind w:left="720"/>
        <w:jc w:val="center"/>
        <w:rPr>
          <w:rFonts w:ascii="Times New Roman" w:hAnsi="Times New Roman" w:cs="Times New Roman"/>
          <w:sz w:val="28"/>
          <w:szCs w:val="28"/>
          <w:lang w:val="uk-UA"/>
        </w:rPr>
      </w:pPr>
    </w:p>
    <w:p w:rsidR="00366AED" w:rsidRDefault="00366AED" w:rsidP="00366AED">
      <w:pPr>
        <w:pStyle w:val="12"/>
        <w:ind w:left="720"/>
        <w:jc w:val="center"/>
        <w:rPr>
          <w:rFonts w:ascii="Times New Roman" w:hAnsi="Times New Roman" w:cs="Times New Roman"/>
          <w:sz w:val="28"/>
          <w:szCs w:val="28"/>
          <w:lang w:val="uk-UA"/>
        </w:rPr>
      </w:pPr>
    </w:p>
    <w:p w:rsidR="00366AED" w:rsidRDefault="00366AED" w:rsidP="00366AED">
      <w:pPr>
        <w:pStyle w:val="12"/>
        <w:ind w:left="720"/>
        <w:jc w:val="center"/>
        <w:rPr>
          <w:rFonts w:ascii="Times New Roman" w:hAnsi="Times New Roman" w:cs="Times New Roman"/>
          <w:sz w:val="28"/>
          <w:szCs w:val="28"/>
          <w:lang w:val="uk-UA"/>
        </w:rPr>
      </w:pPr>
    </w:p>
    <w:p w:rsidR="00366AED" w:rsidRDefault="00366AED" w:rsidP="00366AED">
      <w:pPr>
        <w:pStyle w:val="12"/>
        <w:rPr>
          <w:rFonts w:ascii="Times New Roman" w:hAnsi="Times New Roman" w:cs="Times New Roman"/>
          <w:sz w:val="28"/>
          <w:szCs w:val="28"/>
          <w:lang w:val="uk-UA"/>
        </w:rPr>
      </w:pPr>
    </w:p>
    <w:p w:rsidR="00366AED" w:rsidRDefault="00366AED" w:rsidP="00366AED">
      <w:pPr>
        <w:pStyle w:val="12"/>
        <w:jc w:val="both"/>
        <w:rPr>
          <w:rFonts w:ascii="Times New Roman" w:hAnsi="Times New Roman" w:cs="Times New Roman"/>
          <w:sz w:val="28"/>
          <w:szCs w:val="28"/>
          <w:lang w:val="uk-UA"/>
        </w:rPr>
      </w:pPr>
    </w:p>
    <w:p w:rsidR="00366AED" w:rsidRDefault="00366AED" w:rsidP="00366AED">
      <w:pPr>
        <w:pStyle w:val="12"/>
        <w:jc w:val="center"/>
        <w:rPr>
          <w:rFonts w:ascii="Times New Roman" w:hAnsi="Times New Roman" w:cs="Times New Roman"/>
          <w:sz w:val="28"/>
          <w:szCs w:val="28"/>
          <w:lang w:val="uk-UA"/>
        </w:rPr>
      </w:pPr>
      <w:r>
        <w:rPr>
          <w:rFonts w:ascii="Times New Roman" w:hAnsi="Times New Roman" w:cs="Times New Roman"/>
          <w:sz w:val="28"/>
          <w:szCs w:val="28"/>
          <w:lang w:val="uk-UA"/>
        </w:rPr>
        <w:t>ЗМІСТ</w:t>
      </w:r>
    </w:p>
    <w:p w:rsidR="00366AED" w:rsidRDefault="00366AED" w:rsidP="00366AED">
      <w:pPr>
        <w:pStyle w:val="12"/>
        <w:jc w:val="both"/>
        <w:rPr>
          <w:rFonts w:ascii="Times New Roman" w:hAnsi="Times New Roman" w:cs="Times New Roman"/>
          <w:sz w:val="28"/>
          <w:szCs w:val="28"/>
          <w:lang w:val="uk-UA"/>
        </w:rPr>
      </w:pP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 xml:space="preserve">                        </w:t>
      </w:r>
    </w:p>
    <w:p w:rsidR="00366AED" w:rsidRDefault="00366AED" w:rsidP="00366AED">
      <w:pPr>
        <w:shd w:val="clear" w:color="auto" w:fill="FFFFFF"/>
        <w:jc w:val="both"/>
        <w:textAlignment w:val="baseline"/>
        <w:rPr>
          <w:sz w:val="28"/>
          <w:szCs w:val="28"/>
          <w:lang w:val="uk-UA"/>
        </w:rPr>
      </w:pPr>
      <w:r>
        <w:rPr>
          <w:sz w:val="28"/>
          <w:szCs w:val="28"/>
          <w:lang w:val="uk-UA"/>
        </w:rPr>
        <w:t>Розділ І.  Опис проблем, на розв’язання якої спрямована Програма</w:t>
      </w:r>
    </w:p>
    <w:p w:rsidR="00366AED" w:rsidRDefault="00366AED" w:rsidP="00366AED">
      <w:pPr>
        <w:pStyle w:val="12"/>
        <w:jc w:val="both"/>
        <w:rPr>
          <w:rFonts w:ascii="Times New Roman" w:hAnsi="Times New Roman" w:cs="Times New Roman"/>
          <w:sz w:val="28"/>
          <w:szCs w:val="28"/>
          <w:lang w:val="uk-UA"/>
        </w:rPr>
      </w:pPr>
    </w:p>
    <w:p w:rsidR="00366AED" w:rsidRDefault="00366AED" w:rsidP="00366AED">
      <w:pPr>
        <w:pStyle w:val="12"/>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Розділ ІІ. Мета Програми           </w:t>
      </w:r>
    </w:p>
    <w:p w:rsidR="00366AED" w:rsidRDefault="00366AED" w:rsidP="00366AED">
      <w:pPr>
        <w:pStyle w:val="12"/>
        <w:jc w:val="both"/>
        <w:rPr>
          <w:rFonts w:ascii="Times New Roman" w:hAnsi="Times New Roman" w:cs="Times New Roman"/>
          <w:sz w:val="28"/>
          <w:szCs w:val="28"/>
          <w:lang w:val="uk-UA"/>
        </w:rPr>
      </w:pPr>
    </w:p>
    <w:p w:rsidR="00366AED" w:rsidRDefault="00366AED" w:rsidP="00366AED">
      <w:pPr>
        <w:pStyle w:val="12"/>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Розділ ІІІ. Завдання  Програми      </w:t>
      </w:r>
    </w:p>
    <w:p w:rsidR="00366AED" w:rsidRDefault="00366AED" w:rsidP="00366AED">
      <w:pPr>
        <w:pStyle w:val="12"/>
        <w:jc w:val="both"/>
        <w:rPr>
          <w:rFonts w:ascii="Times New Roman" w:hAnsi="Times New Roman" w:cs="Times New Roman"/>
          <w:sz w:val="28"/>
          <w:szCs w:val="28"/>
          <w:lang w:val="uk-UA"/>
        </w:rPr>
      </w:pPr>
    </w:p>
    <w:p w:rsidR="00366AED" w:rsidRDefault="00366AED" w:rsidP="00366AED">
      <w:pPr>
        <w:pStyle w:val="12"/>
        <w:jc w:val="both"/>
        <w:rPr>
          <w:rFonts w:ascii="Times New Roman" w:hAnsi="Times New Roman" w:cs="Times New Roman"/>
          <w:sz w:val="28"/>
          <w:szCs w:val="28"/>
          <w:lang w:val="uk-UA"/>
        </w:rPr>
      </w:pPr>
      <w:r>
        <w:rPr>
          <w:rFonts w:ascii="Times New Roman" w:hAnsi="Times New Roman" w:cs="Times New Roman"/>
          <w:sz w:val="28"/>
          <w:szCs w:val="28"/>
          <w:lang w:val="uk-UA"/>
        </w:rPr>
        <w:t>Розділ ІV. Очікувані результати виконання Програми</w:t>
      </w:r>
    </w:p>
    <w:p w:rsidR="00366AED" w:rsidRDefault="00366AED" w:rsidP="00366AED">
      <w:pPr>
        <w:pStyle w:val="12"/>
        <w:jc w:val="both"/>
        <w:rPr>
          <w:rFonts w:ascii="Times New Roman" w:hAnsi="Times New Roman" w:cs="Times New Roman"/>
          <w:sz w:val="28"/>
          <w:szCs w:val="28"/>
          <w:lang w:val="uk-UA"/>
        </w:rPr>
      </w:pPr>
    </w:p>
    <w:p w:rsidR="00366AED" w:rsidRDefault="00366AED" w:rsidP="00366AED">
      <w:pPr>
        <w:shd w:val="clear" w:color="auto" w:fill="FFFFFF"/>
        <w:rPr>
          <w:bCs/>
          <w:sz w:val="28"/>
          <w:szCs w:val="28"/>
          <w:lang w:val="uk-UA"/>
        </w:rPr>
      </w:pPr>
      <w:r>
        <w:rPr>
          <w:sz w:val="28"/>
          <w:szCs w:val="28"/>
          <w:lang w:val="uk-UA"/>
        </w:rPr>
        <w:t xml:space="preserve">Розділ </w:t>
      </w:r>
      <w:r>
        <w:rPr>
          <w:sz w:val="28"/>
          <w:szCs w:val="28"/>
          <w:lang w:val="en-US"/>
        </w:rPr>
        <w:t>V</w:t>
      </w:r>
      <w:r>
        <w:rPr>
          <w:sz w:val="28"/>
          <w:szCs w:val="28"/>
          <w:lang w:val="uk-UA"/>
        </w:rPr>
        <w:t xml:space="preserve">. </w:t>
      </w:r>
      <w:r>
        <w:rPr>
          <w:bCs/>
          <w:sz w:val="28"/>
          <w:szCs w:val="28"/>
          <w:lang w:val="uk-UA"/>
        </w:rPr>
        <w:t>Фінансова підтримка виконання Програми</w:t>
      </w:r>
    </w:p>
    <w:p w:rsidR="00366AED" w:rsidRDefault="00366AED" w:rsidP="00366AED">
      <w:pPr>
        <w:pStyle w:val="12"/>
        <w:jc w:val="both"/>
        <w:rPr>
          <w:rFonts w:ascii="Times New Roman" w:hAnsi="Times New Roman" w:cs="Times New Roman"/>
          <w:sz w:val="28"/>
          <w:szCs w:val="28"/>
        </w:rPr>
      </w:pPr>
    </w:p>
    <w:p w:rsidR="00366AED" w:rsidRDefault="00366AED" w:rsidP="00366AED">
      <w:pPr>
        <w:pStyle w:val="12"/>
        <w:jc w:val="both"/>
        <w:rPr>
          <w:rFonts w:ascii="Times New Roman" w:hAnsi="Times New Roman" w:cs="Times New Roman"/>
          <w:sz w:val="28"/>
          <w:szCs w:val="28"/>
        </w:rPr>
      </w:pPr>
      <w:r>
        <w:rPr>
          <w:rFonts w:ascii="Times New Roman" w:hAnsi="Times New Roman" w:cs="Times New Roman"/>
          <w:sz w:val="28"/>
          <w:szCs w:val="28"/>
          <w:lang w:val="uk-UA"/>
        </w:rPr>
        <w:t xml:space="preserve">Розділ </w:t>
      </w:r>
      <w:r>
        <w:rPr>
          <w:rFonts w:ascii="Times New Roman" w:hAnsi="Times New Roman" w:cs="Times New Roman"/>
          <w:sz w:val="28"/>
          <w:szCs w:val="28"/>
          <w:lang w:val="en-US"/>
        </w:rPr>
        <w:t>VI</w:t>
      </w:r>
      <w:r>
        <w:rPr>
          <w:rFonts w:ascii="Times New Roman" w:hAnsi="Times New Roman" w:cs="Times New Roman"/>
          <w:sz w:val="28"/>
          <w:szCs w:val="28"/>
          <w:lang w:val="uk-UA"/>
        </w:rPr>
        <w:t>. Оцінка виконання програми</w:t>
      </w:r>
    </w:p>
    <w:p w:rsidR="00366AED" w:rsidRDefault="00366AED" w:rsidP="00366AED">
      <w:pPr>
        <w:pStyle w:val="12"/>
        <w:jc w:val="both"/>
        <w:rPr>
          <w:rFonts w:ascii="Times New Roman" w:hAnsi="Times New Roman" w:cs="Times New Roman"/>
          <w:color w:val="FF0000"/>
          <w:sz w:val="28"/>
          <w:szCs w:val="28"/>
        </w:rPr>
      </w:pPr>
    </w:p>
    <w:p w:rsidR="00366AED" w:rsidRDefault="00366AED" w:rsidP="00366AED">
      <w:pPr>
        <w:pStyle w:val="12"/>
        <w:jc w:val="both"/>
        <w:rPr>
          <w:rFonts w:ascii="Times New Roman" w:hAnsi="Times New Roman" w:cs="Times New Roman"/>
          <w:sz w:val="28"/>
          <w:szCs w:val="28"/>
          <w:lang w:val="uk-UA"/>
        </w:rPr>
      </w:pPr>
      <w:r>
        <w:rPr>
          <w:rFonts w:ascii="Times New Roman" w:hAnsi="Times New Roman" w:cs="Times New Roman"/>
          <w:color w:val="FF0000"/>
          <w:sz w:val="28"/>
          <w:szCs w:val="28"/>
          <w:lang w:val="uk-UA"/>
        </w:rPr>
        <w:tab/>
      </w:r>
      <w:r>
        <w:rPr>
          <w:rFonts w:ascii="Times New Roman" w:hAnsi="Times New Roman" w:cs="Times New Roman"/>
          <w:sz w:val="28"/>
          <w:szCs w:val="28"/>
          <w:lang w:val="uk-UA"/>
        </w:rPr>
        <w:t>Додаток 1: Заходи з виконання Програми місцевих стимулів для працівників</w:t>
      </w:r>
    </w:p>
    <w:p w:rsidR="00366AED" w:rsidRDefault="00366AED" w:rsidP="00366AED">
      <w:pPr>
        <w:pStyle w:val="12"/>
        <w:jc w:val="both"/>
        <w:rPr>
          <w:rFonts w:ascii="Times New Roman" w:hAnsi="Times New Roman" w:cs="Times New Roman"/>
          <w:sz w:val="28"/>
          <w:szCs w:val="28"/>
          <w:lang w:val="uk-UA"/>
        </w:rPr>
      </w:pPr>
      <w:r>
        <w:rPr>
          <w:rFonts w:ascii="Times New Roman" w:hAnsi="Times New Roman" w:cs="Times New Roman"/>
          <w:sz w:val="28"/>
          <w:szCs w:val="28"/>
          <w:lang w:val="uk-UA"/>
        </w:rPr>
        <w:t>комунальних некомерційних підприємств Обухівської міської ради у галузі охорони здоров’я на 2026-2028 роки</w:t>
      </w:r>
    </w:p>
    <w:p w:rsidR="00366AED" w:rsidRDefault="00366AED" w:rsidP="00366AED">
      <w:pPr>
        <w:pStyle w:val="12"/>
        <w:spacing w:line="240" w:lineRule="auto"/>
        <w:jc w:val="both"/>
        <w:rPr>
          <w:rFonts w:ascii="Times New Roman" w:hAnsi="Times New Roman" w:cs="Times New Roman"/>
          <w:lang w:val="uk-UA"/>
        </w:rPr>
      </w:pPr>
    </w:p>
    <w:p w:rsidR="00366AED" w:rsidRDefault="00366AED" w:rsidP="00366AED">
      <w:pPr>
        <w:widowControl w:val="0"/>
        <w:jc w:val="both"/>
        <w:rPr>
          <w:sz w:val="28"/>
          <w:szCs w:val="28"/>
          <w:lang w:val="uk-UA"/>
        </w:rPr>
      </w:pPr>
      <w:r>
        <w:rPr>
          <w:rFonts w:eastAsia="SimSun"/>
          <w:b/>
          <w:lang w:val="uk-UA" w:eastAsia="ar-SA"/>
        </w:rPr>
        <w:t xml:space="preserve">             </w:t>
      </w:r>
      <w:r>
        <w:rPr>
          <w:b/>
          <w:lang w:val="uk-UA"/>
        </w:rPr>
        <w:t xml:space="preserve"> </w:t>
      </w:r>
      <w:r>
        <w:rPr>
          <w:sz w:val="28"/>
          <w:szCs w:val="28"/>
          <w:lang w:val="uk-UA"/>
        </w:rPr>
        <w:t xml:space="preserve">Додаток 2: Заходи реалізації Комунального некомерційного підприємства Обухівської міської ради «Обухівська багатопрофільна лікарня інтенсивного лікування» Програми місцевих стимулів для працівників комунальних некомерційних підприємств Обухівської міської  ради в галузі охорони здоров’я </w:t>
      </w:r>
    </w:p>
    <w:p w:rsidR="00366AED" w:rsidRDefault="00366AED" w:rsidP="00366AED">
      <w:pPr>
        <w:widowControl w:val="0"/>
        <w:jc w:val="both"/>
        <w:rPr>
          <w:sz w:val="28"/>
          <w:szCs w:val="28"/>
          <w:lang w:val="uk-UA"/>
        </w:rPr>
      </w:pPr>
      <w:r>
        <w:rPr>
          <w:sz w:val="28"/>
          <w:szCs w:val="28"/>
          <w:lang w:val="uk-UA"/>
        </w:rPr>
        <w:t xml:space="preserve">на 2026 - 2028 роки </w:t>
      </w:r>
    </w:p>
    <w:p w:rsidR="00366AED" w:rsidRDefault="00366AED" w:rsidP="00366AED">
      <w:pPr>
        <w:widowControl w:val="0"/>
        <w:jc w:val="both"/>
        <w:rPr>
          <w:sz w:val="28"/>
          <w:szCs w:val="28"/>
          <w:lang w:val="uk-UA"/>
        </w:rPr>
      </w:pPr>
      <w:r>
        <w:rPr>
          <w:sz w:val="28"/>
          <w:szCs w:val="28"/>
          <w:lang w:val="uk-UA"/>
        </w:rPr>
        <w:t xml:space="preserve"> </w:t>
      </w:r>
    </w:p>
    <w:p w:rsidR="00366AED" w:rsidRDefault="00366AED" w:rsidP="00366AED">
      <w:pPr>
        <w:widowControl w:val="0"/>
        <w:jc w:val="both"/>
        <w:rPr>
          <w:sz w:val="28"/>
          <w:szCs w:val="28"/>
          <w:lang w:val="uk-UA"/>
        </w:rPr>
      </w:pPr>
      <w:r>
        <w:rPr>
          <w:sz w:val="28"/>
          <w:szCs w:val="28"/>
          <w:lang w:val="uk-UA"/>
        </w:rPr>
        <w:t xml:space="preserve">          Додаток 3: Заходи реалізації Комунального некомерційного підприємства Обухівської міської ради «Обухівська стоматологічна поліклініка» Програми місцевих стимулів для працівників комунальних некомерційних підприємств Обухівської міської  ради в галузі охорони здоров’я на 2026 - 2028 роки  </w:t>
      </w:r>
    </w:p>
    <w:p w:rsidR="00366AED" w:rsidRDefault="00366AED" w:rsidP="00366AED">
      <w:pPr>
        <w:pStyle w:val="12"/>
        <w:jc w:val="both"/>
        <w:rPr>
          <w:rFonts w:ascii="Times New Roman" w:hAnsi="Times New Roman" w:cs="Times New Roman"/>
          <w:b/>
          <w:sz w:val="20"/>
          <w:szCs w:val="20"/>
          <w:lang w:val="uk-UA"/>
        </w:rPr>
      </w:pPr>
    </w:p>
    <w:p w:rsidR="00366AED" w:rsidRDefault="00366AED" w:rsidP="00366AED">
      <w:pPr>
        <w:pStyle w:val="12"/>
        <w:jc w:val="both"/>
        <w:rPr>
          <w:rFonts w:ascii="Times New Roman" w:hAnsi="Times New Roman" w:cs="Times New Roman"/>
          <w:b/>
          <w:sz w:val="20"/>
          <w:szCs w:val="20"/>
          <w:lang w:val="uk-UA"/>
        </w:rPr>
      </w:pPr>
      <w:r>
        <w:rPr>
          <w:b/>
          <w:lang w:val="uk-UA"/>
        </w:rPr>
        <w:br w:type="page"/>
      </w:r>
    </w:p>
    <w:p w:rsidR="00366AED" w:rsidRDefault="00366AED" w:rsidP="00366AED">
      <w:pPr>
        <w:shd w:val="clear" w:color="auto" w:fill="FFFFFF"/>
        <w:jc w:val="center"/>
        <w:textAlignment w:val="baseline"/>
        <w:rPr>
          <w:b/>
          <w:sz w:val="28"/>
          <w:szCs w:val="28"/>
          <w:lang w:val="uk-UA"/>
        </w:rPr>
      </w:pPr>
      <w:r>
        <w:rPr>
          <w:b/>
          <w:sz w:val="28"/>
          <w:szCs w:val="28"/>
          <w:lang w:val="uk-UA"/>
        </w:rPr>
        <w:lastRenderedPageBreak/>
        <w:t>І. Опис проблеми,  на розв’язання якої спрямована Програма</w:t>
      </w:r>
    </w:p>
    <w:p w:rsidR="00366AED" w:rsidRDefault="00366AED" w:rsidP="00366AED">
      <w:pPr>
        <w:shd w:val="clear" w:color="auto" w:fill="FFFFFF"/>
        <w:jc w:val="center"/>
        <w:textAlignment w:val="baseline"/>
        <w:rPr>
          <w:b/>
          <w:sz w:val="28"/>
          <w:szCs w:val="28"/>
          <w:lang w:val="uk-UA"/>
        </w:rPr>
      </w:pPr>
    </w:p>
    <w:p w:rsidR="00366AED" w:rsidRDefault="00366AED" w:rsidP="00366AED">
      <w:pPr>
        <w:pStyle w:val="1"/>
        <w:shd w:val="clear" w:color="auto" w:fill="auto"/>
        <w:spacing w:line="240" w:lineRule="auto"/>
        <w:ind w:right="20" w:firstLine="740"/>
        <w:rPr>
          <w:sz w:val="28"/>
          <w:szCs w:val="28"/>
          <w:lang w:val="uk-UA"/>
        </w:rPr>
      </w:pPr>
      <w:proofErr w:type="spellStart"/>
      <w:r>
        <w:rPr>
          <w:sz w:val="28"/>
          <w:szCs w:val="28"/>
        </w:rPr>
        <w:t>Кожна</w:t>
      </w:r>
      <w:proofErr w:type="spellEnd"/>
      <w:r>
        <w:rPr>
          <w:sz w:val="28"/>
          <w:szCs w:val="28"/>
        </w:rPr>
        <w:t xml:space="preserve"> </w:t>
      </w:r>
      <w:proofErr w:type="spellStart"/>
      <w:r>
        <w:rPr>
          <w:sz w:val="28"/>
          <w:szCs w:val="28"/>
        </w:rPr>
        <w:t>людина</w:t>
      </w:r>
      <w:proofErr w:type="spellEnd"/>
      <w:r>
        <w:rPr>
          <w:sz w:val="28"/>
          <w:szCs w:val="28"/>
        </w:rPr>
        <w:t xml:space="preserve"> </w:t>
      </w:r>
      <w:proofErr w:type="spellStart"/>
      <w:r>
        <w:rPr>
          <w:sz w:val="28"/>
          <w:szCs w:val="28"/>
        </w:rPr>
        <w:t>має</w:t>
      </w:r>
      <w:proofErr w:type="spellEnd"/>
      <w:r>
        <w:rPr>
          <w:sz w:val="28"/>
          <w:szCs w:val="28"/>
        </w:rPr>
        <w:t xml:space="preserve"> право на </w:t>
      </w:r>
      <w:proofErr w:type="spellStart"/>
      <w:r>
        <w:rPr>
          <w:sz w:val="28"/>
          <w:szCs w:val="28"/>
        </w:rPr>
        <w:t>охорону</w:t>
      </w:r>
      <w:proofErr w:type="spellEnd"/>
      <w:r>
        <w:rPr>
          <w:sz w:val="28"/>
          <w:szCs w:val="28"/>
        </w:rPr>
        <w:t xml:space="preserve"> </w:t>
      </w:r>
      <w:proofErr w:type="spellStart"/>
      <w:r>
        <w:rPr>
          <w:sz w:val="28"/>
          <w:szCs w:val="28"/>
        </w:rPr>
        <w:t>здоров'я</w:t>
      </w:r>
      <w:proofErr w:type="spellEnd"/>
      <w:r>
        <w:rPr>
          <w:sz w:val="28"/>
          <w:szCs w:val="28"/>
        </w:rPr>
        <w:t xml:space="preserve">. Держава </w:t>
      </w:r>
      <w:proofErr w:type="spellStart"/>
      <w:r>
        <w:rPr>
          <w:sz w:val="28"/>
          <w:szCs w:val="28"/>
        </w:rPr>
        <w:t>несе</w:t>
      </w:r>
      <w:proofErr w:type="spellEnd"/>
      <w:r>
        <w:rPr>
          <w:sz w:val="28"/>
          <w:szCs w:val="28"/>
        </w:rPr>
        <w:t xml:space="preserve"> </w:t>
      </w:r>
      <w:proofErr w:type="spellStart"/>
      <w:r>
        <w:rPr>
          <w:sz w:val="28"/>
          <w:szCs w:val="28"/>
        </w:rPr>
        <w:t>відповідальність</w:t>
      </w:r>
      <w:proofErr w:type="spellEnd"/>
      <w:r>
        <w:rPr>
          <w:sz w:val="28"/>
          <w:szCs w:val="28"/>
        </w:rPr>
        <w:t xml:space="preserve"> за </w:t>
      </w:r>
      <w:proofErr w:type="spellStart"/>
      <w:r>
        <w:rPr>
          <w:sz w:val="28"/>
          <w:szCs w:val="28"/>
        </w:rPr>
        <w:t>рівень</w:t>
      </w:r>
      <w:proofErr w:type="spellEnd"/>
      <w:r>
        <w:rPr>
          <w:sz w:val="28"/>
          <w:szCs w:val="28"/>
        </w:rPr>
        <w:t xml:space="preserve"> </w:t>
      </w:r>
      <w:proofErr w:type="spellStart"/>
      <w:r>
        <w:rPr>
          <w:sz w:val="28"/>
          <w:szCs w:val="28"/>
        </w:rPr>
        <w:t>здоров'я</w:t>
      </w:r>
      <w:proofErr w:type="spellEnd"/>
      <w:r>
        <w:rPr>
          <w:sz w:val="28"/>
          <w:szCs w:val="28"/>
        </w:rPr>
        <w:t xml:space="preserve"> та </w:t>
      </w:r>
      <w:proofErr w:type="spellStart"/>
      <w:r>
        <w:rPr>
          <w:sz w:val="28"/>
          <w:szCs w:val="28"/>
        </w:rPr>
        <w:t>збереження</w:t>
      </w:r>
      <w:proofErr w:type="spellEnd"/>
      <w:r>
        <w:rPr>
          <w:sz w:val="28"/>
          <w:szCs w:val="28"/>
        </w:rPr>
        <w:t xml:space="preserve"> генофонду </w:t>
      </w:r>
      <w:proofErr w:type="spellStart"/>
      <w:r>
        <w:rPr>
          <w:sz w:val="28"/>
          <w:szCs w:val="28"/>
        </w:rPr>
        <w:t>України</w:t>
      </w:r>
      <w:proofErr w:type="spellEnd"/>
      <w:r>
        <w:rPr>
          <w:sz w:val="28"/>
          <w:szCs w:val="28"/>
        </w:rPr>
        <w:t xml:space="preserve"> та повинна </w:t>
      </w:r>
      <w:proofErr w:type="spellStart"/>
      <w:r>
        <w:rPr>
          <w:sz w:val="28"/>
          <w:szCs w:val="28"/>
        </w:rPr>
        <w:t>забезпечувати</w:t>
      </w:r>
      <w:proofErr w:type="spellEnd"/>
      <w:r>
        <w:rPr>
          <w:sz w:val="28"/>
          <w:szCs w:val="28"/>
        </w:rPr>
        <w:t xml:space="preserve"> </w:t>
      </w:r>
      <w:proofErr w:type="spellStart"/>
      <w:r>
        <w:rPr>
          <w:sz w:val="28"/>
          <w:szCs w:val="28"/>
        </w:rPr>
        <w:t>пріоритетність</w:t>
      </w:r>
      <w:proofErr w:type="spellEnd"/>
      <w:r>
        <w:rPr>
          <w:sz w:val="28"/>
          <w:szCs w:val="28"/>
        </w:rPr>
        <w:t xml:space="preserve"> </w:t>
      </w:r>
      <w:proofErr w:type="spellStart"/>
      <w:r>
        <w:rPr>
          <w:sz w:val="28"/>
          <w:szCs w:val="28"/>
        </w:rPr>
        <w:t>охорони</w:t>
      </w:r>
      <w:proofErr w:type="spellEnd"/>
      <w:r>
        <w:rPr>
          <w:sz w:val="28"/>
          <w:szCs w:val="28"/>
        </w:rPr>
        <w:t xml:space="preserve"> </w:t>
      </w:r>
      <w:proofErr w:type="spellStart"/>
      <w:r>
        <w:rPr>
          <w:sz w:val="28"/>
          <w:szCs w:val="28"/>
        </w:rPr>
        <w:t>здоров'я</w:t>
      </w:r>
      <w:proofErr w:type="spellEnd"/>
      <w:r>
        <w:rPr>
          <w:sz w:val="28"/>
          <w:szCs w:val="28"/>
        </w:rPr>
        <w:t xml:space="preserve">, </w:t>
      </w:r>
      <w:proofErr w:type="spellStart"/>
      <w:r>
        <w:rPr>
          <w:sz w:val="28"/>
          <w:szCs w:val="28"/>
        </w:rPr>
        <w:t>вдосконалення</w:t>
      </w:r>
      <w:proofErr w:type="spellEnd"/>
      <w:r>
        <w:rPr>
          <w:sz w:val="28"/>
          <w:szCs w:val="28"/>
        </w:rPr>
        <w:t xml:space="preserve"> </w:t>
      </w:r>
      <w:proofErr w:type="spellStart"/>
      <w:r>
        <w:rPr>
          <w:sz w:val="28"/>
          <w:szCs w:val="28"/>
        </w:rPr>
        <w:t>медичної</w:t>
      </w:r>
      <w:proofErr w:type="spellEnd"/>
      <w:r>
        <w:rPr>
          <w:sz w:val="28"/>
          <w:szCs w:val="28"/>
        </w:rPr>
        <w:t xml:space="preserve"> </w:t>
      </w:r>
      <w:proofErr w:type="spellStart"/>
      <w:r>
        <w:rPr>
          <w:sz w:val="28"/>
          <w:szCs w:val="28"/>
        </w:rPr>
        <w:t>допомоги</w:t>
      </w:r>
      <w:proofErr w:type="spellEnd"/>
      <w:r>
        <w:rPr>
          <w:sz w:val="28"/>
          <w:szCs w:val="28"/>
        </w:rPr>
        <w:t xml:space="preserve">, </w:t>
      </w:r>
      <w:proofErr w:type="spellStart"/>
      <w:r>
        <w:rPr>
          <w:sz w:val="28"/>
          <w:szCs w:val="28"/>
        </w:rPr>
        <w:t>належні</w:t>
      </w:r>
      <w:proofErr w:type="spellEnd"/>
      <w:r>
        <w:rPr>
          <w:sz w:val="28"/>
          <w:szCs w:val="28"/>
        </w:rPr>
        <w:t xml:space="preserve"> </w:t>
      </w:r>
      <w:proofErr w:type="spellStart"/>
      <w:r>
        <w:rPr>
          <w:sz w:val="28"/>
          <w:szCs w:val="28"/>
        </w:rPr>
        <w:t>умови</w:t>
      </w:r>
      <w:proofErr w:type="spellEnd"/>
      <w:r>
        <w:rPr>
          <w:sz w:val="28"/>
          <w:szCs w:val="28"/>
        </w:rPr>
        <w:t xml:space="preserve"> </w:t>
      </w:r>
      <w:proofErr w:type="spellStart"/>
      <w:r>
        <w:rPr>
          <w:sz w:val="28"/>
          <w:szCs w:val="28"/>
        </w:rPr>
        <w:t>праці</w:t>
      </w:r>
      <w:proofErr w:type="spellEnd"/>
      <w:r>
        <w:rPr>
          <w:sz w:val="28"/>
          <w:szCs w:val="28"/>
        </w:rPr>
        <w:t xml:space="preserve"> </w:t>
      </w:r>
      <w:proofErr w:type="spellStart"/>
      <w:r>
        <w:rPr>
          <w:sz w:val="28"/>
          <w:szCs w:val="28"/>
        </w:rPr>
        <w:t>медичних</w:t>
      </w:r>
      <w:proofErr w:type="spellEnd"/>
      <w:r>
        <w:rPr>
          <w:sz w:val="28"/>
          <w:szCs w:val="28"/>
        </w:rPr>
        <w:t xml:space="preserve"> </w:t>
      </w:r>
      <w:proofErr w:type="spellStart"/>
      <w:r>
        <w:rPr>
          <w:sz w:val="28"/>
          <w:szCs w:val="28"/>
        </w:rPr>
        <w:t>працівників</w:t>
      </w:r>
      <w:proofErr w:type="spellEnd"/>
      <w:r>
        <w:rPr>
          <w:sz w:val="28"/>
          <w:szCs w:val="28"/>
        </w:rPr>
        <w:t xml:space="preserve">, </w:t>
      </w:r>
      <w:proofErr w:type="spellStart"/>
      <w:r>
        <w:rPr>
          <w:sz w:val="28"/>
          <w:szCs w:val="28"/>
        </w:rPr>
        <w:t>попередження</w:t>
      </w:r>
      <w:proofErr w:type="spellEnd"/>
      <w:r>
        <w:rPr>
          <w:sz w:val="28"/>
          <w:szCs w:val="28"/>
        </w:rPr>
        <w:t xml:space="preserve"> і </w:t>
      </w:r>
      <w:proofErr w:type="spellStart"/>
      <w:r>
        <w:rPr>
          <w:sz w:val="28"/>
          <w:szCs w:val="28"/>
        </w:rPr>
        <w:t>зниження</w:t>
      </w:r>
      <w:proofErr w:type="spellEnd"/>
      <w:r>
        <w:rPr>
          <w:sz w:val="28"/>
          <w:szCs w:val="28"/>
        </w:rPr>
        <w:t xml:space="preserve"> </w:t>
      </w:r>
      <w:proofErr w:type="spellStart"/>
      <w:r>
        <w:rPr>
          <w:sz w:val="28"/>
          <w:szCs w:val="28"/>
        </w:rPr>
        <w:t>захворюваності</w:t>
      </w:r>
      <w:proofErr w:type="spellEnd"/>
      <w:r>
        <w:rPr>
          <w:sz w:val="28"/>
          <w:szCs w:val="28"/>
        </w:rPr>
        <w:t xml:space="preserve">, </w:t>
      </w:r>
      <w:proofErr w:type="spellStart"/>
      <w:r>
        <w:rPr>
          <w:sz w:val="28"/>
          <w:szCs w:val="28"/>
        </w:rPr>
        <w:t>інвалідності</w:t>
      </w:r>
      <w:proofErr w:type="spellEnd"/>
      <w:r>
        <w:rPr>
          <w:sz w:val="28"/>
          <w:szCs w:val="28"/>
        </w:rPr>
        <w:t xml:space="preserve"> та </w:t>
      </w:r>
      <w:proofErr w:type="spellStart"/>
      <w:r>
        <w:rPr>
          <w:sz w:val="28"/>
          <w:szCs w:val="28"/>
        </w:rPr>
        <w:t>смертності</w:t>
      </w:r>
      <w:proofErr w:type="spellEnd"/>
      <w:r>
        <w:rPr>
          <w:sz w:val="28"/>
          <w:szCs w:val="28"/>
        </w:rPr>
        <w:t xml:space="preserve">, </w:t>
      </w:r>
      <w:proofErr w:type="spellStart"/>
      <w:r>
        <w:rPr>
          <w:sz w:val="28"/>
          <w:szCs w:val="28"/>
        </w:rPr>
        <w:t>поліпшення</w:t>
      </w:r>
      <w:proofErr w:type="spellEnd"/>
      <w:r>
        <w:rPr>
          <w:sz w:val="28"/>
          <w:szCs w:val="28"/>
        </w:rPr>
        <w:t xml:space="preserve"> </w:t>
      </w:r>
      <w:proofErr w:type="spellStart"/>
      <w:r>
        <w:rPr>
          <w:sz w:val="28"/>
          <w:szCs w:val="28"/>
        </w:rPr>
        <w:t>спадковості</w:t>
      </w:r>
      <w:proofErr w:type="spellEnd"/>
      <w:r>
        <w:rPr>
          <w:sz w:val="28"/>
          <w:szCs w:val="28"/>
        </w:rPr>
        <w:t>.</w:t>
      </w:r>
    </w:p>
    <w:p w:rsidR="00366AED" w:rsidRDefault="00366AED" w:rsidP="00366AED">
      <w:pPr>
        <w:pStyle w:val="1"/>
        <w:shd w:val="clear" w:color="auto" w:fill="auto"/>
        <w:spacing w:line="288" w:lineRule="exact"/>
        <w:ind w:right="20" w:firstLine="740"/>
        <w:rPr>
          <w:sz w:val="28"/>
          <w:szCs w:val="28"/>
        </w:rPr>
      </w:pPr>
      <w:proofErr w:type="spellStart"/>
      <w:r>
        <w:rPr>
          <w:sz w:val="28"/>
          <w:szCs w:val="28"/>
        </w:rPr>
        <w:t>Проте</w:t>
      </w:r>
      <w:proofErr w:type="spellEnd"/>
      <w:r>
        <w:rPr>
          <w:sz w:val="28"/>
          <w:szCs w:val="28"/>
        </w:rPr>
        <w:t xml:space="preserve">, </w:t>
      </w:r>
      <w:proofErr w:type="spellStart"/>
      <w:r>
        <w:rPr>
          <w:sz w:val="28"/>
          <w:szCs w:val="28"/>
        </w:rPr>
        <w:t>демографічний</w:t>
      </w:r>
      <w:proofErr w:type="spellEnd"/>
      <w:r>
        <w:rPr>
          <w:sz w:val="28"/>
          <w:szCs w:val="28"/>
        </w:rPr>
        <w:t xml:space="preserve"> стан у </w:t>
      </w:r>
      <w:proofErr w:type="spellStart"/>
      <w:r>
        <w:rPr>
          <w:sz w:val="28"/>
          <w:szCs w:val="28"/>
        </w:rPr>
        <w:t>країні</w:t>
      </w:r>
      <w:proofErr w:type="spellEnd"/>
      <w:r>
        <w:rPr>
          <w:sz w:val="28"/>
          <w:szCs w:val="28"/>
        </w:rPr>
        <w:t xml:space="preserve"> в </w:t>
      </w:r>
      <w:proofErr w:type="spellStart"/>
      <w:r>
        <w:rPr>
          <w:sz w:val="28"/>
          <w:szCs w:val="28"/>
        </w:rPr>
        <w:t>цілому</w:t>
      </w:r>
      <w:proofErr w:type="spellEnd"/>
      <w:r>
        <w:rPr>
          <w:sz w:val="28"/>
          <w:szCs w:val="28"/>
        </w:rPr>
        <w:t xml:space="preserve">, і в </w:t>
      </w:r>
      <w:proofErr w:type="spellStart"/>
      <w:r>
        <w:rPr>
          <w:sz w:val="28"/>
          <w:szCs w:val="28"/>
        </w:rPr>
        <w:t>громаді</w:t>
      </w:r>
      <w:proofErr w:type="spellEnd"/>
      <w:r>
        <w:rPr>
          <w:sz w:val="28"/>
          <w:szCs w:val="28"/>
        </w:rPr>
        <w:t xml:space="preserve"> </w:t>
      </w:r>
      <w:proofErr w:type="spellStart"/>
      <w:r>
        <w:rPr>
          <w:sz w:val="28"/>
          <w:szCs w:val="28"/>
        </w:rPr>
        <w:t>зокрема</w:t>
      </w:r>
      <w:proofErr w:type="spellEnd"/>
      <w:r>
        <w:rPr>
          <w:sz w:val="28"/>
          <w:szCs w:val="28"/>
        </w:rPr>
        <w:t xml:space="preserve">, </w:t>
      </w:r>
      <w:proofErr w:type="spellStart"/>
      <w:r>
        <w:rPr>
          <w:sz w:val="28"/>
          <w:szCs w:val="28"/>
        </w:rPr>
        <w:t>впродовж</w:t>
      </w:r>
      <w:proofErr w:type="spellEnd"/>
      <w:r>
        <w:rPr>
          <w:sz w:val="28"/>
          <w:szCs w:val="28"/>
        </w:rPr>
        <w:t xml:space="preserve"> </w:t>
      </w:r>
      <w:proofErr w:type="spellStart"/>
      <w:r>
        <w:rPr>
          <w:sz w:val="28"/>
          <w:szCs w:val="28"/>
        </w:rPr>
        <w:t>останніх</w:t>
      </w:r>
      <w:proofErr w:type="spellEnd"/>
      <w:r>
        <w:rPr>
          <w:sz w:val="28"/>
          <w:szCs w:val="28"/>
        </w:rPr>
        <w:t xml:space="preserve"> </w:t>
      </w:r>
      <w:proofErr w:type="spellStart"/>
      <w:r>
        <w:rPr>
          <w:sz w:val="28"/>
          <w:szCs w:val="28"/>
        </w:rPr>
        <w:t>років</w:t>
      </w:r>
      <w:proofErr w:type="spellEnd"/>
      <w:r>
        <w:rPr>
          <w:sz w:val="28"/>
          <w:szCs w:val="28"/>
        </w:rPr>
        <w:t xml:space="preserve"> </w:t>
      </w:r>
      <w:proofErr w:type="spellStart"/>
      <w:r>
        <w:rPr>
          <w:sz w:val="28"/>
          <w:szCs w:val="28"/>
        </w:rPr>
        <w:t>залишається</w:t>
      </w:r>
      <w:proofErr w:type="spellEnd"/>
      <w:r>
        <w:rPr>
          <w:sz w:val="28"/>
          <w:szCs w:val="28"/>
        </w:rPr>
        <w:t xml:space="preserve"> </w:t>
      </w:r>
      <w:proofErr w:type="spellStart"/>
      <w:r>
        <w:rPr>
          <w:sz w:val="28"/>
          <w:szCs w:val="28"/>
        </w:rPr>
        <w:t>незадовільним</w:t>
      </w:r>
      <w:proofErr w:type="spellEnd"/>
      <w:r>
        <w:rPr>
          <w:sz w:val="28"/>
          <w:szCs w:val="28"/>
        </w:rPr>
        <w:t xml:space="preserve">. </w:t>
      </w:r>
      <w:proofErr w:type="spellStart"/>
      <w:r>
        <w:rPr>
          <w:sz w:val="28"/>
          <w:szCs w:val="28"/>
        </w:rPr>
        <w:t>Спостерігається</w:t>
      </w:r>
      <w:proofErr w:type="spellEnd"/>
      <w:r>
        <w:rPr>
          <w:sz w:val="28"/>
          <w:szCs w:val="28"/>
        </w:rPr>
        <w:t xml:space="preserve"> </w:t>
      </w:r>
      <w:proofErr w:type="spellStart"/>
      <w:r>
        <w:rPr>
          <w:sz w:val="28"/>
          <w:szCs w:val="28"/>
        </w:rPr>
        <w:t>зниження</w:t>
      </w:r>
      <w:proofErr w:type="spellEnd"/>
      <w:r>
        <w:rPr>
          <w:sz w:val="28"/>
          <w:szCs w:val="28"/>
        </w:rPr>
        <w:t xml:space="preserve"> </w:t>
      </w:r>
      <w:proofErr w:type="spellStart"/>
      <w:r>
        <w:rPr>
          <w:sz w:val="28"/>
          <w:szCs w:val="28"/>
        </w:rPr>
        <w:t>показника</w:t>
      </w:r>
      <w:proofErr w:type="spellEnd"/>
      <w:r>
        <w:rPr>
          <w:sz w:val="28"/>
          <w:szCs w:val="28"/>
        </w:rPr>
        <w:t xml:space="preserve"> </w:t>
      </w:r>
      <w:proofErr w:type="spellStart"/>
      <w:r>
        <w:rPr>
          <w:sz w:val="28"/>
          <w:szCs w:val="28"/>
        </w:rPr>
        <w:t>народжуваності</w:t>
      </w:r>
      <w:proofErr w:type="spellEnd"/>
      <w:r>
        <w:rPr>
          <w:sz w:val="28"/>
          <w:szCs w:val="28"/>
        </w:rPr>
        <w:t xml:space="preserve"> та </w:t>
      </w:r>
      <w:proofErr w:type="spellStart"/>
      <w:r>
        <w:rPr>
          <w:sz w:val="28"/>
          <w:szCs w:val="28"/>
        </w:rPr>
        <w:t>підвищення</w:t>
      </w:r>
      <w:proofErr w:type="spellEnd"/>
      <w:r>
        <w:rPr>
          <w:sz w:val="28"/>
          <w:szCs w:val="28"/>
        </w:rPr>
        <w:t xml:space="preserve"> </w:t>
      </w:r>
      <w:proofErr w:type="spellStart"/>
      <w:r>
        <w:rPr>
          <w:sz w:val="28"/>
          <w:szCs w:val="28"/>
        </w:rPr>
        <w:t>показника</w:t>
      </w:r>
      <w:proofErr w:type="spellEnd"/>
      <w:r>
        <w:rPr>
          <w:sz w:val="28"/>
          <w:szCs w:val="28"/>
        </w:rPr>
        <w:t xml:space="preserve"> </w:t>
      </w:r>
      <w:proofErr w:type="spellStart"/>
      <w:r>
        <w:rPr>
          <w:sz w:val="28"/>
          <w:szCs w:val="28"/>
        </w:rPr>
        <w:t>смертності</w:t>
      </w:r>
      <w:proofErr w:type="spellEnd"/>
      <w:r>
        <w:rPr>
          <w:sz w:val="28"/>
          <w:szCs w:val="28"/>
        </w:rPr>
        <w:t xml:space="preserve">, </w:t>
      </w:r>
      <w:proofErr w:type="spellStart"/>
      <w:r>
        <w:rPr>
          <w:sz w:val="28"/>
          <w:szCs w:val="28"/>
        </w:rPr>
        <w:t>природний</w:t>
      </w:r>
      <w:proofErr w:type="spellEnd"/>
      <w:r>
        <w:rPr>
          <w:sz w:val="28"/>
          <w:szCs w:val="28"/>
        </w:rPr>
        <w:t xml:space="preserve"> </w:t>
      </w:r>
      <w:proofErr w:type="spellStart"/>
      <w:r>
        <w:rPr>
          <w:sz w:val="28"/>
          <w:szCs w:val="28"/>
        </w:rPr>
        <w:t>приріст</w:t>
      </w:r>
      <w:proofErr w:type="spellEnd"/>
      <w:r>
        <w:rPr>
          <w:sz w:val="28"/>
          <w:szCs w:val="28"/>
        </w:rPr>
        <w:t xml:space="preserve"> </w:t>
      </w:r>
      <w:proofErr w:type="spellStart"/>
      <w:r>
        <w:rPr>
          <w:sz w:val="28"/>
          <w:szCs w:val="28"/>
        </w:rPr>
        <w:t>залишається</w:t>
      </w:r>
      <w:proofErr w:type="spellEnd"/>
      <w:r>
        <w:rPr>
          <w:sz w:val="28"/>
          <w:szCs w:val="28"/>
        </w:rPr>
        <w:t xml:space="preserve"> </w:t>
      </w:r>
      <w:proofErr w:type="spellStart"/>
      <w:r>
        <w:rPr>
          <w:sz w:val="28"/>
          <w:szCs w:val="28"/>
        </w:rPr>
        <w:t>негативним</w:t>
      </w:r>
      <w:proofErr w:type="spellEnd"/>
      <w:r>
        <w:rPr>
          <w:sz w:val="28"/>
          <w:szCs w:val="28"/>
        </w:rPr>
        <w:t>.</w:t>
      </w:r>
    </w:p>
    <w:p w:rsidR="00366AED" w:rsidRDefault="00366AED" w:rsidP="00366AED">
      <w:pPr>
        <w:shd w:val="clear" w:color="auto" w:fill="FFFFFF"/>
        <w:ind w:firstLine="709"/>
        <w:jc w:val="both"/>
        <w:rPr>
          <w:sz w:val="28"/>
          <w:szCs w:val="28"/>
          <w:lang w:val="uk-UA"/>
        </w:rPr>
      </w:pPr>
      <w:r>
        <w:rPr>
          <w:sz w:val="28"/>
          <w:szCs w:val="28"/>
          <w:lang w:val="uk-UA"/>
        </w:rPr>
        <w:t xml:space="preserve">Значний вплив на ситуацію має стан здоров'я, який є одним з найважливіших чинників розвитку економіки та добробуту населення. Найважливіша роль в збереженні здоров'я, профілактиці захворюваності та забезпеченні населення якісною медичною допомогою належить медичним працівникам. </w:t>
      </w:r>
    </w:p>
    <w:p w:rsidR="00366AED" w:rsidRDefault="00366AED" w:rsidP="00366AED">
      <w:pPr>
        <w:ind w:firstLine="708"/>
        <w:jc w:val="both"/>
        <w:rPr>
          <w:sz w:val="28"/>
          <w:szCs w:val="28"/>
          <w:lang w:val="uk-UA"/>
        </w:rPr>
      </w:pPr>
      <w:r>
        <w:rPr>
          <w:sz w:val="28"/>
          <w:szCs w:val="28"/>
          <w:lang w:val="uk-UA"/>
        </w:rPr>
        <w:t>Разом з тим, система оплати праці та недостатня соціальна захищеність не створюють у медичних працівників стимулів до підвищення якості медичної допомоги населенню, недостатня соціальна захищеність нівелює їх суспільну значимість, рівень культури, морально-етичні взаємовідносини з пацієнтом та ефективності використання наявних матеріально-технічних ресурсів медичних закладів. Такий стан справ негативно впливає на рівень надання кваліфікованої медичної допомоги населенню.</w:t>
      </w:r>
    </w:p>
    <w:p w:rsidR="00366AED" w:rsidRDefault="00724F6E" w:rsidP="00724F6E">
      <w:pPr>
        <w:ind w:firstLine="708"/>
        <w:jc w:val="both"/>
        <w:rPr>
          <w:sz w:val="28"/>
          <w:szCs w:val="28"/>
          <w:lang w:val="uk-UA"/>
        </w:rPr>
      </w:pPr>
      <w:r w:rsidRPr="00724F6E">
        <w:rPr>
          <w:sz w:val="28"/>
          <w:szCs w:val="28"/>
          <w:lang w:val="uk-UA"/>
        </w:rPr>
        <w:t xml:space="preserve">На сьогодні Постанова Кабінету Міністрів України від 13.01.2023 № 28 «Деякі питання оплати праці працівників державних та комунальних закладів охорони здоров’я» встановлює мінімальний гарантований розмір оплати праці для медичних працівників, зокрема не менше 20 000 грн для лікарів та не менше 13 500 грн для фахівців з базовою та неповною вищою медичною освітою </w:t>
      </w:r>
      <w:r w:rsidRPr="00724F6E">
        <w:rPr>
          <w:sz w:val="28"/>
          <w:szCs w:val="28"/>
        </w:rPr>
        <w:t>(</w:t>
      </w:r>
      <w:proofErr w:type="spellStart"/>
      <w:r w:rsidRPr="00724F6E">
        <w:rPr>
          <w:sz w:val="28"/>
          <w:szCs w:val="28"/>
        </w:rPr>
        <w:t>медичних</w:t>
      </w:r>
      <w:proofErr w:type="spellEnd"/>
      <w:r w:rsidRPr="00724F6E">
        <w:rPr>
          <w:sz w:val="28"/>
          <w:szCs w:val="28"/>
        </w:rPr>
        <w:t xml:space="preserve"> сестер).</w:t>
      </w:r>
      <w:r w:rsidR="00366AED">
        <w:rPr>
          <w:sz w:val="28"/>
          <w:szCs w:val="28"/>
          <w:shd w:val="clear" w:color="auto" w:fill="FFFFFF"/>
          <w:lang w:val="uk-UA"/>
        </w:rPr>
        <w:t xml:space="preserve"> Такий  рівень заробітних плат медичних працівників досягається не за рахунок посадового окладу та обов’язкових виплат (основна заробітна плата), а за рахунок стимулюючих виплат. Можливість щомісячно виплачувати стимулюючі виплати з коштів, що надходять від НСЗУ, відсутня. </w:t>
      </w:r>
      <w:r w:rsidR="00366AED">
        <w:rPr>
          <w:sz w:val="28"/>
          <w:szCs w:val="28"/>
          <w:lang w:val="uk-UA"/>
        </w:rPr>
        <w:t>Вищезазначені умови також не дозволяють залучити молодих фахівців до роботи КНП ОМР «Обухівська багатопрофільна лікарня інтенсивного лікування» та КНП ОМР «Обухівська стоматологічна поліклініка».</w:t>
      </w:r>
    </w:p>
    <w:p w:rsidR="00366AED" w:rsidRDefault="00366AED" w:rsidP="00366AED">
      <w:pPr>
        <w:jc w:val="both"/>
        <w:rPr>
          <w:sz w:val="28"/>
          <w:szCs w:val="28"/>
          <w:lang w:val="uk-UA"/>
        </w:rPr>
      </w:pPr>
      <w:r>
        <w:rPr>
          <w:sz w:val="28"/>
          <w:szCs w:val="28"/>
          <w:lang w:val="uk-UA"/>
        </w:rPr>
        <w:t xml:space="preserve">        Відсутність житла для лікарів та міграційні процеси ставлять під загрозу якість та доступність медичної допомоги для сільського населення.</w:t>
      </w:r>
    </w:p>
    <w:p w:rsidR="00366AED" w:rsidRDefault="00366AED" w:rsidP="00366AED">
      <w:pPr>
        <w:pStyle w:val="1"/>
        <w:shd w:val="clear" w:color="auto" w:fill="auto"/>
        <w:ind w:right="14" w:firstLine="560"/>
        <w:rPr>
          <w:sz w:val="28"/>
          <w:szCs w:val="28"/>
          <w:lang w:val="uk-UA"/>
        </w:rPr>
      </w:pPr>
      <w:proofErr w:type="spellStart"/>
      <w:r>
        <w:rPr>
          <w:sz w:val="28"/>
          <w:szCs w:val="28"/>
        </w:rPr>
        <w:t>Найбільш</w:t>
      </w:r>
      <w:proofErr w:type="spellEnd"/>
      <w:r>
        <w:rPr>
          <w:sz w:val="28"/>
          <w:szCs w:val="28"/>
        </w:rPr>
        <w:t xml:space="preserve"> </w:t>
      </w:r>
      <w:proofErr w:type="spellStart"/>
      <w:r>
        <w:rPr>
          <w:sz w:val="28"/>
          <w:szCs w:val="28"/>
        </w:rPr>
        <w:t>гострими</w:t>
      </w:r>
      <w:proofErr w:type="spellEnd"/>
      <w:r>
        <w:rPr>
          <w:sz w:val="28"/>
          <w:szCs w:val="28"/>
        </w:rPr>
        <w:t xml:space="preserve"> на </w:t>
      </w:r>
      <w:proofErr w:type="spellStart"/>
      <w:r>
        <w:rPr>
          <w:sz w:val="28"/>
          <w:szCs w:val="28"/>
        </w:rPr>
        <w:t>сьогодні</w:t>
      </w:r>
      <w:proofErr w:type="spellEnd"/>
      <w:r>
        <w:rPr>
          <w:sz w:val="28"/>
          <w:szCs w:val="28"/>
        </w:rPr>
        <w:t xml:space="preserve"> є </w:t>
      </w:r>
      <w:proofErr w:type="spellStart"/>
      <w:r>
        <w:rPr>
          <w:sz w:val="28"/>
          <w:szCs w:val="28"/>
        </w:rPr>
        <w:t>такі</w:t>
      </w:r>
      <w:proofErr w:type="spellEnd"/>
      <w:r>
        <w:rPr>
          <w:sz w:val="28"/>
          <w:szCs w:val="28"/>
        </w:rPr>
        <w:t xml:space="preserve"> </w:t>
      </w:r>
      <w:proofErr w:type="spellStart"/>
      <w:r>
        <w:rPr>
          <w:sz w:val="28"/>
          <w:szCs w:val="28"/>
        </w:rPr>
        <w:t>проблеми</w:t>
      </w:r>
      <w:proofErr w:type="spellEnd"/>
      <w:r>
        <w:rPr>
          <w:sz w:val="28"/>
          <w:szCs w:val="28"/>
        </w:rPr>
        <w:t xml:space="preserve">: </w:t>
      </w:r>
    </w:p>
    <w:p w:rsidR="00366AED" w:rsidRDefault="00366AED" w:rsidP="00366AED">
      <w:pPr>
        <w:pStyle w:val="1"/>
        <w:shd w:val="clear" w:color="auto" w:fill="auto"/>
        <w:ind w:right="14" w:firstLine="560"/>
        <w:rPr>
          <w:sz w:val="28"/>
          <w:szCs w:val="28"/>
        </w:rPr>
      </w:pPr>
      <w:r>
        <w:rPr>
          <w:sz w:val="28"/>
          <w:szCs w:val="28"/>
        </w:rPr>
        <w:t xml:space="preserve">- </w:t>
      </w:r>
      <w:proofErr w:type="spellStart"/>
      <w:r>
        <w:rPr>
          <w:sz w:val="28"/>
          <w:szCs w:val="28"/>
        </w:rPr>
        <w:t>зниження</w:t>
      </w:r>
      <w:proofErr w:type="spellEnd"/>
      <w:r>
        <w:rPr>
          <w:sz w:val="28"/>
          <w:szCs w:val="28"/>
        </w:rPr>
        <w:t xml:space="preserve"> престижу </w:t>
      </w:r>
      <w:proofErr w:type="spellStart"/>
      <w:r>
        <w:rPr>
          <w:sz w:val="28"/>
          <w:szCs w:val="28"/>
        </w:rPr>
        <w:t>професії</w:t>
      </w:r>
      <w:proofErr w:type="spellEnd"/>
      <w:r>
        <w:rPr>
          <w:sz w:val="28"/>
          <w:szCs w:val="28"/>
        </w:rPr>
        <w:t xml:space="preserve"> </w:t>
      </w:r>
      <w:proofErr w:type="spellStart"/>
      <w:r>
        <w:rPr>
          <w:sz w:val="28"/>
          <w:szCs w:val="28"/>
        </w:rPr>
        <w:t>медичного</w:t>
      </w:r>
      <w:proofErr w:type="spellEnd"/>
      <w:r>
        <w:rPr>
          <w:sz w:val="28"/>
          <w:szCs w:val="28"/>
        </w:rPr>
        <w:t xml:space="preserve"> </w:t>
      </w:r>
      <w:proofErr w:type="spellStart"/>
      <w:r>
        <w:rPr>
          <w:sz w:val="28"/>
          <w:szCs w:val="28"/>
        </w:rPr>
        <w:t>працівника</w:t>
      </w:r>
      <w:proofErr w:type="spellEnd"/>
      <w:r>
        <w:rPr>
          <w:sz w:val="28"/>
          <w:szCs w:val="28"/>
        </w:rPr>
        <w:t xml:space="preserve">; </w:t>
      </w:r>
    </w:p>
    <w:p w:rsidR="00366AED" w:rsidRDefault="00366AED" w:rsidP="00366AED">
      <w:pPr>
        <w:pStyle w:val="1"/>
        <w:shd w:val="clear" w:color="auto" w:fill="auto"/>
        <w:ind w:right="14" w:firstLine="560"/>
        <w:rPr>
          <w:sz w:val="28"/>
          <w:szCs w:val="28"/>
        </w:rPr>
      </w:pPr>
      <w:r>
        <w:rPr>
          <w:sz w:val="28"/>
          <w:szCs w:val="28"/>
        </w:rPr>
        <w:t xml:space="preserve">- </w:t>
      </w:r>
      <w:proofErr w:type="spellStart"/>
      <w:r>
        <w:rPr>
          <w:sz w:val="28"/>
          <w:szCs w:val="28"/>
        </w:rPr>
        <w:t>відсутність</w:t>
      </w:r>
      <w:proofErr w:type="spellEnd"/>
      <w:r>
        <w:rPr>
          <w:sz w:val="28"/>
          <w:szCs w:val="28"/>
        </w:rPr>
        <w:t xml:space="preserve"> </w:t>
      </w:r>
      <w:proofErr w:type="spellStart"/>
      <w:r>
        <w:rPr>
          <w:sz w:val="28"/>
          <w:szCs w:val="28"/>
        </w:rPr>
        <w:t>забезпечення</w:t>
      </w:r>
      <w:proofErr w:type="spellEnd"/>
      <w:r>
        <w:rPr>
          <w:sz w:val="28"/>
          <w:szCs w:val="28"/>
        </w:rPr>
        <w:t xml:space="preserve"> </w:t>
      </w:r>
      <w:proofErr w:type="spellStart"/>
      <w:r>
        <w:rPr>
          <w:sz w:val="28"/>
          <w:szCs w:val="28"/>
        </w:rPr>
        <w:t>житлом</w:t>
      </w:r>
      <w:proofErr w:type="spellEnd"/>
      <w:r>
        <w:rPr>
          <w:sz w:val="28"/>
          <w:szCs w:val="28"/>
        </w:rPr>
        <w:t xml:space="preserve"> </w:t>
      </w:r>
      <w:proofErr w:type="spellStart"/>
      <w:r>
        <w:rPr>
          <w:sz w:val="28"/>
          <w:szCs w:val="28"/>
        </w:rPr>
        <w:t>спеціалістів</w:t>
      </w:r>
      <w:proofErr w:type="spellEnd"/>
      <w:r>
        <w:rPr>
          <w:sz w:val="28"/>
          <w:szCs w:val="28"/>
        </w:rPr>
        <w:t>;</w:t>
      </w:r>
    </w:p>
    <w:p w:rsidR="00366AED" w:rsidRDefault="00366AED" w:rsidP="00366AED">
      <w:pPr>
        <w:pStyle w:val="1"/>
        <w:shd w:val="clear" w:color="auto" w:fill="auto"/>
        <w:ind w:right="14" w:firstLine="560"/>
        <w:rPr>
          <w:sz w:val="28"/>
          <w:szCs w:val="28"/>
        </w:rPr>
      </w:pPr>
      <w:r>
        <w:rPr>
          <w:sz w:val="28"/>
          <w:szCs w:val="28"/>
        </w:rPr>
        <w:t xml:space="preserve">- </w:t>
      </w:r>
      <w:proofErr w:type="spellStart"/>
      <w:r>
        <w:rPr>
          <w:sz w:val="28"/>
          <w:szCs w:val="28"/>
        </w:rPr>
        <w:t>зростання</w:t>
      </w:r>
      <w:proofErr w:type="spellEnd"/>
      <w:r>
        <w:rPr>
          <w:sz w:val="28"/>
          <w:szCs w:val="28"/>
        </w:rPr>
        <w:t xml:space="preserve"> </w:t>
      </w:r>
      <w:proofErr w:type="spellStart"/>
      <w:r>
        <w:rPr>
          <w:sz w:val="28"/>
          <w:szCs w:val="28"/>
        </w:rPr>
        <w:t>плинності</w:t>
      </w:r>
      <w:proofErr w:type="spellEnd"/>
      <w:r>
        <w:rPr>
          <w:sz w:val="28"/>
          <w:szCs w:val="28"/>
        </w:rPr>
        <w:t xml:space="preserve"> та </w:t>
      </w:r>
      <w:proofErr w:type="spellStart"/>
      <w:r>
        <w:rPr>
          <w:sz w:val="28"/>
          <w:szCs w:val="28"/>
        </w:rPr>
        <w:t>міграції</w:t>
      </w:r>
      <w:proofErr w:type="spellEnd"/>
      <w:r>
        <w:rPr>
          <w:sz w:val="28"/>
          <w:szCs w:val="28"/>
        </w:rPr>
        <w:t xml:space="preserve"> </w:t>
      </w:r>
      <w:proofErr w:type="spellStart"/>
      <w:r>
        <w:rPr>
          <w:sz w:val="28"/>
          <w:szCs w:val="28"/>
        </w:rPr>
        <w:t>медичних</w:t>
      </w:r>
      <w:proofErr w:type="spellEnd"/>
      <w:r>
        <w:rPr>
          <w:sz w:val="28"/>
          <w:szCs w:val="28"/>
        </w:rPr>
        <w:t xml:space="preserve"> </w:t>
      </w:r>
      <w:proofErr w:type="spellStart"/>
      <w:r>
        <w:rPr>
          <w:sz w:val="28"/>
          <w:szCs w:val="28"/>
        </w:rPr>
        <w:t>кадрів</w:t>
      </w:r>
      <w:proofErr w:type="spellEnd"/>
      <w:r>
        <w:rPr>
          <w:sz w:val="28"/>
          <w:szCs w:val="28"/>
        </w:rPr>
        <w:t>;</w:t>
      </w:r>
    </w:p>
    <w:p w:rsidR="00366AED" w:rsidRDefault="00366AED" w:rsidP="00366AED">
      <w:pPr>
        <w:pStyle w:val="1"/>
        <w:shd w:val="clear" w:color="auto" w:fill="auto"/>
        <w:ind w:right="14" w:firstLine="540"/>
        <w:rPr>
          <w:sz w:val="28"/>
          <w:szCs w:val="28"/>
        </w:rPr>
      </w:pPr>
      <w:r>
        <w:rPr>
          <w:sz w:val="28"/>
          <w:szCs w:val="28"/>
        </w:rPr>
        <w:t xml:space="preserve">- </w:t>
      </w:r>
      <w:proofErr w:type="spellStart"/>
      <w:r>
        <w:rPr>
          <w:sz w:val="28"/>
          <w:szCs w:val="28"/>
        </w:rPr>
        <w:t>значне</w:t>
      </w:r>
      <w:proofErr w:type="spellEnd"/>
      <w:r>
        <w:rPr>
          <w:sz w:val="28"/>
          <w:szCs w:val="28"/>
        </w:rPr>
        <w:t xml:space="preserve"> </w:t>
      </w:r>
      <w:proofErr w:type="spellStart"/>
      <w:r>
        <w:rPr>
          <w:sz w:val="28"/>
          <w:szCs w:val="28"/>
        </w:rPr>
        <w:t>старіння</w:t>
      </w:r>
      <w:proofErr w:type="spellEnd"/>
      <w:r>
        <w:rPr>
          <w:sz w:val="28"/>
          <w:szCs w:val="28"/>
        </w:rPr>
        <w:t xml:space="preserve"> кадрового </w:t>
      </w:r>
      <w:proofErr w:type="spellStart"/>
      <w:r>
        <w:rPr>
          <w:sz w:val="28"/>
          <w:szCs w:val="28"/>
        </w:rPr>
        <w:t>потенціалу</w:t>
      </w:r>
      <w:proofErr w:type="spellEnd"/>
      <w:r>
        <w:rPr>
          <w:sz w:val="28"/>
          <w:szCs w:val="28"/>
        </w:rPr>
        <w:t xml:space="preserve">; </w:t>
      </w:r>
    </w:p>
    <w:p w:rsidR="00366AED" w:rsidRDefault="00366AED" w:rsidP="00366AED">
      <w:pPr>
        <w:pStyle w:val="1"/>
        <w:shd w:val="clear" w:color="auto" w:fill="auto"/>
        <w:tabs>
          <w:tab w:val="left" w:pos="9360"/>
        </w:tabs>
        <w:ind w:right="14" w:firstLine="540"/>
        <w:rPr>
          <w:sz w:val="28"/>
          <w:szCs w:val="28"/>
        </w:rPr>
      </w:pPr>
      <w:r>
        <w:rPr>
          <w:sz w:val="28"/>
          <w:szCs w:val="28"/>
        </w:rPr>
        <w:lastRenderedPageBreak/>
        <w:t xml:space="preserve">- потреба в </w:t>
      </w:r>
      <w:proofErr w:type="spellStart"/>
      <w:r>
        <w:rPr>
          <w:sz w:val="28"/>
          <w:szCs w:val="28"/>
        </w:rPr>
        <w:t>підвищенні</w:t>
      </w:r>
      <w:proofErr w:type="spellEnd"/>
      <w:r>
        <w:rPr>
          <w:sz w:val="28"/>
          <w:szCs w:val="28"/>
        </w:rPr>
        <w:t xml:space="preserve"> </w:t>
      </w:r>
      <w:proofErr w:type="spellStart"/>
      <w:r>
        <w:rPr>
          <w:sz w:val="28"/>
          <w:szCs w:val="28"/>
        </w:rPr>
        <w:t>кваліфікаційного</w:t>
      </w:r>
      <w:proofErr w:type="spellEnd"/>
      <w:r>
        <w:rPr>
          <w:sz w:val="28"/>
          <w:szCs w:val="28"/>
        </w:rPr>
        <w:t xml:space="preserve"> </w:t>
      </w:r>
      <w:proofErr w:type="spellStart"/>
      <w:r>
        <w:rPr>
          <w:sz w:val="28"/>
          <w:szCs w:val="28"/>
        </w:rPr>
        <w:t>рівня</w:t>
      </w:r>
      <w:proofErr w:type="spellEnd"/>
      <w:r>
        <w:rPr>
          <w:sz w:val="28"/>
          <w:szCs w:val="28"/>
        </w:rPr>
        <w:t xml:space="preserve"> </w:t>
      </w:r>
      <w:proofErr w:type="spellStart"/>
      <w:r>
        <w:rPr>
          <w:sz w:val="28"/>
          <w:szCs w:val="28"/>
        </w:rPr>
        <w:t>спеціалістів</w:t>
      </w:r>
      <w:proofErr w:type="spellEnd"/>
      <w:r>
        <w:rPr>
          <w:sz w:val="28"/>
          <w:szCs w:val="28"/>
        </w:rPr>
        <w:t>.</w:t>
      </w:r>
    </w:p>
    <w:p w:rsidR="00366AED" w:rsidRDefault="00366AED" w:rsidP="00366AED">
      <w:pPr>
        <w:pStyle w:val="1"/>
        <w:shd w:val="clear" w:color="auto" w:fill="auto"/>
        <w:ind w:right="20" w:firstLine="709"/>
        <w:rPr>
          <w:sz w:val="28"/>
          <w:szCs w:val="28"/>
        </w:rPr>
      </w:pPr>
      <w:r>
        <w:rPr>
          <w:sz w:val="28"/>
          <w:szCs w:val="28"/>
          <w:lang w:eastAsia="ru-RU"/>
        </w:rPr>
        <w:t xml:space="preserve">На </w:t>
      </w:r>
      <w:proofErr w:type="spellStart"/>
      <w:r>
        <w:rPr>
          <w:sz w:val="28"/>
          <w:szCs w:val="28"/>
          <w:lang w:eastAsia="ru-RU"/>
        </w:rPr>
        <w:t>даний</w:t>
      </w:r>
      <w:proofErr w:type="spellEnd"/>
      <w:r>
        <w:rPr>
          <w:sz w:val="28"/>
          <w:szCs w:val="28"/>
          <w:lang w:eastAsia="ru-RU"/>
        </w:rPr>
        <w:t xml:space="preserve"> час сфера </w:t>
      </w:r>
      <w:proofErr w:type="spellStart"/>
      <w:r>
        <w:rPr>
          <w:sz w:val="28"/>
          <w:szCs w:val="28"/>
          <w:lang w:eastAsia="ru-RU"/>
        </w:rPr>
        <w:t>охорони</w:t>
      </w:r>
      <w:proofErr w:type="spellEnd"/>
      <w:r>
        <w:rPr>
          <w:sz w:val="28"/>
          <w:szCs w:val="28"/>
          <w:lang w:eastAsia="ru-RU"/>
        </w:rPr>
        <w:t xml:space="preserve"> </w:t>
      </w:r>
      <w:proofErr w:type="spellStart"/>
      <w:r>
        <w:rPr>
          <w:sz w:val="28"/>
          <w:szCs w:val="28"/>
          <w:lang w:eastAsia="ru-RU"/>
        </w:rPr>
        <w:t>здоров'я</w:t>
      </w:r>
      <w:proofErr w:type="spellEnd"/>
      <w:r>
        <w:rPr>
          <w:sz w:val="28"/>
          <w:szCs w:val="28"/>
          <w:lang w:eastAsia="ru-RU"/>
        </w:rPr>
        <w:t xml:space="preserve"> </w:t>
      </w:r>
      <w:proofErr w:type="spellStart"/>
      <w:r>
        <w:rPr>
          <w:sz w:val="28"/>
          <w:szCs w:val="28"/>
          <w:lang w:eastAsia="ru-RU"/>
        </w:rPr>
        <w:t>стоїть</w:t>
      </w:r>
      <w:proofErr w:type="spellEnd"/>
      <w:r>
        <w:rPr>
          <w:sz w:val="28"/>
          <w:szCs w:val="28"/>
          <w:lang w:eastAsia="ru-RU"/>
        </w:rPr>
        <w:t xml:space="preserve"> на </w:t>
      </w:r>
      <w:proofErr w:type="spellStart"/>
      <w:r>
        <w:rPr>
          <w:sz w:val="28"/>
          <w:szCs w:val="28"/>
          <w:lang w:eastAsia="ru-RU"/>
        </w:rPr>
        <w:t>порозі</w:t>
      </w:r>
      <w:proofErr w:type="spellEnd"/>
      <w:r>
        <w:rPr>
          <w:sz w:val="28"/>
          <w:szCs w:val="28"/>
          <w:lang w:eastAsia="ru-RU"/>
        </w:rPr>
        <w:t xml:space="preserve"> </w:t>
      </w:r>
      <w:proofErr w:type="spellStart"/>
      <w:r>
        <w:rPr>
          <w:sz w:val="28"/>
          <w:szCs w:val="28"/>
          <w:lang w:eastAsia="ru-RU"/>
        </w:rPr>
        <w:t>кадрової</w:t>
      </w:r>
      <w:proofErr w:type="spellEnd"/>
      <w:r>
        <w:rPr>
          <w:sz w:val="28"/>
          <w:szCs w:val="28"/>
          <w:lang w:eastAsia="ru-RU"/>
        </w:rPr>
        <w:t xml:space="preserve"> </w:t>
      </w:r>
      <w:proofErr w:type="spellStart"/>
      <w:r>
        <w:rPr>
          <w:sz w:val="28"/>
          <w:szCs w:val="28"/>
          <w:lang w:eastAsia="ru-RU"/>
        </w:rPr>
        <w:t>кризи</w:t>
      </w:r>
      <w:proofErr w:type="spellEnd"/>
      <w:r>
        <w:rPr>
          <w:sz w:val="28"/>
          <w:szCs w:val="28"/>
          <w:lang w:eastAsia="ru-RU"/>
        </w:rPr>
        <w:t xml:space="preserve">. </w:t>
      </w:r>
      <w:r>
        <w:rPr>
          <w:sz w:val="28"/>
          <w:szCs w:val="28"/>
        </w:rPr>
        <w:t xml:space="preserve">На </w:t>
      </w:r>
      <w:proofErr w:type="spellStart"/>
      <w:r>
        <w:rPr>
          <w:sz w:val="28"/>
          <w:szCs w:val="28"/>
        </w:rPr>
        <w:t>теперішній</w:t>
      </w:r>
      <w:proofErr w:type="spellEnd"/>
      <w:r>
        <w:rPr>
          <w:sz w:val="28"/>
          <w:szCs w:val="28"/>
        </w:rPr>
        <w:t xml:space="preserve"> час у КНП ОМР «</w:t>
      </w:r>
      <w:proofErr w:type="spellStart"/>
      <w:r>
        <w:rPr>
          <w:sz w:val="28"/>
          <w:szCs w:val="28"/>
        </w:rPr>
        <w:t>Обухівська</w:t>
      </w:r>
      <w:proofErr w:type="spellEnd"/>
      <w:r>
        <w:rPr>
          <w:sz w:val="28"/>
          <w:szCs w:val="28"/>
        </w:rPr>
        <w:t xml:space="preserve"> </w:t>
      </w:r>
      <w:proofErr w:type="spellStart"/>
      <w:r>
        <w:rPr>
          <w:sz w:val="28"/>
          <w:szCs w:val="28"/>
        </w:rPr>
        <w:t>багатопрофільна</w:t>
      </w:r>
      <w:proofErr w:type="spellEnd"/>
      <w:r>
        <w:rPr>
          <w:sz w:val="28"/>
          <w:szCs w:val="28"/>
        </w:rPr>
        <w:t xml:space="preserve"> </w:t>
      </w:r>
      <w:proofErr w:type="spellStart"/>
      <w:r>
        <w:rPr>
          <w:sz w:val="28"/>
          <w:szCs w:val="28"/>
        </w:rPr>
        <w:t>лікарня</w:t>
      </w:r>
      <w:proofErr w:type="spellEnd"/>
      <w:r>
        <w:rPr>
          <w:sz w:val="28"/>
          <w:szCs w:val="28"/>
        </w:rPr>
        <w:t xml:space="preserve"> </w:t>
      </w:r>
      <w:proofErr w:type="spellStart"/>
      <w:r>
        <w:rPr>
          <w:sz w:val="28"/>
          <w:szCs w:val="28"/>
        </w:rPr>
        <w:t>інтенсивного</w:t>
      </w:r>
      <w:proofErr w:type="spellEnd"/>
      <w:r>
        <w:rPr>
          <w:sz w:val="28"/>
          <w:szCs w:val="28"/>
        </w:rPr>
        <w:t xml:space="preserve"> </w:t>
      </w:r>
      <w:proofErr w:type="spellStart"/>
      <w:r>
        <w:rPr>
          <w:sz w:val="28"/>
          <w:szCs w:val="28"/>
        </w:rPr>
        <w:t>лікування</w:t>
      </w:r>
      <w:proofErr w:type="spellEnd"/>
      <w:r>
        <w:rPr>
          <w:sz w:val="28"/>
          <w:szCs w:val="28"/>
        </w:rPr>
        <w:t xml:space="preserve">» </w:t>
      </w:r>
      <w:proofErr w:type="spellStart"/>
      <w:r>
        <w:rPr>
          <w:sz w:val="28"/>
          <w:szCs w:val="28"/>
        </w:rPr>
        <w:t>переважна</w:t>
      </w:r>
      <w:proofErr w:type="spellEnd"/>
      <w:r>
        <w:rPr>
          <w:sz w:val="28"/>
          <w:szCs w:val="28"/>
        </w:rPr>
        <w:t xml:space="preserve"> </w:t>
      </w:r>
      <w:proofErr w:type="spellStart"/>
      <w:r>
        <w:rPr>
          <w:sz w:val="28"/>
          <w:szCs w:val="28"/>
        </w:rPr>
        <w:t>більшість</w:t>
      </w:r>
      <w:proofErr w:type="spellEnd"/>
      <w:r>
        <w:rPr>
          <w:sz w:val="28"/>
          <w:szCs w:val="28"/>
        </w:rPr>
        <w:t xml:space="preserve"> </w:t>
      </w:r>
      <w:proofErr w:type="spellStart"/>
      <w:r>
        <w:rPr>
          <w:sz w:val="28"/>
          <w:szCs w:val="28"/>
        </w:rPr>
        <w:t>працюючих</w:t>
      </w:r>
      <w:proofErr w:type="spellEnd"/>
      <w:r>
        <w:rPr>
          <w:sz w:val="28"/>
          <w:szCs w:val="28"/>
        </w:rPr>
        <w:t xml:space="preserve"> </w:t>
      </w:r>
      <w:proofErr w:type="spellStart"/>
      <w:r>
        <w:rPr>
          <w:sz w:val="28"/>
          <w:szCs w:val="28"/>
        </w:rPr>
        <w:t>фахівців</w:t>
      </w:r>
      <w:proofErr w:type="spellEnd"/>
      <w:r>
        <w:rPr>
          <w:sz w:val="28"/>
          <w:szCs w:val="28"/>
        </w:rPr>
        <w:t xml:space="preserve"> - </w:t>
      </w:r>
      <w:proofErr w:type="spellStart"/>
      <w:r>
        <w:rPr>
          <w:sz w:val="28"/>
          <w:szCs w:val="28"/>
        </w:rPr>
        <w:t>лікарі</w:t>
      </w:r>
      <w:proofErr w:type="spellEnd"/>
      <w:r>
        <w:rPr>
          <w:sz w:val="28"/>
          <w:szCs w:val="28"/>
        </w:rPr>
        <w:t xml:space="preserve"> </w:t>
      </w:r>
      <w:proofErr w:type="spellStart"/>
      <w:r>
        <w:rPr>
          <w:sz w:val="28"/>
          <w:szCs w:val="28"/>
        </w:rPr>
        <w:t>пенсійного</w:t>
      </w:r>
      <w:proofErr w:type="spellEnd"/>
      <w:r>
        <w:rPr>
          <w:sz w:val="28"/>
          <w:szCs w:val="28"/>
        </w:rPr>
        <w:t xml:space="preserve"> </w:t>
      </w:r>
      <w:proofErr w:type="spellStart"/>
      <w:r>
        <w:rPr>
          <w:sz w:val="28"/>
          <w:szCs w:val="28"/>
        </w:rPr>
        <w:t>віку</w:t>
      </w:r>
      <w:proofErr w:type="spellEnd"/>
      <w:r>
        <w:rPr>
          <w:sz w:val="28"/>
          <w:szCs w:val="28"/>
        </w:rPr>
        <w:t xml:space="preserve">. </w:t>
      </w:r>
    </w:p>
    <w:p w:rsidR="00366AED" w:rsidRDefault="00366AED" w:rsidP="00366AED">
      <w:pPr>
        <w:pStyle w:val="12"/>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Підняття престижу праці медичного працівника у суспільстві, створення умов для відтворення кадрового ресурсу вимагає необхідності здійснення комплексу заходів, спрямованих на розв’язання проблем та підвищення ефективності охорони здоров’я та зумовлює необхідність прийняття Програми місцевих стимулів для  працівників комунальних некомерційних підприємств Обухівської міської ради на 2026- </w:t>
      </w:r>
      <w:r w:rsidRPr="00F670F3">
        <w:rPr>
          <w:rFonts w:ascii="Times New Roman" w:hAnsi="Times New Roman" w:cs="Times New Roman"/>
          <w:color w:val="000000" w:themeColor="text1"/>
          <w:sz w:val="28"/>
          <w:szCs w:val="28"/>
          <w:lang w:val="uk-UA"/>
        </w:rPr>
        <w:t>2028</w:t>
      </w:r>
      <w:r>
        <w:rPr>
          <w:rFonts w:ascii="Times New Roman" w:hAnsi="Times New Roman" w:cs="Times New Roman"/>
          <w:sz w:val="28"/>
          <w:szCs w:val="28"/>
          <w:lang w:val="uk-UA"/>
        </w:rPr>
        <w:t xml:space="preserve"> роки.</w:t>
      </w:r>
      <w:r>
        <w:rPr>
          <w:rFonts w:ascii="Times New Roman" w:hAnsi="Times New Roman" w:cs="Times New Roman"/>
          <w:sz w:val="36"/>
          <w:szCs w:val="36"/>
          <w:lang w:val="uk-UA"/>
        </w:rPr>
        <w:t xml:space="preserve">  </w:t>
      </w:r>
    </w:p>
    <w:p w:rsidR="00366AED" w:rsidRDefault="00366AED" w:rsidP="00366AED">
      <w:pPr>
        <w:pStyle w:val="1"/>
        <w:shd w:val="clear" w:color="auto" w:fill="auto"/>
        <w:ind w:right="20" w:firstLine="709"/>
        <w:rPr>
          <w:sz w:val="28"/>
          <w:szCs w:val="28"/>
          <w:lang w:val="uk-UA"/>
        </w:rPr>
      </w:pPr>
    </w:p>
    <w:p w:rsidR="00366AED" w:rsidRDefault="00366AED" w:rsidP="00366AED">
      <w:pPr>
        <w:pStyle w:val="12"/>
        <w:jc w:val="center"/>
        <w:rPr>
          <w:rFonts w:ascii="Times New Roman" w:hAnsi="Times New Roman" w:cs="Times New Roman"/>
          <w:b/>
          <w:sz w:val="28"/>
          <w:szCs w:val="28"/>
          <w:lang w:val="uk-UA"/>
        </w:rPr>
      </w:pPr>
      <w:r>
        <w:rPr>
          <w:rFonts w:ascii="Times New Roman" w:hAnsi="Times New Roman" w:cs="Times New Roman"/>
          <w:b/>
          <w:sz w:val="28"/>
          <w:szCs w:val="28"/>
          <w:lang w:val="uk-UA"/>
        </w:rPr>
        <w:t>ІІ. Мета Програми</w:t>
      </w:r>
    </w:p>
    <w:p w:rsidR="00366AED" w:rsidRDefault="00366AED" w:rsidP="00366AED">
      <w:pPr>
        <w:pStyle w:val="1"/>
        <w:shd w:val="clear" w:color="auto" w:fill="auto"/>
        <w:spacing w:line="240" w:lineRule="auto"/>
        <w:ind w:right="23" w:firstLine="697"/>
        <w:rPr>
          <w:sz w:val="28"/>
          <w:szCs w:val="28"/>
          <w:lang w:val="uk-UA"/>
        </w:rPr>
      </w:pPr>
    </w:p>
    <w:p w:rsidR="00366AED" w:rsidRDefault="00366AED" w:rsidP="00366AED">
      <w:pPr>
        <w:pStyle w:val="1"/>
        <w:shd w:val="clear" w:color="auto" w:fill="auto"/>
        <w:spacing w:line="240" w:lineRule="auto"/>
        <w:ind w:right="23" w:firstLine="697"/>
        <w:rPr>
          <w:sz w:val="28"/>
          <w:szCs w:val="28"/>
        </w:rPr>
      </w:pPr>
      <w:r>
        <w:rPr>
          <w:sz w:val="28"/>
          <w:szCs w:val="28"/>
        </w:rPr>
        <w:t xml:space="preserve">Метою </w:t>
      </w:r>
      <w:proofErr w:type="spellStart"/>
      <w:r>
        <w:rPr>
          <w:sz w:val="28"/>
          <w:szCs w:val="28"/>
        </w:rPr>
        <w:t>Програми</w:t>
      </w:r>
      <w:proofErr w:type="spellEnd"/>
      <w:r>
        <w:rPr>
          <w:sz w:val="28"/>
          <w:szCs w:val="28"/>
        </w:rPr>
        <w:t xml:space="preserve"> є </w:t>
      </w:r>
      <w:proofErr w:type="spellStart"/>
      <w:r>
        <w:rPr>
          <w:sz w:val="28"/>
          <w:szCs w:val="28"/>
        </w:rPr>
        <w:t>додаткове</w:t>
      </w:r>
      <w:proofErr w:type="spellEnd"/>
      <w:r>
        <w:rPr>
          <w:sz w:val="28"/>
          <w:szCs w:val="28"/>
        </w:rPr>
        <w:t xml:space="preserve"> </w:t>
      </w:r>
      <w:proofErr w:type="spellStart"/>
      <w:r>
        <w:rPr>
          <w:sz w:val="28"/>
          <w:szCs w:val="28"/>
        </w:rPr>
        <w:t>стимулювання</w:t>
      </w:r>
      <w:proofErr w:type="spellEnd"/>
      <w:r>
        <w:rPr>
          <w:sz w:val="28"/>
          <w:szCs w:val="28"/>
        </w:rPr>
        <w:t xml:space="preserve"> </w:t>
      </w:r>
      <w:proofErr w:type="spellStart"/>
      <w:r>
        <w:rPr>
          <w:sz w:val="28"/>
          <w:szCs w:val="28"/>
        </w:rPr>
        <w:t>працівників</w:t>
      </w:r>
      <w:proofErr w:type="spellEnd"/>
      <w:r>
        <w:rPr>
          <w:sz w:val="28"/>
          <w:szCs w:val="28"/>
        </w:rPr>
        <w:t xml:space="preserve"> </w:t>
      </w:r>
      <w:proofErr w:type="spellStart"/>
      <w:r>
        <w:rPr>
          <w:sz w:val="28"/>
          <w:szCs w:val="28"/>
        </w:rPr>
        <w:t>охорони</w:t>
      </w:r>
      <w:proofErr w:type="spellEnd"/>
      <w:r>
        <w:rPr>
          <w:sz w:val="28"/>
          <w:szCs w:val="28"/>
        </w:rPr>
        <w:t xml:space="preserve"> </w:t>
      </w:r>
      <w:proofErr w:type="spellStart"/>
      <w:r>
        <w:rPr>
          <w:sz w:val="28"/>
          <w:szCs w:val="28"/>
        </w:rPr>
        <w:t>здоров’я</w:t>
      </w:r>
      <w:proofErr w:type="spellEnd"/>
      <w:r>
        <w:rPr>
          <w:sz w:val="28"/>
          <w:szCs w:val="28"/>
        </w:rPr>
        <w:t xml:space="preserve"> </w:t>
      </w:r>
      <w:proofErr w:type="spellStart"/>
      <w:r>
        <w:rPr>
          <w:sz w:val="28"/>
          <w:szCs w:val="28"/>
        </w:rPr>
        <w:t>щодо</w:t>
      </w:r>
      <w:proofErr w:type="spellEnd"/>
      <w:r>
        <w:rPr>
          <w:sz w:val="28"/>
          <w:szCs w:val="28"/>
        </w:rPr>
        <w:t xml:space="preserve"> </w:t>
      </w:r>
      <w:proofErr w:type="spellStart"/>
      <w:r>
        <w:rPr>
          <w:sz w:val="28"/>
          <w:szCs w:val="28"/>
        </w:rPr>
        <w:t>підвищення</w:t>
      </w:r>
      <w:proofErr w:type="spellEnd"/>
      <w:r>
        <w:rPr>
          <w:sz w:val="28"/>
          <w:szCs w:val="28"/>
        </w:rPr>
        <w:t xml:space="preserve"> </w:t>
      </w:r>
      <w:proofErr w:type="spellStart"/>
      <w:r>
        <w:rPr>
          <w:sz w:val="28"/>
          <w:szCs w:val="28"/>
        </w:rPr>
        <w:t>якості</w:t>
      </w:r>
      <w:proofErr w:type="spellEnd"/>
      <w:r>
        <w:rPr>
          <w:sz w:val="28"/>
          <w:szCs w:val="28"/>
        </w:rPr>
        <w:t xml:space="preserve"> та </w:t>
      </w:r>
      <w:proofErr w:type="spellStart"/>
      <w:r>
        <w:rPr>
          <w:sz w:val="28"/>
          <w:szCs w:val="28"/>
        </w:rPr>
        <w:t>ефективності</w:t>
      </w:r>
      <w:proofErr w:type="spellEnd"/>
      <w:r>
        <w:rPr>
          <w:sz w:val="28"/>
          <w:szCs w:val="28"/>
        </w:rPr>
        <w:t xml:space="preserve"> </w:t>
      </w:r>
      <w:proofErr w:type="spellStart"/>
      <w:r>
        <w:rPr>
          <w:sz w:val="28"/>
          <w:szCs w:val="28"/>
        </w:rPr>
        <w:t>надання</w:t>
      </w:r>
      <w:proofErr w:type="spellEnd"/>
      <w:r>
        <w:rPr>
          <w:sz w:val="28"/>
          <w:szCs w:val="28"/>
        </w:rPr>
        <w:t xml:space="preserve"> </w:t>
      </w:r>
      <w:proofErr w:type="spellStart"/>
      <w:r>
        <w:rPr>
          <w:sz w:val="28"/>
          <w:szCs w:val="28"/>
        </w:rPr>
        <w:t>доступних</w:t>
      </w:r>
      <w:proofErr w:type="spellEnd"/>
      <w:r>
        <w:rPr>
          <w:sz w:val="28"/>
          <w:szCs w:val="28"/>
        </w:rPr>
        <w:t xml:space="preserve"> </w:t>
      </w:r>
      <w:proofErr w:type="spellStart"/>
      <w:r>
        <w:rPr>
          <w:sz w:val="28"/>
          <w:szCs w:val="28"/>
        </w:rPr>
        <w:t>медичних</w:t>
      </w:r>
      <w:proofErr w:type="spellEnd"/>
      <w:r>
        <w:rPr>
          <w:sz w:val="28"/>
          <w:szCs w:val="28"/>
        </w:rPr>
        <w:t xml:space="preserve"> </w:t>
      </w:r>
      <w:proofErr w:type="spellStart"/>
      <w:r>
        <w:rPr>
          <w:sz w:val="28"/>
          <w:szCs w:val="28"/>
        </w:rPr>
        <w:t>послуг</w:t>
      </w:r>
      <w:proofErr w:type="spellEnd"/>
      <w:r>
        <w:rPr>
          <w:sz w:val="28"/>
          <w:szCs w:val="28"/>
        </w:rPr>
        <w:t xml:space="preserve">, </w:t>
      </w:r>
      <w:proofErr w:type="spellStart"/>
      <w:r>
        <w:rPr>
          <w:sz w:val="28"/>
          <w:szCs w:val="28"/>
        </w:rPr>
        <w:t>наближення</w:t>
      </w:r>
      <w:proofErr w:type="spellEnd"/>
      <w:r>
        <w:rPr>
          <w:sz w:val="28"/>
          <w:szCs w:val="28"/>
        </w:rPr>
        <w:t xml:space="preserve"> </w:t>
      </w:r>
      <w:proofErr w:type="spellStart"/>
      <w:r>
        <w:rPr>
          <w:sz w:val="28"/>
          <w:szCs w:val="28"/>
        </w:rPr>
        <w:t>кваліфікованої</w:t>
      </w:r>
      <w:proofErr w:type="spellEnd"/>
      <w:r>
        <w:rPr>
          <w:sz w:val="28"/>
          <w:szCs w:val="28"/>
        </w:rPr>
        <w:t xml:space="preserve"> </w:t>
      </w:r>
      <w:proofErr w:type="spellStart"/>
      <w:r>
        <w:rPr>
          <w:sz w:val="28"/>
          <w:szCs w:val="28"/>
        </w:rPr>
        <w:t>медичної</w:t>
      </w:r>
      <w:proofErr w:type="spellEnd"/>
      <w:r>
        <w:rPr>
          <w:sz w:val="28"/>
          <w:szCs w:val="28"/>
        </w:rPr>
        <w:t xml:space="preserve"> </w:t>
      </w:r>
      <w:proofErr w:type="spellStart"/>
      <w:r>
        <w:rPr>
          <w:sz w:val="28"/>
          <w:szCs w:val="28"/>
        </w:rPr>
        <w:t>допомоги</w:t>
      </w:r>
      <w:proofErr w:type="spellEnd"/>
      <w:r>
        <w:rPr>
          <w:sz w:val="28"/>
          <w:szCs w:val="28"/>
        </w:rPr>
        <w:t xml:space="preserve"> до кожного жителя </w:t>
      </w:r>
      <w:proofErr w:type="spellStart"/>
      <w:r>
        <w:rPr>
          <w:sz w:val="28"/>
          <w:szCs w:val="28"/>
        </w:rPr>
        <w:t>громади</w:t>
      </w:r>
      <w:proofErr w:type="spellEnd"/>
      <w:r>
        <w:rPr>
          <w:sz w:val="28"/>
          <w:szCs w:val="28"/>
        </w:rPr>
        <w:t xml:space="preserve">, </w:t>
      </w:r>
      <w:proofErr w:type="spellStart"/>
      <w:r>
        <w:rPr>
          <w:sz w:val="28"/>
          <w:szCs w:val="28"/>
        </w:rPr>
        <w:t>підвищення</w:t>
      </w:r>
      <w:proofErr w:type="spellEnd"/>
      <w:r>
        <w:rPr>
          <w:sz w:val="28"/>
          <w:szCs w:val="28"/>
        </w:rPr>
        <w:t xml:space="preserve"> престижу, </w:t>
      </w:r>
      <w:proofErr w:type="spellStart"/>
      <w:r>
        <w:rPr>
          <w:sz w:val="28"/>
          <w:szCs w:val="28"/>
        </w:rPr>
        <w:t>соціального</w:t>
      </w:r>
      <w:proofErr w:type="spellEnd"/>
      <w:r>
        <w:rPr>
          <w:sz w:val="28"/>
          <w:szCs w:val="28"/>
        </w:rPr>
        <w:t xml:space="preserve"> статусу </w:t>
      </w:r>
      <w:proofErr w:type="spellStart"/>
      <w:r>
        <w:rPr>
          <w:sz w:val="28"/>
          <w:szCs w:val="28"/>
        </w:rPr>
        <w:t>медичних</w:t>
      </w:r>
      <w:proofErr w:type="spellEnd"/>
      <w:r>
        <w:rPr>
          <w:sz w:val="28"/>
          <w:szCs w:val="28"/>
        </w:rPr>
        <w:t xml:space="preserve"> </w:t>
      </w:r>
      <w:proofErr w:type="spellStart"/>
      <w:r>
        <w:rPr>
          <w:sz w:val="28"/>
          <w:szCs w:val="28"/>
        </w:rPr>
        <w:t>працівників</w:t>
      </w:r>
      <w:proofErr w:type="spellEnd"/>
      <w:r>
        <w:rPr>
          <w:sz w:val="28"/>
          <w:szCs w:val="28"/>
        </w:rPr>
        <w:t xml:space="preserve">, </w:t>
      </w:r>
      <w:proofErr w:type="spellStart"/>
      <w:r>
        <w:rPr>
          <w:sz w:val="28"/>
          <w:szCs w:val="28"/>
        </w:rPr>
        <w:t>створення</w:t>
      </w:r>
      <w:proofErr w:type="spellEnd"/>
      <w:r>
        <w:rPr>
          <w:sz w:val="28"/>
          <w:szCs w:val="28"/>
        </w:rPr>
        <w:t xml:space="preserve"> </w:t>
      </w:r>
      <w:proofErr w:type="spellStart"/>
      <w:r>
        <w:rPr>
          <w:sz w:val="28"/>
          <w:szCs w:val="28"/>
        </w:rPr>
        <w:t>соціально-побутових</w:t>
      </w:r>
      <w:proofErr w:type="spellEnd"/>
      <w:r>
        <w:rPr>
          <w:sz w:val="28"/>
          <w:szCs w:val="28"/>
        </w:rPr>
        <w:t xml:space="preserve"> умов для </w:t>
      </w:r>
      <w:proofErr w:type="spellStart"/>
      <w:r>
        <w:rPr>
          <w:sz w:val="28"/>
          <w:szCs w:val="28"/>
        </w:rPr>
        <w:t>залучення</w:t>
      </w:r>
      <w:proofErr w:type="spellEnd"/>
      <w:r>
        <w:rPr>
          <w:sz w:val="28"/>
          <w:szCs w:val="28"/>
        </w:rPr>
        <w:t xml:space="preserve"> </w:t>
      </w:r>
      <w:proofErr w:type="spellStart"/>
      <w:r>
        <w:rPr>
          <w:sz w:val="28"/>
          <w:szCs w:val="28"/>
        </w:rPr>
        <w:t>медичних</w:t>
      </w:r>
      <w:proofErr w:type="spellEnd"/>
      <w:r>
        <w:rPr>
          <w:sz w:val="28"/>
          <w:szCs w:val="28"/>
        </w:rPr>
        <w:t xml:space="preserve"> </w:t>
      </w:r>
      <w:proofErr w:type="spellStart"/>
      <w:r>
        <w:rPr>
          <w:sz w:val="28"/>
          <w:szCs w:val="28"/>
        </w:rPr>
        <w:t>працівників</w:t>
      </w:r>
      <w:proofErr w:type="spellEnd"/>
      <w:r>
        <w:rPr>
          <w:sz w:val="28"/>
          <w:szCs w:val="28"/>
        </w:rPr>
        <w:t xml:space="preserve"> для </w:t>
      </w:r>
      <w:proofErr w:type="spellStart"/>
      <w:r>
        <w:rPr>
          <w:sz w:val="28"/>
          <w:szCs w:val="28"/>
        </w:rPr>
        <w:t>роботи</w:t>
      </w:r>
      <w:proofErr w:type="spellEnd"/>
      <w:r>
        <w:rPr>
          <w:sz w:val="28"/>
          <w:szCs w:val="28"/>
        </w:rPr>
        <w:t xml:space="preserve"> в </w:t>
      </w:r>
      <w:proofErr w:type="spellStart"/>
      <w:r>
        <w:rPr>
          <w:sz w:val="28"/>
          <w:szCs w:val="28"/>
        </w:rPr>
        <w:t>медичних</w:t>
      </w:r>
      <w:proofErr w:type="spellEnd"/>
      <w:r>
        <w:rPr>
          <w:sz w:val="28"/>
          <w:szCs w:val="28"/>
        </w:rPr>
        <w:t xml:space="preserve"> закладах </w:t>
      </w:r>
      <w:proofErr w:type="spellStart"/>
      <w:r>
        <w:rPr>
          <w:sz w:val="28"/>
          <w:szCs w:val="28"/>
        </w:rPr>
        <w:t>громади</w:t>
      </w:r>
      <w:proofErr w:type="spellEnd"/>
      <w:r>
        <w:rPr>
          <w:sz w:val="28"/>
          <w:szCs w:val="28"/>
        </w:rPr>
        <w:t>.</w:t>
      </w:r>
    </w:p>
    <w:p w:rsidR="00366AED" w:rsidRDefault="00366AED" w:rsidP="00366AED">
      <w:pPr>
        <w:pStyle w:val="1"/>
        <w:shd w:val="clear" w:color="auto" w:fill="auto"/>
        <w:spacing w:line="240" w:lineRule="auto"/>
        <w:ind w:right="23"/>
        <w:rPr>
          <w:sz w:val="28"/>
          <w:szCs w:val="28"/>
        </w:rPr>
      </w:pPr>
    </w:p>
    <w:p w:rsidR="00366AED" w:rsidRDefault="00366AED" w:rsidP="00366AED">
      <w:pPr>
        <w:pStyle w:val="12"/>
        <w:jc w:val="center"/>
        <w:rPr>
          <w:rFonts w:ascii="Times New Roman" w:hAnsi="Times New Roman" w:cs="Times New Roman"/>
          <w:b/>
          <w:sz w:val="28"/>
          <w:szCs w:val="28"/>
        </w:rPr>
      </w:pPr>
      <w:r>
        <w:rPr>
          <w:rFonts w:ascii="Times New Roman" w:hAnsi="Times New Roman" w:cs="Times New Roman"/>
          <w:b/>
          <w:sz w:val="28"/>
          <w:szCs w:val="28"/>
          <w:lang w:val="en-US"/>
        </w:rPr>
        <w:t>I</w:t>
      </w:r>
      <w:r>
        <w:rPr>
          <w:rFonts w:ascii="Times New Roman" w:hAnsi="Times New Roman" w:cs="Times New Roman"/>
          <w:b/>
          <w:sz w:val="28"/>
          <w:szCs w:val="28"/>
          <w:lang w:val="uk-UA"/>
        </w:rPr>
        <w:t>ІІ</w:t>
      </w:r>
      <w:r>
        <w:rPr>
          <w:rFonts w:ascii="Times New Roman" w:hAnsi="Times New Roman" w:cs="Times New Roman"/>
          <w:b/>
          <w:sz w:val="28"/>
          <w:szCs w:val="28"/>
        </w:rPr>
        <w:t xml:space="preserve">. </w:t>
      </w:r>
      <w:r>
        <w:rPr>
          <w:rFonts w:ascii="Times New Roman" w:hAnsi="Times New Roman" w:cs="Times New Roman"/>
          <w:b/>
          <w:sz w:val="28"/>
          <w:szCs w:val="28"/>
          <w:lang w:val="uk-UA"/>
        </w:rPr>
        <w:t>З</w:t>
      </w:r>
      <w:proofErr w:type="spellStart"/>
      <w:r>
        <w:rPr>
          <w:rFonts w:ascii="Times New Roman" w:hAnsi="Times New Roman" w:cs="Times New Roman"/>
          <w:b/>
          <w:sz w:val="28"/>
          <w:szCs w:val="28"/>
        </w:rPr>
        <w:t>авдання</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Програми</w:t>
      </w:r>
      <w:proofErr w:type="spellEnd"/>
    </w:p>
    <w:p w:rsidR="00366AED" w:rsidRDefault="00366AED" w:rsidP="00366AED">
      <w:pPr>
        <w:pStyle w:val="12"/>
        <w:jc w:val="center"/>
        <w:rPr>
          <w:rFonts w:ascii="Times New Roman" w:hAnsi="Times New Roman" w:cs="Times New Roman"/>
          <w:b/>
          <w:sz w:val="28"/>
          <w:szCs w:val="28"/>
        </w:rPr>
      </w:pPr>
    </w:p>
    <w:p w:rsidR="00366AED" w:rsidRDefault="00366AED" w:rsidP="00366AED">
      <w:pPr>
        <w:pStyle w:val="12"/>
        <w:rPr>
          <w:rFonts w:ascii="Times New Roman" w:hAnsi="Times New Roman" w:cs="Times New Roman"/>
          <w:sz w:val="28"/>
          <w:szCs w:val="28"/>
          <w:lang w:val="uk-UA"/>
        </w:rPr>
      </w:pPr>
      <w:r>
        <w:rPr>
          <w:rFonts w:ascii="Times New Roman" w:hAnsi="Times New Roman" w:cs="Times New Roman"/>
          <w:b/>
          <w:sz w:val="28"/>
          <w:szCs w:val="28"/>
          <w:lang w:val="uk-UA"/>
        </w:rPr>
        <w:t xml:space="preserve">          </w:t>
      </w:r>
      <w:r>
        <w:rPr>
          <w:rFonts w:ascii="Times New Roman" w:hAnsi="Times New Roman" w:cs="Times New Roman"/>
          <w:sz w:val="28"/>
          <w:szCs w:val="28"/>
          <w:lang w:val="uk-UA"/>
        </w:rPr>
        <w:t>Основні завдання Програми:</w:t>
      </w:r>
    </w:p>
    <w:p w:rsidR="00366AED" w:rsidRDefault="00366AED" w:rsidP="00366AED">
      <w:pPr>
        <w:shd w:val="clear" w:color="auto" w:fill="FFFFFF"/>
        <w:ind w:firstLine="709"/>
        <w:jc w:val="both"/>
        <w:rPr>
          <w:sz w:val="28"/>
          <w:szCs w:val="28"/>
          <w:lang w:val="uk-UA"/>
        </w:rPr>
      </w:pPr>
      <w:r>
        <w:rPr>
          <w:sz w:val="28"/>
          <w:szCs w:val="28"/>
          <w:lang w:val="uk-UA"/>
        </w:rPr>
        <w:t>- проведення заходів, спрямованих на соціальний захист медичних працівників;</w:t>
      </w:r>
    </w:p>
    <w:p w:rsidR="00366AED" w:rsidRDefault="00366AED" w:rsidP="00366AED">
      <w:pPr>
        <w:shd w:val="clear" w:color="auto" w:fill="FFFFFF"/>
        <w:ind w:firstLine="709"/>
        <w:jc w:val="both"/>
        <w:rPr>
          <w:sz w:val="28"/>
          <w:szCs w:val="28"/>
          <w:lang w:val="uk-UA"/>
        </w:rPr>
      </w:pPr>
      <w:r>
        <w:rPr>
          <w:sz w:val="28"/>
          <w:szCs w:val="28"/>
          <w:lang w:val="uk-UA"/>
        </w:rPr>
        <w:t>- підвищення статусу медичного працівника шляхом заохочень до роботи на місцях;</w:t>
      </w:r>
    </w:p>
    <w:p w:rsidR="00366AED" w:rsidRDefault="00366AED" w:rsidP="00366AED">
      <w:pPr>
        <w:shd w:val="clear" w:color="auto" w:fill="FFFFFF"/>
        <w:ind w:firstLine="709"/>
        <w:jc w:val="both"/>
        <w:rPr>
          <w:sz w:val="28"/>
          <w:szCs w:val="28"/>
          <w:lang w:val="uk-UA"/>
        </w:rPr>
      </w:pPr>
      <w:r>
        <w:rPr>
          <w:sz w:val="28"/>
          <w:szCs w:val="28"/>
          <w:lang w:val="uk-UA"/>
        </w:rPr>
        <w:t>- створення належних умов праці медичних працівників;</w:t>
      </w:r>
    </w:p>
    <w:p w:rsidR="00366AED" w:rsidRDefault="00366AED" w:rsidP="00366AED">
      <w:pPr>
        <w:shd w:val="clear" w:color="auto" w:fill="FFFFFF"/>
        <w:ind w:firstLine="709"/>
        <w:jc w:val="both"/>
        <w:rPr>
          <w:sz w:val="28"/>
          <w:szCs w:val="28"/>
          <w:lang w:val="uk-UA"/>
        </w:rPr>
      </w:pPr>
      <w:r>
        <w:rPr>
          <w:sz w:val="28"/>
          <w:szCs w:val="28"/>
          <w:lang w:val="uk-UA"/>
        </w:rPr>
        <w:t xml:space="preserve">- створення умов ефективного функціонування закладів охорони здоров’я; </w:t>
      </w:r>
    </w:p>
    <w:p w:rsidR="00366AED" w:rsidRDefault="00366AED" w:rsidP="00366AED">
      <w:pPr>
        <w:shd w:val="clear" w:color="auto" w:fill="FFFFFF"/>
        <w:ind w:firstLine="709"/>
        <w:jc w:val="both"/>
        <w:rPr>
          <w:sz w:val="28"/>
          <w:szCs w:val="28"/>
          <w:lang w:val="uk-UA"/>
        </w:rPr>
      </w:pPr>
      <w:r>
        <w:rPr>
          <w:sz w:val="28"/>
          <w:szCs w:val="28"/>
          <w:lang w:val="uk-UA"/>
        </w:rPr>
        <w:t>- здійснення усіх передбачених законодавством доплат та надбавок стимулюючого характеру ;</w:t>
      </w:r>
    </w:p>
    <w:p w:rsidR="00366AED" w:rsidRDefault="00366AED" w:rsidP="00366AED">
      <w:pPr>
        <w:shd w:val="clear" w:color="auto" w:fill="FFFFFF"/>
        <w:ind w:firstLine="709"/>
        <w:jc w:val="both"/>
        <w:rPr>
          <w:sz w:val="28"/>
          <w:szCs w:val="28"/>
          <w:lang w:val="uk-UA"/>
        </w:rPr>
      </w:pPr>
      <w:r>
        <w:rPr>
          <w:sz w:val="28"/>
          <w:szCs w:val="28"/>
          <w:lang w:val="uk-UA"/>
        </w:rPr>
        <w:t>- зменшення плинності кадрів.</w:t>
      </w:r>
    </w:p>
    <w:p w:rsidR="00366AED" w:rsidRDefault="00366AED" w:rsidP="00366AED">
      <w:pPr>
        <w:shd w:val="clear" w:color="auto" w:fill="FFFFFF"/>
        <w:ind w:firstLine="709"/>
        <w:jc w:val="both"/>
        <w:rPr>
          <w:sz w:val="28"/>
          <w:szCs w:val="28"/>
          <w:lang w:val="uk-UA"/>
        </w:rPr>
      </w:pPr>
    </w:p>
    <w:p w:rsidR="00366AED" w:rsidRDefault="00366AED" w:rsidP="00366AED">
      <w:pPr>
        <w:suppressAutoHyphens/>
        <w:spacing w:line="100" w:lineRule="atLeast"/>
        <w:jc w:val="center"/>
        <w:rPr>
          <w:rFonts w:eastAsia="SimSun"/>
          <w:b/>
          <w:sz w:val="28"/>
          <w:szCs w:val="28"/>
          <w:lang w:val="uk-UA" w:eastAsia="ar-SA"/>
        </w:rPr>
      </w:pPr>
      <w:r>
        <w:rPr>
          <w:rFonts w:eastAsia="SimSun"/>
          <w:b/>
          <w:sz w:val="28"/>
          <w:szCs w:val="28"/>
          <w:lang w:val="uk-UA" w:eastAsia="ar-SA"/>
        </w:rPr>
        <w:t>ІV. Очікувані результати виконання Програми</w:t>
      </w:r>
    </w:p>
    <w:p w:rsidR="00366AED" w:rsidRDefault="00366AED" w:rsidP="00366AED">
      <w:pPr>
        <w:suppressAutoHyphens/>
        <w:spacing w:line="100" w:lineRule="atLeast"/>
        <w:jc w:val="center"/>
        <w:rPr>
          <w:rFonts w:eastAsia="SimSun"/>
          <w:b/>
          <w:sz w:val="28"/>
          <w:szCs w:val="28"/>
          <w:lang w:val="uk-UA" w:eastAsia="ar-SA"/>
        </w:rPr>
      </w:pPr>
    </w:p>
    <w:p w:rsidR="00366AED" w:rsidRDefault="00366AED" w:rsidP="00366AED">
      <w:pPr>
        <w:suppressAutoHyphens/>
        <w:spacing w:line="100" w:lineRule="atLeast"/>
        <w:rPr>
          <w:rFonts w:eastAsia="SimSun"/>
          <w:sz w:val="28"/>
          <w:szCs w:val="28"/>
          <w:lang w:val="uk-UA" w:eastAsia="ar-SA"/>
        </w:rPr>
      </w:pPr>
      <w:r>
        <w:rPr>
          <w:rFonts w:eastAsia="SimSun"/>
          <w:sz w:val="28"/>
          <w:szCs w:val="28"/>
          <w:lang w:val="uk-UA" w:eastAsia="ar-SA"/>
        </w:rPr>
        <w:t xml:space="preserve">          Очікувані результати виконання Програми:</w:t>
      </w:r>
    </w:p>
    <w:p w:rsidR="00366AED" w:rsidRDefault="00366AED" w:rsidP="00366AED">
      <w:pPr>
        <w:tabs>
          <w:tab w:val="left" w:pos="0"/>
        </w:tabs>
        <w:spacing w:line="317" w:lineRule="exact"/>
        <w:ind w:right="40"/>
        <w:jc w:val="both"/>
        <w:rPr>
          <w:sz w:val="28"/>
          <w:szCs w:val="28"/>
          <w:lang w:val="uk-UA" w:eastAsia="uk-UA"/>
        </w:rPr>
      </w:pPr>
      <w:r>
        <w:rPr>
          <w:sz w:val="28"/>
          <w:szCs w:val="28"/>
          <w:lang w:val="uk-UA"/>
        </w:rPr>
        <w:t xml:space="preserve">           - забезпечення медичні заклади висококваліфікованими лікарями та іншим  персоналом;</w:t>
      </w:r>
    </w:p>
    <w:p w:rsidR="00366AED" w:rsidRDefault="00366AED" w:rsidP="00366AED">
      <w:pPr>
        <w:tabs>
          <w:tab w:val="left" w:pos="0"/>
        </w:tabs>
        <w:spacing w:line="317" w:lineRule="exact"/>
        <w:ind w:left="567"/>
        <w:jc w:val="both"/>
        <w:rPr>
          <w:sz w:val="28"/>
          <w:szCs w:val="28"/>
          <w:lang w:val="uk-UA"/>
        </w:rPr>
      </w:pPr>
      <w:r>
        <w:rPr>
          <w:sz w:val="28"/>
          <w:szCs w:val="28"/>
          <w:lang w:val="uk-UA"/>
        </w:rPr>
        <w:t xml:space="preserve">  - соціальний захист медичних працівників;</w:t>
      </w:r>
    </w:p>
    <w:p w:rsidR="00366AED" w:rsidRDefault="00366AED" w:rsidP="00366AED">
      <w:pPr>
        <w:tabs>
          <w:tab w:val="left" w:pos="0"/>
        </w:tabs>
        <w:spacing w:line="317" w:lineRule="exact"/>
        <w:jc w:val="both"/>
        <w:rPr>
          <w:sz w:val="28"/>
          <w:szCs w:val="28"/>
          <w:lang w:val="uk-UA"/>
        </w:rPr>
      </w:pPr>
      <w:r>
        <w:rPr>
          <w:sz w:val="28"/>
          <w:szCs w:val="28"/>
          <w:lang w:val="uk-UA"/>
        </w:rPr>
        <w:t xml:space="preserve">          - підвищення престижу  медичного працівника;</w:t>
      </w:r>
    </w:p>
    <w:p w:rsidR="00366AED" w:rsidRDefault="00366AED" w:rsidP="00366AED">
      <w:pPr>
        <w:shd w:val="clear" w:color="auto" w:fill="FFFFFF"/>
        <w:tabs>
          <w:tab w:val="left" w:pos="0"/>
        </w:tabs>
        <w:ind w:left="567"/>
        <w:jc w:val="both"/>
        <w:rPr>
          <w:sz w:val="28"/>
          <w:szCs w:val="28"/>
          <w:lang w:val="uk-UA"/>
        </w:rPr>
      </w:pPr>
      <w:r>
        <w:rPr>
          <w:sz w:val="28"/>
          <w:szCs w:val="28"/>
          <w:lang w:val="uk-UA"/>
        </w:rPr>
        <w:t xml:space="preserve">  - підвищення ефективність роботи медичних працівників;</w:t>
      </w:r>
    </w:p>
    <w:p w:rsidR="00366AED" w:rsidRDefault="00366AED" w:rsidP="00366AED">
      <w:pPr>
        <w:shd w:val="clear" w:color="auto" w:fill="FFFFFF"/>
        <w:tabs>
          <w:tab w:val="left" w:pos="0"/>
        </w:tabs>
        <w:ind w:left="567"/>
        <w:jc w:val="both"/>
        <w:rPr>
          <w:sz w:val="28"/>
          <w:szCs w:val="28"/>
          <w:lang w:val="uk-UA"/>
        </w:rPr>
      </w:pPr>
      <w:r>
        <w:rPr>
          <w:sz w:val="28"/>
          <w:szCs w:val="28"/>
          <w:lang w:val="uk-UA"/>
        </w:rPr>
        <w:lastRenderedPageBreak/>
        <w:t xml:space="preserve">  - покращення якість надання медичних послуг населенню;</w:t>
      </w:r>
    </w:p>
    <w:p w:rsidR="00366AED" w:rsidRDefault="00366AED" w:rsidP="00366AED">
      <w:pPr>
        <w:shd w:val="clear" w:color="auto" w:fill="FFFFFF"/>
        <w:tabs>
          <w:tab w:val="left" w:pos="0"/>
        </w:tabs>
        <w:suppressAutoHyphens/>
        <w:ind w:left="567"/>
        <w:jc w:val="both"/>
        <w:rPr>
          <w:b/>
          <w:bCs/>
          <w:sz w:val="28"/>
          <w:szCs w:val="28"/>
          <w:lang w:val="uk-UA"/>
        </w:rPr>
      </w:pPr>
      <w:r>
        <w:rPr>
          <w:sz w:val="28"/>
          <w:szCs w:val="28"/>
          <w:lang w:val="uk-UA"/>
        </w:rPr>
        <w:t xml:space="preserve">  - поліпшення показників здоров’я населення.</w:t>
      </w:r>
    </w:p>
    <w:p w:rsidR="00366AED" w:rsidRDefault="00366AED" w:rsidP="00366AED">
      <w:pPr>
        <w:shd w:val="clear" w:color="auto" w:fill="FFFFFF"/>
        <w:tabs>
          <w:tab w:val="left" w:pos="0"/>
        </w:tabs>
        <w:suppressAutoHyphens/>
        <w:jc w:val="both"/>
        <w:rPr>
          <w:b/>
          <w:bCs/>
          <w:sz w:val="28"/>
          <w:szCs w:val="28"/>
          <w:lang w:val="uk-UA"/>
        </w:rPr>
      </w:pPr>
    </w:p>
    <w:p w:rsidR="00366AED" w:rsidRDefault="00366AED" w:rsidP="00366AED">
      <w:pPr>
        <w:shd w:val="clear" w:color="auto" w:fill="FFFFFF"/>
        <w:jc w:val="center"/>
        <w:rPr>
          <w:b/>
          <w:bCs/>
          <w:sz w:val="28"/>
          <w:szCs w:val="28"/>
          <w:lang w:val="uk-UA"/>
        </w:rPr>
      </w:pPr>
      <w:r>
        <w:rPr>
          <w:sz w:val="28"/>
          <w:szCs w:val="28"/>
          <w:lang w:val="uk-UA"/>
        </w:rPr>
        <w:t xml:space="preserve"> </w:t>
      </w:r>
      <w:r>
        <w:rPr>
          <w:b/>
          <w:sz w:val="28"/>
          <w:szCs w:val="28"/>
          <w:lang w:val="uk-UA"/>
        </w:rPr>
        <w:t>V</w:t>
      </w:r>
      <w:r>
        <w:rPr>
          <w:b/>
          <w:bCs/>
          <w:sz w:val="28"/>
          <w:szCs w:val="28"/>
          <w:lang w:val="uk-UA"/>
        </w:rPr>
        <w:t>. Фінансова підтримка виконання Програми</w:t>
      </w:r>
    </w:p>
    <w:p w:rsidR="00366AED" w:rsidRDefault="00366AED" w:rsidP="00366AED">
      <w:pPr>
        <w:shd w:val="clear" w:color="auto" w:fill="FFFFFF"/>
        <w:ind w:firstLine="720"/>
        <w:jc w:val="both"/>
        <w:rPr>
          <w:sz w:val="16"/>
          <w:szCs w:val="16"/>
          <w:lang w:val="uk-UA"/>
        </w:rPr>
      </w:pPr>
    </w:p>
    <w:p w:rsidR="00366AED" w:rsidRDefault="00366AED" w:rsidP="00366AED">
      <w:pPr>
        <w:shd w:val="clear" w:color="auto" w:fill="FFFFFF"/>
        <w:ind w:firstLine="720"/>
        <w:jc w:val="both"/>
        <w:rPr>
          <w:sz w:val="28"/>
          <w:szCs w:val="28"/>
          <w:lang w:val="uk-UA"/>
        </w:rPr>
      </w:pPr>
      <w:r>
        <w:rPr>
          <w:sz w:val="28"/>
          <w:szCs w:val="28"/>
          <w:lang w:val="uk-UA"/>
        </w:rPr>
        <w:t xml:space="preserve">Фінансування Програми здійснюється за рахунок коштів бюджету Обухівської міської територіальної громади Київської області (бюджет ОМТГ) у межах наявного фінансового ресурсу. </w:t>
      </w:r>
    </w:p>
    <w:p w:rsidR="00366AED" w:rsidRDefault="00366AED" w:rsidP="00366AED">
      <w:pPr>
        <w:shd w:val="clear" w:color="auto" w:fill="FFFFFF"/>
        <w:ind w:firstLine="720"/>
        <w:jc w:val="both"/>
        <w:rPr>
          <w:sz w:val="28"/>
          <w:szCs w:val="28"/>
          <w:lang w:val="uk-UA"/>
        </w:rPr>
      </w:pPr>
      <w:r>
        <w:rPr>
          <w:sz w:val="28"/>
          <w:szCs w:val="28"/>
          <w:lang w:val="uk-UA"/>
        </w:rPr>
        <w:t xml:space="preserve">Орієнтовний обсяг фінансування Програми визначається щорічно, виходячи з конкретних завдань та наявності коштів. </w:t>
      </w:r>
    </w:p>
    <w:p w:rsidR="00366AED" w:rsidRDefault="00366AED" w:rsidP="00366AED">
      <w:pPr>
        <w:shd w:val="clear" w:color="auto" w:fill="FFFFFF"/>
        <w:ind w:firstLine="720"/>
        <w:jc w:val="both"/>
        <w:rPr>
          <w:sz w:val="28"/>
          <w:szCs w:val="28"/>
          <w:lang w:val="uk-UA"/>
        </w:rPr>
      </w:pPr>
      <w:r>
        <w:rPr>
          <w:sz w:val="28"/>
          <w:szCs w:val="28"/>
          <w:lang w:val="uk-UA"/>
        </w:rPr>
        <w:t>Головним розпорядником коштів є виконавчий комітет Обухівської міської ради Київської області.</w:t>
      </w:r>
    </w:p>
    <w:p w:rsidR="00366AED" w:rsidRDefault="00366AED" w:rsidP="00366AED">
      <w:pPr>
        <w:shd w:val="clear" w:color="auto" w:fill="FFFFFF"/>
        <w:jc w:val="both"/>
        <w:rPr>
          <w:color w:val="FF0000"/>
          <w:sz w:val="28"/>
          <w:szCs w:val="28"/>
          <w:lang w:val="uk-UA"/>
        </w:rPr>
      </w:pPr>
    </w:p>
    <w:p w:rsidR="00366AED" w:rsidRDefault="00366AED" w:rsidP="00366AED">
      <w:pPr>
        <w:pStyle w:val="12"/>
        <w:ind w:left="630"/>
        <w:jc w:val="center"/>
        <w:rPr>
          <w:rFonts w:ascii="Times New Roman" w:hAnsi="Times New Roman" w:cs="Times New Roman"/>
          <w:b/>
          <w:sz w:val="28"/>
          <w:szCs w:val="28"/>
          <w:lang w:val="uk-UA"/>
        </w:rPr>
      </w:pPr>
      <w:r>
        <w:rPr>
          <w:rFonts w:ascii="Times New Roman" w:hAnsi="Times New Roman" w:cs="Times New Roman"/>
          <w:b/>
          <w:sz w:val="28"/>
          <w:szCs w:val="28"/>
          <w:lang w:val="en-US"/>
        </w:rPr>
        <w:t>V</w:t>
      </w:r>
      <w:r>
        <w:rPr>
          <w:rFonts w:ascii="Times New Roman" w:hAnsi="Times New Roman" w:cs="Times New Roman"/>
          <w:b/>
          <w:sz w:val="28"/>
          <w:szCs w:val="28"/>
          <w:lang w:val="uk-UA"/>
        </w:rPr>
        <w:t>І</w:t>
      </w:r>
      <w:r w:rsidRPr="00366AED">
        <w:rPr>
          <w:rFonts w:ascii="Times New Roman" w:hAnsi="Times New Roman" w:cs="Times New Roman"/>
          <w:b/>
          <w:sz w:val="28"/>
          <w:szCs w:val="28"/>
          <w:lang w:val="uk-UA"/>
        </w:rPr>
        <w:t>.</w:t>
      </w:r>
      <w:r>
        <w:rPr>
          <w:rFonts w:ascii="Times New Roman" w:hAnsi="Times New Roman" w:cs="Times New Roman"/>
          <w:b/>
          <w:sz w:val="28"/>
          <w:szCs w:val="28"/>
          <w:lang w:val="uk-UA"/>
        </w:rPr>
        <w:t xml:space="preserve"> Оцінка виконання програми</w:t>
      </w:r>
    </w:p>
    <w:p w:rsidR="00366AED" w:rsidRDefault="00366AED" w:rsidP="00366AED">
      <w:pPr>
        <w:pStyle w:val="12"/>
        <w:ind w:left="630"/>
        <w:jc w:val="center"/>
        <w:rPr>
          <w:rFonts w:ascii="Times New Roman" w:hAnsi="Times New Roman" w:cs="Times New Roman"/>
          <w:b/>
          <w:sz w:val="28"/>
          <w:szCs w:val="28"/>
          <w:lang w:val="uk-UA"/>
        </w:rPr>
      </w:pPr>
    </w:p>
    <w:p w:rsidR="00B63F27" w:rsidRDefault="00B63F27" w:rsidP="003C5389">
      <w:pPr>
        <w:pStyle w:val="a5"/>
        <w:jc w:val="both"/>
        <w:rPr>
          <w:b/>
          <w:sz w:val="28"/>
          <w:szCs w:val="28"/>
          <w:lang w:val="uk-UA"/>
        </w:rPr>
      </w:pPr>
      <w:r>
        <w:rPr>
          <w:sz w:val="28"/>
          <w:szCs w:val="28"/>
          <w:lang w:val="uk-UA"/>
        </w:rPr>
        <w:t xml:space="preserve">      Виконавці Програми щоквартально, </w:t>
      </w:r>
      <w:r w:rsidRPr="00B63F27">
        <w:rPr>
          <w:rStyle w:val="ac"/>
          <w:b w:val="0"/>
          <w:sz w:val="28"/>
          <w:szCs w:val="28"/>
          <w:lang w:val="uk-UA"/>
        </w:rPr>
        <w:t>до 10 числа місяця, що настає за звітним періодом</w:t>
      </w:r>
      <w:r>
        <w:rPr>
          <w:b/>
          <w:sz w:val="28"/>
          <w:szCs w:val="28"/>
          <w:lang w:val="uk-UA"/>
        </w:rPr>
        <w:t>,</w:t>
      </w:r>
      <w:r>
        <w:rPr>
          <w:sz w:val="28"/>
          <w:szCs w:val="28"/>
          <w:lang w:val="uk-UA"/>
        </w:rPr>
        <w:t xml:space="preserve"> подають до виконавчого комітету Обухівської міської ради Київської області звіт про хід виконання заходів Програми.</w:t>
      </w:r>
      <w:r>
        <w:rPr>
          <w:sz w:val="28"/>
          <w:szCs w:val="28"/>
          <w:lang w:val="uk-UA"/>
        </w:rPr>
        <w:br/>
        <w:t xml:space="preserve">      </w:t>
      </w:r>
      <w:proofErr w:type="spellStart"/>
      <w:r>
        <w:rPr>
          <w:sz w:val="28"/>
          <w:szCs w:val="28"/>
        </w:rPr>
        <w:t>Підприємства</w:t>
      </w:r>
      <w:proofErr w:type="spellEnd"/>
      <w:r>
        <w:rPr>
          <w:sz w:val="28"/>
          <w:szCs w:val="28"/>
        </w:rPr>
        <w:t xml:space="preserve"> — </w:t>
      </w:r>
      <w:proofErr w:type="spellStart"/>
      <w:r>
        <w:rPr>
          <w:sz w:val="28"/>
          <w:szCs w:val="28"/>
        </w:rPr>
        <w:t>виконавці</w:t>
      </w:r>
      <w:proofErr w:type="spellEnd"/>
      <w:r>
        <w:rPr>
          <w:sz w:val="28"/>
          <w:szCs w:val="28"/>
        </w:rPr>
        <w:t xml:space="preserve"> </w:t>
      </w:r>
      <w:proofErr w:type="spellStart"/>
      <w:r>
        <w:rPr>
          <w:sz w:val="28"/>
          <w:szCs w:val="28"/>
        </w:rPr>
        <w:t>Програми</w:t>
      </w:r>
      <w:proofErr w:type="spellEnd"/>
      <w:r>
        <w:rPr>
          <w:sz w:val="28"/>
          <w:szCs w:val="28"/>
        </w:rPr>
        <w:t xml:space="preserve"> </w:t>
      </w:r>
      <w:proofErr w:type="spellStart"/>
      <w:r>
        <w:rPr>
          <w:sz w:val="28"/>
          <w:szCs w:val="28"/>
        </w:rPr>
        <w:t>щороку</w:t>
      </w:r>
      <w:proofErr w:type="spellEnd"/>
      <w:r>
        <w:rPr>
          <w:sz w:val="28"/>
          <w:szCs w:val="28"/>
        </w:rPr>
        <w:t xml:space="preserve"> </w:t>
      </w:r>
      <w:r>
        <w:rPr>
          <w:rStyle w:val="ac"/>
          <w:sz w:val="28"/>
          <w:szCs w:val="28"/>
        </w:rPr>
        <w:t>до 10 лютого</w:t>
      </w:r>
      <w:r>
        <w:rPr>
          <w:sz w:val="28"/>
          <w:szCs w:val="28"/>
        </w:rPr>
        <w:t xml:space="preserve"> </w:t>
      </w:r>
      <w:proofErr w:type="spellStart"/>
      <w:r>
        <w:rPr>
          <w:sz w:val="28"/>
          <w:szCs w:val="28"/>
        </w:rPr>
        <w:t>подають</w:t>
      </w:r>
      <w:proofErr w:type="spellEnd"/>
      <w:r>
        <w:rPr>
          <w:sz w:val="28"/>
          <w:szCs w:val="28"/>
        </w:rPr>
        <w:t xml:space="preserve"> </w:t>
      </w:r>
      <w:proofErr w:type="spellStart"/>
      <w:r>
        <w:rPr>
          <w:sz w:val="28"/>
          <w:szCs w:val="28"/>
        </w:rPr>
        <w:t>річний</w:t>
      </w:r>
      <w:proofErr w:type="spellEnd"/>
      <w:r>
        <w:rPr>
          <w:sz w:val="28"/>
          <w:szCs w:val="28"/>
        </w:rPr>
        <w:t xml:space="preserve"> </w:t>
      </w:r>
      <w:proofErr w:type="spellStart"/>
      <w:r>
        <w:rPr>
          <w:sz w:val="28"/>
          <w:szCs w:val="28"/>
        </w:rPr>
        <w:t>звіт</w:t>
      </w:r>
      <w:proofErr w:type="spellEnd"/>
      <w:r>
        <w:rPr>
          <w:sz w:val="28"/>
          <w:szCs w:val="28"/>
        </w:rPr>
        <w:t xml:space="preserve"> про </w:t>
      </w:r>
      <w:proofErr w:type="spellStart"/>
      <w:r>
        <w:rPr>
          <w:sz w:val="28"/>
          <w:szCs w:val="28"/>
        </w:rPr>
        <w:t>хід</w:t>
      </w:r>
      <w:proofErr w:type="spellEnd"/>
      <w:r>
        <w:rPr>
          <w:sz w:val="28"/>
          <w:szCs w:val="28"/>
        </w:rPr>
        <w:t xml:space="preserve"> </w:t>
      </w:r>
      <w:proofErr w:type="spellStart"/>
      <w:r>
        <w:rPr>
          <w:sz w:val="28"/>
          <w:szCs w:val="28"/>
        </w:rPr>
        <w:t>виконання</w:t>
      </w:r>
      <w:proofErr w:type="spellEnd"/>
      <w:r>
        <w:rPr>
          <w:sz w:val="28"/>
          <w:szCs w:val="28"/>
        </w:rPr>
        <w:t xml:space="preserve"> </w:t>
      </w:r>
      <w:proofErr w:type="spellStart"/>
      <w:r>
        <w:rPr>
          <w:sz w:val="28"/>
          <w:szCs w:val="28"/>
        </w:rPr>
        <w:t>Програми</w:t>
      </w:r>
      <w:proofErr w:type="spellEnd"/>
      <w:r>
        <w:rPr>
          <w:sz w:val="28"/>
          <w:szCs w:val="28"/>
        </w:rPr>
        <w:t xml:space="preserve">. </w:t>
      </w:r>
      <w:proofErr w:type="spellStart"/>
      <w:r>
        <w:rPr>
          <w:sz w:val="28"/>
          <w:szCs w:val="28"/>
        </w:rPr>
        <w:t>Річний</w:t>
      </w:r>
      <w:proofErr w:type="spellEnd"/>
      <w:r>
        <w:rPr>
          <w:sz w:val="28"/>
          <w:szCs w:val="28"/>
        </w:rPr>
        <w:t xml:space="preserve"> </w:t>
      </w:r>
      <w:proofErr w:type="spellStart"/>
      <w:r>
        <w:rPr>
          <w:sz w:val="28"/>
          <w:szCs w:val="28"/>
        </w:rPr>
        <w:t>звіт</w:t>
      </w:r>
      <w:proofErr w:type="spellEnd"/>
      <w:r>
        <w:rPr>
          <w:sz w:val="28"/>
          <w:szCs w:val="28"/>
        </w:rPr>
        <w:t xml:space="preserve"> </w:t>
      </w:r>
      <w:proofErr w:type="spellStart"/>
      <w:r>
        <w:rPr>
          <w:sz w:val="28"/>
          <w:szCs w:val="28"/>
        </w:rPr>
        <w:t>підлягає</w:t>
      </w:r>
      <w:proofErr w:type="spellEnd"/>
      <w:r>
        <w:rPr>
          <w:sz w:val="28"/>
          <w:szCs w:val="28"/>
        </w:rPr>
        <w:t xml:space="preserve"> </w:t>
      </w:r>
      <w:proofErr w:type="spellStart"/>
      <w:r>
        <w:rPr>
          <w:sz w:val="28"/>
          <w:szCs w:val="28"/>
        </w:rPr>
        <w:t>схваленню</w:t>
      </w:r>
      <w:proofErr w:type="spellEnd"/>
      <w:r>
        <w:rPr>
          <w:sz w:val="28"/>
          <w:szCs w:val="28"/>
        </w:rPr>
        <w:t xml:space="preserve"> </w:t>
      </w:r>
      <w:proofErr w:type="spellStart"/>
      <w:r>
        <w:rPr>
          <w:sz w:val="28"/>
          <w:szCs w:val="28"/>
        </w:rPr>
        <w:t>виконавчим</w:t>
      </w:r>
      <w:proofErr w:type="spellEnd"/>
      <w:r>
        <w:rPr>
          <w:sz w:val="28"/>
          <w:szCs w:val="28"/>
        </w:rPr>
        <w:t xml:space="preserve"> </w:t>
      </w:r>
      <w:proofErr w:type="spellStart"/>
      <w:r>
        <w:rPr>
          <w:sz w:val="28"/>
          <w:szCs w:val="28"/>
        </w:rPr>
        <w:t>комітетом</w:t>
      </w:r>
      <w:proofErr w:type="spellEnd"/>
      <w:r>
        <w:rPr>
          <w:sz w:val="28"/>
          <w:szCs w:val="28"/>
        </w:rPr>
        <w:t xml:space="preserve"> </w:t>
      </w:r>
      <w:proofErr w:type="spellStart"/>
      <w:r>
        <w:rPr>
          <w:sz w:val="28"/>
          <w:szCs w:val="28"/>
        </w:rPr>
        <w:t>Обухівської</w:t>
      </w:r>
      <w:proofErr w:type="spellEnd"/>
      <w:r>
        <w:rPr>
          <w:sz w:val="28"/>
          <w:szCs w:val="28"/>
        </w:rPr>
        <w:t xml:space="preserve"> </w:t>
      </w:r>
      <w:proofErr w:type="spellStart"/>
      <w:r>
        <w:rPr>
          <w:sz w:val="28"/>
          <w:szCs w:val="28"/>
        </w:rPr>
        <w:t>міської</w:t>
      </w:r>
      <w:proofErr w:type="spellEnd"/>
      <w:r>
        <w:rPr>
          <w:sz w:val="28"/>
          <w:szCs w:val="28"/>
        </w:rPr>
        <w:t xml:space="preserve"> ради </w:t>
      </w:r>
      <w:proofErr w:type="spellStart"/>
      <w:r>
        <w:rPr>
          <w:sz w:val="28"/>
          <w:szCs w:val="28"/>
        </w:rPr>
        <w:t>Київської</w:t>
      </w:r>
      <w:proofErr w:type="spellEnd"/>
      <w:r>
        <w:rPr>
          <w:sz w:val="28"/>
          <w:szCs w:val="28"/>
        </w:rPr>
        <w:t xml:space="preserve"> </w:t>
      </w:r>
      <w:proofErr w:type="spellStart"/>
      <w:r>
        <w:rPr>
          <w:sz w:val="28"/>
          <w:szCs w:val="28"/>
        </w:rPr>
        <w:t>області</w:t>
      </w:r>
      <w:proofErr w:type="spellEnd"/>
      <w:r>
        <w:rPr>
          <w:sz w:val="28"/>
          <w:szCs w:val="28"/>
        </w:rPr>
        <w:t xml:space="preserve"> та </w:t>
      </w:r>
      <w:proofErr w:type="spellStart"/>
      <w:r>
        <w:rPr>
          <w:sz w:val="28"/>
          <w:szCs w:val="28"/>
        </w:rPr>
        <w:t>затверджується</w:t>
      </w:r>
      <w:proofErr w:type="spellEnd"/>
      <w:r>
        <w:rPr>
          <w:sz w:val="28"/>
          <w:szCs w:val="28"/>
        </w:rPr>
        <w:t xml:space="preserve"> </w:t>
      </w:r>
      <w:proofErr w:type="spellStart"/>
      <w:r>
        <w:rPr>
          <w:sz w:val="28"/>
          <w:szCs w:val="28"/>
        </w:rPr>
        <w:t>рішенням</w:t>
      </w:r>
      <w:proofErr w:type="spellEnd"/>
      <w:r>
        <w:rPr>
          <w:sz w:val="28"/>
          <w:szCs w:val="28"/>
        </w:rPr>
        <w:t xml:space="preserve"> </w:t>
      </w:r>
      <w:proofErr w:type="spellStart"/>
      <w:r>
        <w:rPr>
          <w:sz w:val="28"/>
          <w:szCs w:val="28"/>
        </w:rPr>
        <w:t>сесії</w:t>
      </w:r>
      <w:proofErr w:type="spellEnd"/>
      <w:r>
        <w:rPr>
          <w:sz w:val="28"/>
          <w:szCs w:val="28"/>
        </w:rPr>
        <w:t xml:space="preserve"> </w:t>
      </w:r>
      <w:proofErr w:type="spellStart"/>
      <w:r>
        <w:rPr>
          <w:sz w:val="28"/>
          <w:szCs w:val="28"/>
        </w:rPr>
        <w:t>Обухівської</w:t>
      </w:r>
      <w:proofErr w:type="spellEnd"/>
      <w:r>
        <w:rPr>
          <w:sz w:val="28"/>
          <w:szCs w:val="28"/>
        </w:rPr>
        <w:t xml:space="preserve"> </w:t>
      </w:r>
      <w:proofErr w:type="spellStart"/>
      <w:r>
        <w:rPr>
          <w:sz w:val="28"/>
          <w:szCs w:val="28"/>
        </w:rPr>
        <w:t>міської</w:t>
      </w:r>
      <w:proofErr w:type="spellEnd"/>
      <w:r>
        <w:rPr>
          <w:sz w:val="28"/>
          <w:szCs w:val="28"/>
        </w:rPr>
        <w:t xml:space="preserve"> ради </w:t>
      </w:r>
      <w:proofErr w:type="spellStart"/>
      <w:r>
        <w:rPr>
          <w:sz w:val="28"/>
          <w:szCs w:val="28"/>
        </w:rPr>
        <w:t>Київської</w:t>
      </w:r>
      <w:proofErr w:type="spellEnd"/>
      <w:r>
        <w:rPr>
          <w:sz w:val="28"/>
          <w:szCs w:val="28"/>
        </w:rPr>
        <w:t xml:space="preserve"> </w:t>
      </w:r>
      <w:proofErr w:type="spellStart"/>
      <w:proofErr w:type="gramStart"/>
      <w:r>
        <w:rPr>
          <w:sz w:val="28"/>
          <w:szCs w:val="28"/>
        </w:rPr>
        <w:t>області</w:t>
      </w:r>
      <w:proofErr w:type="spellEnd"/>
      <w:r>
        <w:rPr>
          <w:sz w:val="28"/>
          <w:szCs w:val="28"/>
          <w:lang w:val="uk-UA"/>
        </w:rPr>
        <w:t xml:space="preserve">,  </w:t>
      </w:r>
      <w:r w:rsidRPr="00B63F27">
        <w:rPr>
          <w:rStyle w:val="ac"/>
          <w:b w:val="0"/>
          <w:sz w:val="28"/>
          <w:szCs w:val="28"/>
          <w:lang w:val="uk-UA"/>
        </w:rPr>
        <w:t>оприлюднюється</w:t>
      </w:r>
      <w:proofErr w:type="gramEnd"/>
      <w:r w:rsidRPr="00B63F27">
        <w:rPr>
          <w:rStyle w:val="ac"/>
          <w:b w:val="0"/>
          <w:sz w:val="28"/>
          <w:szCs w:val="28"/>
          <w:lang w:val="uk-UA"/>
        </w:rPr>
        <w:t xml:space="preserve"> на офіційному </w:t>
      </w:r>
      <w:proofErr w:type="spellStart"/>
      <w:r w:rsidRPr="00B63F27">
        <w:rPr>
          <w:rStyle w:val="ac"/>
          <w:b w:val="0"/>
          <w:sz w:val="28"/>
          <w:szCs w:val="28"/>
          <w:lang w:val="uk-UA"/>
        </w:rPr>
        <w:t>вебсайті</w:t>
      </w:r>
      <w:proofErr w:type="spellEnd"/>
      <w:r w:rsidRPr="00B63F27">
        <w:rPr>
          <w:rStyle w:val="ac"/>
          <w:b w:val="0"/>
          <w:sz w:val="28"/>
          <w:szCs w:val="28"/>
          <w:lang w:val="uk-UA"/>
        </w:rPr>
        <w:t xml:space="preserve"> громади або у місцевих медіа не пізніше ніж через три місяці після завершення звітного періоду</w:t>
      </w:r>
      <w:r w:rsidRPr="00B63F27">
        <w:rPr>
          <w:b/>
          <w:sz w:val="28"/>
          <w:szCs w:val="28"/>
          <w:lang w:val="uk-UA"/>
        </w:rPr>
        <w:t>.</w:t>
      </w:r>
    </w:p>
    <w:p w:rsidR="00B63F27" w:rsidRDefault="00B63F27" w:rsidP="00B63F27">
      <w:pPr>
        <w:tabs>
          <w:tab w:val="left" w:pos="567"/>
        </w:tabs>
        <w:spacing w:line="276" w:lineRule="auto"/>
        <w:jc w:val="both"/>
        <w:rPr>
          <w:color w:val="FF0000"/>
          <w:sz w:val="28"/>
          <w:szCs w:val="28"/>
          <w:lang w:val="uk-UA" w:eastAsia="uk-UA"/>
        </w:rPr>
      </w:pPr>
    </w:p>
    <w:p w:rsidR="00B63F27" w:rsidRDefault="00B63F27" w:rsidP="00B63F27">
      <w:pPr>
        <w:tabs>
          <w:tab w:val="right" w:pos="9355"/>
        </w:tabs>
        <w:overflowPunct w:val="0"/>
        <w:autoSpaceDE w:val="0"/>
        <w:autoSpaceDN w:val="0"/>
        <w:adjustRightInd w:val="0"/>
        <w:jc w:val="both"/>
        <w:rPr>
          <w:b/>
          <w:sz w:val="28"/>
          <w:szCs w:val="28"/>
          <w:lang w:val="uk-UA"/>
        </w:rPr>
      </w:pPr>
      <w:r>
        <w:rPr>
          <w:b/>
          <w:sz w:val="28"/>
          <w:szCs w:val="28"/>
          <w:lang w:val="uk-UA"/>
        </w:rPr>
        <w:t xml:space="preserve">Керуюча справами виконавчого      </w:t>
      </w:r>
      <w:r>
        <w:rPr>
          <w:b/>
          <w:sz w:val="28"/>
          <w:szCs w:val="28"/>
          <w:lang w:val="uk-UA"/>
        </w:rPr>
        <w:tab/>
      </w:r>
    </w:p>
    <w:p w:rsidR="00B63F27" w:rsidRDefault="00B63F27" w:rsidP="00B63F27">
      <w:pPr>
        <w:overflowPunct w:val="0"/>
        <w:autoSpaceDE w:val="0"/>
        <w:autoSpaceDN w:val="0"/>
        <w:adjustRightInd w:val="0"/>
        <w:jc w:val="both"/>
        <w:rPr>
          <w:b/>
          <w:sz w:val="28"/>
          <w:szCs w:val="28"/>
          <w:lang w:val="uk-UA"/>
        </w:rPr>
      </w:pPr>
      <w:r>
        <w:rPr>
          <w:b/>
          <w:sz w:val="28"/>
          <w:szCs w:val="28"/>
          <w:lang w:val="uk-UA"/>
        </w:rPr>
        <w:t>комітету Обухівської міської ради</w:t>
      </w:r>
      <w:r w:rsidR="003C5389">
        <w:rPr>
          <w:b/>
          <w:sz w:val="28"/>
          <w:szCs w:val="28"/>
          <w:lang w:val="uk-UA"/>
        </w:rPr>
        <w:t xml:space="preserve">             (підпис)</w:t>
      </w:r>
      <w:r>
        <w:rPr>
          <w:b/>
          <w:sz w:val="28"/>
          <w:szCs w:val="28"/>
          <w:lang w:val="uk-UA"/>
        </w:rPr>
        <w:t xml:space="preserve">Людмила БАКАЙЧУК           </w:t>
      </w:r>
    </w:p>
    <w:p w:rsidR="00B63F27" w:rsidRDefault="00B63F27" w:rsidP="00B63F27">
      <w:pPr>
        <w:tabs>
          <w:tab w:val="left" w:pos="567"/>
        </w:tabs>
        <w:spacing w:line="276" w:lineRule="auto"/>
        <w:jc w:val="both"/>
        <w:rPr>
          <w:b/>
          <w:color w:val="FF0000"/>
          <w:sz w:val="28"/>
          <w:szCs w:val="28"/>
          <w:lang w:val="uk-UA" w:eastAsia="uk-UA"/>
        </w:rPr>
      </w:pPr>
    </w:p>
    <w:p w:rsidR="00366AED" w:rsidRDefault="00366AED" w:rsidP="00366AED">
      <w:pPr>
        <w:rPr>
          <w:sz w:val="28"/>
          <w:szCs w:val="28"/>
          <w:lang w:val="uk-UA"/>
        </w:rPr>
      </w:pPr>
    </w:p>
    <w:p w:rsidR="00B63F27" w:rsidRDefault="00B63F27" w:rsidP="00366AED">
      <w:pPr>
        <w:rPr>
          <w:rFonts w:eastAsia="SimSun"/>
          <w:sz w:val="28"/>
          <w:szCs w:val="28"/>
          <w:lang w:val="uk-UA" w:eastAsia="ar-SA"/>
        </w:rPr>
        <w:sectPr w:rsidR="00B63F27">
          <w:pgSz w:w="11906" w:h="16838"/>
          <w:pgMar w:top="567" w:right="707" w:bottom="454" w:left="1701" w:header="709" w:footer="709" w:gutter="0"/>
          <w:cols w:space="720"/>
        </w:sectPr>
      </w:pPr>
    </w:p>
    <w:p w:rsidR="00366AED" w:rsidRPr="00F32FA9" w:rsidRDefault="00366AED" w:rsidP="00366AED">
      <w:pPr>
        <w:ind w:left="4956" w:right="-398"/>
        <w:rPr>
          <w:lang w:val="uk-UA"/>
        </w:rPr>
      </w:pPr>
      <w:r w:rsidRPr="00F32FA9">
        <w:rPr>
          <w:lang w:val="uk-UA"/>
        </w:rPr>
        <w:lastRenderedPageBreak/>
        <w:t xml:space="preserve">Додаток  1  </w:t>
      </w:r>
    </w:p>
    <w:p w:rsidR="00366AED" w:rsidRPr="00F32FA9" w:rsidRDefault="00366AED" w:rsidP="00366AED">
      <w:pPr>
        <w:ind w:left="4956"/>
        <w:rPr>
          <w:lang w:val="uk-UA"/>
        </w:rPr>
      </w:pPr>
      <w:r w:rsidRPr="00F32FA9">
        <w:rPr>
          <w:lang w:val="uk-UA"/>
        </w:rPr>
        <w:t xml:space="preserve">до  Програми місцевих стимулів для працівників комунальних некомерційних підприємств  Обухівської міської  ради  у галузі охорони здоров’я на 2026 - 2028 роки </w:t>
      </w:r>
    </w:p>
    <w:p w:rsidR="00B63F27" w:rsidRPr="00F32FA9" w:rsidRDefault="00B63F27" w:rsidP="00366AED">
      <w:pPr>
        <w:widowControl w:val="0"/>
        <w:jc w:val="center"/>
        <w:rPr>
          <w:lang w:val="uk-UA"/>
        </w:rPr>
      </w:pPr>
    </w:p>
    <w:p w:rsidR="00366AED" w:rsidRPr="00F32FA9" w:rsidRDefault="00366AED" w:rsidP="00366AED">
      <w:pPr>
        <w:widowControl w:val="0"/>
        <w:jc w:val="center"/>
        <w:rPr>
          <w:rFonts w:eastAsia="Arial Unicode MS"/>
          <w:bCs/>
          <w:sz w:val="28"/>
          <w:szCs w:val="28"/>
        </w:rPr>
      </w:pPr>
      <w:r w:rsidRPr="00F32FA9">
        <w:rPr>
          <w:rFonts w:eastAsia="Arial Unicode MS"/>
          <w:bCs/>
          <w:sz w:val="28"/>
          <w:szCs w:val="28"/>
        </w:rPr>
        <w:t xml:space="preserve">Заходи з </w:t>
      </w:r>
      <w:proofErr w:type="spellStart"/>
      <w:r w:rsidRPr="00F32FA9">
        <w:rPr>
          <w:rFonts w:eastAsia="Arial Unicode MS"/>
          <w:bCs/>
          <w:sz w:val="28"/>
          <w:szCs w:val="28"/>
        </w:rPr>
        <w:t>виконання</w:t>
      </w:r>
      <w:proofErr w:type="spellEnd"/>
      <w:r w:rsidRPr="00F32FA9">
        <w:rPr>
          <w:rFonts w:eastAsia="Arial Unicode MS"/>
          <w:bCs/>
          <w:sz w:val="28"/>
          <w:szCs w:val="28"/>
        </w:rPr>
        <w:t xml:space="preserve"> </w:t>
      </w:r>
      <w:proofErr w:type="spellStart"/>
      <w:r w:rsidRPr="00F32FA9">
        <w:rPr>
          <w:rFonts w:eastAsia="Arial Unicode MS"/>
          <w:bCs/>
          <w:sz w:val="28"/>
          <w:szCs w:val="28"/>
        </w:rPr>
        <w:t>Програми</w:t>
      </w:r>
      <w:proofErr w:type="spellEnd"/>
      <w:r w:rsidRPr="00F32FA9">
        <w:rPr>
          <w:rFonts w:eastAsia="Arial Unicode MS"/>
          <w:bCs/>
          <w:sz w:val="28"/>
          <w:szCs w:val="28"/>
        </w:rPr>
        <w:t xml:space="preserve"> </w:t>
      </w:r>
      <w:proofErr w:type="spellStart"/>
      <w:r w:rsidRPr="00F32FA9">
        <w:rPr>
          <w:rFonts w:eastAsia="Arial Unicode MS"/>
          <w:bCs/>
          <w:sz w:val="28"/>
          <w:szCs w:val="28"/>
        </w:rPr>
        <w:t>місцевих</w:t>
      </w:r>
      <w:proofErr w:type="spellEnd"/>
      <w:r w:rsidRPr="00F32FA9">
        <w:rPr>
          <w:rFonts w:eastAsia="Arial Unicode MS"/>
          <w:bCs/>
          <w:sz w:val="28"/>
          <w:szCs w:val="28"/>
        </w:rPr>
        <w:t xml:space="preserve"> </w:t>
      </w:r>
      <w:proofErr w:type="spellStart"/>
      <w:r w:rsidRPr="00F32FA9">
        <w:rPr>
          <w:rFonts w:eastAsia="Arial Unicode MS"/>
          <w:bCs/>
          <w:sz w:val="28"/>
          <w:szCs w:val="28"/>
        </w:rPr>
        <w:t>стимулів</w:t>
      </w:r>
      <w:proofErr w:type="spellEnd"/>
      <w:r w:rsidRPr="00F32FA9">
        <w:rPr>
          <w:rFonts w:eastAsia="Arial Unicode MS"/>
          <w:bCs/>
          <w:sz w:val="28"/>
          <w:szCs w:val="28"/>
        </w:rPr>
        <w:t xml:space="preserve"> для </w:t>
      </w:r>
      <w:proofErr w:type="spellStart"/>
      <w:r w:rsidRPr="00F32FA9">
        <w:rPr>
          <w:rFonts w:eastAsia="Arial Unicode MS"/>
          <w:bCs/>
          <w:sz w:val="28"/>
          <w:szCs w:val="28"/>
        </w:rPr>
        <w:t>працівників</w:t>
      </w:r>
      <w:proofErr w:type="spellEnd"/>
    </w:p>
    <w:p w:rsidR="00366AED" w:rsidRPr="00F32FA9" w:rsidRDefault="00366AED" w:rsidP="00366AED">
      <w:pPr>
        <w:widowControl w:val="0"/>
        <w:jc w:val="center"/>
        <w:rPr>
          <w:rFonts w:eastAsia="Arial Unicode MS"/>
          <w:sz w:val="28"/>
          <w:szCs w:val="28"/>
        </w:rPr>
      </w:pPr>
      <w:r w:rsidRPr="00F32FA9">
        <w:rPr>
          <w:rFonts w:eastAsia="Arial Unicode MS"/>
          <w:sz w:val="28"/>
          <w:szCs w:val="28"/>
          <w:lang w:val="uk-UA"/>
        </w:rPr>
        <w:t xml:space="preserve">комунальних некомерційних підприємств Обухівської міської ради </w:t>
      </w:r>
      <w:r w:rsidRPr="00F32FA9">
        <w:rPr>
          <w:sz w:val="28"/>
          <w:szCs w:val="28"/>
          <w:lang w:val="uk-UA"/>
        </w:rPr>
        <w:t>у галузі охорони здоров</w:t>
      </w:r>
      <w:r w:rsidRPr="00F32FA9">
        <w:rPr>
          <w:sz w:val="28"/>
          <w:szCs w:val="28"/>
        </w:rPr>
        <w:t>’я</w:t>
      </w:r>
      <w:r w:rsidRPr="00F32FA9">
        <w:rPr>
          <w:sz w:val="28"/>
          <w:szCs w:val="28"/>
          <w:lang w:val="uk-UA"/>
        </w:rPr>
        <w:t xml:space="preserve"> </w:t>
      </w:r>
      <w:r w:rsidRPr="00F32FA9">
        <w:rPr>
          <w:rFonts w:eastAsia="Arial Unicode MS"/>
          <w:sz w:val="28"/>
          <w:szCs w:val="28"/>
        </w:rPr>
        <w:t>на 202</w:t>
      </w:r>
      <w:r w:rsidRPr="00F32FA9">
        <w:rPr>
          <w:rFonts w:eastAsia="Arial Unicode MS"/>
          <w:sz w:val="28"/>
          <w:szCs w:val="28"/>
          <w:lang w:val="uk-UA"/>
        </w:rPr>
        <w:t>6</w:t>
      </w:r>
      <w:r w:rsidRPr="00F32FA9">
        <w:rPr>
          <w:rFonts w:eastAsia="Arial Unicode MS"/>
          <w:sz w:val="28"/>
          <w:szCs w:val="28"/>
        </w:rPr>
        <w:t>-202</w:t>
      </w:r>
      <w:r w:rsidRPr="00F32FA9">
        <w:rPr>
          <w:rFonts w:eastAsia="Arial Unicode MS"/>
          <w:sz w:val="28"/>
          <w:szCs w:val="28"/>
          <w:lang w:val="uk-UA"/>
        </w:rPr>
        <w:t>8</w:t>
      </w:r>
      <w:r w:rsidRPr="00F32FA9">
        <w:rPr>
          <w:rFonts w:eastAsia="Arial Unicode MS"/>
          <w:sz w:val="28"/>
          <w:szCs w:val="28"/>
        </w:rPr>
        <w:t xml:space="preserve"> роки</w:t>
      </w:r>
    </w:p>
    <w:p w:rsidR="00366AED" w:rsidRDefault="00366AED" w:rsidP="00366AED">
      <w:pPr>
        <w:widowControl w:val="0"/>
        <w:rPr>
          <w:rFonts w:eastAsia="Arial Unicode MS"/>
          <w:color w:val="FF0000"/>
          <w:sz w:val="28"/>
          <w:szCs w:val="28"/>
        </w:rPr>
      </w:pPr>
    </w:p>
    <w:p w:rsidR="00366AED" w:rsidRPr="00F32FA9" w:rsidRDefault="00366AED" w:rsidP="00366AED">
      <w:pPr>
        <w:widowControl w:val="0"/>
        <w:rPr>
          <w:rFonts w:eastAsia="Arial Unicode MS"/>
          <w:sz w:val="28"/>
          <w:szCs w:val="28"/>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1984"/>
        <w:gridCol w:w="1701"/>
        <w:gridCol w:w="851"/>
        <w:gridCol w:w="992"/>
        <w:gridCol w:w="709"/>
        <w:gridCol w:w="850"/>
        <w:gridCol w:w="851"/>
        <w:gridCol w:w="850"/>
        <w:gridCol w:w="709"/>
      </w:tblGrid>
      <w:tr w:rsidR="00366AED" w:rsidRPr="00F32FA9" w:rsidTr="00F32FA9">
        <w:trPr>
          <w:cantSplit/>
          <w:tblHeader/>
        </w:trPr>
        <w:tc>
          <w:tcPr>
            <w:tcW w:w="426" w:type="dxa"/>
            <w:vMerge w:val="restart"/>
            <w:tcBorders>
              <w:top w:val="single" w:sz="4" w:space="0" w:color="auto"/>
              <w:left w:val="single" w:sz="4" w:space="0" w:color="auto"/>
              <w:bottom w:val="single" w:sz="4" w:space="0" w:color="auto"/>
              <w:right w:val="single" w:sz="4" w:space="0" w:color="auto"/>
            </w:tcBorders>
            <w:vAlign w:val="center"/>
            <w:hideMark/>
          </w:tcPr>
          <w:p w:rsidR="00366AED" w:rsidRPr="00F32FA9" w:rsidRDefault="00366AED">
            <w:pPr>
              <w:widowControl w:val="0"/>
              <w:jc w:val="center"/>
              <w:rPr>
                <w:rFonts w:eastAsia="Arial Unicode MS"/>
                <w:b/>
              </w:rPr>
            </w:pPr>
            <w:r w:rsidRPr="00F32FA9">
              <w:rPr>
                <w:rFonts w:eastAsia="Arial Unicode MS"/>
                <w:sz w:val="22"/>
                <w:szCs w:val="22"/>
              </w:rPr>
              <w:t>№</w:t>
            </w:r>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rsidR="00366AED" w:rsidRPr="00F32FA9" w:rsidRDefault="00366AED">
            <w:pPr>
              <w:widowControl w:val="0"/>
              <w:jc w:val="center"/>
              <w:rPr>
                <w:rFonts w:eastAsia="Arial Unicode MS"/>
                <w:b/>
              </w:rPr>
            </w:pPr>
            <w:proofErr w:type="spellStart"/>
            <w:r w:rsidRPr="00F32FA9">
              <w:rPr>
                <w:rFonts w:eastAsia="Arial Unicode MS"/>
                <w:sz w:val="22"/>
                <w:szCs w:val="22"/>
              </w:rPr>
              <w:t>Зміст</w:t>
            </w:r>
            <w:proofErr w:type="spellEnd"/>
            <w:r w:rsidRPr="00F32FA9">
              <w:rPr>
                <w:rFonts w:eastAsia="Arial Unicode MS"/>
                <w:sz w:val="22"/>
                <w:szCs w:val="22"/>
              </w:rPr>
              <w:t xml:space="preserve"> </w:t>
            </w:r>
            <w:proofErr w:type="spellStart"/>
            <w:r w:rsidRPr="00F32FA9">
              <w:rPr>
                <w:rFonts w:eastAsia="Arial Unicode MS"/>
                <w:sz w:val="22"/>
                <w:szCs w:val="22"/>
              </w:rPr>
              <w:t>заходів</w:t>
            </w:r>
            <w:proofErr w:type="spellEnd"/>
            <w:r w:rsidRPr="00F32FA9">
              <w:rPr>
                <w:rFonts w:eastAsia="Arial Unicode MS"/>
                <w:sz w:val="22"/>
                <w:szCs w:val="22"/>
              </w:rPr>
              <w:t xml:space="preserve"> </w:t>
            </w:r>
            <w:proofErr w:type="spellStart"/>
            <w:r w:rsidRPr="00F32FA9">
              <w:rPr>
                <w:rFonts w:eastAsia="Arial Unicode MS"/>
                <w:sz w:val="22"/>
                <w:szCs w:val="22"/>
              </w:rPr>
              <w:t>Програми</w:t>
            </w:r>
            <w:proofErr w:type="spellEnd"/>
            <w:r w:rsidRPr="00F32FA9">
              <w:rPr>
                <w:rFonts w:eastAsia="Arial Unicode MS"/>
                <w:sz w:val="22"/>
                <w:szCs w:val="22"/>
              </w:rPr>
              <w:t xml:space="preserve"> з </w:t>
            </w:r>
            <w:proofErr w:type="spellStart"/>
            <w:r w:rsidRPr="00F32FA9">
              <w:rPr>
                <w:rFonts w:eastAsia="Arial Unicode MS"/>
                <w:sz w:val="22"/>
                <w:szCs w:val="22"/>
              </w:rPr>
              <w:t>виконання</w:t>
            </w:r>
            <w:proofErr w:type="spellEnd"/>
            <w:r w:rsidRPr="00F32FA9">
              <w:rPr>
                <w:rFonts w:eastAsia="Arial Unicode MS"/>
                <w:sz w:val="22"/>
                <w:szCs w:val="22"/>
              </w:rPr>
              <w:t xml:space="preserve"> </w:t>
            </w:r>
            <w:proofErr w:type="spellStart"/>
            <w:r w:rsidRPr="00F32FA9">
              <w:rPr>
                <w:rFonts w:eastAsia="Arial Unicode MS"/>
                <w:sz w:val="22"/>
                <w:szCs w:val="22"/>
              </w:rPr>
              <w:t>завдання</w:t>
            </w:r>
            <w:proofErr w:type="spellEnd"/>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rsidR="00366AED" w:rsidRPr="00F32FA9" w:rsidRDefault="00366AED">
            <w:pPr>
              <w:widowControl w:val="0"/>
              <w:jc w:val="center"/>
              <w:rPr>
                <w:rFonts w:eastAsia="Arial Unicode MS"/>
                <w:b/>
              </w:rPr>
            </w:pPr>
            <w:proofErr w:type="spellStart"/>
            <w:r w:rsidRPr="00F32FA9">
              <w:rPr>
                <w:rFonts w:eastAsia="Arial Unicode MS"/>
                <w:sz w:val="22"/>
                <w:szCs w:val="22"/>
              </w:rPr>
              <w:t>Відповідальні</w:t>
            </w:r>
            <w:proofErr w:type="spellEnd"/>
            <w:r w:rsidRPr="00F32FA9">
              <w:rPr>
                <w:rFonts w:eastAsia="Arial Unicode MS"/>
                <w:sz w:val="22"/>
                <w:szCs w:val="22"/>
              </w:rPr>
              <w:t xml:space="preserve"> за </w:t>
            </w:r>
            <w:proofErr w:type="spellStart"/>
            <w:r w:rsidRPr="00F32FA9">
              <w:rPr>
                <w:rFonts w:eastAsia="Arial Unicode MS"/>
                <w:sz w:val="22"/>
                <w:szCs w:val="22"/>
              </w:rPr>
              <w:t>виконання</w:t>
            </w:r>
            <w:proofErr w:type="spellEnd"/>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366AED" w:rsidRPr="00F32FA9" w:rsidRDefault="00366AED">
            <w:pPr>
              <w:widowControl w:val="0"/>
              <w:jc w:val="center"/>
              <w:rPr>
                <w:rFonts w:eastAsia="Arial Unicode MS"/>
                <w:b/>
              </w:rPr>
            </w:pPr>
            <w:r w:rsidRPr="00F32FA9">
              <w:rPr>
                <w:rFonts w:eastAsia="Arial Unicode MS"/>
                <w:sz w:val="22"/>
                <w:szCs w:val="22"/>
              </w:rPr>
              <w:t xml:space="preserve">Строки </w:t>
            </w:r>
            <w:proofErr w:type="spellStart"/>
            <w:r w:rsidRPr="00F32FA9">
              <w:rPr>
                <w:rFonts w:eastAsia="Arial Unicode MS"/>
                <w:sz w:val="22"/>
                <w:szCs w:val="22"/>
              </w:rPr>
              <w:t>виконання</w:t>
            </w:r>
            <w:proofErr w:type="spellEnd"/>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366AED" w:rsidRPr="00F32FA9" w:rsidRDefault="00366AED">
            <w:pPr>
              <w:widowControl w:val="0"/>
              <w:jc w:val="center"/>
              <w:rPr>
                <w:rFonts w:eastAsia="Arial Unicode MS"/>
                <w:b/>
              </w:rPr>
            </w:pPr>
            <w:r w:rsidRPr="00F32FA9">
              <w:rPr>
                <w:rFonts w:eastAsia="Arial Unicode MS"/>
                <w:sz w:val="22"/>
                <w:szCs w:val="22"/>
              </w:rPr>
              <w:t>Вид бюджету</w:t>
            </w:r>
          </w:p>
        </w:tc>
        <w:tc>
          <w:tcPr>
            <w:tcW w:w="3260" w:type="dxa"/>
            <w:gridSpan w:val="4"/>
            <w:tcBorders>
              <w:top w:val="single" w:sz="4" w:space="0" w:color="auto"/>
              <w:left w:val="single" w:sz="4" w:space="0" w:color="auto"/>
              <w:bottom w:val="single" w:sz="4" w:space="0" w:color="auto"/>
              <w:right w:val="single" w:sz="4" w:space="0" w:color="auto"/>
            </w:tcBorders>
            <w:vAlign w:val="center"/>
            <w:hideMark/>
          </w:tcPr>
          <w:p w:rsidR="00366AED" w:rsidRPr="00F32FA9" w:rsidRDefault="00366AED">
            <w:pPr>
              <w:widowControl w:val="0"/>
              <w:jc w:val="center"/>
              <w:rPr>
                <w:rFonts w:eastAsia="Arial Unicode MS"/>
                <w:b/>
              </w:rPr>
            </w:pPr>
            <w:proofErr w:type="spellStart"/>
            <w:r w:rsidRPr="00F32FA9">
              <w:rPr>
                <w:rFonts w:eastAsia="Arial Unicode MS"/>
                <w:sz w:val="22"/>
                <w:szCs w:val="22"/>
              </w:rPr>
              <w:t>Орієнтовні</w:t>
            </w:r>
            <w:proofErr w:type="spellEnd"/>
            <w:r w:rsidRPr="00F32FA9">
              <w:rPr>
                <w:rFonts w:eastAsia="Arial Unicode MS"/>
                <w:sz w:val="22"/>
                <w:szCs w:val="22"/>
              </w:rPr>
              <w:t xml:space="preserve"> </w:t>
            </w:r>
            <w:proofErr w:type="spellStart"/>
            <w:r w:rsidRPr="00F32FA9">
              <w:rPr>
                <w:rFonts w:eastAsia="Arial Unicode MS"/>
                <w:sz w:val="22"/>
                <w:szCs w:val="22"/>
              </w:rPr>
              <w:t>обсяги</w:t>
            </w:r>
            <w:proofErr w:type="spellEnd"/>
            <w:r w:rsidRPr="00F32FA9">
              <w:rPr>
                <w:rFonts w:eastAsia="Arial Unicode MS"/>
                <w:sz w:val="22"/>
                <w:szCs w:val="22"/>
              </w:rPr>
              <w:t xml:space="preserve"> </w:t>
            </w:r>
            <w:proofErr w:type="spellStart"/>
            <w:r w:rsidRPr="00F32FA9">
              <w:rPr>
                <w:rFonts w:eastAsia="Arial Unicode MS"/>
                <w:sz w:val="22"/>
                <w:szCs w:val="22"/>
              </w:rPr>
              <w:t>фінансування</w:t>
            </w:r>
            <w:proofErr w:type="spellEnd"/>
            <w:r w:rsidRPr="00F32FA9">
              <w:rPr>
                <w:rFonts w:eastAsia="Arial Unicode MS"/>
                <w:sz w:val="22"/>
                <w:szCs w:val="22"/>
              </w:rPr>
              <w:t xml:space="preserve"> за роками </w:t>
            </w:r>
            <w:proofErr w:type="spellStart"/>
            <w:r w:rsidRPr="00F32FA9">
              <w:rPr>
                <w:rFonts w:eastAsia="Arial Unicode MS"/>
                <w:sz w:val="22"/>
                <w:szCs w:val="22"/>
              </w:rPr>
              <w:t>виконання</w:t>
            </w:r>
            <w:proofErr w:type="spellEnd"/>
            <w:r w:rsidRPr="00F32FA9">
              <w:rPr>
                <w:rFonts w:eastAsia="Arial Unicode MS"/>
                <w:sz w:val="22"/>
                <w:szCs w:val="22"/>
              </w:rPr>
              <w:t xml:space="preserve">, </w:t>
            </w:r>
            <w:proofErr w:type="spellStart"/>
            <w:r w:rsidRPr="00F32FA9">
              <w:rPr>
                <w:rFonts w:eastAsia="Arial Unicode MS"/>
                <w:sz w:val="22"/>
                <w:szCs w:val="22"/>
              </w:rPr>
              <w:t>тис.грн</w:t>
            </w:r>
            <w:proofErr w:type="spellEnd"/>
            <w:r w:rsidRPr="00F32FA9">
              <w:rPr>
                <w:rFonts w:eastAsia="Arial Unicode MS"/>
                <w:sz w:val="22"/>
                <w:szCs w:val="22"/>
              </w:rPr>
              <w:t>.</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366AED" w:rsidRPr="00F32FA9" w:rsidRDefault="00366AED">
            <w:pPr>
              <w:widowControl w:val="0"/>
              <w:jc w:val="center"/>
              <w:rPr>
                <w:rFonts w:eastAsia="Arial Unicode MS"/>
                <w:b/>
              </w:rPr>
            </w:pPr>
            <w:proofErr w:type="spellStart"/>
            <w:r w:rsidRPr="00F32FA9">
              <w:rPr>
                <w:rFonts w:eastAsia="Arial Unicode MS"/>
                <w:sz w:val="22"/>
                <w:szCs w:val="22"/>
              </w:rPr>
              <w:t>Очікувані</w:t>
            </w:r>
            <w:proofErr w:type="spellEnd"/>
            <w:r w:rsidRPr="00F32FA9">
              <w:rPr>
                <w:rFonts w:eastAsia="Arial Unicode MS"/>
                <w:sz w:val="22"/>
                <w:szCs w:val="22"/>
              </w:rPr>
              <w:t xml:space="preserve"> </w:t>
            </w:r>
            <w:proofErr w:type="spellStart"/>
            <w:r w:rsidRPr="00F32FA9">
              <w:rPr>
                <w:rFonts w:eastAsia="Arial Unicode MS"/>
                <w:sz w:val="22"/>
                <w:szCs w:val="22"/>
              </w:rPr>
              <w:t>результати</w:t>
            </w:r>
            <w:proofErr w:type="spellEnd"/>
            <w:r w:rsidRPr="00F32FA9">
              <w:rPr>
                <w:rFonts w:eastAsia="Arial Unicode MS"/>
                <w:sz w:val="22"/>
                <w:szCs w:val="22"/>
              </w:rPr>
              <w:t xml:space="preserve"> </w:t>
            </w:r>
            <w:proofErr w:type="spellStart"/>
            <w:r w:rsidRPr="00F32FA9">
              <w:rPr>
                <w:rFonts w:eastAsia="Arial Unicode MS"/>
                <w:sz w:val="22"/>
                <w:szCs w:val="22"/>
              </w:rPr>
              <w:t>виконання</w:t>
            </w:r>
            <w:proofErr w:type="spellEnd"/>
            <w:r w:rsidRPr="00F32FA9">
              <w:rPr>
                <w:rFonts w:eastAsia="Arial Unicode MS"/>
                <w:sz w:val="22"/>
                <w:szCs w:val="22"/>
              </w:rPr>
              <w:t xml:space="preserve"> </w:t>
            </w:r>
            <w:proofErr w:type="spellStart"/>
            <w:r w:rsidRPr="00F32FA9">
              <w:rPr>
                <w:rFonts w:eastAsia="Arial Unicode MS"/>
                <w:sz w:val="22"/>
                <w:szCs w:val="22"/>
              </w:rPr>
              <w:t>заходів</w:t>
            </w:r>
            <w:proofErr w:type="spellEnd"/>
          </w:p>
        </w:tc>
      </w:tr>
      <w:tr w:rsidR="00366AED" w:rsidRPr="00F32FA9" w:rsidTr="00F32FA9">
        <w:trPr>
          <w:cantSplit/>
          <w:tblHeader/>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66AED" w:rsidRPr="00F32FA9" w:rsidRDefault="00366AED">
            <w:pPr>
              <w:rPr>
                <w:rFonts w:eastAsia="Arial Unicode MS"/>
                <w:b/>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366AED" w:rsidRPr="00F32FA9" w:rsidRDefault="00366AED">
            <w:pPr>
              <w:rPr>
                <w:rFonts w:eastAsia="Arial Unicode MS"/>
                <w:b/>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366AED" w:rsidRPr="00F32FA9" w:rsidRDefault="00366AED">
            <w:pPr>
              <w:rPr>
                <w:rFonts w:eastAsia="Arial Unicode MS"/>
                <w:b/>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366AED" w:rsidRPr="00F32FA9" w:rsidRDefault="00366AED">
            <w:pPr>
              <w:rPr>
                <w:rFonts w:eastAsia="Arial Unicode MS"/>
                <w:b/>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366AED" w:rsidRPr="00F32FA9" w:rsidRDefault="00366AED">
            <w:pPr>
              <w:rPr>
                <w:rFonts w:eastAsia="Arial Unicode MS"/>
                <w:b/>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366AED" w:rsidRPr="00F32FA9" w:rsidRDefault="00366AED">
            <w:pPr>
              <w:widowControl w:val="0"/>
              <w:jc w:val="center"/>
              <w:rPr>
                <w:rFonts w:eastAsia="Arial Unicode MS"/>
                <w:b/>
              </w:rPr>
            </w:pPr>
            <w:proofErr w:type="spellStart"/>
            <w:r w:rsidRPr="00F32FA9">
              <w:rPr>
                <w:rFonts w:eastAsia="Arial Unicode MS"/>
                <w:sz w:val="22"/>
                <w:szCs w:val="22"/>
              </w:rPr>
              <w:t>усього</w:t>
            </w:r>
            <w:proofErr w:type="spellEnd"/>
          </w:p>
        </w:tc>
        <w:tc>
          <w:tcPr>
            <w:tcW w:w="850" w:type="dxa"/>
            <w:tcBorders>
              <w:top w:val="single" w:sz="4" w:space="0" w:color="auto"/>
              <w:left w:val="single" w:sz="4" w:space="0" w:color="auto"/>
              <w:bottom w:val="single" w:sz="4" w:space="0" w:color="auto"/>
              <w:right w:val="single" w:sz="4" w:space="0" w:color="auto"/>
            </w:tcBorders>
            <w:vAlign w:val="center"/>
            <w:hideMark/>
          </w:tcPr>
          <w:p w:rsidR="00366AED" w:rsidRPr="00F32FA9" w:rsidRDefault="00366AED">
            <w:pPr>
              <w:widowControl w:val="0"/>
              <w:jc w:val="center"/>
              <w:rPr>
                <w:rFonts w:eastAsia="Arial Unicode MS"/>
                <w:b/>
                <w:lang w:val="uk-UA"/>
              </w:rPr>
            </w:pPr>
            <w:r w:rsidRPr="00F32FA9">
              <w:rPr>
                <w:rFonts w:eastAsia="Arial Unicode MS"/>
                <w:sz w:val="22"/>
                <w:szCs w:val="22"/>
              </w:rPr>
              <w:t>202</w:t>
            </w:r>
            <w:r w:rsidRPr="00F32FA9">
              <w:rPr>
                <w:rFonts w:eastAsia="Arial Unicode MS"/>
                <w:sz w:val="22"/>
                <w:szCs w:val="22"/>
                <w:lang w:val="uk-UA"/>
              </w:rPr>
              <w:t>6</w:t>
            </w:r>
          </w:p>
        </w:tc>
        <w:tc>
          <w:tcPr>
            <w:tcW w:w="851" w:type="dxa"/>
            <w:tcBorders>
              <w:top w:val="single" w:sz="4" w:space="0" w:color="auto"/>
              <w:left w:val="single" w:sz="4" w:space="0" w:color="auto"/>
              <w:bottom w:val="single" w:sz="4" w:space="0" w:color="auto"/>
              <w:right w:val="single" w:sz="4" w:space="0" w:color="auto"/>
            </w:tcBorders>
            <w:vAlign w:val="center"/>
            <w:hideMark/>
          </w:tcPr>
          <w:p w:rsidR="00366AED" w:rsidRPr="00F32FA9" w:rsidRDefault="00366AED">
            <w:pPr>
              <w:widowControl w:val="0"/>
              <w:jc w:val="center"/>
              <w:rPr>
                <w:rFonts w:eastAsia="Arial Unicode MS"/>
                <w:b/>
                <w:lang w:val="uk-UA"/>
              </w:rPr>
            </w:pPr>
            <w:r w:rsidRPr="00F32FA9">
              <w:rPr>
                <w:rFonts w:eastAsia="Arial Unicode MS"/>
                <w:sz w:val="22"/>
                <w:szCs w:val="22"/>
              </w:rPr>
              <w:t>202</w:t>
            </w:r>
            <w:r w:rsidRPr="00F32FA9">
              <w:rPr>
                <w:rFonts w:eastAsia="Arial Unicode MS"/>
                <w:sz w:val="22"/>
                <w:szCs w:val="22"/>
                <w:lang w:val="uk-UA"/>
              </w:rPr>
              <w:t>7</w:t>
            </w:r>
          </w:p>
        </w:tc>
        <w:tc>
          <w:tcPr>
            <w:tcW w:w="850" w:type="dxa"/>
            <w:tcBorders>
              <w:top w:val="single" w:sz="4" w:space="0" w:color="auto"/>
              <w:left w:val="single" w:sz="4" w:space="0" w:color="auto"/>
              <w:bottom w:val="single" w:sz="4" w:space="0" w:color="auto"/>
              <w:right w:val="single" w:sz="4" w:space="0" w:color="auto"/>
            </w:tcBorders>
            <w:vAlign w:val="center"/>
            <w:hideMark/>
          </w:tcPr>
          <w:p w:rsidR="00366AED" w:rsidRPr="00F32FA9" w:rsidRDefault="00366AED">
            <w:pPr>
              <w:widowControl w:val="0"/>
              <w:jc w:val="center"/>
              <w:rPr>
                <w:rFonts w:eastAsia="Arial Unicode MS"/>
                <w:b/>
                <w:lang w:val="uk-UA"/>
              </w:rPr>
            </w:pPr>
            <w:r w:rsidRPr="00F32FA9">
              <w:rPr>
                <w:rFonts w:eastAsia="Arial Unicode MS"/>
                <w:sz w:val="22"/>
                <w:szCs w:val="22"/>
              </w:rPr>
              <w:t>202</w:t>
            </w:r>
            <w:r w:rsidRPr="00F32FA9">
              <w:rPr>
                <w:rFonts w:eastAsia="Arial Unicode MS"/>
                <w:sz w:val="22"/>
                <w:szCs w:val="22"/>
                <w:lang w:val="uk-UA"/>
              </w:rPr>
              <w:t>8</w:t>
            </w: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366AED" w:rsidRPr="00F32FA9" w:rsidRDefault="00366AED">
            <w:pPr>
              <w:rPr>
                <w:rFonts w:eastAsia="Arial Unicode MS"/>
                <w:b/>
              </w:rPr>
            </w:pPr>
          </w:p>
        </w:tc>
      </w:tr>
      <w:tr w:rsidR="00366AED" w:rsidRPr="00F32FA9" w:rsidTr="00F32FA9">
        <w:trPr>
          <w:cantSplit/>
          <w:tblHeader/>
        </w:trPr>
        <w:tc>
          <w:tcPr>
            <w:tcW w:w="426" w:type="dxa"/>
            <w:tcBorders>
              <w:top w:val="single" w:sz="4" w:space="0" w:color="auto"/>
              <w:left w:val="single" w:sz="4" w:space="0" w:color="auto"/>
              <w:bottom w:val="single" w:sz="4" w:space="0" w:color="auto"/>
              <w:right w:val="single" w:sz="4" w:space="0" w:color="auto"/>
            </w:tcBorders>
            <w:vAlign w:val="center"/>
            <w:hideMark/>
          </w:tcPr>
          <w:p w:rsidR="00366AED" w:rsidRPr="00F32FA9" w:rsidRDefault="00366AED">
            <w:pPr>
              <w:widowControl w:val="0"/>
              <w:jc w:val="center"/>
              <w:rPr>
                <w:rFonts w:eastAsia="Arial Unicode MS"/>
              </w:rPr>
            </w:pPr>
            <w:r w:rsidRPr="00F32FA9">
              <w:rPr>
                <w:rFonts w:eastAsia="Arial Unicode MS"/>
                <w:sz w:val="22"/>
                <w:szCs w:val="22"/>
              </w:rPr>
              <w:t>1</w:t>
            </w:r>
          </w:p>
        </w:tc>
        <w:tc>
          <w:tcPr>
            <w:tcW w:w="1984" w:type="dxa"/>
            <w:tcBorders>
              <w:top w:val="single" w:sz="4" w:space="0" w:color="auto"/>
              <w:left w:val="single" w:sz="4" w:space="0" w:color="auto"/>
              <w:bottom w:val="single" w:sz="4" w:space="0" w:color="auto"/>
              <w:right w:val="single" w:sz="4" w:space="0" w:color="auto"/>
            </w:tcBorders>
            <w:vAlign w:val="center"/>
            <w:hideMark/>
          </w:tcPr>
          <w:p w:rsidR="00366AED" w:rsidRPr="00F32FA9" w:rsidRDefault="00366AED">
            <w:pPr>
              <w:widowControl w:val="0"/>
              <w:jc w:val="center"/>
              <w:rPr>
                <w:rFonts w:eastAsia="Arial Unicode MS"/>
              </w:rPr>
            </w:pPr>
            <w:r w:rsidRPr="00F32FA9">
              <w:rPr>
                <w:rFonts w:eastAsia="Arial Unicode MS"/>
                <w:sz w:val="22"/>
                <w:szCs w:val="22"/>
              </w:rPr>
              <w:t>2</w:t>
            </w:r>
          </w:p>
        </w:tc>
        <w:tc>
          <w:tcPr>
            <w:tcW w:w="1701" w:type="dxa"/>
            <w:tcBorders>
              <w:top w:val="single" w:sz="4" w:space="0" w:color="auto"/>
              <w:left w:val="single" w:sz="4" w:space="0" w:color="auto"/>
              <w:bottom w:val="single" w:sz="4" w:space="0" w:color="auto"/>
              <w:right w:val="single" w:sz="4" w:space="0" w:color="auto"/>
            </w:tcBorders>
            <w:vAlign w:val="center"/>
            <w:hideMark/>
          </w:tcPr>
          <w:p w:rsidR="00366AED" w:rsidRPr="00F32FA9" w:rsidRDefault="00366AED">
            <w:pPr>
              <w:widowControl w:val="0"/>
              <w:jc w:val="center"/>
              <w:rPr>
                <w:rFonts w:eastAsia="Arial Unicode MS"/>
              </w:rPr>
            </w:pPr>
            <w:r w:rsidRPr="00F32FA9">
              <w:rPr>
                <w:rFonts w:eastAsia="Arial Unicode MS"/>
                <w:sz w:val="22"/>
                <w:szCs w:val="22"/>
              </w:rPr>
              <w:t>3</w:t>
            </w:r>
          </w:p>
        </w:tc>
        <w:tc>
          <w:tcPr>
            <w:tcW w:w="851" w:type="dxa"/>
            <w:tcBorders>
              <w:top w:val="single" w:sz="4" w:space="0" w:color="auto"/>
              <w:left w:val="single" w:sz="4" w:space="0" w:color="auto"/>
              <w:bottom w:val="single" w:sz="4" w:space="0" w:color="auto"/>
              <w:right w:val="single" w:sz="4" w:space="0" w:color="auto"/>
            </w:tcBorders>
            <w:vAlign w:val="center"/>
            <w:hideMark/>
          </w:tcPr>
          <w:p w:rsidR="00366AED" w:rsidRPr="00F32FA9" w:rsidRDefault="00366AED">
            <w:pPr>
              <w:widowControl w:val="0"/>
              <w:jc w:val="center"/>
              <w:rPr>
                <w:rFonts w:eastAsia="Arial Unicode MS"/>
              </w:rPr>
            </w:pPr>
            <w:r w:rsidRPr="00F32FA9">
              <w:rPr>
                <w:rFonts w:eastAsia="Arial Unicode MS"/>
                <w:sz w:val="22"/>
                <w:szCs w:val="22"/>
              </w:rPr>
              <w:t>4</w:t>
            </w:r>
          </w:p>
        </w:tc>
        <w:tc>
          <w:tcPr>
            <w:tcW w:w="992" w:type="dxa"/>
            <w:tcBorders>
              <w:top w:val="single" w:sz="4" w:space="0" w:color="auto"/>
              <w:left w:val="single" w:sz="4" w:space="0" w:color="auto"/>
              <w:bottom w:val="single" w:sz="4" w:space="0" w:color="auto"/>
              <w:right w:val="single" w:sz="4" w:space="0" w:color="auto"/>
            </w:tcBorders>
            <w:vAlign w:val="center"/>
            <w:hideMark/>
          </w:tcPr>
          <w:p w:rsidR="00366AED" w:rsidRPr="00F32FA9" w:rsidRDefault="00366AED">
            <w:pPr>
              <w:widowControl w:val="0"/>
              <w:jc w:val="center"/>
              <w:rPr>
                <w:rFonts w:eastAsia="Arial Unicode MS"/>
              </w:rPr>
            </w:pPr>
            <w:r w:rsidRPr="00F32FA9">
              <w:rPr>
                <w:rFonts w:eastAsia="Arial Unicode MS"/>
                <w:sz w:val="22"/>
                <w:szCs w:val="22"/>
              </w:rPr>
              <w:t>5</w:t>
            </w:r>
          </w:p>
        </w:tc>
        <w:tc>
          <w:tcPr>
            <w:tcW w:w="709" w:type="dxa"/>
            <w:tcBorders>
              <w:top w:val="single" w:sz="4" w:space="0" w:color="auto"/>
              <w:left w:val="single" w:sz="4" w:space="0" w:color="auto"/>
              <w:bottom w:val="single" w:sz="4" w:space="0" w:color="auto"/>
              <w:right w:val="single" w:sz="4" w:space="0" w:color="auto"/>
            </w:tcBorders>
            <w:vAlign w:val="center"/>
            <w:hideMark/>
          </w:tcPr>
          <w:p w:rsidR="00366AED" w:rsidRPr="00F32FA9" w:rsidRDefault="00366AED">
            <w:pPr>
              <w:widowControl w:val="0"/>
              <w:jc w:val="center"/>
              <w:rPr>
                <w:rFonts w:eastAsia="Arial Unicode MS"/>
              </w:rPr>
            </w:pPr>
            <w:r w:rsidRPr="00F32FA9">
              <w:rPr>
                <w:rFonts w:eastAsia="Arial Unicode MS"/>
                <w:sz w:val="22"/>
                <w:szCs w:val="22"/>
              </w:rPr>
              <w:t>6</w:t>
            </w:r>
          </w:p>
        </w:tc>
        <w:tc>
          <w:tcPr>
            <w:tcW w:w="850" w:type="dxa"/>
            <w:tcBorders>
              <w:top w:val="single" w:sz="4" w:space="0" w:color="auto"/>
              <w:left w:val="single" w:sz="4" w:space="0" w:color="auto"/>
              <w:bottom w:val="single" w:sz="4" w:space="0" w:color="auto"/>
              <w:right w:val="single" w:sz="4" w:space="0" w:color="auto"/>
            </w:tcBorders>
            <w:vAlign w:val="center"/>
            <w:hideMark/>
          </w:tcPr>
          <w:p w:rsidR="00366AED" w:rsidRPr="00F32FA9" w:rsidRDefault="00366AED">
            <w:pPr>
              <w:widowControl w:val="0"/>
              <w:jc w:val="center"/>
              <w:rPr>
                <w:rFonts w:eastAsia="Arial Unicode MS"/>
              </w:rPr>
            </w:pPr>
            <w:r w:rsidRPr="00F32FA9">
              <w:rPr>
                <w:rFonts w:eastAsia="Arial Unicode MS"/>
                <w:sz w:val="22"/>
                <w:szCs w:val="22"/>
              </w:rPr>
              <w:t>7</w:t>
            </w:r>
          </w:p>
        </w:tc>
        <w:tc>
          <w:tcPr>
            <w:tcW w:w="851" w:type="dxa"/>
            <w:tcBorders>
              <w:top w:val="single" w:sz="4" w:space="0" w:color="auto"/>
              <w:left w:val="single" w:sz="4" w:space="0" w:color="auto"/>
              <w:bottom w:val="single" w:sz="4" w:space="0" w:color="auto"/>
              <w:right w:val="single" w:sz="4" w:space="0" w:color="auto"/>
            </w:tcBorders>
            <w:vAlign w:val="center"/>
            <w:hideMark/>
          </w:tcPr>
          <w:p w:rsidR="00366AED" w:rsidRPr="00F32FA9" w:rsidRDefault="00366AED">
            <w:pPr>
              <w:widowControl w:val="0"/>
              <w:jc w:val="center"/>
              <w:rPr>
                <w:rFonts w:eastAsia="Arial Unicode MS"/>
              </w:rPr>
            </w:pPr>
            <w:r w:rsidRPr="00F32FA9">
              <w:rPr>
                <w:rFonts w:eastAsia="Arial Unicode MS"/>
                <w:sz w:val="22"/>
                <w:szCs w:val="22"/>
              </w:rPr>
              <w:t>8</w:t>
            </w:r>
          </w:p>
        </w:tc>
        <w:tc>
          <w:tcPr>
            <w:tcW w:w="850" w:type="dxa"/>
            <w:tcBorders>
              <w:top w:val="single" w:sz="4" w:space="0" w:color="auto"/>
              <w:left w:val="single" w:sz="4" w:space="0" w:color="auto"/>
              <w:bottom w:val="single" w:sz="4" w:space="0" w:color="auto"/>
              <w:right w:val="single" w:sz="4" w:space="0" w:color="auto"/>
            </w:tcBorders>
            <w:vAlign w:val="center"/>
            <w:hideMark/>
          </w:tcPr>
          <w:p w:rsidR="00366AED" w:rsidRPr="00F32FA9" w:rsidRDefault="00366AED">
            <w:pPr>
              <w:widowControl w:val="0"/>
              <w:jc w:val="center"/>
              <w:rPr>
                <w:rFonts w:eastAsia="Arial Unicode MS"/>
              </w:rPr>
            </w:pPr>
            <w:r w:rsidRPr="00F32FA9">
              <w:rPr>
                <w:rFonts w:eastAsia="Arial Unicode MS"/>
                <w:sz w:val="22"/>
                <w:szCs w:val="22"/>
              </w:rPr>
              <w:t>9</w:t>
            </w:r>
          </w:p>
        </w:tc>
        <w:tc>
          <w:tcPr>
            <w:tcW w:w="709" w:type="dxa"/>
            <w:tcBorders>
              <w:top w:val="single" w:sz="4" w:space="0" w:color="auto"/>
              <w:left w:val="single" w:sz="4" w:space="0" w:color="auto"/>
              <w:bottom w:val="single" w:sz="4" w:space="0" w:color="auto"/>
              <w:right w:val="single" w:sz="4" w:space="0" w:color="auto"/>
            </w:tcBorders>
            <w:vAlign w:val="center"/>
            <w:hideMark/>
          </w:tcPr>
          <w:p w:rsidR="00366AED" w:rsidRPr="00F32FA9" w:rsidRDefault="00366AED">
            <w:pPr>
              <w:widowControl w:val="0"/>
              <w:jc w:val="center"/>
              <w:rPr>
                <w:rFonts w:eastAsia="Arial Unicode MS"/>
              </w:rPr>
            </w:pPr>
            <w:r w:rsidRPr="00F32FA9">
              <w:rPr>
                <w:rFonts w:eastAsia="Arial Unicode MS"/>
                <w:sz w:val="22"/>
                <w:szCs w:val="22"/>
              </w:rPr>
              <w:t>10</w:t>
            </w:r>
          </w:p>
        </w:tc>
      </w:tr>
      <w:tr w:rsidR="00366AED" w:rsidRPr="00F32FA9" w:rsidTr="00F32FA9">
        <w:tc>
          <w:tcPr>
            <w:tcW w:w="426" w:type="dxa"/>
            <w:tcBorders>
              <w:top w:val="single" w:sz="4" w:space="0" w:color="auto"/>
              <w:left w:val="single" w:sz="4" w:space="0" w:color="auto"/>
              <w:bottom w:val="single" w:sz="4" w:space="0" w:color="auto"/>
              <w:right w:val="single" w:sz="4" w:space="0" w:color="auto"/>
            </w:tcBorders>
          </w:tcPr>
          <w:p w:rsidR="00366AED" w:rsidRPr="00F32FA9" w:rsidRDefault="00366AED" w:rsidP="00366AED">
            <w:pPr>
              <w:widowControl w:val="0"/>
              <w:numPr>
                <w:ilvl w:val="0"/>
                <w:numId w:val="6"/>
              </w:numPr>
              <w:ind w:left="0" w:firstLine="0"/>
              <w:rPr>
                <w:rFonts w:eastAsia="Arial Unicode MS"/>
              </w:rPr>
            </w:pPr>
          </w:p>
        </w:tc>
        <w:tc>
          <w:tcPr>
            <w:tcW w:w="1984" w:type="dxa"/>
            <w:tcBorders>
              <w:top w:val="single" w:sz="4" w:space="0" w:color="auto"/>
              <w:left w:val="single" w:sz="4" w:space="0" w:color="auto"/>
              <w:bottom w:val="single" w:sz="4" w:space="0" w:color="auto"/>
              <w:right w:val="single" w:sz="4" w:space="0" w:color="auto"/>
            </w:tcBorders>
          </w:tcPr>
          <w:p w:rsidR="00366AED" w:rsidRPr="00F32FA9" w:rsidRDefault="00366AED">
            <w:pPr>
              <w:autoSpaceDE w:val="0"/>
              <w:autoSpaceDN w:val="0"/>
              <w:adjustRightInd w:val="0"/>
              <w:rPr>
                <w:lang w:val="uk-UA"/>
              </w:rPr>
            </w:pPr>
            <w:r w:rsidRPr="00F32FA9">
              <w:rPr>
                <w:sz w:val="22"/>
                <w:szCs w:val="22"/>
                <w:lang w:val="uk-UA"/>
              </w:rPr>
              <w:t xml:space="preserve">Забезпечення  щомісячних стимулюючих  та заохочувальних  виплат працівникам </w:t>
            </w:r>
          </w:p>
          <w:p w:rsidR="00366AED" w:rsidRPr="00F32FA9" w:rsidRDefault="00366AED">
            <w:pPr>
              <w:widowControl w:val="0"/>
              <w:rPr>
                <w:rFonts w:eastAsia="Arial Unicode MS"/>
                <w:lang w:val="uk-UA" w:eastAsia="uk-UA"/>
              </w:rPr>
            </w:pPr>
          </w:p>
        </w:tc>
        <w:tc>
          <w:tcPr>
            <w:tcW w:w="1701" w:type="dxa"/>
            <w:tcBorders>
              <w:top w:val="single" w:sz="4" w:space="0" w:color="auto"/>
              <w:left w:val="single" w:sz="4" w:space="0" w:color="auto"/>
              <w:bottom w:val="single" w:sz="4" w:space="0" w:color="auto"/>
              <w:right w:val="single" w:sz="4" w:space="0" w:color="auto"/>
            </w:tcBorders>
            <w:hideMark/>
          </w:tcPr>
          <w:p w:rsidR="00366AED" w:rsidRPr="00F32FA9" w:rsidRDefault="00366AED">
            <w:pPr>
              <w:widowControl w:val="0"/>
              <w:rPr>
                <w:rFonts w:eastAsia="Arial Unicode MS"/>
                <w:lang w:val="uk-UA"/>
              </w:rPr>
            </w:pPr>
            <w:r w:rsidRPr="00F32FA9">
              <w:rPr>
                <w:sz w:val="22"/>
                <w:szCs w:val="22"/>
                <w:lang w:val="uk-UA"/>
              </w:rPr>
              <w:t xml:space="preserve">КНП ОМР «Обухівська багатопрофільна лікарня інтенсивного лікування» та КНП ОМР «Обухівська стоматологічна поліклініка» </w:t>
            </w:r>
          </w:p>
        </w:tc>
        <w:tc>
          <w:tcPr>
            <w:tcW w:w="851" w:type="dxa"/>
            <w:tcBorders>
              <w:top w:val="single" w:sz="4" w:space="0" w:color="auto"/>
              <w:left w:val="single" w:sz="4" w:space="0" w:color="auto"/>
              <w:bottom w:val="single" w:sz="4" w:space="0" w:color="auto"/>
              <w:right w:val="single" w:sz="4" w:space="0" w:color="auto"/>
            </w:tcBorders>
            <w:hideMark/>
          </w:tcPr>
          <w:p w:rsidR="00366AED" w:rsidRPr="00F32FA9" w:rsidRDefault="00366AED">
            <w:pPr>
              <w:widowControl w:val="0"/>
              <w:jc w:val="center"/>
              <w:rPr>
                <w:rFonts w:eastAsia="Arial Unicode MS"/>
              </w:rPr>
            </w:pPr>
            <w:r w:rsidRPr="00F32FA9">
              <w:rPr>
                <w:rFonts w:eastAsia="Arial Unicode MS"/>
                <w:sz w:val="22"/>
                <w:szCs w:val="22"/>
              </w:rPr>
              <w:t>202</w:t>
            </w:r>
            <w:r w:rsidRPr="00F32FA9">
              <w:rPr>
                <w:rFonts w:eastAsia="Arial Unicode MS"/>
                <w:sz w:val="22"/>
                <w:szCs w:val="22"/>
                <w:lang w:val="uk-UA"/>
              </w:rPr>
              <w:t>6</w:t>
            </w:r>
            <w:r w:rsidRPr="00F32FA9">
              <w:rPr>
                <w:rFonts w:eastAsia="Arial Unicode MS"/>
                <w:sz w:val="22"/>
                <w:szCs w:val="22"/>
              </w:rPr>
              <w:t>-202</w:t>
            </w:r>
            <w:r w:rsidRPr="00F32FA9">
              <w:rPr>
                <w:rFonts w:eastAsia="Arial Unicode MS"/>
                <w:sz w:val="22"/>
                <w:szCs w:val="22"/>
                <w:lang w:val="uk-UA"/>
              </w:rPr>
              <w:t>8</w:t>
            </w:r>
            <w:r w:rsidRPr="00F32FA9">
              <w:rPr>
                <w:rFonts w:eastAsia="Arial Unicode MS"/>
                <w:sz w:val="22"/>
                <w:szCs w:val="22"/>
              </w:rPr>
              <w:t xml:space="preserve"> роки</w:t>
            </w:r>
          </w:p>
        </w:tc>
        <w:tc>
          <w:tcPr>
            <w:tcW w:w="992" w:type="dxa"/>
            <w:tcBorders>
              <w:top w:val="single" w:sz="4" w:space="0" w:color="auto"/>
              <w:left w:val="single" w:sz="4" w:space="0" w:color="auto"/>
              <w:bottom w:val="single" w:sz="4" w:space="0" w:color="auto"/>
              <w:right w:val="single" w:sz="4" w:space="0" w:color="auto"/>
            </w:tcBorders>
            <w:hideMark/>
          </w:tcPr>
          <w:p w:rsidR="00366AED" w:rsidRPr="00F32FA9" w:rsidRDefault="00366AED">
            <w:pPr>
              <w:widowControl w:val="0"/>
              <w:rPr>
                <w:rFonts w:eastAsia="Arial Unicode MS"/>
              </w:rPr>
            </w:pPr>
            <w:r w:rsidRPr="00F32FA9">
              <w:rPr>
                <w:rFonts w:eastAsia="Arial Unicode MS"/>
                <w:sz w:val="22"/>
                <w:szCs w:val="22"/>
              </w:rPr>
              <w:t xml:space="preserve"> Бюджет</w:t>
            </w:r>
          </w:p>
          <w:p w:rsidR="00366AED" w:rsidRPr="00F32FA9" w:rsidRDefault="00366AED">
            <w:pPr>
              <w:widowControl w:val="0"/>
              <w:rPr>
                <w:rFonts w:eastAsia="Arial Unicode MS"/>
                <w:lang w:val="uk-UA"/>
              </w:rPr>
            </w:pPr>
            <w:r w:rsidRPr="00F32FA9">
              <w:rPr>
                <w:rFonts w:eastAsia="Arial Unicode MS"/>
                <w:sz w:val="22"/>
                <w:szCs w:val="22"/>
                <w:lang w:val="uk-UA"/>
              </w:rPr>
              <w:t>ОМТГ</w:t>
            </w:r>
          </w:p>
        </w:tc>
        <w:tc>
          <w:tcPr>
            <w:tcW w:w="709" w:type="dxa"/>
            <w:tcBorders>
              <w:top w:val="single" w:sz="4" w:space="0" w:color="auto"/>
              <w:left w:val="single" w:sz="4" w:space="0" w:color="auto"/>
              <w:bottom w:val="single" w:sz="4" w:space="0" w:color="auto"/>
              <w:right w:val="single" w:sz="4" w:space="0" w:color="auto"/>
            </w:tcBorders>
          </w:tcPr>
          <w:p w:rsidR="00366AED" w:rsidRPr="00F32FA9" w:rsidRDefault="00366AED">
            <w:pPr>
              <w:widowControl w:val="0"/>
              <w:jc w:val="center"/>
              <w:rPr>
                <w:rFonts w:eastAsia="Arial Unicode MS"/>
              </w:rPr>
            </w:pPr>
          </w:p>
        </w:tc>
        <w:tc>
          <w:tcPr>
            <w:tcW w:w="850" w:type="dxa"/>
            <w:tcBorders>
              <w:top w:val="single" w:sz="4" w:space="0" w:color="auto"/>
              <w:left w:val="single" w:sz="4" w:space="0" w:color="auto"/>
              <w:bottom w:val="single" w:sz="4" w:space="0" w:color="auto"/>
              <w:right w:val="single" w:sz="4" w:space="0" w:color="auto"/>
            </w:tcBorders>
            <w:hideMark/>
          </w:tcPr>
          <w:p w:rsidR="00366AED" w:rsidRPr="00F32FA9" w:rsidRDefault="00366AED">
            <w:pPr>
              <w:widowControl w:val="0"/>
              <w:jc w:val="center"/>
              <w:rPr>
                <w:rFonts w:eastAsia="Arial Unicode MS"/>
                <w:lang w:val="uk-UA"/>
              </w:rPr>
            </w:pPr>
            <w:r w:rsidRPr="00F32FA9">
              <w:rPr>
                <w:rFonts w:eastAsia="Arial Unicode MS"/>
                <w:sz w:val="22"/>
                <w:szCs w:val="22"/>
                <w:lang w:val="uk-UA"/>
              </w:rPr>
              <w:t>В межах кошторисних призначень</w:t>
            </w:r>
          </w:p>
        </w:tc>
        <w:tc>
          <w:tcPr>
            <w:tcW w:w="851" w:type="dxa"/>
            <w:tcBorders>
              <w:top w:val="single" w:sz="4" w:space="0" w:color="auto"/>
              <w:left w:val="single" w:sz="4" w:space="0" w:color="auto"/>
              <w:bottom w:val="single" w:sz="4" w:space="0" w:color="auto"/>
              <w:right w:val="single" w:sz="4" w:space="0" w:color="auto"/>
            </w:tcBorders>
            <w:hideMark/>
          </w:tcPr>
          <w:p w:rsidR="00366AED" w:rsidRPr="00F32FA9" w:rsidRDefault="00366AED">
            <w:pPr>
              <w:widowControl w:val="0"/>
              <w:jc w:val="center"/>
              <w:rPr>
                <w:rFonts w:eastAsia="Arial Unicode MS"/>
                <w:lang w:val="uk-UA"/>
              </w:rPr>
            </w:pPr>
            <w:r w:rsidRPr="00F32FA9">
              <w:rPr>
                <w:rFonts w:eastAsia="Arial Unicode MS"/>
                <w:sz w:val="22"/>
                <w:szCs w:val="22"/>
                <w:lang w:val="uk-UA"/>
              </w:rPr>
              <w:t>В межах кошторисних призначень</w:t>
            </w:r>
          </w:p>
        </w:tc>
        <w:tc>
          <w:tcPr>
            <w:tcW w:w="850" w:type="dxa"/>
            <w:tcBorders>
              <w:top w:val="single" w:sz="4" w:space="0" w:color="auto"/>
              <w:left w:val="single" w:sz="4" w:space="0" w:color="auto"/>
              <w:bottom w:val="single" w:sz="4" w:space="0" w:color="auto"/>
              <w:right w:val="single" w:sz="4" w:space="0" w:color="auto"/>
            </w:tcBorders>
            <w:hideMark/>
          </w:tcPr>
          <w:p w:rsidR="00366AED" w:rsidRPr="00F32FA9" w:rsidRDefault="00366AED">
            <w:pPr>
              <w:widowControl w:val="0"/>
              <w:jc w:val="center"/>
              <w:rPr>
                <w:rFonts w:eastAsia="Arial Unicode MS"/>
              </w:rPr>
            </w:pPr>
            <w:r w:rsidRPr="00F32FA9">
              <w:rPr>
                <w:rFonts w:eastAsia="Arial Unicode MS"/>
                <w:sz w:val="22"/>
                <w:szCs w:val="22"/>
                <w:lang w:val="uk-UA"/>
              </w:rPr>
              <w:t>В межах кошторисних призначень</w:t>
            </w:r>
          </w:p>
        </w:tc>
        <w:tc>
          <w:tcPr>
            <w:tcW w:w="709" w:type="dxa"/>
            <w:tcBorders>
              <w:top w:val="single" w:sz="4" w:space="0" w:color="auto"/>
              <w:left w:val="single" w:sz="4" w:space="0" w:color="auto"/>
              <w:bottom w:val="single" w:sz="4" w:space="0" w:color="auto"/>
              <w:right w:val="single" w:sz="4" w:space="0" w:color="auto"/>
            </w:tcBorders>
            <w:hideMark/>
          </w:tcPr>
          <w:p w:rsidR="00366AED" w:rsidRPr="00F32FA9" w:rsidRDefault="00366AED">
            <w:pPr>
              <w:widowControl w:val="0"/>
              <w:rPr>
                <w:rFonts w:eastAsia="Arial Unicode MS"/>
              </w:rPr>
            </w:pPr>
            <w:proofErr w:type="spellStart"/>
            <w:r w:rsidRPr="00F32FA9">
              <w:rPr>
                <w:rFonts w:eastAsia="Arial Unicode MS"/>
                <w:sz w:val="22"/>
                <w:szCs w:val="22"/>
              </w:rPr>
              <w:t>Матеріальне</w:t>
            </w:r>
            <w:proofErr w:type="spellEnd"/>
            <w:r w:rsidRPr="00F32FA9">
              <w:rPr>
                <w:rFonts w:eastAsia="Arial Unicode MS"/>
                <w:sz w:val="22"/>
                <w:szCs w:val="22"/>
              </w:rPr>
              <w:t xml:space="preserve"> </w:t>
            </w:r>
            <w:proofErr w:type="spellStart"/>
            <w:r w:rsidRPr="00F32FA9">
              <w:rPr>
                <w:rFonts w:eastAsia="Arial Unicode MS"/>
                <w:sz w:val="22"/>
                <w:szCs w:val="22"/>
              </w:rPr>
              <w:t>заохочення</w:t>
            </w:r>
            <w:proofErr w:type="spellEnd"/>
            <w:r w:rsidRPr="00F32FA9">
              <w:rPr>
                <w:rFonts w:eastAsia="Arial Unicode MS"/>
                <w:sz w:val="22"/>
                <w:szCs w:val="22"/>
              </w:rPr>
              <w:t xml:space="preserve"> </w:t>
            </w:r>
            <w:proofErr w:type="spellStart"/>
            <w:r w:rsidRPr="00F32FA9">
              <w:rPr>
                <w:rFonts w:eastAsia="Arial Unicode MS"/>
                <w:sz w:val="22"/>
                <w:szCs w:val="22"/>
              </w:rPr>
              <w:t>медичних</w:t>
            </w:r>
            <w:proofErr w:type="spellEnd"/>
            <w:r w:rsidRPr="00F32FA9">
              <w:rPr>
                <w:rFonts w:eastAsia="Arial Unicode MS"/>
                <w:sz w:val="22"/>
                <w:szCs w:val="22"/>
              </w:rPr>
              <w:t xml:space="preserve"> </w:t>
            </w:r>
            <w:proofErr w:type="spellStart"/>
            <w:r w:rsidRPr="00F32FA9">
              <w:rPr>
                <w:rFonts w:eastAsia="Arial Unicode MS"/>
                <w:sz w:val="22"/>
                <w:szCs w:val="22"/>
              </w:rPr>
              <w:t>працівників</w:t>
            </w:r>
            <w:proofErr w:type="spellEnd"/>
            <w:r w:rsidRPr="00F32FA9">
              <w:rPr>
                <w:rFonts w:eastAsia="Arial Unicode MS"/>
                <w:sz w:val="22"/>
                <w:szCs w:val="22"/>
              </w:rPr>
              <w:t xml:space="preserve"> </w:t>
            </w:r>
          </w:p>
        </w:tc>
      </w:tr>
      <w:tr w:rsidR="00366AED" w:rsidRPr="00F32FA9" w:rsidTr="00F32FA9">
        <w:tc>
          <w:tcPr>
            <w:tcW w:w="426" w:type="dxa"/>
            <w:tcBorders>
              <w:top w:val="single" w:sz="4" w:space="0" w:color="auto"/>
              <w:left w:val="single" w:sz="4" w:space="0" w:color="auto"/>
              <w:bottom w:val="single" w:sz="4" w:space="0" w:color="auto"/>
              <w:right w:val="single" w:sz="4" w:space="0" w:color="auto"/>
            </w:tcBorders>
          </w:tcPr>
          <w:p w:rsidR="00366AED" w:rsidRPr="00F32FA9" w:rsidRDefault="00366AED" w:rsidP="00366AED">
            <w:pPr>
              <w:widowControl w:val="0"/>
              <w:numPr>
                <w:ilvl w:val="0"/>
                <w:numId w:val="6"/>
              </w:numPr>
              <w:ind w:left="0" w:firstLine="0"/>
              <w:rPr>
                <w:rFonts w:eastAsia="Arial Unicode MS"/>
              </w:rPr>
            </w:pPr>
          </w:p>
        </w:tc>
        <w:tc>
          <w:tcPr>
            <w:tcW w:w="1984" w:type="dxa"/>
            <w:tcBorders>
              <w:top w:val="single" w:sz="4" w:space="0" w:color="auto"/>
              <w:left w:val="single" w:sz="4" w:space="0" w:color="auto"/>
              <w:bottom w:val="single" w:sz="4" w:space="0" w:color="auto"/>
              <w:right w:val="single" w:sz="4" w:space="0" w:color="auto"/>
            </w:tcBorders>
            <w:hideMark/>
          </w:tcPr>
          <w:p w:rsidR="00366AED" w:rsidRPr="00F32FA9" w:rsidRDefault="00366AED">
            <w:pPr>
              <w:autoSpaceDE w:val="0"/>
              <w:autoSpaceDN w:val="0"/>
              <w:adjustRightInd w:val="0"/>
              <w:rPr>
                <w:lang w:val="uk-UA"/>
              </w:rPr>
            </w:pPr>
            <w:r w:rsidRPr="00F32FA9">
              <w:rPr>
                <w:sz w:val="22"/>
                <w:szCs w:val="22"/>
                <w:lang w:val="uk-UA"/>
              </w:rPr>
              <w:t>Забезпечення виплати  матеріальної допомоги на оздоровлення працівникам  закладу охорони  здоров’я</w:t>
            </w:r>
          </w:p>
        </w:tc>
        <w:tc>
          <w:tcPr>
            <w:tcW w:w="1701" w:type="dxa"/>
            <w:tcBorders>
              <w:top w:val="single" w:sz="4" w:space="0" w:color="auto"/>
              <w:left w:val="single" w:sz="4" w:space="0" w:color="auto"/>
              <w:bottom w:val="single" w:sz="4" w:space="0" w:color="auto"/>
              <w:right w:val="single" w:sz="4" w:space="0" w:color="auto"/>
            </w:tcBorders>
            <w:hideMark/>
          </w:tcPr>
          <w:p w:rsidR="00366AED" w:rsidRPr="00F32FA9" w:rsidRDefault="00366AED">
            <w:pPr>
              <w:rPr>
                <w:lang w:val="uk-UA" w:eastAsia="uk-UA"/>
              </w:rPr>
            </w:pPr>
            <w:r w:rsidRPr="00F32FA9">
              <w:rPr>
                <w:sz w:val="22"/>
                <w:szCs w:val="22"/>
                <w:lang w:val="uk-UA"/>
              </w:rPr>
              <w:t xml:space="preserve">КНП ОМР «Обухівська багатопрофільна лікарня інтенсивного лікування» та КНП ОМР «Обухівська стоматологічна поліклініка» </w:t>
            </w:r>
          </w:p>
        </w:tc>
        <w:tc>
          <w:tcPr>
            <w:tcW w:w="851" w:type="dxa"/>
            <w:tcBorders>
              <w:top w:val="single" w:sz="4" w:space="0" w:color="auto"/>
              <w:left w:val="single" w:sz="4" w:space="0" w:color="auto"/>
              <w:bottom w:val="single" w:sz="4" w:space="0" w:color="auto"/>
              <w:right w:val="single" w:sz="4" w:space="0" w:color="auto"/>
            </w:tcBorders>
            <w:hideMark/>
          </w:tcPr>
          <w:p w:rsidR="00366AED" w:rsidRPr="00F32FA9" w:rsidRDefault="00366AED">
            <w:r w:rsidRPr="00F32FA9">
              <w:rPr>
                <w:sz w:val="22"/>
                <w:szCs w:val="22"/>
              </w:rPr>
              <w:t>2026-2028 роки</w:t>
            </w:r>
          </w:p>
        </w:tc>
        <w:tc>
          <w:tcPr>
            <w:tcW w:w="992" w:type="dxa"/>
            <w:tcBorders>
              <w:top w:val="single" w:sz="4" w:space="0" w:color="auto"/>
              <w:left w:val="single" w:sz="4" w:space="0" w:color="auto"/>
              <w:bottom w:val="single" w:sz="4" w:space="0" w:color="auto"/>
              <w:right w:val="single" w:sz="4" w:space="0" w:color="auto"/>
            </w:tcBorders>
            <w:hideMark/>
          </w:tcPr>
          <w:p w:rsidR="00366AED" w:rsidRPr="00F32FA9" w:rsidRDefault="00366AED">
            <w:pPr>
              <w:widowControl w:val="0"/>
              <w:rPr>
                <w:rFonts w:eastAsia="Arial Unicode MS"/>
              </w:rPr>
            </w:pPr>
            <w:r w:rsidRPr="00F32FA9">
              <w:rPr>
                <w:rFonts w:eastAsia="Arial Unicode MS"/>
                <w:sz w:val="22"/>
                <w:szCs w:val="22"/>
              </w:rPr>
              <w:t xml:space="preserve"> Бюджет</w:t>
            </w:r>
          </w:p>
          <w:p w:rsidR="00366AED" w:rsidRPr="00F32FA9" w:rsidRDefault="00366AED">
            <w:pPr>
              <w:widowControl w:val="0"/>
              <w:rPr>
                <w:rFonts w:eastAsia="Arial Unicode MS"/>
                <w:lang w:val="uk-UA"/>
              </w:rPr>
            </w:pPr>
            <w:r w:rsidRPr="00F32FA9">
              <w:rPr>
                <w:rFonts w:eastAsia="Arial Unicode MS"/>
                <w:sz w:val="22"/>
                <w:szCs w:val="22"/>
                <w:lang w:val="uk-UA"/>
              </w:rPr>
              <w:t>ОМТГ</w:t>
            </w:r>
          </w:p>
        </w:tc>
        <w:tc>
          <w:tcPr>
            <w:tcW w:w="709" w:type="dxa"/>
            <w:tcBorders>
              <w:top w:val="single" w:sz="4" w:space="0" w:color="auto"/>
              <w:left w:val="single" w:sz="4" w:space="0" w:color="auto"/>
              <w:bottom w:val="single" w:sz="4" w:space="0" w:color="auto"/>
              <w:right w:val="single" w:sz="4" w:space="0" w:color="auto"/>
            </w:tcBorders>
          </w:tcPr>
          <w:p w:rsidR="00366AED" w:rsidRPr="00F32FA9" w:rsidRDefault="00366AED">
            <w:pPr>
              <w:widowControl w:val="0"/>
              <w:jc w:val="center"/>
              <w:rPr>
                <w:rFonts w:eastAsia="Arial Unicode MS"/>
                <w:lang w:val="uk-UA"/>
              </w:rPr>
            </w:pPr>
          </w:p>
        </w:tc>
        <w:tc>
          <w:tcPr>
            <w:tcW w:w="850" w:type="dxa"/>
            <w:tcBorders>
              <w:top w:val="single" w:sz="4" w:space="0" w:color="auto"/>
              <w:left w:val="single" w:sz="4" w:space="0" w:color="auto"/>
              <w:bottom w:val="single" w:sz="4" w:space="0" w:color="auto"/>
              <w:right w:val="single" w:sz="4" w:space="0" w:color="auto"/>
            </w:tcBorders>
            <w:hideMark/>
          </w:tcPr>
          <w:p w:rsidR="00366AED" w:rsidRPr="00F32FA9" w:rsidRDefault="00366AED">
            <w:pPr>
              <w:widowControl w:val="0"/>
              <w:jc w:val="center"/>
              <w:rPr>
                <w:rFonts w:eastAsia="Arial Unicode MS"/>
              </w:rPr>
            </w:pPr>
            <w:r w:rsidRPr="00F32FA9">
              <w:rPr>
                <w:rFonts w:eastAsia="Arial Unicode MS"/>
                <w:sz w:val="22"/>
                <w:szCs w:val="22"/>
                <w:lang w:val="uk-UA"/>
              </w:rPr>
              <w:t>В межах кошторисних призначень</w:t>
            </w:r>
          </w:p>
        </w:tc>
        <w:tc>
          <w:tcPr>
            <w:tcW w:w="851" w:type="dxa"/>
            <w:tcBorders>
              <w:top w:val="single" w:sz="4" w:space="0" w:color="auto"/>
              <w:left w:val="single" w:sz="4" w:space="0" w:color="auto"/>
              <w:bottom w:val="single" w:sz="4" w:space="0" w:color="auto"/>
              <w:right w:val="single" w:sz="4" w:space="0" w:color="auto"/>
            </w:tcBorders>
            <w:hideMark/>
          </w:tcPr>
          <w:p w:rsidR="00366AED" w:rsidRPr="00F32FA9" w:rsidRDefault="00366AED">
            <w:pPr>
              <w:widowControl w:val="0"/>
              <w:jc w:val="center"/>
              <w:rPr>
                <w:rFonts w:eastAsia="Arial Unicode MS"/>
                <w:lang w:val="uk-UA"/>
              </w:rPr>
            </w:pPr>
            <w:r w:rsidRPr="00F32FA9">
              <w:rPr>
                <w:rFonts w:eastAsia="Arial Unicode MS"/>
                <w:sz w:val="22"/>
                <w:szCs w:val="22"/>
                <w:lang w:val="uk-UA"/>
              </w:rPr>
              <w:t>В межах кошторисних призначень</w:t>
            </w:r>
          </w:p>
        </w:tc>
        <w:tc>
          <w:tcPr>
            <w:tcW w:w="850" w:type="dxa"/>
            <w:tcBorders>
              <w:top w:val="single" w:sz="4" w:space="0" w:color="auto"/>
              <w:left w:val="single" w:sz="4" w:space="0" w:color="auto"/>
              <w:bottom w:val="single" w:sz="4" w:space="0" w:color="auto"/>
              <w:right w:val="single" w:sz="4" w:space="0" w:color="auto"/>
            </w:tcBorders>
            <w:hideMark/>
          </w:tcPr>
          <w:p w:rsidR="00366AED" w:rsidRPr="00F32FA9" w:rsidRDefault="00366AED">
            <w:pPr>
              <w:widowControl w:val="0"/>
              <w:jc w:val="center"/>
              <w:rPr>
                <w:rFonts w:eastAsia="Arial Unicode MS"/>
              </w:rPr>
            </w:pPr>
            <w:r w:rsidRPr="00F32FA9">
              <w:rPr>
                <w:rFonts w:eastAsia="Arial Unicode MS"/>
                <w:sz w:val="22"/>
                <w:szCs w:val="22"/>
                <w:lang w:val="uk-UA"/>
              </w:rPr>
              <w:t>В межах кошторисних призначень</w:t>
            </w:r>
          </w:p>
        </w:tc>
        <w:tc>
          <w:tcPr>
            <w:tcW w:w="709" w:type="dxa"/>
            <w:tcBorders>
              <w:top w:val="single" w:sz="4" w:space="0" w:color="auto"/>
              <w:left w:val="single" w:sz="4" w:space="0" w:color="auto"/>
              <w:bottom w:val="single" w:sz="4" w:space="0" w:color="auto"/>
              <w:right w:val="single" w:sz="4" w:space="0" w:color="auto"/>
            </w:tcBorders>
            <w:hideMark/>
          </w:tcPr>
          <w:p w:rsidR="00366AED" w:rsidRPr="00F32FA9" w:rsidRDefault="00366AED">
            <w:pPr>
              <w:widowControl w:val="0"/>
              <w:rPr>
                <w:rFonts w:eastAsia="Arial Unicode MS"/>
                <w:lang w:val="uk-UA"/>
              </w:rPr>
            </w:pPr>
            <w:proofErr w:type="spellStart"/>
            <w:r w:rsidRPr="00F32FA9">
              <w:rPr>
                <w:rFonts w:eastAsia="Arial Unicode MS"/>
                <w:sz w:val="22"/>
                <w:szCs w:val="22"/>
              </w:rPr>
              <w:t>Матеріальне</w:t>
            </w:r>
            <w:proofErr w:type="spellEnd"/>
            <w:r w:rsidRPr="00F32FA9">
              <w:rPr>
                <w:rFonts w:eastAsia="Arial Unicode MS"/>
                <w:sz w:val="22"/>
                <w:szCs w:val="22"/>
              </w:rPr>
              <w:t xml:space="preserve"> </w:t>
            </w:r>
            <w:proofErr w:type="spellStart"/>
            <w:r w:rsidRPr="00F32FA9">
              <w:rPr>
                <w:rFonts w:eastAsia="Arial Unicode MS"/>
                <w:sz w:val="22"/>
                <w:szCs w:val="22"/>
              </w:rPr>
              <w:t>заохочення</w:t>
            </w:r>
            <w:proofErr w:type="spellEnd"/>
            <w:r w:rsidRPr="00F32FA9">
              <w:rPr>
                <w:rFonts w:eastAsia="Arial Unicode MS"/>
                <w:sz w:val="22"/>
                <w:szCs w:val="22"/>
              </w:rPr>
              <w:t xml:space="preserve"> </w:t>
            </w:r>
            <w:proofErr w:type="spellStart"/>
            <w:r w:rsidRPr="00F32FA9">
              <w:rPr>
                <w:rFonts w:eastAsia="Arial Unicode MS"/>
                <w:sz w:val="22"/>
                <w:szCs w:val="22"/>
              </w:rPr>
              <w:t>працівників</w:t>
            </w:r>
            <w:proofErr w:type="spellEnd"/>
          </w:p>
        </w:tc>
      </w:tr>
      <w:tr w:rsidR="00366AED" w:rsidRPr="00F32FA9" w:rsidTr="00F32FA9">
        <w:tc>
          <w:tcPr>
            <w:tcW w:w="426" w:type="dxa"/>
            <w:tcBorders>
              <w:top w:val="single" w:sz="4" w:space="0" w:color="auto"/>
              <w:left w:val="single" w:sz="4" w:space="0" w:color="auto"/>
              <w:bottom w:val="single" w:sz="4" w:space="0" w:color="auto"/>
              <w:right w:val="single" w:sz="4" w:space="0" w:color="auto"/>
            </w:tcBorders>
          </w:tcPr>
          <w:p w:rsidR="00366AED" w:rsidRPr="00F32FA9" w:rsidRDefault="00366AED" w:rsidP="00366AED">
            <w:pPr>
              <w:widowControl w:val="0"/>
              <w:numPr>
                <w:ilvl w:val="0"/>
                <w:numId w:val="6"/>
              </w:numPr>
              <w:ind w:left="0" w:firstLine="0"/>
              <w:rPr>
                <w:rFonts w:eastAsia="Arial Unicode MS"/>
                <w:lang w:val="uk-UA"/>
              </w:rPr>
            </w:pPr>
          </w:p>
        </w:tc>
        <w:tc>
          <w:tcPr>
            <w:tcW w:w="1984" w:type="dxa"/>
            <w:tcBorders>
              <w:top w:val="single" w:sz="4" w:space="0" w:color="auto"/>
              <w:left w:val="single" w:sz="4" w:space="0" w:color="auto"/>
              <w:bottom w:val="single" w:sz="4" w:space="0" w:color="auto"/>
              <w:right w:val="single" w:sz="4" w:space="0" w:color="auto"/>
            </w:tcBorders>
            <w:hideMark/>
          </w:tcPr>
          <w:p w:rsidR="00366AED" w:rsidRPr="00F32FA9" w:rsidRDefault="00366AED">
            <w:pPr>
              <w:pStyle w:val="20"/>
              <w:shd w:val="clear" w:color="auto" w:fill="auto"/>
              <w:spacing w:line="240" w:lineRule="auto"/>
              <w:rPr>
                <w:rFonts w:eastAsia="Times New Roman"/>
                <w:sz w:val="22"/>
                <w:szCs w:val="22"/>
                <w:lang w:val="uk-UA"/>
              </w:rPr>
            </w:pPr>
            <w:proofErr w:type="spellStart"/>
            <w:r w:rsidRPr="00F32FA9">
              <w:rPr>
                <w:sz w:val="22"/>
                <w:szCs w:val="22"/>
              </w:rPr>
              <w:t>Матеріальне</w:t>
            </w:r>
            <w:proofErr w:type="spellEnd"/>
            <w:r w:rsidRPr="00F32FA9">
              <w:rPr>
                <w:sz w:val="22"/>
                <w:szCs w:val="22"/>
              </w:rPr>
              <w:t xml:space="preserve"> </w:t>
            </w:r>
            <w:proofErr w:type="spellStart"/>
            <w:r w:rsidRPr="00F32FA9">
              <w:rPr>
                <w:sz w:val="22"/>
                <w:szCs w:val="22"/>
              </w:rPr>
              <w:t>заохочення</w:t>
            </w:r>
            <w:proofErr w:type="spellEnd"/>
          </w:p>
          <w:p w:rsidR="00366AED" w:rsidRPr="00F32FA9" w:rsidRDefault="00366AED">
            <w:pPr>
              <w:pStyle w:val="20"/>
              <w:spacing w:line="250" w:lineRule="exact"/>
              <w:rPr>
                <w:sz w:val="22"/>
                <w:szCs w:val="22"/>
              </w:rPr>
            </w:pPr>
            <w:proofErr w:type="spellStart"/>
            <w:r w:rsidRPr="00F32FA9">
              <w:rPr>
                <w:sz w:val="22"/>
                <w:szCs w:val="22"/>
              </w:rPr>
              <w:t>працівників</w:t>
            </w:r>
            <w:proofErr w:type="spellEnd"/>
            <w:r w:rsidRPr="00F32FA9">
              <w:rPr>
                <w:sz w:val="22"/>
                <w:szCs w:val="22"/>
              </w:rPr>
              <w:t xml:space="preserve"> до </w:t>
            </w:r>
            <w:proofErr w:type="spellStart"/>
            <w:r w:rsidRPr="00F32FA9">
              <w:rPr>
                <w:sz w:val="22"/>
                <w:szCs w:val="22"/>
              </w:rPr>
              <w:t>професійних</w:t>
            </w:r>
            <w:proofErr w:type="spellEnd"/>
            <w:r w:rsidRPr="00F32FA9">
              <w:rPr>
                <w:sz w:val="22"/>
                <w:szCs w:val="22"/>
              </w:rPr>
              <w:t xml:space="preserve"> свят </w:t>
            </w:r>
          </w:p>
          <w:p w:rsidR="00366AED" w:rsidRPr="00F32FA9" w:rsidRDefault="00366AED">
            <w:pPr>
              <w:pStyle w:val="20"/>
              <w:spacing w:line="250" w:lineRule="exact"/>
              <w:rPr>
                <w:sz w:val="22"/>
                <w:szCs w:val="22"/>
              </w:rPr>
            </w:pPr>
            <w:r w:rsidRPr="00F32FA9">
              <w:rPr>
                <w:sz w:val="22"/>
                <w:szCs w:val="22"/>
              </w:rPr>
              <w:t xml:space="preserve">(Дня </w:t>
            </w:r>
            <w:proofErr w:type="spellStart"/>
            <w:r w:rsidRPr="00F32FA9">
              <w:rPr>
                <w:sz w:val="22"/>
                <w:szCs w:val="22"/>
              </w:rPr>
              <w:t>медичного</w:t>
            </w:r>
            <w:proofErr w:type="spellEnd"/>
            <w:r w:rsidRPr="00F32FA9">
              <w:rPr>
                <w:sz w:val="22"/>
                <w:szCs w:val="22"/>
              </w:rPr>
              <w:t xml:space="preserve"> </w:t>
            </w:r>
            <w:proofErr w:type="spellStart"/>
            <w:r w:rsidRPr="00F32FA9">
              <w:rPr>
                <w:sz w:val="22"/>
                <w:szCs w:val="22"/>
              </w:rPr>
              <w:t>працівника</w:t>
            </w:r>
            <w:proofErr w:type="spellEnd"/>
            <w:r w:rsidRPr="00F32FA9">
              <w:rPr>
                <w:sz w:val="22"/>
                <w:szCs w:val="22"/>
              </w:rPr>
              <w:t>)</w:t>
            </w:r>
          </w:p>
        </w:tc>
        <w:tc>
          <w:tcPr>
            <w:tcW w:w="1701" w:type="dxa"/>
            <w:tcBorders>
              <w:top w:val="single" w:sz="4" w:space="0" w:color="auto"/>
              <w:left w:val="single" w:sz="4" w:space="0" w:color="auto"/>
              <w:bottom w:val="single" w:sz="4" w:space="0" w:color="auto"/>
              <w:right w:val="single" w:sz="4" w:space="0" w:color="auto"/>
            </w:tcBorders>
            <w:hideMark/>
          </w:tcPr>
          <w:p w:rsidR="00366AED" w:rsidRPr="00F32FA9" w:rsidRDefault="00366AED">
            <w:pPr>
              <w:rPr>
                <w:lang w:val="uk-UA"/>
              </w:rPr>
            </w:pPr>
            <w:r w:rsidRPr="00F32FA9">
              <w:rPr>
                <w:sz w:val="22"/>
                <w:szCs w:val="22"/>
                <w:lang w:val="uk-UA"/>
              </w:rPr>
              <w:t xml:space="preserve">КНП ОМР «Обухівська багатопрофільна лікарня інтенсивного лікування» та КНП ОМР «Обухівська стоматологічна поліклініка» </w:t>
            </w:r>
          </w:p>
        </w:tc>
        <w:tc>
          <w:tcPr>
            <w:tcW w:w="851" w:type="dxa"/>
            <w:tcBorders>
              <w:top w:val="single" w:sz="4" w:space="0" w:color="auto"/>
              <w:left w:val="single" w:sz="4" w:space="0" w:color="auto"/>
              <w:bottom w:val="single" w:sz="4" w:space="0" w:color="auto"/>
              <w:right w:val="single" w:sz="4" w:space="0" w:color="auto"/>
            </w:tcBorders>
            <w:hideMark/>
          </w:tcPr>
          <w:p w:rsidR="00366AED" w:rsidRPr="00F32FA9" w:rsidRDefault="00366AED">
            <w:r w:rsidRPr="00F32FA9">
              <w:rPr>
                <w:sz w:val="22"/>
                <w:szCs w:val="22"/>
              </w:rPr>
              <w:t>2026-2028 роки</w:t>
            </w:r>
          </w:p>
        </w:tc>
        <w:tc>
          <w:tcPr>
            <w:tcW w:w="992" w:type="dxa"/>
            <w:tcBorders>
              <w:top w:val="single" w:sz="4" w:space="0" w:color="auto"/>
              <w:left w:val="single" w:sz="4" w:space="0" w:color="auto"/>
              <w:bottom w:val="single" w:sz="4" w:space="0" w:color="auto"/>
              <w:right w:val="single" w:sz="4" w:space="0" w:color="auto"/>
            </w:tcBorders>
            <w:hideMark/>
          </w:tcPr>
          <w:p w:rsidR="00366AED" w:rsidRPr="00F32FA9" w:rsidRDefault="00366AED">
            <w:pPr>
              <w:widowControl w:val="0"/>
              <w:rPr>
                <w:rFonts w:eastAsia="Arial Unicode MS"/>
              </w:rPr>
            </w:pPr>
            <w:r w:rsidRPr="00F32FA9">
              <w:rPr>
                <w:rFonts w:eastAsia="Arial Unicode MS"/>
                <w:sz w:val="22"/>
                <w:szCs w:val="22"/>
              </w:rPr>
              <w:t>Бюджет</w:t>
            </w:r>
          </w:p>
          <w:p w:rsidR="00366AED" w:rsidRPr="00F32FA9" w:rsidRDefault="00366AED">
            <w:pPr>
              <w:widowControl w:val="0"/>
              <w:rPr>
                <w:rFonts w:eastAsia="Arial Unicode MS"/>
                <w:lang w:val="uk-UA"/>
              </w:rPr>
            </w:pPr>
            <w:r w:rsidRPr="00F32FA9">
              <w:rPr>
                <w:rFonts w:eastAsia="Arial Unicode MS"/>
                <w:sz w:val="22"/>
                <w:szCs w:val="22"/>
                <w:lang w:val="uk-UA"/>
              </w:rPr>
              <w:t>ОМТГ</w:t>
            </w:r>
          </w:p>
        </w:tc>
        <w:tc>
          <w:tcPr>
            <w:tcW w:w="709" w:type="dxa"/>
            <w:tcBorders>
              <w:top w:val="single" w:sz="4" w:space="0" w:color="auto"/>
              <w:left w:val="single" w:sz="4" w:space="0" w:color="auto"/>
              <w:bottom w:val="single" w:sz="4" w:space="0" w:color="auto"/>
              <w:right w:val="single" w:sz="4" w:space="0" w:color="auto"/>
            </w:tcBorders>
          </w:tcPr>
          <w:p w:rsidR="00366AED" w:rsidRPr="00F32FA9" w:rsidRDefault="00366AED">
            <w:pPr>
              <w:widowControl w:val="0"/>
              <w:jc w:val="center"/>
              <w:rPr>
                <w:rFonts w:eastAsia="Arial Unicode MS"/>
                <w:lang w:val="uk-UA"/>
              </w:rPr>
            </w:pPr>
          </w:p>
        </w:tc>
        <w:tc>
          <w:tcPr>
            <w:tcW w:w="850" w:type="dxa"/>
            <w:tcBorders>
              <w:top w:val="single" w:sz="4" w:space="0" w:color="auto"/>
              <w:left w:val="single" w:sz="4" w:space="0" w:color="auto"/>
              <w:bottom w:val="single" w:sz="4" w:space="0" w:color="auto"/>
              <w:right w:val="single" w:sz="4" w:space="0" w:color="auto"/>
            </w:tcBorders>
            <w:hideMark/>
          </w:tcPr>
          <w:p w:rsidR="00366AED" w:rsidRPr="00F32FA9" w:rsidRDefault="00366AED">
            <w:pPr>
              <w:widowControl w:val="0"/>
              <w:jc w:val="center"/>
              <w:rPr>
                <w:rFonts w:eastAsia="Arial Unicode MS"/>
              </w:rPr>
            </w:pPr>
            <w:r w:rsidRPr="00F32FA9">
              <w:rPr>
                <w:rFonts w:eastAsia="Arial Unicode MS"/>
                <w:sz w:val="22"/>
                <w:szCs w:val="22"/>
                <w:lang w:val="uk-UA"/>
              </w:rPr>
              <w:t>В межах кошторисних призначень</w:t>
            </w:r>
          </w:p>
        </w:tc>
        <w:tc>
          <w:tcPr>
            <w:tcW w:w="851" w:type="dxa"/>
            <w:tcBorders>
              <w:top w:val="single" w:sz="4" w:space="0" w:color="auto"/>
              <w:left w:val="single" w:sz="4" w:space="0" w:color="auto"/>
              <w:bottom w:val="single" w:sz="4" w:space="0" w:color="auto"/>
              <w:right w:val="single" w:sz="4" w:space="0" w:color="auto"/>
            </w:tcBorders>
            <w:hideMark/>
          </w:tcPr>
          <w:p w:rsidR="00366AED" w:rsidRPr="00F32FA9" w:rsidRDefault="00366AED">
            <w:pPr>
              <w:widowControl w:val="0"/>
              <w:jc w:val="center"/>
              <w:rPr>
                <w:rFonts w:eastAsia="Arial Unicode MS"/>
                <w:lang w:val="uk-UA"/>
              </w:rPr>
            </w:pPr>
            <w:r w:rsidRPr="00F32FA9">
              <w:rPr>
                <w:rFonts w:eastAsia="Arial Unicode MS"/>
                <w:sz w:val="22"/>
                <w:szCs w:val="22"/>
                <w:lang w:val="uk-UA"/>
              </w:rPr>
              <w:t>В межах кошторисних призначень</w:t>
            </w:r>
          </w:p>
        </w:tc>
        <w:tc>
          <w:tcPr>
            <w:tcW w:w="850" w:type="dxa"/>
            <w:tcBorders>
              <w:top w:val="single" w:sz="4" w:space="0" w:color="auto"/>
              <w:left w:val="single" w:sz="4" w:space="0" w:color="auto"/>
              <w:bottom w:val="single" w:sz="4" w:space="0" w:color="auto"/>
              <w:right w:val="single" w:sz="4" w:space="0" w:color="auto"/>
            </w:tcBorders>
            <w:hideMark/>
          </w:tcPr>
          <w:p w:rsidR="00366AED" w:rsidRPr="00F32FA9" w:rsidRDefault="00366AED">
            <w:pPr>
              <w:widowControl w:val="0"/>
              <w:jc w:val="center"/>
              <w:rPr>
                <w:rFonts w:eastAsia="Arial Unicode MS"/>
              </w:rPr>
            </w:pPr>
            <w:r w:rsidRPr="00F32FA9">
              <w:rPr>
                <w:rFonts w:eastAsia="Arial Unicode MS"/>
                <w:sz w:val="22"/>
                <w:szCs w:val="22"/>
                <w:lang w:val="uk-UA"/>
              </w:rPr>
              <w:t>В межах кошторисних призначень</w:t>
            </w:r>
          </w:p>
        </w:tc>
        <w:tc>
          <w:tcPr>
            <w:tcW w:w="709" w:type="dxa"/>
            <w:tcBorders>
              <w:top w:val="single" w:sz="4" w:space="0" w:color="auto"/>
              <w:left w:val="single" w:sz="4" w:space="0" w:color="auto"/>
              <w:bottom w:val="single" w:sz="4" w:space="0" w:color="auto"/>
              <w:right w:val="single" w:sz="4" w:space="0" w:color="auto"/>
            </w:tcBorders>
            <w:hideMark/>
          </w:tcPr>
          <w:p w:rsidR="00366AED" w:rsidRPr="00F32FA9" w:rsidRDefault="00366AED">
            <w:pPr>
              <w:widowControl w:val="0"/>
              <w:rPr>
                <w:rFonts w:eastAsia="Arial Unicode MS"/>
                <w:lang w:val="uk-UA"/>
              </w:rPr>
            </w:pPr>
            <w:proofErr w:type="spellStart"/>
            <w:r w:rsidRPr="00F32FA9">
              <w:rPr>
                <w:rFonts w:eastAsia="Arial Unicode MS"/>
                <w:sz w:val="22"/>
                <w:szCs w:val="22"/>
              </w:rPr>
              <w:t>Матеріальне</w:t>
            </w:r>
            <w:proofErr w:type="spellEnd"/>
            <w:r w:rsidRPr="00F32FA9">
              <w:rPr>
                <w:rFonts w:eastAsia="Arial Unicode MS"/>
                <w:sz w:val="22"/>
                <w:szCs w:val="22"/>
              </w:rPr>
              <w:t xml:space="preserve"> </w:t>
            </w:r>
            <w:proofErr w:type="spellStart"/>
            <w:r w:rsidRPr="00F32FA9">
              <w:rPr>
                <w:rFonts w:eastAsia="Arial Unicode MS"/>
                <w:sz w:val="22"/>
                <w:szCs w:val="22"/>
              </w:rPr>
              <w:t>заохочення</w:t>
            </w:r>
            <w:proofErr w:type="spellEnd"/>
            <w:r w:rsidRPr="00F32FA9">
              <w:rPr>
                <w:rFonts w:eastAsia="Arial Unicode MS"/>
                <w:sz w:val="22"/>
                <w:szCs w:val="22"/>
              </w:rPr>
              <w:t xml:space="preserve"> </w:t>
            </w:r>
            <w:proofErr w:type="spellStart"/>
            <w:r w:rsidRPr="00F32FA9">
              <w:rPr>
                <w:rFonts w:eastAsia="Arial Unicode MS"/>
                <w:sz w:val="22"/>
                <w:szCs w:val="22"/>
              </w:rPr>
              <w:t>працівників</w:t>
            </w:r>
            <w:proofErr w:type="spellEnd"/>
          </w:p>
        </w:tc>
      </w:tr>
      <w:tr w:rsidR="00366AED" w:rsidRPr="00F32FA9" w:rsidTr="00F32FA9">
        <w:tc>
          <w:tcPr>
            <w:tcW w:w="426" w:type="dxa"/>
            <w:tcBorders>
              <w:top w:val="single" w:sz="4" w:space="0" w:color="auto"/>
              <w:left w:val="single" w:sz="4" w:space="0" w:color="auto"/>
              <w:bottom w:val="single" w:sz="4" w:space="0" w:color="auto"/>
              <w:right w:val="single" w:sz="4" w:space="0" w:color="auto"/>
            </w:tcBorders>
          </w:tcPr>
          <w:p w:rsidR="00366AED" w:rsidRPr="00F32FA9" w:rsidRDefault="00366AED" w:rsidP="00366AED">
            <w:pPr>
              <w:widowControl w:val="0"/>
              <w:numPr>
                <w:ilvl w:val="0"/>
                <w:numId w:val="6"/>
              </w:numPr>
              <w:ind w:left="0" w:firstLine="0"/>
              <w:rPr>
                <w:rFonts w:eastAsia="Arial Unicode MS"/>
                <w:lang w:val="uk-UA"/>
              </w:rPr>
            </w:pPr>
          </w:p>
        </w:tc>
        <w:tc>
          <w:tcPr>
            <w:tcW w:w="1984" w:type="dxa"/>
            <w:tcBorders>
              <w:top w:val="single" w:sz="4" w:space="0" w:color="auto"/>
              <w:left w:val="single" w:sz="4" w:space="0" w:color="auto"/>
              <w:bottom w:val="single" w:sz="4" w:space="0" w:color="auto"/>
              <w:right w:val="single" w:sz="4" w:space="0" w:color="auto"/>
            </w:tcBorders>
            <w:hideMark/>
          </w:tcPr>
          <w:p w:rsidR="00366AED" w:rsidRPr="00F32FA9" w:rsidRDefault="00366AED">
            <w:pPr>
              <w:widowControl w:val="0"/>
              <w:rPr>
                <w:rFonts w:eastAsia="Arial Unicode MS"/>
              </w:rPr>
            </w:pPr>
            <w:proofErr w:type="spellStart"/>
            <w:r w:rsidRPr="00F32FA9">
              <w:rPr>
                <w:rFonts w:eastAsia="Arial Unicode MS"/>
                <w:sz w:val="22"/>
                <w:szCs w:val="22"/>
              </w:rPr>
              <w:t>Компенсація</w:t>
            </w:r>
            <w:proofErr w:type="spellEnd"/>
            <w:r w:rsidRPr="00F32FA9">
              <w:rPr>
                <w:rFonts w:eastAsia="Arial Unicode MS"/>
                <w:sz w:val="22"/>
                <w:szCs w:val="22"/>
              </w:rPr>
              <w:t xml:space="preserve"> </w:t>
            </w:r>
            <w:proofErr w:type="spellStart"/>
            <w:r w:rsidRPr="00F32FA9">
              <w:rPr>
                <w:rFonts w:eastAsia="Arial Unicode MS"/>
                <w:sz w:val="22"/>
                <w:szCs w:val="22"/>
              </w:rPr>
              <w:t>вартості</w:t>
            </w:r>
            <w:proofErr w:type="spellEnd"/>
            <w:r w:rsidRPr="00F32FA9">
              <w:rPr>
                <w:rFonts w:eastAsia="Arial Unicode MS"/>
                <w:sz w:val="22"/>
                <w:szCs w:val="22"/>
              </w:rPr>
              <w:t xml:space="preserve"> </w:t>
            </w:r>
            <w:proofErr w:type="spellStart"/>
            <w:r w:rsidRPr="00F32FA9">
              <w:rPr>
                <w:rFonts w:eastAsia="Arial Unicode MS"/>
                <w:sz w:val="22"/>
                <w:szCs w:val="22"/>
              </w:rPr>
              <w:t>винайму</w:t>
            </w:r>
            <w:proofErr w:type="spellEnd"/>
            <w:r w:rsidRPr="00F32FA9">
              <w:rPr>
                <w:rFonts w:eastAsia="Arial Unicode MS"/>
                <w:sz w:val="22"/>
                <w:szCs w:val="22"/>
              </w:rPr>
              <w:t xml:space="preserve"> </w:t>
            </w:r>
            <w:proofErr w:type="spellStart"/>
            <w:r w:rsidRPr="00F32FA9">
              <w:rPr>
                <w:rFonts w:eastAsia="Arial Unicode MS"/>
                <w:sz w:val="22"/>
                <w:szCs w:val="22"/>
              </w:rPr>
              <w:t>житла</w:t>
            </w:r>
            <w:proofErr w:type="spellEnd"/>
            <w:r w:rsidRPr="00F32FA9">
              <w:rPr>
                <w:rFonts w:eastAsia="Arial Unicode MS"/>
                <w:sz w:val="22"/>
                <w:szCs w:val="22"/>
              </w:rPr>
              <w:t xml:space="preserve"> молодим </w:t>
            </w:r>
            <w:proofErr w:type="spellStart"/>
            <w:r w:rsidRPr="00F32FA9">
              <w:rPr>
                <w:rFonts w:eastAsia="Arial Unicode MS"/>
                <w:sz w:val="22"/>
                <w:szCs w:val="22"/>
              </w:rPr>
              <w:t>спеціалістам</w:t>
            </w:r>
            <w:proofErr w:type="spellEnd"/>
            <w:r w:rsidRPr="00F32FA9">
              <w:rPr>
                <w:rFonts w:eastAsia="Arial Unicode MS"/>
                <w:sz w:val="22"/>
                <w:szCs w:val="22"/>
              </w:rPr>
              <w:t xml:space="preserve">, </w:t>
            </w:r>
            <w:proofErr w:type="spellStart"/>
            <w:r w:rsidRPr="00F32FA9">
              <w:rPr>
                <w:rFonts w:eastAsia="Arial Unicode MS"/>
                <w:sz w:val="22"/>
                <w:szCs w:val="22"/>
              </w:rPr>
              <w:t>які</w:t>
            </w:r>
            <w:proofErr w:type="spellEnd"/>
            <w:r w:rsidRPr="00F32FA9">
              <w:rPr>
                <w:rFonts w:eastAsia="Arial Unicode MS"/>
                <w:sz w:val="22"/>
                <w:szCs w:val="22"/>
              </w:rPr>
              <w:t xml:space="preserve"> не </w:t>
            </w:r>
            <w:proofErr w:type="spellStart"/>
            <w:r w:rsidRPr="00F32FA9">
              <w:rPr>
                <w:rFonts w:eastAsia="Arial Unicode MS"/>
                <w:sz w:val="22"/>
                <w:szCs w:val="22"/>
              </w:rPr>
              <w:t>зареєстровані</w:t>
            </w:r>
            <w:proofErr w:type="spellEnd"/>
            <w:r w:rsidRPr="00F32FA9">
              <w:rPr>
                <w:rFonts w:eastAsia="Arial Unicode MS"/>
                <w:sz w:val="22"/>
                <w:szCs w:val="22"/>
              </w:rPr>
              <w:t xml:space="preserve"> на </w:t>
            </w:r>
            <w:proofErr w:type="spellStart"/>
            <w:r w:rsidRPr="00F32FA9">
              <w:rPr>
                <w:rFonts w:eastAsia="Arial Unicode MS"/>
                <w:sz w:val="22"/>
                <w:szCs w:val="22"/>
              </w:rPr>
              <w:t>території</w:t>
            </w:r>
            <w:proofErr w:type="spellEnd"/>
            <w:r w:rsidRPr="00F32FA9">
              <w:rPr>
                <w:rFonts w:eastAsia="Arial Unicode MS"/>
                <w:sz w:val="22"/>
                <w:szCs w:val="22"/>
              </w:rPr>
              <w:t xml:space="preserve"> </w:t>
            </w:r>
            <w:proofErr w:type="spellStart"/>
            <w:r w:rsidRPr="00F32FA9">
              <w:rPr>
                <w:rFonts w:eastAsia="Arial Unicode MS"/>
                <w:sz w:val="22"/>
                <w:szCs w:val="22"/>
              </w:rPr>
              <w:t>громади</w:t>
            </w:r>
            <w:proofErr w:type="spellEnd"/>
          </w:p>
        </w:tc>
        <w:tc>
          <w:tcPr>
            <w:tcW w:w="1701" w:type="dxa"/>
            <w:tcBorders>
              <w:top w:val="single" w:sz="4" w:space="0" w:color="auto"/>
              <w:left w:val="single" w:sz="4" w:space="0" w:color="auto"/>
              <w:bottom w:val="single" w:sz="4" w:space="0" w:color="auto"/>
              <w:right w:val="single" w:sz="4" w:space="0" w:color="auto"/>
            </w:tcBorders>
          </w:tcPr>
          <w:p w:rsidR="00366AED" w:rsidRPr="00F32FA9" w:rsidRDefault="00366AED">
            <w:pPr>
              <w:widowControl w:val="0"/>
              <w:rPr>
                <w:rFonts w:eastAsia="Arial Unicode MS"/>
                <w:lang w:val="uk-UA"/>
              </w:rPr>
            </w:pPr>
          </w:p>
        </w:tc>
        <w:tc>
          <w:tcPr>
            <w:tcW w:w="851" w:type="dxa"/>
            <w:tcBorders>
              <w:top w:val="single" w:sz="4" w:space="0" w:color="auto"/>
              <w:left w:val="single" w:sz="4" w:space="0" w:color="auto"/>
              <w:bottom w:val="single" w:sz="4" w:space="0" w:color="auto"/>
              <w:right w:val="single" w:sz="4" w:space="0" w:color="auto"/>
            </w:tcBorders>
            <w:hideMark/>
          </w:tcPr>
          <w:p w:rsidR="00366AED" w:rsidRPr="00F32FA9" w:rsidRDefault="00366AED">
            <w:pPr>
              <w:widowControl w:val="0"/>
              <w:jc w:val="center"/>
              <w:rPr>
                <w:rFonts w:eastAsia="Arial Unicode MS"/>
              </w:rPr>
            </w:pPr>
            <w:r w:rsidRPr="00F32FA9">
              <w:rPr>
                <w:rFonts w:eastAsia="Arial Unicode MS"/>
                <w:sz w:val="22"/>
                <w:szCs w:val="22"/>
              </w:rPr>
              <w:t>202</w:t>
            </w:r>
            <w:r w:rsidRPr="00F32FA9">
              <w:rPr>
                <w:rFonts w:eastAsia="Arial Unicode MS"/>
                <w:sz w:val="22"/>
                <w:szCs w:val="22"/>
                <w:lang w:val="uk-UA"/>
              </w:rPr>
              <w:t>6</w:t>
            </w:r>
            <w:r w:rsidRPr="00F32FA9">
              <w:rPr>
                <w:rFonts w:eastAsia="Arial Unicode MS"/>
                <w:sz w:val="22"/>
                <w:szCs w:val="22"/>
              </w:rPr>
              <w:t>-202</w:t>
            </w:r>
            <w:r w:rsidRPr="00F32FA9">
              <w:rPr>
                <w:rFonts w:eastAsia="Arial Unicode MS"/>
                <w:sz w:val="22"/>
                <w:szCs w:val="22"/>
                <w:lang w:val="uk-UA"/>
              </w:rPr>
              <w:t xml:space="preserve">8 </w:t>
            </w:r>
            <w:r w:rsidRPr="00F32FA9">
              <w:rPr>
                <w:rFonts w:eastAsia="Arial Unicode MS"/>
                <w:sz w:val="22"/>
                <w:szCs w:val="22"/>
              </w:rPr>
              <w:t>роки</w:t>
            </w:r>
          </w:p>
        </w:tc>
        <w:tc>
          <w:tcPr>
            <w:tcW w:w="992" w:type="dxa"/>
            <w:tcBorders>
              <w:top w:val="single" w:sz="4" w:space="0" w:color="auto"/>
              <w:left w:val="single" w:sz="4" w:space="0" w:color="auto"/>
              <w:bottom w:val="single" w:sz="4" w:space="0" w:color="auto"/>
              <w:right w:val="single" w:sz="4" w:space="0" w:color="auto"/>
            </w:tcBorders>
            <w:hideMark/>
          </w:tcPr>
          <w:p w:rsidR="00366AED" w:rsidRPr="00F32FA9" w:rsidRDefault="00366AED">
            <w:pPr>
              <w:widowControl w:val="0"/>
              <w:rPr>
                <w:rFonts w:eastAsia="Arial Unicode MS"/>
              </w:rPr>
            </w:pPr>
            <w:r w:rsidRPr="00F32FA9">
              <w:rPr>
                <w:rFonts w:eastAsia="Arial Unicode MS"/>
                <w:sz w:val="22"/>
                <w:szCs w:val="22"/>
              </w:rPr>
              <w:t>бюджет</w:t>
            </w:r>
          </w:p>
          <w:p w:rsidR="00366AED" w:rsidRPr="00F32FA9" w:rsidRDefault="00366AED">
            <w:pPr>
              <w:widowControl w:val="0"/>
              <w:rPr>
                <w:rFonts w:eastAsia="Arial Unicode MS"/>
              </w:rPr>
            </w:pPr>
            <w:r w:rsidRPr="00F32FA9">
              <w:rPr>
                <w:rFonts w:eastAsia="Arial Unicode MS"/>
                <w:sz w:val="22"/>
                <w:szCs w:val="22"/>
                <w:lang w:val="uk-UA"/>
              </w:rPr>
              <w:t>ОМТГ</w:t>
            </w:r>
          </w:p>
        </w:tc>
        <w:tc>
          <w:tcPr>
            <w:tcW w:w="709" w:type="dxa"/>
            <w:tcBorders>
              <w:top w:val="single" w:sz="4" w:space="0" w:color="auto"/>
              <w:left w:val="single" w:sz="4" w:space="0" w:color="auto"/>
              <w:bottom w:val="single" w:sz="4" w:space="0" w:color="auto"/>
              <w:right w:val="single" w:sz="4" w:space="0" w:color="auto"/>
            </w:tcBorders>
          </w:tcPr>
          <w:p w:rsidR="00366AED" w:rsidRPr="00F32FA9" w:rsidRDefault="00366AED">
            <w:pPr>
              <w:widowControl w:val="0"/>
              <w:jc w:val="center"/>
              <w:rPr>
                <w:rFonts w:eastAsia="Arial Unicode MS"/>
              </w:rPr>
            </w:pPr>
          </w:p>
        </w:tc>
        <w:tc>
          <w:tcPr>
            <w:tcW w:w="850" w:type="dxa"/>
            <w:tcBorders>
              <w:top w:val="single" w:sz="4" w:space="0" w:color="auto"/>
              <w:left w:val="single" w:sz="4" w:space="0" w:color="auto"/>
              <w:bottom w:val="single" w:sz="4" w:space="0" w:color="auto"/>
              <w:right w:val="single" w:sz="4" w:space="0" w:color="auto"/>
            </w:tcBorders>
            <w:hideMark/>
          </w:tcPr>
          <w:p w:rsidR="00366AED" w:rsidRPr="00F32FA9" w:rsidRDefault="00366AED">
            <w:pPr>
              <w:widowControl w:val="0"/>
              <w:jc w:val="center"/>
              <w:rPr>
                <w:rFonts w:eastAsia="Arial Unicode MS"/>
              </w:rPr>
            </w:pPr>
            <w:r w:rsidRPr="00F32FA9">
              <w:rPr>
                <w:rFonts w:eastAsia="Arial Unicode MS"/>
                <w:sz w:val="22"/>
                <w:szCs w:val="22"/>
                <w:lang w:val="uk-UA"/>
              </w:rPr>
              <w:t>В межах кошторисних призначень</w:t>
            </w:r>
          </w:p>
        </w:tc>
        <w:tc>
          <w:tcPr>
            <w:tcW w:w="851" w:type="dxa"/>
            <w:tcBorders>
              <w:top w:val="single" w:sz="4" w:space="0" w:color="auto"/>
              <w:left w:val="single" w:sz="4" w:space="0" w:color="auto"/>
              <w:bottom w:val="single" w:sz="4" w:space="0" w:color="auto"/>
              <w:right w:val="single" w:sz="4" w:space="0" w:color="auto"/>
            </w:tcBorders>
            <w:hideMark/>
          </w:tcPr>
          <w:p w:rsidR="00366AED" w:rsidRPr="00F32FA9" w:rsidRDefault="00366AED">
            <w:pPr>
              <w:widowControl w:val="0"/>
              <w:jc w:val="center"/>
              <w:rPr>
                <w:rFonts w:eastAsia="Arial Unicode MS"/>
                <w:lang w:val="uk-UA"/>
              </w:rPr>
            </w:pPr>
            <w:r w:rsidRPr="00F32FA9">
              <w:rPr>
                <w:rFonts w:eastAsia="Arial Unicode MS"/>
                <w:sz w:val="22"/>
                <w:szCs w:val="22"/>
                <w:lang w:val="uk-UA"/>
              </w:rPr>
              <w:t>В межах кошторисних призначень</w:t>
            </w:r>
          </w:p>
        </w:tc>
        <w:tc>
          <w:tcPr>
            <w:tcW w:w="850" w:type="dxa"/>
            <w:tcBorders>
              <w:top w:val="single" w:sz="4" w:space="0" w:color="auto"/>
              <w:left w:val="single" w:sz="4" w:space="0" w:color="auto"/>
              <w:bottom w:val="single" w:sz="4" w:space="0" w:color="auto"/>
              <w:right w:val="single" w:sz="4" w:space="0" w:color="auto"/>
            </w:tcBorders>
            <w:hideMark/>
          </w:tcPr>
          <w:p w:rsidR="00366AED" w:rsidRPr="00F32FA9" w:rsidRDefault="00366AED">
            <w:pPr>
              <w:widowControl w:val="0"/>
              <w:jc w:val="center"/>
              <w:rPr>
                <w:rFonts w:eastAsia="Arial Unicode MS"/>
              </w:rPr>
            </w:pPr>
            <w:r w:rsidRPr="00F32FA9">
              <w:rPr>
                <w:rFonts w:eastAsia="Arial Unicode MS"/>
                <w:sz w:val="22"/>
                <w:szCs w:val="22"/>
                <w:lang w:val="uk-UA"/>
              </w:rPr>
              <w:t>В межах кошторисних призначень</w:t>
            </w:r>
          </w:p>
        </w:tc>
        <w:tc>
          <w:tcPr>
            <w:tcW w:w="709" w:type="dxa"/>
            <w:tcBorders>
              <w:top w:val="single" w:sz="4" w:space="0" w:color="auto"/>
              <w:left w:val="single" w:sz="4" w:space="0" w:color="auto"/>
              <w:bottom w:val="single" w:sz="4" w:space="0" w:color="auto"/>
              <w:right w:val="single" w:sz="4" w:space="0" w:color="auto"/>
            </w:tcBorders>
            <w:hideMark/>
          </w:tcPr>
          <w:p w:rsidR="00366AED" w:rsidRPr="00F32FA9" w:rsidRDefault="00366AED">
            <w:pPr>
              <w:widowControl w:val="0"/>
              <w:rPr>
                <w:rFonts w:eastAsia="Arial Unicode MS"/>
              </w:rPr>
            </w:pPr>
            <w:proofErr w:type="spellStart"/>
            <w:r w:rsidRPr="00F32FA9">
              <w:rPr>
                <w:rFonts w:eastAsia="Arial Unicode MS"/>
                <w:sz w:val="22"/>
                <w:szCs w:val="22"/>
              </w:rPr>
              <w:t>Матеріальне</w:t>
            </w:r>
            <w:proofErr w:type="spellEnd"/>
            <w:r w:rsidRPr="00F32FA9">
              <w:rPr>
                <w:rFonts w:eastAsia="Arial Unicode MS"/>
                <w:sz w:val="22"/>
                <w:szCs w:val="22"/>
              </w:rPr>
              <w:t xml:space="preserve"> </w:t>
            </w:r>
            <w:proofErr w:type="spellStart"/>
            <w:r w:rsidRPr="00F32FA9">
              <w:rPr>
                <w:rFonts w:eastAsia="Arial Unicode MS"/>
                <w:sz w:val="22"/>
                <w:szCs w:val="22"/>
              </w:rPr>
              <w:t>заохочення</w:t>
            </w:r>
            <w:proofErr w:type="spellEnd"/>
            <w:r w:rsidRPr="00F32FA9">
              <w:rPr>
                <w:rFonts w:eastAsia="Arial Unicode MS"/>
                <w:sz w:val="22"/>
                <w:szCs w:val="22"/>
              </w:rPr>
              <w:t xml:space="preserve"> </w:t>
            </w:r>
            <w:proofErr w:type="spellStart"/>
            <w:r w:rsidRPr="00F32FA9">
              <w:rPr>
                <w:rFonts w:eastAsia="Arial Unicode MS"/>
                <w:sz w:val="22"/>
                <w:szCs w:val="22"/>
              </w:rPr>
              <w:t>меди</w:t>
            </w:r>
            <w:r w:rsidRPr="00F32FA9">
              <w:rPr>
                <w:rFonts w:eastAsia="Arial Unicode MS"/>
                <w:sz w:val="22"/>
                <w:szCs w:val="22"/>
              </w:rPr>
              <w:lastRenderedPageBreak/>
              <w:t>чних</w:t>
            </w:r>
            <w:proofErr w:type="spellEnd"/>
            <w:r w:rsidRPr="00F32FA9">
              <w:rPr>
                <w:rFonts w:eastAsia="Arial Unicode MS"/>
                <w:sz w:val="22"/>
                <w:szCs w:val="22"/>
              </w:rPr>
              <w:t xml:space="preserve"> </w:t>
            </w:r>
            <w:proofErr w:type="spellStart"/>
            <w:r w:rsidRPr="00F32FA9">
              <w:rPr>
                <w:rFonts w:eastAsia="Arial Unicode MS"/>
                <w:sz w:val="22"/>
                <w:szCs w:val="22"/>
              </w:rPr>
              <w:t>працівників</w:t>
            </w:r>
            <w:proofErr w:type="spellEnd"/>
          </w:p>
        </w:tc>
      </w:tr>
      <w:tr w:rsidR="00366AED" w:rsidRPr="00F32FA9" w:rsidTr="00F32FA9">
        <w:tc>
          <w:tcPr>
            <w:tcW w:w="426" w:type="dxa"/>
            <w:tcBorders>
              <w:top w:val="single" w:sz="4" w:space="0" w:color="auto"/>
              <w:left w:val="single" w:sz="4" w:space="0" w:color="auto"/>
              <w:bottom w:val="single" w:sz="4" w:space="0" w:color="auto"/>
              <w:right w:val="single" w:sz="4" w:space="0" w:color="auto"/>
            </w:tcBorders>
          </w:tcPr>
          <w:p w:rsidR="00366AED" w:rsidRPr="00F32FA9" w:rsidRDefault="00366AED" w:rsidP="00366AED">
            <w:pPr>
              <w:widowControl w:val="0"/>
              <w:numPr>
                <w:ilvl w:val="0"/>
                <w:numId w:val="6"/>
              </w:numPr>
              <w:ind w:left="0" w:firstLine="0"/>
              <w:rPr>
                <w:rFonts w:eastAsia="Arial Unicode MS"/>
                <w:lang w:val="uk-UA"/>
              </w:rPr>
            </w:pPr>
          </w:p>
        </w:tc>
        <w:tc>
          <w:tcPr>
            <w:tcW w:w="1984" w:type="dxa"/>
            <w:tcBorders>
              <w:top w:val="single" w:sz="4" w:space="0" w:color="auto"/>
              <w:left w:val="single" w:sz="4" w:space="0" w:color="auto"/>
              <w:bottom w:val="single" w:sz="4" w:space="0" w:color="auto"/>
              <w:right w:val="single" w:sz="4" w:space="0" w:color="auto"/>
            </w:tcBorders>
            <w:hideMark/>
          </w:tcPr>
          <w:p w:rsidR="00366AED" w:rsidRPr="00F32FA9" w:rsidRDefault="00366AED">
            <w:pPr>
              <w:widowControl w:val="0"/>
              <w:rPr>
                <w:rFonts w:eastAsia="Arial Unicode MS"/>
                <w:lang w:val="uk-UA"/>
              </w:rPr>
            </w:pPr>
            <w:r w:rsidRPr="00F32FA9">
              <w:rPr>
                <w:sz w:val="22"/>
                <w:szCs w:val="22"/>
                <w:lang w:val="uk-UA"/>
              </w:rPr>
              <w:t>Замовлення на навчання студентів контрактної форми навчання вищих медичних навчальних закладів з числа мешканців та випускників шкіл поточного або минулих років укладання контракту (договору, угоди) за рахунок коштів місцевого бюджету з подальшим працевлаштуванням до закладів охорони здоров’я громади із обов’язковим відпрацюванням 5 років.</w:t>
            </w:r>
          </w:p>
        </w:tc>
        <w:tc>
          <w:tcPr>
            <w:tcW w:w="1701" w:type="dxa"/>
            <w:tcBorders>
              <w:top w:val="single" w:sz="4" w:space="0" w:color="auto"/>
              <w:left w:val="single" w:sz="4" w:space="0" w:color="auto"/>
              <w:bottom w:val="single" w:sz="4" w:space="0" w:color="auto"/>
              <w:right w:val="single" w:sz="4" w:space="0" w:color="auto"/>
            </w:tcBorders>
            <w:hideMark/>
          </w:tcPr>
          <w:p w:rsidR="00366AED" w:rsidRPr="00F32FA9" w:rsidRDefault="00366AED">
            <w:pPr>
              <w:widowControl w:val="0"/>
              <w:rPr>
                <w:rFonts w:eastAsia="Arial Unicode MS"/>
                <w:lang w:val="uk-UA"/>
              </w:rPr>
            </w:pPr>
            <w:r w:rsidRPr="00F32FA9">
              <w:rPr>
                <w:sz w:val="22"/>
                <w:szCs w:val="22"/>
                <w:lang w:val="uk-UA"/>
              </w:rPr>
              <w:t xml:space="preserve">Виконавчий комітет Обухівської міської ради, КНП ОМР «Обухівська багатопрофільна лікарня інтенсивного лікування»  та КНП ОМР «Обухівська стоматологічна поліклініка» </w:t>
            </w:r>
          </w:p>
        </w:tc>
        <w:tc>
          <w:tcPr>
            <w:tcW w:w="851" w:type="dxa"/>
            <w:tcBorders>
              <w:top w:val="single" w:sz="4" w:space="0" w:color="auto"/>
              <w:left w:val="single" w:sz="4" w:space="0" w:color="auto"/>
              <w:bottom w:val="single" w:sz="4" w:space="0" w:color="auto"/>
              <w:right w:val="single" w:sz="4" w:space="0" w:color="auto"/>
            </w:tcBorders>
            <w:hideMark/>
          </w:tcPr>
          <w:p w:rsidR="00366AED" w:rsidRPr="00F32FA9" w:rsidRDefault="00366AED">
            <w:pPr>
              <w:widowControl w:val="0"/>
              <w:jc w:val="center"/>
              <w:rPr>
                <w:rFonts w:eastAsia="Arial Unicode MS"/>
                <w:lang w:val="uk-UA"/>
              </w:rPr>
            </w:pPr>
            <w:r w:rsidRPr="00F32FA9">
              <w:rPr>
                <w:rFonts w:eastAsia="Arial Unicode MS"/>
                <w:sz w:val="22"/>
                <w:szCs w:val="22"/>
              </w:rPr>
              <w:t>202</w:t>
            </w:r>
            <w:r w:rsidRPr="00F32FA9">
              <w:rPr>
                <w:rFonts w:eastAsia="Arial Unicode MS"/>
                <w:sz w:val="22"/>
                <w:szCs w:val="22"/>
                <w:lang w:val="uk-UA"/>
              </w:rPr>
              <w:t>6</w:t>
            </w:r>
            <w:r w:rsidRPr="00F32FA9">
              <w:rPr>
                <w:rFonts w:eastAsia="Arial Unicode MS"/>
                <w:sz w:val="22"/>
                <w:szCs w:val="22"/>
              </w:rPr>
              <w:t>-</w:t>
            </w:r>
            <w:r w:rsidRPr="00F32FA9">
              <w:rPr>
                <w:rFonts w:eastAsia="Arial Unicode MS"/>
                <w:sz w:val="22"/>
                <w:szCs w:val="22"/>
                <w:lang w:val="uk-UA"/>
              </w:rPr>
              <w:t>2028</w:t>
            </w:r>
            <w:r w:rsidRPr="00F32FA9">
              <w:rPr>
                <w:rFonts w:eastAsia="Arial Unicode MS"/>
                <w:sz w:val="22"/>
                <w:szCs w:val="22"/>
              </w:rPr>
              <w:t xml:space="preserve"> роки</w:t>
            </w:r>
          </w:p>
        </w:tc>
        <w:tc>
          <w:tcPr>
            <w:tcW w:w="992" w:type="dxa"/>
            <w:tcBorders>
              <w:top w:val="single" w:sz="4" w:space="0" w:color="auto"/>
              <w:left w:val="single" w:sz="4" w:space="0" w:color="auto"/>
              <w:bottom w:val="single" w:sz="4" w:space="0" w:color="auto"/>
              <w:right w:val="single" w:sz="4" w:space="0" w:color="auto"/>
            </w:tcBorders>
            <w:hideMark/>
          </w:tcPr>
          <w:p w:rsidR="00366AED" w:rsidRPr="00F32FA9" w:rsidRDefault="00366AED">
            <w:pPr>
              <w:widowControl w:val="0"/>
              <w:rPr>
                <w:rFonts w:eastAsia="Arial Unicode MS"/>
              </w:rPr>
            </w:pPr>
            <w:r w:rsidRPr="00F32FA9">
              <w:rPr>
                <w:rFonts w:eastAsia="Arial Unicode MS"/>
                <w:sz w:val="22"/>
                <w:szCs w:val="22"/>
              </w:rPr>
              <w:t>Бюджет</w:t>
            </w:r>
          </w:p>
          <w:p w:rsidR="00366AED" w:rsidRPr="00F32FA9" w:rsidRDefault="00366AED">
            <w:pPr>
              <w:widowControl w:val="0"/>
              <w:rPr>
                <w:rFonts w:eastAsia="Arial Unicode MS"/>
                <w:lang w:val="uk-UA"/>
              </w:rPr>
            </w:pPr>
            <w:r w:rsidRPr="00F32FA9">
              <w:rPr>
                <w:rFonts w:eastAsia="Arial Unicode MS"/>
                <w:sz w:val="22"/>
                <w:szCs w:val="22"/>
                <w:lang w:val="uk-UA"/>
              </w:rPr>
              <w:t>ОМТГ</w:t>
            </w:r>
          </w:p>
        </w:tc>
        <w:tc>
          <w:tcPr>
            <w:tcW w:w="709" w:type="dxa"/>
            <w:tcBorders>
              <w:top w:val="single" w:sz="4" w:space="0" w:color="auto"/>
              <w:left w:val="single" w:sz="4" w:space="0" w:color="auto"/>
              <w:bottom w:val="single" w:sz="4" w:space="0" w:color="auto"/>
              <w:right w:val="single" w:sz="4" w:space="0" w:color="auto"/>
            </w:tcBorders>
          </w:tcPr>
          <w:p w:rsidR="00366AED" w:rsidRPr="00F32FA9" w:rsidRDefault="00366AED">
            <w:pPr>
              <w:widowControl w:val="0"/>
              <w:jc w:val="center"/>
              <w:rPr>
                <w:rFonts w:eastAsia="Arial Unicode MS"/>
                <w:lang w:val="uk-UA"/>
              </w:rPr>
            </w:pPr>
          </w:p>
        </w:tc>
        <w:tc>
          <w:tcPr>
            <w:tcW w:w="850" w:type="dxa"/>
            <w:tcBorders>
              <w:top w:val="single" w:sz="4" w:space="0" w:color="auto"/>
              <w:left w:val="single" w:sz="4" w:space="0" w:color="auto"/>
              <w:bottom w:val="single" w:sz="4" w:space="0" w:color="auto"/>
              <w:right w:val="single" w:sz="4" w:space="0" w:color="auto"/>
            </w:tcBorders>
            <w:hideMark/>
          </w:tcPr>
          <w:p w:rsidR="00366AED" w:rsidRPr="00F32FA9" w:rsidRDefault="00366AED">
            <w:pPr>
              <w:widowControl w:val="0"/>
              <w:jc w:val="center"/>
              <w:rPr>
                <w:rFonts w:eastAsia="Arial Unicode MS"/>
                <w:lang w:val="uk-UA"/>
              </w:rPr>
            </w:pPr>
            <w:r w:rsidRPr="00F32FA9">
              <w:rPr>
                <w:rFonts w:eastAsia="Arial Unicode MS"/>
                <w:sz w:val="22"/>
                <w:szCs w:val="22"/>
                <w:lang w:val="uk-UA"/>
              </w:rPr>
              <w:t>В межах кошторисних призначень</w:t>
            </w:r>
          </w:p>
        </w:tc>
        <w:tc>
          <w:tcPr>
            <w:tcW w:w="851" w:type="dxa"/>
            <w:tcBorders>
              <w:top w:val="single" w:sz="4" w:space="0" w:color="auto"/>
              <w:left w:val="single" w:sz="4" w:space="0" w:color="auto"/>
              <w:bottom w:val="single" w:sz="4" w:space="0" w:color="auto"/>
              <w:right w:val="single" w:sz="4" w:space="0" w:color="auto"/>
            </w:tcBorders>
            <w:hideMark/>
          </w:tcPr>
          <w:p w:rsidR="00366AED" w:rsidRPr="00F32FA9" w:rsidRDefault="00366AED">
            <w:pPr>
              <w:widowControl w:val="0"/>
              <w:jc w:val="center"/>
              <w:rPr>
                <w:rFonts w:eastAsia="Arial Unicode MS"/>
                <w:lang w:val="uk-UA"/>
              </w:rPr>
            </w:pPr>
            <w:r w:rsidRPr="00F32FA9">
              <w:rPr>
                <w:rFonts w:eastAsia="Arial Unicode MS"/>
                <w:sz w:val="22"/>
                <w:szCs w:val="22"/>
                <w:lang w:val="uk-UA"/>
              </w:rPr>
              <w:t>В межах кошторисних призначень</w:t>
            </w:r>
          </w:p>
        </w:tc>
        <w:tc>
          <w:tcPr>
            <w:tcW w:w="850" w:type="dxa"/>
            <w:tcBorders>
              <w:top w:val="single" w:sz="4" w:space="0" w:color="auto"/>
              <w:left w:val="single" w:sz="4" w:space="0" w:color="auto"/>
              <w:bottom w:val="single" w:sz="4" w:space="0" w:color="auto"/>
              <w:right w:val="single" w:sz="4" w:space="0" w:color="auto"/>
            </w:tcBorders>
            <w:hideMark/>
          </w:tcPr>
          <w:p w:rsidR="00366AED" w:rsidRPr="00F32FA9" w:rsidRDefault="00366AED">
            <w:pPr>
              <w:widowControl w:val="0"/>
              <w:ind w:right="-153"/>
              <w:jc w:val="center"/>
              <w:rPr>
                <w:rFonts w:eastAsia="Arial Unicode MS"/>
                <w:lang w:val="uk-UA"/>
              </w:rPr>
            </w:pPr>
            <w:r w:rsidRPr="00F32FA9">
              <w:rPr>
                <w:rFonts w:eastAsia="Arial Unicode MS"/>
                <w:sz w:val="22"/>
                <w:szCs w:val="22"/>
                <w:lang w:val="uk-UA"/>
              </w:rPr>
              <w:t>В межах кошторисних призначень</w:t>
            </w:r>
          </w:p>
        </w:tc>
        <w:tc>
          <w:tcPr>
            <w:tcW w:w="709" w:type="dxa"/>
            <w:tcBorders>
              <w:top w:val="single" w:sz="4" w:space="0" w:color="auto"/>
              <w:left w:val="single" w:sz="4" w:space="0" w:color="auto"/>
              <w:bottom w:val="single" w:sz="4" w:space="0" w:color="auto"/>
              <w:right w:val="single" w:sz="4" w:space="0" w:color="auto"/>
            </w:tcBorders>
          </w:tcPr>
          <w:p w:rsidR="00366AED" w:rsidRPr="00F32FA9" w:rsidRDefault="00366AED">
            <w:pPr>
              <w:widowControl w:val="0"/>
              <w:rPr>
                <w:rFonts w:eastAsia="Arial Unicode MS"/>
                <w:lang w:val="uk-UA"/>
              </w:rPr>
            </w:pPr>
          </w:p>
        </w:tc>
      </w:tr>
      <w:tr w:rsidR="00366AED" w:rsidRPr="00F32FA9" w:rsidTr="00F32FA9">
        <w:tc>
          <w:tcPr>
            <w:tcW w:w="426" w:type="dxa"/>
            <w:tcBorders>
              <w:top w:val="single" w:sz="4" w:space="0" w:color="auto"/>
              <w:left w:val="single" w:sz="4" w:space="0" w:color="auto"/>
              <w:bottom w:val="single" w:sz="4" w:space="0" w:color="auto"/>
              <w:right w:val="single" w:sz="4" w:space="0" w:color="auto"/>
            </w:tcBorders>
          </w:tcPr>
          <w:p w:rsidR="00366AED" w:rsidRPr="00F32FA9" w:rsidRDefault="00366AED" w:rsidP="00366AED">
            <w:pPr>
              <w:widowControl w:val="0"/>
              <w:numPr>
                <w:ilvl w:val="0"/>
                <w:numId w:val="6"/>
              </w:numPr>
              <w:ind w:left="0" w:firstLine="0"/>
              <w:rPr>
                <w:rFonts w:eastAsia="Arial Unicode MS"/>
                <w:lang w:val="uk-UA"/>
              </w:rPr>
            </w:pPr>
          </w:p>
        </w:tc>
        <w:tc>
          <w:tcPr>
            <w:tcW w:w="1984" w:type="dxa"/>
            <w:tcBorders>
              <w:top w:val="single" w:sz="4" w:space="0" w:color="auto"/>
              <w:left w:val="single" w:sz="4" w:space="0" w:color="auto"/>
              <w:bottom w:val="single" w:sz="4" w:space="0" w:color="auto"/>
              <w:right w:val="single" w:sz="4" w:space="0" w:color="auto"/>
            </w:tcBorders>
            <w:hideMark/>
          </w:tcPr>
          <w:p w:rsidR="00366AED" w:rsidRPr="00F32FA9" w:rsidRDefault="00366AED">
            <w:pPr>
              <w:widowControl w:val="0"/>
              <w:rPr>
                <w:lang w:val="uk-UA"/>
              </w:rPr>
            </w:pPr>
            <w:r w:rsidRPr="00F32FA9">
              <w:rPr>
                <w:sz w:val="22"/>
                <w:szCs w:val="22"/>
                <w:lang w:val="uk-UA"/>
              </w:rPr>
              <w:t>Забезпечення заробітною платою та нарахуванням на оплату праці водіям Чергового кабінету Обухівської АЗПСМ №5, що надають цілодобову медичну допомогу</w:t>
            </w:r>
          </w:p>
        </w:tc>
        <w:tc>
          <w:tcPr>
            <w:tcW w:w="1701" w:type="dxa"/>
            <w:tcBorders>
              <w:top w:val="single" w:sz="4" w:space="0" w:color="auto"/>
              <w:left w:val="single" w:sz="4" w:space="0" w:color="auto"/>
              <w:bottom w:val="single" w:sz="4" w:space="0" w:color="auto"/>
              <w:right w:val="single" w:sz="4" w:space="0" w:color="auto"/>
            </w:tcBorders>
            <w:hideMark/>
          </w:tcPr>
          <w:p w:rsidR="00366AED" w:rsidRPr="00F32FA9" w:rsidRDefault="00366AED">
            <w:pPr>
              <w:widowControl w:val="0"/>
              <w:rPr>
                <w:lang w:val="uk-UA"/>
              </w:rPr>
            </w:pPr>
            <w:r w:rsidRPr="00F32FA9">
              <w:rPr>
                <w:sz w:val="22"/>
                <w:szCs w:val="22"/>
                <w:lang w:val="uk-UA"/>
              </w:rPr>
              <w:t xml:space="preserve">КНП ОМР «Обухівська багатопрофільна лікарня інтенсивного лікування»  </w:t>
            </w:r>
          </w:p>
        </w:tc>
        <w:tc>
          <w:tcPr>
            <w:tcW w:w="851" w:type="dxa"/>
            <w:tcBorders>
              <w:top w:val="single" w:sz="4" w:space="0" w:color="auto"/>
              <w:left w:val="single" w:sz="4" w:space="0" w:color="auto"/>
              <w:bottom w:val="single" w:sz="4" w:space="0" w:color="auto"/>
              <w:right w:val="single" w:sz="4" w:space="0" w:color="auto"/>
            </w:tcBorders>
            <w:hideMark/>
          </w:tcPr>
          <w:p w:rsidR="00366AED" w:rsidRPr="00F32FA9" w:rsidRDefault="00366AED">
            <w:pPr>
              <w:widowControl w:val="0"/>
              <w:jc w:val="center"/>
              <w:rPr>
                <w:rFonts w:eastAsia="Arial Unicode MS"/>
              </w:rPr>
            </w:pPr>
            <w:r w:rsidRPr="00F32FA9">
              <w:rPr>
                <w:rFonts w:eastAsia="Arial Unicode MS"/>
                <w:sz w:val="22"/>
                <w:szCs w:val="22"/>
              </w:rPr>
              <w:t>202</w:t>
            </w:r>
            <w:r w:rsidRPr="00F32FA9">
              <w:rPr>
                <w:rFonts w:eastAsia="Arial Unicode MS"/>
                <w:sz w:val="22"/>
                <w:szCs w:val="22"/>
                <w:lang w:val="uk-UA"/>
              </w:rPr>
              <w:t>6</w:t>
            </w:r>
            <w:r w:rsidRPr="00F32FA9">
              <w:rPr>
                <w:rFonts w:eastAsia="Arial Unicode MS"/>
                <w:sz w:val="22"/>
                <w:szCs w:val="22"/>
              </w:rPr>
              <w:t>-202</w:t>
            </w:r>
            <w:r w:rsidRPr="00F32FA9">
              <w:rPr>
                <w:rFonts w:eastAsia="Arial Unicode MS"/>
                <w:sz w:val="22"/>
                <w:szCs w:val="22"/>
                <w:lang w:val="uk-UA"/>
              </w:rPr>
              <w:t>8</w:t>
            </w:r>
            <w:r w:rsidRPr="00F32FA9">
              <w:rPr>
                <w:rFonts w:eastAsia="Arial Unicode MS"/>
                <w:sz w:val="22"/>
                <w:szCs w:val="22"/>
              </w:rPr>
              <w:t xml:space="preserve"> роки</w:t>
            </w:r>
          </w:p>
        </w:tc>
        <w:tc>
          <w:tcPr>
            <w:tcW w:w="992" w:type="dxa"/>
            <w:tcBorders>
              <w:top w:val="single" w:sz="4" w:space="0" w:color="auto"/>
              <w:left w:val="single" w:sz="4" w:space="0" w:color="auto"/>
              <w:bottom w:val="single" w:sz="4" w:space="0" w:color="auto"/>
              <w:right w:val="single" w:sz="4" w:space="0" w:color="auto"/>
            </w:tcBorders>
            <w:hideMark/>
          </w:tcPr>
          <w:p w:rsidR="00366AED" w:rsidRPr="00F32FA9" w:rsidRDefault="00366AED">
            <w:pPr>
              <w:widowControl w:val="0"/>
              <w:rPr>
                <w:rFonts w:eastAsia="Arial Unicode MS"/>
              </w:rPr>
            </w:pPr>
            <w:r w:rsidRPr="00F32FA9">
              <w:rPr>
                <w:rFonts w:eastAsia="Arial Unicode MS"/>
                <w:sz w:val="22"/>
                <w:szCs w:val="22"/>
              </w:rPr>
              <w:t>Бюджет</w:t>
            </w:r>
          </w:p>
          <w:p w:rsidR="00366AED" w:rsidRPr="00F32FA9" w:rsidRDefault="00366AED">
            <w:pPr>
              <w:widowControl w:val="0"/>
              <w:rPr>
                <w:rFonts w:eastAsia="Arial Unicode MS"/>
              </w:rPr>
            </w:pPr>
            <w:r w:rsidRPr="00F32FA9">
              <w:rPr>
                <w:rFonts w:eastAsia="Arial Unicode MS"/>
                <w:sz w:val="22"/>
                <w:szCs w:val="22"/>
                <w:lang w:val="uk-UA"/>
              </w:rPr>
              <w:t>ОМТГ</w:t>
            </w:r>
          </w:p>
        </w:tc>
        <w:tc>
          <w:tcPr>
            <w:tcW w:w="709" w:type="dxa"/>
            <w:tcBorders>
              <w:top w:val="single" w:sz="4" w:space="0" w:color="auto"/>
              <w:left w:val="single" w:sz="4" w:space="0" w:color="auto"/>
              <w:bottom w:val="single" w:sz="4" w:space="0" w:color="auto"/>
              <w:right w:val="single" w:sz="4" w:space="0" w:color="auto"/>
            </w:tcBorders>
          </w:tcPr>
          <w:p w:rsidR="00366AED" w:rsidRPr="00F32FA9" w:rsidRDefault="00366AED">
            <w:pPr>
              <w:widowControl w:val="0"/>
              <w:jc w:val="center"/>
              <w:rPr>
                <w:rFonts w:eastAsia="Arial Unicode MS"/>
              </w:rPr>
            </w:pPr>
          </w:p>
        </w:tc>
        <w:tc>
          <w:tcPr>
            <w:tcW w:w="850" w:type="dxa"/>
            <w:tcBorders>
              <w:top w:val="single" w:sz="4" w:space="0" w:color="auto"/>
              <w:left w:val="single" w:sz="4" w:space="0" w:color="auto"/>
              <w:bottom w:val="single" w:sz="4" w:space="0" w:color="auto"/>
              <w:right w:val="single" w:sz="4" w:space="0" w:color="auto"/>
            </w:tcBorders>
            <w:hideMark/>
          </w:tcPr>
          <w:p w:rsidR="00366AED" w:rsidRPr="00F32FA9" w:rsidRDefault="00366AED">
            <w:pPr>
              <w:widowControl w:val="0"/>
              <w:jc w:val="center"/>
              <w:rPr>
                <w:rFonts w:eastAsia="Arial Unicode MS"/>
              </w:rPr>
            </w:pPr>
            <w:r w:rsidRPr="00F32FA9">
              <w:rPr>
                <w:rFonts w:eastAsia="Arial Unicode MS"/>
                <w:sz w:val="22"/>
                <w:szCs w:val="22"/>
                <w:lang w:val="uk-UA"/>
              </w:rPr>
              <w:t>В межах кошторисних призначень</w:t>
            </w:r>
          </w:p>
        </w:tc>
        <w:tc>
          <w:tcPr>
            <w:tcW w:w="851" w:type="dxa"/>
            <w:tcBorders>
              <w:top w:val="single" w:sz="4" w:space="0" w:color="auto"/>
              <w:left w:val="single" w:sz="4" w:space="0" w:color="auto"/>
              <w:bottom w:val="single" w:sz="4" w:space="0" w:color="auto"/>
              <w:right w:val="single" w:sz="4" w:space="0" w:color="auto"/>
            </w:tcBorders>
            <w:hideMark/>
          </w:tcPr>
          <w:p w:rsidR="00366AED" w:rsidRPr="00F32FA9" w:rsidRDefault="00366AED">
            <w:pPr>
              <w:widowControl w:val="0"/>
              <w:jc w:val="center"/>
              <w:rPr>
                <w:rFonts w:eastAsia="Arial Unicode MS"/>
                <w:lang w:val="uk-UA"/>
              </w:rPr>
            </w:pPr>
            <w:r w:rsidRPr="00F32FA9">
              <w:rPr>
                <w:rFonts w:eastAsia="Arial Unicode MS"/>
                <w:sz w:val="22"/>
                <w:szCs w:val="22"/>
                <w:lang w:val="uk-UA"/>
              </w:rPr>
              <w:t>В межах кошторисних призначень</w:t>
            </w:r>
          </w:p>
        </w:tc>
        <w:tc>
          <w:tcPr>
            <w:tcW w:w="850" w:type="dxa"/>
            <w:tcBorders>
              <w:top w:val="single" w:sz="4" w:space="0" w:color="auto"/>
              <w:left w:val="single" w:sz="4" w:space="0" w:color="auto"/>
              <w:bottom w:val="single" w:sz="4" w:space="0" w:color="auto"/>
              <w:right w:val="single" w:sz="4" w:space="0" w:color="auto"/>
            </w:tcBorders>
            <w:hideMark/>
          </w:tcPr>
          <w:p w:rsidR="00366AED" w:rsidRPr="00F32FA9" w:rsidRDefault="00366AED">
            <w:pPr>
              <w:widowControl w:val="0"/>
              <w:jc w:val="center"/>
              <w:rPr>
                <w:rFonts w:eastAsia="Arial Unicode MS"/>
              </w:rPr>
            </w:pPr>
            <w:r w:rsidRPr="00F32FA9">
              <w:rPr>
                <w:rFonts w:eastAsia="Arial Unicode MS"/>
                <w:sz w:val="22"/>
                <w:szCs w:val="22"/>
                <w:lang w:val="uk-UA"/>
              </w:rPr>
              <w:t>В межах кошторисних призначень</w:t>
            </w:r>
          </w:p>
        </w:tc>
        <w:tc>
          <w:tcPr>
            <w:tcW w:w="709" w:type="dxa"/>
            <w:tcBorders>
              <w:top w:val="single" w:sz="4" w:space="0" w:color="auto"/>
              <w:left w:val="single" w:sz="4" w:space="0" w:color="auto"/>
              <w:bottom w:val="single" w:sz="4" w:space="0" w:color="auto"/>
              <w:right w:val="single" w:sz="4" w:space="0" w:color="auto"/>
            </w:tcBorders>
          </w:tcPr>
          <w:p w:rsidR="00366AED" w:rsidRPr="00F32FA9" w:rsidRDefault="00366AED">
            <w:pPr>
              <w:widowControl w:val="0"/>
              <w:rPr>
                <w:rFonts w:eastAsia="Arial Unicode MS"/>
                <w:lang w:val="uk-UA"/>
              </w:rPr>
            </w:pPr>
          </w:p>
        </w:tc>
      </w:tr>
      <w:tr w:rsidR="00366AED" w:rsidRPr="00F32FA9" w:rsidTr="00F32FA9">
        <w:tc>
          <w:tcPr>
            <w:tcW w:w="426" w:type="dxa"/>
            <w:tcBorders>
              <w:top w:val="single" w:sz="4" w:space="0" w:color="auto"/>
              <w:left w:val="single" w:sz="4" w:space="0" w:color="auto"/>
              <w:bottom w:val="single" w:sz="4" w:space="0" w:color="auto"/>
              <w:right w:val="single" w:sz="4" w:space="0" w:color="auto"/>
            </w:tcBorders>
          </w:tcPr>
          <w:p w:rsidR="00366AED" w:rsidRPr="00F32FA9" w:rsidRDefault="00366AED" w:rsidP="00366AED">
            <w:pPr>
              <w:widowControl w:val="0"/>
              <w:numPr>
                <w:ilvl w:val="0"/>
                <w:numId w:val="6"/>
              </w:numPr>
              <w:ind w:left="0" w:firstLine="0"/>
              <w:rPr>
                <w:rFonts w:eastAsia="Arial Unicode MS"/>
                <w:lang w:val="uk-UA"/>
              </w:rPr>
            </w:pPr>
          </w:p>
        </w:tc>
        <w:tc>
          <w:tcPr>
            <w:tcW w:w="1984" w:type="dxa"/>
            <w:tcBorders>
              <w:top w:val="single" w:sz="4" w:space="0" w:color="auto"/>
              <w:left w:val="single" w:sz="4" w:space="0" w:color="auto"/>
              <w:bottom w:val="single" w:sz="4" w:space="0" w:color="auto"/>
              <w:right w:val="single" w:sz="4" w:space="0" w:color="auto"/>
            </w:tcBorders>
            <w:hideMark/>
          </w:tcPr>
          <w:p w:rsidR="00366AED" w:rsidRPr="00F32FA9" w:rsidRDefault="00366AED">
            <w:pPr>
              <w:widowControl w:val="0"/>
              <w:rPr>
                <w:lang w:val="uk-UA"/>
              </w:rPr>
            </w:pPr>
            <w:r w:rsidRPr="00F32FA9">
              <w:rPr>
                <w:sz w:val="22"/>
                <w:szCs w:val="22"/>
                <w:lang w:val="uk-UA"/>
              </w:rPr>
              <w:t xml:space="preserve">Забезпечення матеріального стимулювання (преміювання) та матеріальна допомога на оздоровлення завідувачів фельдшерських </w:t>
            </w:r>
            <w:r w:rsidRPr="00F32FA9">
              <w:rPr>
                <w:sz w:val="22"/>
                <w:szCs w:val="22"/>
                <w:lang w:val="uk-UA"/>
              </w:rPr>
              <w:lastRenderedPageBreak/>
              <w:t>пунктів</w:t>
            </w:r>
          </w:p>
        </w:tc>
        <w:tc>
          <w:tcPr>
            <w:tcW w:w="1701" w:type="dxa"/>
            <w:tcBorders>
              <w:top w:val="single" w:sz="4" w:space="0" w:color="auto"/>
              <w:left w:val="single" w:sz="4" w:space="0" w:color="auto"/>
              <w:bottom w:val="single" w:sz="4" w:space="0" w:color="auto"/>
              <w:right w:val="single" w:sz="4" w:space="0" w:color="auto"/>
            </w:tcBorders>
            <w:hideMark/>
          </w:tcPr>
          <w:p w:rsidR="00366AED" w:rsidRPr="00F32FA9" w:rsidRDefault="00366AED">
            <w:pPr>
              <w:widowControl w:val="0"/>
              <w:rPr>
                <w:lang w:val="uk-UA"/>
              </w:rPr>
            </w:pPr>
            <w:r w:rsidRPr="00F32FA9">
              <w:rPr>
                <w:sz w:val="22"/>
                <w:szCs w:val="22"/>
                <w:lang w:val="uk-UA"/>
              </w:rPr>
              <w:lastRenderedPageBreak/>
              <w:t xml:space="preserve">КНП ОМР «Обухівська багатопрофільна лікарня інтенсивного лікування»  </w:t>
            </w:r>
          </w:p>
        </w:tc>
        <w:tc>
          <w:tcPr>
            <w:tcW w:w="851" w:type="dxa"/>
            <w:tcBorders>
              <w:top w:val="single" w:sz="4" w:space="0" w:color="auto"/>
              <w:left w:val="single" w:sz="4" w:space="0" w:color="auto"/>
              <w:bottom w:val="single" w:sz="4" w:space="0" w:color="auto"/>
              <w:right w:val="single" w:sz="4" w:space="0" w:color="auto"/>
            </w:tcBorders>
            <w:hideMark/>
          </w:tcPr>
          <w:p w:rsidR="00366AED" w:rsidRPr="00F32FA9" w:rsidRDefault="00366AED">
            <w:pPr>
              <w:widowControl w:val="0"/>
              <w:jc w:val="center"/>
              <w:rPr>
                <w:rFonts w:eastAsia="Arial Unicode MS"/>
              </w:rPr>
            </w:pPr>
            <w:r w:rsidRPr="00F32FA9">
              <w:rPr>
                <w:rFonts w:eastAsia="Arial Unicode MS"/>
                <w:sz w:val="22"/>
                <w:szCs w:val="22"/>
              </w:rPr>
              <w:t>202</w:t>
            </w:r>
            <w:r w:rsidRPr="00F32FA9">
              <w:rPr>
                <w:rFonts w:eastAsia="Arial Unicode MS"/>
                <w:sz w:val="22"/>
                <w:szCs w:val="22"/>
                <w:lang w:val="uk-UA"/>
              </w:rPr>
              <w:t>6</w:t>
            </w:r>
            <w:r w:rsidRPr="00F32FA9">
              <w:rPr>
                <w:rFonts w:eastAsia="Arial Unicode MS"/>
                <w:sz w:val="22"/>
                <w:szCs w:val="22"/>
              </w:rPr>
              <w:t>-202</w:t>
            </w:r>
            <w:r w:rsidRPr="00F32FA9">
              <w:rPr>
                <w:rFonts w:eastAsia="Arial Unicode MS"/>
                <w:sz w:val="22"/>
                <w:szCs w:val="22"/>
                <w:lang w:val="uk-UA"/>
              </w:rPr>
              <w:t>8</w:t>
            </w:r>
            <w:r w:rsidRPr="00F32FA9">
              <w:rPr>
                <w:rFonts w:eastAsia="Arial Unicode MS"/>
                <w:sz w:val="22"/>
                <w:szCs w:val="22"/>
              </w:rPr>
              <w:t xml:space="preserve"> роки</w:t>
            </w:r>
          </w:p>
        </w:tc>
        <w:tc>
          <w:tcPr>
            <w:tcW w:w="992" w:type="dxa"/>
            <w:tcBorders>
              <w:top w:val="single" w:sz="4" w:space="0" w:color="auto"/>
              <w:left w:val="single" w:sz="4" w:space="0" w:color="auto"/>
              <w:bottom w:val="single" w:sz="4" w:space="0" w:color="auto"/>
              <w:right w:val="single" w:sz="4" w:space="0" w:color="auto"/>
            </w:tcBorders>
            <w:hideMark/>
          </w:tcPr>
          <w:p w:rsidR="00366AED" w:rsidRPr="00F32FA9" w:rsidRDefault="00366AED">
            <w:pPr>
              <w:widowControl w:val="0"/>
              <w:rPr>
                <w:rFonts w:eastAsia="Arial Unicode MS"/>
              </w:rPr>
            </w:pPr>
            <w:r w:rsidRPr="00F32FA9">
              <w:rPr>
                <w:rFonts w:eastAsia="Arial Unicode MS"/>
                <w:sz w:val="22"/>
                <w:szCs w:val="22"/>
              </w:rPr>
              <w:t>Бюджет</w:t>
            </w:r>
          </w:p>
          <w:p w:rsidR="00366AED" w:rsidRPr="00F32FA9" w:rsidRDefault="00366AED">
            <w:pPr>
              <w:widowControl w:val="0"/>
              <w:rPr>
                <w:rFonts w:eastAsia="Arial Unicode MS"/>
              </w:rPr>
            </w:pPr>
            <w:r w:rsidRPr="00F32FA9">
              <w:rPr>
                <w:rFonts w:eastAsia="Arial Unicode MS"/>
                <w:sz w:val="22"/>
                <w:szCs w:val="22"/>
                <w:lang w:val="uk-UA"/>
              </w:rPr>
              <w:t>ОМТГ</w:t>
            </w:r>
          </w:p>
        </w:tc>
        <w:tc>
          <w:tcPr>
            <w:tcW w:w="709" w:type="dxa"/>
            <w:tcBorders>
              <w:top w:val="single" w:sz="4" w:space="0" w:color="auto"/>
              <w:left w:val="single" w:sz="4" w:space="0" w:color="auto"/>
              <w:bottom w:val="single" w:sz="4" w:space="0" w:color="auto"/>
              <w:right w:val="single" w:sz="4" w:space="0" w:color="auto"/>
            </w:tcBorders>
          </w:tcPr>
          <w:p w:rsidR="00366AED" w:rsidRPr="00F32FA9" w:rsidRDefault="00366AED">
            <w:pPr>
              <w:widowControl w:val="0"/>
              <w:jc w:val="center"/>
              <w:rPr>
                <w:rFonts w:eastAsia="Arial Unicode MS"/>
              </w:rPr>
            </w:pPr>
          </w:p>
        </w:tc>
        <w:tc>
          <w:tcPr>
            <w:tcW w:w="850" w:type="dxa"/>
            <w:tcBorders>
              <w:top w:val="single" w:sz="4" w:space="0" w:color="auto"/>
              <w:left w:val="single" w:sz="4" w:space="0" w:color="auto"/>
              <w:bottom w:val="single" w:sz="4" w:space="0" w:color="auto"/>
              <w:right w:val="single" w:sz="4" w:space="0" w:color="auto"/>
            </w:tcBorders>
            <w:hideMark/>
          </w:tcPr>
          <w:p w:rsidR="00366AED" w:rsidRPr="00F32FA9" w:rsidRDefault="00366AED">
            <w:pPr>
              <w:widowControl w:val="0"/>
              <w:jc w:val="center"/>
              <w:rPr>
                <w:rFonts w:eastAsia="Arial Unicode MS"/>
              </w:rPr>
            </w:pPr>
            <w:r w:rsidRPr="00F32FA9">
              <w:rPr>
                <w:rFonts w:eastAsia="Arial Unicode MS"/>
                <w:sz w:val="22"/>
                <w:szCs w:val="22"/>
                <w:lang w:val="uk-UA"/>
              </w:rPr>
              <w:t>В межах кошторисних призначень</w:t>
            </w:r>
          </w:p>
        </w:tc>
        <w:tc>
          <w:tcPr>
            <w:tcW w:w="851" w:type="dxa"/>
            <w:tcBorders>
              <w:top w:val="single" w:sz="4" w:space="0" w:color="auto"/>
              <w:left w:val="single" w:sz="4" w:space="0" w:color="auto"/>
              <w:bottom w:val="single" w:sz="4" w:space="0" w:color="auto"/>
              <w:right w:val="single" w:sz="4" w:space="0" w:color="auto"/>
            </w:tcBorders>
            <w:hideMark/>
          </w:tcPr>
          <w:p w:rsidR="00366AED" w:rsidRPr="00F32FA9" w:rsidRDefault="00366AED">
            <w:pPr>
              <w:widowControl w:val="0"/>
              <w:jc w:val="center"/>
              <w:rPr>
                <w:rFonts w:eastAsia="Arial Unicode MS"/>
                <w:lang w:val="uk-UA"/>
              </w:rPr>
            </w:pPr>
            <w:r w:rsidRPr="00F32FA9">
              <w:rPr>
                <w:rFonts w:eastAsia="Arial Unicode MS"/>
                <w:sz w:val="22"/>
                <w:szCs w:val="22"/>
                <w:lang w:val="uk-UA"/>
              </w:rPr>
              <w:t>В межах кошторисних призначень</w:t>
            </w:r>
          </w:p>
        </w:tc>
        <w:tc>
          <w:tcPr>
            <w:tcW w:w="850" w:type="dxa"/>
            <w:tcBorders>
              <w:top w:val="single" w:sz="4" w:space="0" w:color="auto"/>
              <w:left w:val="single" w:sz="4" w:space="0" w:color="auto"/>
              <w:bottom w:val="single" w:sz="4" w:space="0" w:color="auto"/>
              <w:right w:val="single" w:sz="4" w:space="0" w:color="auto"/>
            </w:tcBorders>
            <w:hideMark/>
          </w:tcPr>
          <w:p w:rsidR="00366AED" w:rsidRPr="00F32FA9" w:rsidRDefault="00366AED">
            <w:pPr>
              <w:widowControl w:val="0"/>
              <w:jc w:val="center"/>
              <w:rPr>
                <w:rFonts w:eastAsia="Arial Unicode MS"/>
              </w:rPr>
            </w:pPr>
            <w:r w:rsidRPr="00F32FA9">
              <w:rPr>
                <w:rFonts w:eastAsia="Arial Unicode MS"/>
                <w:sz w:val="22"/>
                <w:szCs w:val="22"/>
                <w:lang w:val="uk-UA"/>
              </w:rPr>
              <w:t>В межах кошторисних призначень</w:t>
            </w:r>
          </w:p>
        </w:tc>
        <w:tc>
          <w:tcPr>
            <w:tcW w:w="709" w:type="dxa"/>
            <w:tcBorders>
              <w:top w:val="single" w:sz="4" w:space="0" w:color="auto"/>
              <w:left w:val="single" w:sz="4" w:space="0" w:color="auto"/>
              <w:bottom w:val="single" w:sz="4" w:space="0" w:color="auto"/>
              <w:right w:val="single" w:sz="4" w:space="0" w:color="auto"/>
            </w:tcBorders>
          </w:tcPr>
          <w:p w:rsidR="00366AED" w:rsidRPr="00F32FA9" w:rsidRDefault="00366AED">
            <w:pPr>
              <w:widowControl w:val="0"/>
              <w:rPr>
                <w:rFonts w:eastAsia="Arial Unicode MS"/>
                <w:lang w:val="uk-UA"/>
              </w:rPr>
            </w:pPr>
          </w:p>
        </w:tc>
      </w:tr>
    </w:tbl>
    <w:p w:rsidR="00366AED" w:rsidRPr="00F32FA9" w:rsidRDefault="00366AED" w:rsidP="00366AED">
      <w:pPr>
        <w:tabs>
          <w:tab w:val="left" w:pos="11907"/>
        </w:tabs>
        <w:jc w:val="both"/>
        <w:rPr>
          <w:rFonts w:eastAsia="Arial Unicode MS"/>
          <w:b/>
          <w:sz w:val="22"/>
          <w:szCs w:val="22"/>
          <w:lang w:val="uk-UA"/>
        </w:rPr>
      </w:pPr>
    </w:p>
    <w:p w:rsidR="00366AED" w:rsidRPr="00F32FA9" w:rsidRDefault="00366AED" w:rsidP="00366AED">
      <w:pPr>
        <w:tabs>
          <w:tab w:val="left" w:pos="10834"/>
        </w:tabs>
        <w:jc w:val="both"/>
        <w:rPr>
          <w:rFonts w:eastAsia="Arial Unicode MS"/>
          <w:b/>
          <w:sz w:val="28"/>
          <w:szCs w:val="28"/>
          <w:lang w:val="uk-UA"/>
        </w:rPr>
      </w:pPr>
      <w:r w:rsidRPr="00F32FA9">
        <w:rPr>
          <w:rFonts w:eastAsia="Arial Unicode MS"/>
          <w:b/>
          <w:sz w:val="28"/>
          <w:szCs w:val="28"/>
          <w:lang w:val="uk-UA"/>
        </w:rPr>
        <w:tab/>
      </w:r>
    </w:p>
    <w:p w:rsidR="00B63F27" w:rsidRPr="00F32FA9" w:rsidRDefault="00B63F27" w:rsidP="00B63F27">
      <w:pPr>
        <w:tabs>
          <w:tab w:val="right" w:pos="9355"/>
        </w:tabs>
        <w:overflowPunct w:val="0"/>
        <w:autoSpaceDE w:val="0"/>
        <w:autoSpaceDN w:val="0"/>
        <w:adjustRightInd w:val="0"/>
        <w:jc w:val="both"/>
        <w:rPr>
          <w:b/>
          <w:sz w:val="28"/>
          <w:szCs w:val="28"/>
          <w:lang w:val="uk-UA"/>
        </w:rPr>
      </w:pPr>
      <w:r w:rsidRPr="00F32FA9">
        <w:rPr>
          <w:b/>
          <w:sz w:val="28"/>
          <w:szCs w:val="28"/>
          <w:lang w:val="uk-UA"/>
        </w:rPr>
        <w:t xml:space="preserve">Керуюча справами виконавчого      </w:t>
      </w:r>
      <w:r w:rsidRPr="00F32FA9">
        <w:rPr>
          <w:b/>
          <w:sz w:val="28"/>
          <w:szCs w:val="28"/>
          <w:lang w:val="uk-UA"/>
        </w:rPr>
        <w:tab/>
      </w:r>
    </w:p>
    <w:p w:rsidR="00B63F27" w:rsidRPr="00F32FA9" w:rsidRDefault="00B63F27" w:rsidP="00B63F27">
      <w:pPr>
        <w:overflowPunct w:val="0"/>
        <w:autoSpaceDE w:val="0"/>
        <w:autoSpaceDN w:val="0"/>
        <w:adjustRightInd w:val="0"/>
        <w:jc w:val="both"/>
        <w:rPr>
          <w:b/>
          <w:sz w:val="28"/>
          <w:szCs w:val="28"/>
          <w:lang w:val="uk-UA"/>
        </w:rPr>
        <w:sectPr w:rsidR="00B63F27" w:rsidRPr="00F32FA9">
          <w:pgSz w:w="11906" w:h="16838"/>
          <w:pgMar w:top="567" w:right="707" w:bottom="454" w:left="1701" w:header="709" w:footer="709" w:gutter="0"/>
          <w:cols w:space="720"/>
        </w:sectPr>
      </w:pPr>
      <w:r w:rsidRPr="00F32FA9">
        <w:rPr>
          <w:b/>
          <w:sz w:val="28"/>
          <w:szCs w:val="28"/>
          <w:lang w:val="uk-UA"/>
        </w:rPr>
        <w:t>комітету Обухівської міської рад</w:t>
      </w:r>
      <w:r w:rsidR="00BA4EEA">
        <w:rPr>
          <w:b/>
          <w:sz w:val="28"/>
          <w:szCs w:val="28"/>
          <w:lang w:val="uk-UA"/>
        </w:rPr>
        <w:t xml:space="preserve">и    (підпис) </w:t>
      </w:r>
      <w:r w:rsidR="00F32FA9">
        <w:rPr>
          <w:b/>
          <w:sz w:val="28"/>
          <w:szCs w:val="28"/>
          <w:lang w:val="uk-UA"/>
        </w:rPr>
        <w:t xml:space="preserve">      </w:t>
      </w:r>
      <w:r w:rsidRPr="00F32FA9">
        <w:rPr>
          <w:b/>
          <w:sz w:val="28"/>
          <w:szCs w:val="28"/>
          <w:lang w:val="uk-UA"/>
        </w:rPr>
        <w:t xml:space="preserve"> Людмила БАКАЙЧУК</w:t>
      </w:r>
    </w:p>
    <w:p w:rsidR="00366AED" w:rsidRPr="00F32FA9" w:rsidRDefault="00366AED" w:rsidP="00366AED">
      <w:pPr>
        <w:rPr>
          <w:sz w:val="18"/>
          <w:szCs w:val="18"/>
          <w:lang w:val="uk-UA" w:eastAsia="uk-UA"/>
        </w:rPr>
      </w:pPr>
    </w:p>
    <w:p w:rsidR="00366AED" w:rsidRDefault="00366AED" w:rsidP="00366AED">
      <w:pPr>
        <w:jc w:val="center"/>
      </w:pPr>
      <w:r>
        <w:rPr>
          <w:color w:val="FF0000"/>
          <w:lang w:val="uk-UA"/>
        </w:rPr>
        <w:t xml:space="preserve">                          </w:t>
      </w:r>
      <w:proofErr w:type="spellStart"/>
      <w:r>
        <w:t>Додаток</w:t>
      </w:r>
      <w:proofErr w:type="spellEnd"/>
      <w:r>
        <w:t xml:space="preserve"> 2</w:t>
      </w:r>
    </w:p>
    <w:p w:rsidR="00366AED" w:rsidRDefault="00366AED" w:rsidP="00366AED">
      <w:pPr>
        <w:ind w:left="4956"/>
        <w:rPr>
          <w:lang w:val="uk-UA"/>
        </w:rPr>
      </w:pPr>
      <w:r>
        <w:rPr>
          <w:lang w:val="uk-UA"/>
        </w:rPr>
        <w:t xml:space="preserve">до  Програми місцевих стимулів для працівників комунальних некомерційних підприємств  Обухівської міської  ради  у галузі охорони здоров’я на 2026 - 2028 роки </w:t>
      </w:r>
    </w:p>
    <w:p w:rsidR="00366AED" w:rsidRDefault="00366AED" w:rsidP="00366AED">
      <w:pPr>
        <w:jc w:val="center"/>
        <w:rPr>
          <w:lang w:val="uk-UA"/>
        </w:rPr>
      </w:pPr>
      <w:r>
        <w:rPr>
          <w:lang w:val="uk-UA"/>
        </w:rPr>
        <w:t xml:space="preserve">                                  </w:t>
      </w:r>
    </w:p>
    <w:p w:rsidR="00366AED" w:rsidRDefault="00366AED" w:rsidP="00366AED">
      <w:pPr>
        <w:widowControl w:val="0"/>
        <w:jc w:val="center"/>
        <w:rPr>
          <w:sz w:val="28"/>
          <w:szCs w:val="28"/>
          <w:lang w:val="uk-UA"/>
        </w:rPr>
      </w:pPr>
      <w:r>
        <w:rPr>
          <w:lang w:val="uk-UA"/>
        </w:rPr>
        <w:t xml:space="preserve">          </w:t>
      </w:r>
      <w:r>
        <w:rPr>
          <w:sz w:val="28"/>
          <w:szCs w:val="28"/>
          <w:lang w:val="uk-UA"/>
        </w:rPr>
        <w:t>Заходи реалізації</w:t>
      </w:r>
    </w:p>
    <w:p w:rsidR="00366AED" w:rsidRDefault="00366AED" w:rsidP="00366AED">
      <w:pPr>
        <w:widowControl w:val="0"/>
        <w:jc w:val="center"/>
        <w:rPr>
          <w:sz w:val="28"/>
          <w:szCs w:val="28"/>
          <w:lang w:val="uk-UA"/>
        </w:rPr>
      </w:pPr>
      <w:r>
        <w:rPr>
          <w:sz w:val="28"/>
          <w:szCs w:val="28"/>
          <w:lang w:val="uk-UA"/>
        </w:rPr>
        <w:t>Комунального некомерційного підприємства Обухівської міської ради «Обухівська багатопрофільна лікарня інтенсивного лікування»</w:t>
      </w:r>
    </w:p>
    <w:p w:rsidR="00366AED" w:rsidRDefault="00366AED" w:rsidP="00366AED">
      <w:pPr>
        <w:widowControl w:val="0"/>
        <w:jc w:val="center"/>
        <w:rPr>
          <w:sz w:val="28"/>
          <w:szCs w:val="28"/>
          <w:lang w:val="uk-UA"/>
        </w:rPr>
      </w:pPr>
      <w:r>
        <w:rPr>
          <w:sz w:val="28"/>
          <w:szCs w:val="28"/>
          <w:lang w:val="uk-UA"/>
        </w:rPr>
        <w:t xml:space="preserve"> </w:t>
      </w:r>
      <w:r>
        <w:rPr>
          <w:rFonts w:eastAsia="Arial Unicode MS"/>
          <w:bCs/>
          <w:sz w:val="28"/>
          <w:szCs w:val="28"/>
          <w:lang w:val="uk-UA"/>
        </w:rPr>
        <w:t xml:space="preserve">Програми </w:t>
      </w:r>
      <w:r>
        <w:rPr>
          <w:sz w:val="28"/>
          <w:szCs w:val="28"/>
          <w:lang w:val="uk-UA"/>
        </w:rPr>
        <w:t xml:space="preserve">місцевих стимулів для працівників комунальних некомерційних підприємств Обухівської міської  ради в галузі охорони здоров’я </w:t>
      </w:r>
    </w:p>
    <w:p w:rsidR="00366AED" w:rsidRDefault="00366AED" w:rsidP="00366AED">
      <w:pPr>
        <w:jc w:val="center"/>
        <w:rPr>
          <w:rFonts w:eastAsia="Arial Unicode MS"/>
          <w:bCs/>
          <w:sz w:val="28"/>
          <w:szCs w:val="28"/>
        </w:rPr>
      </w:pPr>
      <w:r>
        <w:rPr>
          <w:sz w:val="28"/>
          <w:szCs w:val="28"/>
          <w:lang w:val="uk-UA"/>
        </w:rPr>
        <w:t>на 2026</w:t>
      </w:r>
      <w:r>
        <w:rPr>
          <w:sz w:val="28"/>
          <w:szCs w:val="28"/>
        </w:rPr>
        <w:t xml:space="preserve"> </w:t>
      </w:r>
      <w:r>
        <w:rPr>
          <w:sz w:val="28"/>
          <w:szCs w:val="28"/>
          <w:lang w:val="uk-UA"/>
        </w:rPr>
        <w:t>- 2028 роки</w:t>
      </w:r>
      <w:r>
        <w:rPr>
          <w:rFonts w:eastAsia="Arial Unicode MS"/>
          <w:bCs/>
          <w:sz w:val="28"/>
          <w:szCs w:val="28"/>
        </w:rPr>
        <w:t xml:space="preserve">  </w:t>
      </w:r>
    </w:p>
    <w:p w:rsidR="005A06B7" w:rsidRDefault="005A06B7" w:rsidP="00366AED">
      <w:pPr>
        <w:jc w:val="center"/>
        <w:rPr>
          <w:sz w:val="28"/>
          <w:szCs w:val="28"/>
        </w:rPr>
      </w:pPr>
    </w:p>
    <w:p w:rsidR="00366AED" w:rsidRDefault="00366AED" w:rsidP="00366AED">
      <w:pPr>
        <w:jc w:val="right"/>
        <w:rPr>
          <w:b/>
        </w:rPr>
      </w:pPr>
    </w:p>
    <w:tbl>
      <w:tblPr>
        <w:tblW w:w="975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5"/>
        <w:gridCol w:w="2523"/>
        <w:gridCol w:w="1418"/>
        <w:gridCol w:w="1417"/>
        <w:gridCol w:w="1418"/>
        <w:gridCol w:w="1276"/>
        <w:gridCol w:w="1275"/>
      </w:tblGrid>
      <w:tr w:rsidR="00366AED" w:rsidTr="00F32FA9">
        <w:trPr>
          <w:trHeight w:val="885"/>
        </w:trPr>
        <w:tc>
          <w:tcPr>
            <w:tcW w:w="425" w:type="dxa"/>
            <w:vMerge w:val="restart"/>
            <w:tcBorders>
              <w:top w:val="single" w:sz="4" w:space="0" w:color="auto"/>
              <w:left w:val="single" w:sz="4" w:space="0" w:color="auto"/>
              <w:bottom w:val="single" w:sz="4" w:space="0" w:color="auto"/>
              <w:right w:val="single" w:sz="4" w:space="0" w:color="auto"/>
            </w:tcBorders>
            <w:hideMark/>
          </w:tcPr>
          <w:p w:rsidR="00366AED" w:rsidRDefault="00366AED">
            <w:pPr>
              <w:overflowPunct w:val="0"/>
              <w:autoSpaceDE w:val="0"/>
              <w:autoSpaceDN w:val="0"/>
              <w:adjustRightInd w:val="0"/>
              <w:spacing w:line="254" w:lineRule="auto"/>
              <w:jc w:val="center"/>
              <w:rPr>
                <w:lang w:val="uk-UA"/>
              </w:rPr>
            </w:pPr>
            <w:r>
              <w:t>№ з/п</w:t>
            </w:r>
          </w:p>
        </w:tc>
        <w:tc>
          <w:tcPr>
            <w:tcW w:w="2523" w:type="dxa"/>
            <w:vMerge w:val="restart"/>
            <w:tcBorders>
              <w:top w:val="single" w:sz="4" w:space="0" w:color="auto"/>
              <w:left w:val="single" w:sz="4" w:space="0" w:color="auto"/>
              <w:bottom w:val="single" w:sz="4" w:space="0" w:color="auto"/>
              <w:right w:val="single" w:sz="4" w:space="0" w:color="auto"/>
            </w:tcBorders>
            <w:hideMark/>
          </w:tcPr>
          <w:p w:rsidR="00366AED" w:rsidRDefault="00366AED">
            <w:pPr>
              <w:overflowPunct w:val="0"/>
              <w:autoSpaceDE w:val="0"/>
              <w:autoSpaceDN w:val="0"/>
              <w:adjustRightInd w:val="0"/>
              <w:spacing w:line="254" w:lineRule="auto"/>
              <w:jc w:val="center"/>
              <w:rPr>
                <w:b/>
                <w:lang w:val="uk-UA"/>
              </w:rPr>
            </w:pPr>
            <w:proofErr w:type="spellStart"/>
            <w:r>
              <w:rPr>
                <w:b/>
              </w:rPr>
              <w:t>Перелік</w:t>
            </w:r>
            <w:proofErr w:type="spellEnd"/>
            <w:r>
              <w:rPr>
                <w:b/>
              </w:rPr>
              <w:t xml:space="preserve"> </w:t>
            </w:r>
            <w:proofErr w:type="spellStart"/>
            <w:r>
              <w:rPr>
                <w:b/>
              </w:rPr>
              <w:t>заходів</w:t>
            </w:r>
            <w:proofErr w:type="spellEnd"/>
            <w:r>
              <w:rPr>
                <w:b/>
              </w:rPr>
              <w:t xml:space="preserve"> </w:t>
            </w:r>
            <w:proofErr w:type="spellStart"/>
            <w:r>
              <w:rPr>
                <w:b/>
              </w:rPr>
              <w:t>Програми</w:t>
            </w:r>
            <w:proofErr w:type="spellEnd"/>
          </w:p>
        </w:tc>
        <w:tc>
          <w:tcPr>
            <w:tcW w:w="4253" w:type="dxa"/>
            <w:gridSpan w:val="3"/>
            <w:tcBorders>
              <w:top w:val="single" w:sz="4" w:space="0" w:color="auto"/>
              <w:left w:val="single" w:sz="4" w:space="0" w:color="auto"/>
              <w:bottom w:val="single" w:sz="4" w:space="0" w:color="auto"/>
              <w:right w:val="single" w:sz="4" w:space="0" w:color="auto"/>
            </w:tcBorders>
            <w:hideMark/>
          </w:tcPr>
          <w:p w:rsidR="00366AED" w:rsidRDefault="00366AED">
            <w:pPr>
              <w:spacing w:line="254" w:lineRule="auto"/>
              <w:jc w:val="center"/>
              <w:rPr>
                <w:b/>
              </w:rPr>
            </w:pPr>
            <w:proofErr w:type="spellStart"/>
            <w:r>
              <w:rPr>
                <w:b/>
              </w:rPr>
              <w:t>Обсяг</w:t>
            </w:r>
            <w:proofErr w:type="spellEnd"/>
            <w:r>
              <w:rPr>
                <w:b/>
              </w:rPr>
              <w:t xml:space="preserve"> </w:t>
            </w:r>
            <w:proofErr w:type="spellStart"/>
            <w:r>
              <w:rPr>
                <w:b/>
              </w:rPr>
              <w:t>фінансування</w:t>
            </w:r>
            <w:proofErr w:type="spellEnd"/>
            <w:r>
              <w:rPr>
                <w:b/>
              </w:rPr>
              <w:t xml:space="preserve">, </w:t>
            </w:r>
          </w:p>
          <w:p w:rsidR="00366AED" w:rsidRDefault="00366AED">
            <w:pPr>
              <w:overflowPunct w:val="0"/>
              <w:autoSpaceDE w:val="0"/>
              <w:autoSpaceDN w:val="0"/>
              <w:adjustRightInd w:val="0"/>
              <w:spacing w:line="254" w:lineRule="auto"/>
              <w:jc w:val="center"/>
              <w:rPr>
                <w:b/>
                <w:lang w:val="uk-UA"/>
              </w:rPr>
            </w:pPr>
            <w:r>
              <w:rPr>
                <w:b/>
              </w:rPr>
              <w:t>грн.</w:t>
            </w:r>
          </w:p>
        </w:tc>
        <w:tc>
          <w:tcPr>
            <w:tcW w:w="1276" w:type="dxa"/>
            <w:vMerge w:val="restart"/>
            <w:tcBorders>
              <w:top w:val="single" w:sz="4" w:space="0" w:color="auto"/>
              <w:left w:val="single" w:sz="4" w:space="0" w:color="auto"/>
              <w:bottom w:val="single" w:sz="4" w:space="0" w:color="auto"/>
              <w:right w:val="single" w:sz="4" w:space="0" w:color="auto"/>
            </w:tcBorders>
            <w:hideMark/>
          </w:tcPr>
          <w:p w:rsidR="00366AED" w:rsidRDefault="00366AED">
            <w:pPr>
              <w:overflowPunct w:val="0"/>
              <w:autoSpaceDE w:val="0"/>
              <w:autoSpaceDN w:val="0"/>
              <w:adjustRightInd w:val="0"/>
              <w:spacing w:line="254" w:lineRule="auto"/>
              <w:jc w:val="center"/>
              <w:rPr>
                <w:b/>
              </w:rPr>
            </w:pPr>
            <w:proofErr w:type="spellStart"/>
            <w:r>
              <w:rPr>
                <w:b/>
              </w:rPr>
              <w:t>Зміни</w:t>
            </w:r>
            <w:proofErr w:type="spellEnd"/>
            <w:r>
              <w:rPr>
                <w:b/>
              </w:rPr>
              <w:t xml:space="preserve"> </w:t>
            </w:r>
            <w:proofErr w:type="spellStart"/>
            <w:r>
              <w:rPr>
                <w:b/>
              </w:rPr>
              <w:t>обсягу</w:t>
            </w:r>
            <w:proofErr w:type="spellEnd"/>
            <w:r>
              <w:rPr>
                <w:b/>
              </w:rPr>
              <w:t xml:space="preserve"> </w:t>
            </w:r>
            <w:proofErr w:type="spellStart"/>
            <w:r>
              <w:rPr>
                <w:b/>
              </w:rPr>
              <w:t>фінансування</w:t>
            </w:r>
            <w:proofErr w:type="spellEnd"/>
          </w:p>
        </w:tc>
        <w:tc>
          <w:tcPr>
            <w:tcW w:w="1275" w:type="dxa"/>
            <w:vMerge w:val="restart"/>
            <w:tcBorders>
              <w:top w:val="single" w:sz="4" w:space="0" w:color="auto"/>
              <w:left w:val="single" w:sz="4" w:space="0" w:color="auto"/>
              <w:bottom w:val="single" w:sz="4" w:space="0" w:color="auto"/>
              <w:right w:val="single" w:sz="4" w:space="0" w:color="auto"/>
            </w:tcBorders>
            <w:hideMark/>
          </w:tcPr>
          <w:p w:rsidR="00366AED" w:rsidRPr="00F32FA9" w:rsidRDefault="00366AED">
            <w:pPr>
              <w:overflowPunct w:val="0"/>
              <w:autoSpaceDE w:val="0"/>
              <w:autoSpaceDN w:val="0"/>
              <w:adjustRightInd w:val="0"/>
              <w:spacing w:line="254" w:lineRule="auto"/>
              <w:jc w:val="center"/>
              <w:rPr>
                <w:b/>
                <w:sz w:val="20"/>
                <w:szCs w:val="20"/>
              </w:rPr>
            </w:pPr>
            <w:proofErr w:type="spellStart"/>
            <w:r w:rsidRPr="00F32FA9">
              <w:rPr>
                <w:b/>
                <w:sz w:val="20"/>
                <w:szCs w:val="20"/>
              </w:rPr>
              <w:t>Загальний</w:t>
            </w:r>
            <w:proofErr w:type="spellEnd"/>
            <w:r w:rsidRPr="00F32FA9">
              <w:rPr>
                <w:b/>
                <w:sz w:val="20"/>
                <w:szCs w:val="20"/>
              </w:rPr>
              <w:t xml:space="preserve"> </w:t>
            </w:r>
            <w:proofErr w:type="spellStart"/>
            <w:r w:rsidRPr="00F32FA9">
              <w:rPr>
                <w:b/>
                <w:sz w:val="20"/>
                <w:szCs w:val="20"/>
              </w:rPr>
              <w:t>обсяг</w:t>
            </w:r>
            <w:proofErr w:type="spellEnd"/>
            <w:r w:rsidRPr="00F32FA9">
              <w:rPr>
                <w:b/>
                <w:sz w:val="20"/>
                <w:szCs w:val="20"/>
              </w:rPr>
              <w:t xml:space="preserve"> </w:t>
            </w:r>
            <w:proofErr w:type="spellStart"/>
            <w:r w:rsidRPr="00F32FA9">
              <w:rPr>
                <w:b/>
                <w:sz w:val="20"/>
                <w:szCs w:val="20"/>
              </w:rPr>
              <w:t>фінансування</w:t>
            </w:r>
            <w:proofErr w:type="spellEnd"/>
            <w:r w:rsidRPr="00F32FA9">
              <w:rPr>
                <w:b/>
                <w:sz w:val="20"/>
                <w:szCs w:val="20"/>
              </w:rPr>
              <w:t xml:space="preserve"> на 2026</w:t>
            </w:r>
            <w:r w:rsidRPr="00F32FA9">
              <w:rPr>
                <w:b/>
                <w:sz w:val="20"/>
                <w:szCs w:val="20"/>
                <w:lang w:val="uk-UA"/>
              </w:rPr>
              <w:t>-2028</w:t>
            </w:r>
            <w:r w:rsidR="00F32FA9">
              <w:rPr>
                <w:b/>
                <w:sz w:val="20"/>
                <w:szCs w:val="20"/>
              </w:rPr>
              <w:t xml:space="preserve"> роки,</w:t>
            </w:r>
            <w:r w:rsidR="00F32FA9">
              <w:rPr>
                <w:b/>
                <w:sz w:val="20"/>
                <w:szCs w:val="20"/>
                <w:lang w:val="uk-UA"/>
              </w:rPr>
              <w:t xml:space="preserve"> </w:t>
            </w:r>
            <w:r w:rsidRPr="00F32FA9">
              <w:rPr>
                <w:b/>
                <w:sz w:val="20"/>
                <w:szCs w:val="20"/>
              </w:rPr>
              <w:t>грн.</w:t>
            </w:r>
          </w:p>
        </w:tc>
      </w:tr>
      <w:tr w:rsidR="00366AED" w:rsidTr="00F32FA9">
        <w:trPr>
          <w:trHeight w:val="572"/>
        </w:trPr>
        <w:tc>
          <w:tcPr>
            <w:tcW w:w="425" w:type="dxa"/>
            <w:vMerge/>
            <w:tcBorders>
              <w:top w:val="single" w:sz="4" w:space="0" w:color="auto"/>
              <w:left w:val="single" w:sz="4" w:space="0" w:color="auto"/>
              <w:bottom w:val="single" w:sz="4" w:space="0" w:color="auto"/>
              <w:right w:val="single" w:sz="4" w:space="0" w:color="auto"/>
            </w:tcBorders>
            <w:vAlign w:val="center"/>
            <w:hideMark/>
          </w:tcPr>
          <w:p w:rsidR="00366AED" w:rsidRDefault="00366AED">
            <w:pPr>
              <w:rPr>
                <w:lang w:val="uk-UA"/>
              </w:rPr>
            </w:pPr>
          </w:p>
        </w:tc>
        <w:tc>
          <w:tcPr>
            <w:tcW w:w="2523" w:type="dxa"/>
            <w:vMerge/>
            <w:tcBorders>
              <w:top w:val="single" w:sz="4" w:space="0" w:color="auto"/>
              <w:left w:val="single" w:sz="4" w:space="0" w:color="auto"/>
              <w:bottom w:val="single" w:sz="4" w:space="0" w:color="auto"/>
              <w:right w:val="single" w:sz="4" w:space="0" w:color="auto"/>
            </w:tcBorders>
            <w:vAlign w:val="center"/>
            <w:hideMark/>
          </w:tcPr>
          <w:p w:rsidR="00366AED" w:rsidRDefault="00366AED">
            <w:pPr>
              <w:rPr>
                <w:b/>
                <w:lang w:val="uk-UA"/>
              </w:rPr>
            </w:pPr>
          </w:p>
        </w:tc>
        <w:tc>
          <w:tcPr>
            <w:tcW w:w="1418" w:type="dxa"/>
            <w:tcBorders>
              <w:top w:val="single" w:sz="4" w:space="0" w:color="auto"/>
              <w:left w:val="single" w:sz="4" w:space="0" w:color="auto"/>
              <w:bottom w:val="single" w:sz="4" w:space="0" w:color="auto"/>
              <w:right w:val="single" w:sz="4" w:space="0" w:color="auto"/>
            </w:tcBorders>
            <w:hideMark/>
          </w:tcPr>
          <w:p w:rsidR="00366AED" w:rsidRDefault="00366AED">
            <w:pPr>
              <w:spacing w:line="254" w:lineRule="auto"/>
              <w:jc w:val="center"/>
              <w:rPr>
                <w:b/>
                <w:lang w:val="uk-UA"/>
              </w:rPr>
            </w:pPr>
            <w:r>
              <w:rPr>
                <w:b/>
                <w:lang w:val="uk-UA"/>
              </w:rPr>
              <w:t>2026 рік</w:t>
            </w:r>
          </w:p>
        </w:tc>
        <w:tc>
          <w:tcPr>
            <w:tcW w:w="1417" w:type="dxa"/>
            <w:tcBorders>
              <w:top w:val="single" w:sz="4" w:space="0" w:color="auto"/>
              <w:left w:val="single" w:sz="4" w:space="0" w:color="auto"/>
              <w:bottom w:val="single" w:sz="4" w:space="0" w:color="auto"/>
              <w:right w:val="single" w:sz="4" w:space="0" w:color="auto"/>
            </w:tcBorders>
            <w:hideMark/>
          </w:tcPr>
          <w:p w:rsidR="00366AED" w:rsidRDefault="00366AED">
            <w:pPr>
              <w:spacing w:line="254" w:lineRule="auto"/>
              <w:jc w:val="center"/>
              <w:rPr>
                <w:b/>
                <w:lang w:val="uk-UA"/>
              </w:rPr>
            </w:pPr>
            <w:r>
              <w:rPr>
                <w:b/>
                <w:lang w:val="uk-UA"/>
              </w:rPr>
              <w:t>2027 рік</w:t>
            </w:r>
          </w:p>
        </w:tc>
        <w:tc>
          <w:tcPr>
            <w:tcW w:w="1418" w:type="dxa"/>
            <w:tcBorders>
              <w:top w:val="single" w:sz="4" w:space="0" w:color="auto"/>
              <w:left w:val="single" w:sz="4" w:space="0" w:color="auto"/>
              <w:bottom w:val="single" w:sz="4" w:space="0" w:color="auto"/>
              <w:right w:val="single" w:sz="4" w:space="0" w:color="auto"/>
            </w:tcBorders>
            <w:hideMark/>
          </w:tcPr>
          <w:p w:rsidR="00366AED" w:rsidRDefault="00366AED">
            <w:pPr>
              <w:spacing w:line="254" w:lineRule="auto"/>
              <w:jc w:val="center"/>
              <w:rPr>
                <w:b/>
                <w:lang w:val="uk-UA"/>
              </w:rPr>
            </w:pPr>
            <w:r>
              <w:rPr>
                <w:b/>
                <w:lang w:val="uk-UA"/>
              </w:rPr>
              <w:t>2028 рік</w:t>
            </w: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366AED" w:rsidRDefault="00366AED">
            <w:pPr>
              <w:rPr>
                <w:b/>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366AED" w:rsidRPr="00F32FA9" w:rsidRDefault="00366AED">
            <w:pPr>
              <w:rPr>
                <w:b/>
                <w:sz w:val="20"/>
                <w:szCs w:val="20"/>
              </w:rPr>
            </w:pPr>
          </w:p>
        </w:tc>
      </w:tr>
      <w:tr w:rsidR="00366AED" w:rsidTr="00F32FA9">
        <w:trPr>
          <w:trHeight w:val="357"/>
        </w:trPr>
        <w:tc>
          <w:tcPr>
            <w:tcW w:w="9752" w:type="dxa"/>
            <w:gridSpan w:val="7"/>
            <w:tcBorders>
              <w:top w:val="single" w:sz="4" w:space="0" w:color="000000"/>
              <w:left w:val="single" w:sz="4" w:space="0" w:color="auto"/>
              <w:bottom w:val="single" w:sz="4" w:space="0" w:color="auto"/>
              <w:right w:val="single" w:sz="4" w:space="0" w:color="auto"/>
            </w:tcBorders>
            <w:hideMark/>
          </w:tcPr>
          <w:p w:rsidR="00366AED" w:rsidRPr="00F32FA9" w:rsidRDefault="00366AED">
            <w:pPr>
              <w:overflowPunct w:val="0"/>
              <w:autoSpaceDE w:val="0"/>
              <w:autoSpaceDN w:val="0"/>
              <w:adjustRightInd w:val="0"/>
              <w:spacing w:line="254" w:lineRule="auto"/>
              <w:rPr>
                <w:b/>
                <w:i/>
                <w:sz w:val="20"/>
                <w:szCs w:val="20"/>
                <w:lang w:val="uk-UA"/>
              </w:rPr>
            </w:pPr>
            <w:r w:rsidRPr="00F32FA9">
              <w:rPr>
                <w:b/>
                <w:i/>
                <w:sz w:val="20"/>
                <w:szCs w:val="20"/>
                <w:lang w:val="uk-UA"/>
              </w:rPr>
              <w:t>Таблиця 1 (первинна допомога)</w:t>
            </w:r>
          </w:p>
        </w:tc>
      </w:tr>
      <w:tr w:rsidR="00366AED" w:rsidTr="00F32FA9">
        <w:trPr>
          <w:trHeight w:val="880"/>
        </w:trPr>
        <w:tc>
          <w:tcPr>
            <w:tcW w:w="425" w:type="dxa"/>
            <w:tcBorders>
              <w:top w:val="single" w:sz="4" w:space="0" w:color="auto"/>
              <w:left w:val="single" w:sz="4" w:space="0" w:color="auto"/>
              <w:bottom w:val="single" w:sz="4" w:space="0" w:color="auto"/>
              <w:right w:val="single" w:sz="4" w:space="0" w:color="auto"/>
            </w:tcBorders>
            <w:hideMark/>
          </w:tcPr>
          <w:p w:rsidR="00366AED" w:rsidRDefault="00366AED">
            <w:pPr>
              <w:overflowPunct w:val="0"/>
              <w:autoSpaceDE w:val="0"/>
              <w:autoSpaceDN w:val="0"/>
              <w:adjustRightInd w:val="0"/>
              <w:spacing w:line="254" w:lineRule="auto"/>
              <w:rPr>
                <w:lang w:val="uk-UA"/>
              </w:rPr>
            </w:pPr>
            <w:r>
              <w:rPr>
                <w:sz w:val="22"/>
              </w:rPr>
              <w:t>1</w:t>
            </w:r>
          </w:p>
        </w:tc>
        <w:tc>
          <w:tcPr>
            <w:tcW w:w="2523" w:type="dxa"/>
            <w:tcBorders>
              <w:top w:val="single" w:sz="4" w:space="0" w:color="auto"/>
              <w:left w:val="single" w:sz="4" w:space="0" w:color="auto"/>
              <w:bottom w:val="single" w:sz="4" w:space="0" w:color="auto"/>
              <w:right w:val="single" w:sz="4" w:space="0" w:color="auto"/>
            </w:tcBorders>
            <w:hideMark/>
          </w:tcPr>
          <w:p w:rsidR="00366AED" w:rsidRDefault="00366AED">
            <w:pPr>
              <w:pStyle w:val="20"/>
              <w:shd w:val="clear" w:color="auto" w:fill="auto"/>
              <w:spacing w:line="240" w:lineRule="auto"/>
              <w:rPr>
                <w:rFonts w:eastAsia="Calibri"/>
                <w:sz w:val="24"/>
                <w:szCs w:val="24"/>
                <w:lang w:val="uk-UA"/>
              </w:rPr>
            </w:pPr>
            <w:proofErr w:type="spellStart"/>
            <w:r>
              <w:rPr>
                <w:sz w:val="24"/>
                <w:szCs w:val="24"/>
              </w:rPr>
              <w:t>Премія</w:t>
            </w:r>
            <w:proofErr w:type="spellEnd"/>
            <w:r>
              <w:rPr>
                <w:sz w:val="24"/>
                <w:szCs w:val="24"/>
              </w:rPr>
              <w:t xml:space="preserve"> до дня </w:t>
            </w:r>
            <w:proofErr w:type="spellStart"/>
            <w:r>
              <w:rPr>
                <w:sz w:val="24"/>
                <w:szCs w:val="24"/>
              </w:rPr>
              <w:t>Медичного</w:t>
            </w:r>
            <w:proofErr w:type="spellEnd"/>
            <w:r>
              <w:rPr>
                <w:sz w:val="24"/>
                <w:szCs w:val="24"/>
              </w:rPr>
              <w:t xml:space="preserve"> </w:t>
            </w:r>
            <w:proofErr w:type="spellStart"/>
            <w:r>
              <w:rPr>
                <w:sz w:val="24"/>
                <w:szCs w:val="24"/>
              </w:rPr>
              <w:t>працівника</w:t>
            </w:r>
            <w:proofErr w:type="spellEnd"/>
          </w:p>
        </w:tc>
        <w:tc>
          <w:tcPr>
            <w:tcW w:w="1418" w:type="dxa"/>
            <w:tcBorders>
              <w:top w:val="single" w:sz="4" w:space="0" w:color="auto"/>
              <w:left w:val="single" w:sz="4" w:space="0" w:color="auto"/>
              <w:bottom w:val="single" w:sz="4" w:space="0" w:color="auto"/>
              <w:right w:val="single" w:sz="4" w:space="0" w:color="auto"/>
            </w:tcBorders>
            <w:hideMark/>
          </w:tcPr>
          <w:p w:rsidR="00366AED" w:rsidRPr="005A06B7" w:rsidRDefault="005A06B7">
            <w:pPr>
              <w:overflowPunct w:val="0"/>
              <w:autoSpaceDE w:val="0"/>
              <w:autoSpaceDN w:val="0"/>
              <w:adjustRightInd w:val="0"/>
              <w:spacing w:line="254" w:lineRule="auto"/>
              <w:jc w:val="center"/>
              <w:rPr>
                <w:lang w:val="en-US"/>
              </w:rPr>
            </w:pPr>
            <w:r>
              <w:rPr>
                <w:sz w:val="22"/>
                <w:szCs w:val="22"/>
                <w:lang w:val="uk-UA"/>
              </w:rPr>
              <w:t>541 87</w:t>
            </w:r>
            <w:r>
              <w:rPr>
                <w:sz w:val="22"/>
                <w:szCs w:val="22"/>
                <w:lang w:val="en-US"/>
              </w:rPr>
              <w:t>1.00</w:t>
            </w:r>
          </w:p>
        </w:tc>
        <w:tc>
          <w:tcPr>
            <w:tcW w:w="1417" w:type="dxa"/>
            <w:tcBorders>
              <w:top w:val="single" w:sz="4" w:space="0" w:color="auto"/>
              <w:left w:val="single" w:sz="4" w:space="0" w:color="auto"/>
              <w:bottom w:val="single" w:sz="4" w:space="0" w:color="auto"/>
              <w:right w:val="single" w:sz="4" w:space="0" w:color="auto"/>
            </w:tcBorders>
            <w:hideMark/>
          </w:tcPr>
          <w:p w:rsidR="00366AED" w:rsidRPr="005A06B7" w:rsidRDefault="005A06B7">
            <w:pPr>
              <w:overflowPunct w:val="0"/>
              <w:autoSpaceDE w:val="0"/>
              <w:autoSpaceDN w:val="0"/>
              <w:adjustRightInd w:val="0"/>
              <w:spacing w:line="254" w:lineRule="auto"/>
              <w:jc w:val="center"/>
              <w:rPr>
                <w:lang w:val="en-US"/>
              </w:rPr>
            </w:pPr>
            <w:r>
              <w:rPr>
                <w:sz w:val="22"/>
                <w:szCs w:val="22"/>
                <w:lang w:val="uk-UA"/>
              </w:rPr>
              <w:t>541 87</w:t>
            </w:r>
            <w:r>
              <w:rPr>
                <w:sz w:val="22"/>
                <w:szCs w:val="22"/>
                <w:lang w:val="en-US"/>
              </w:rPr>
              <w:t>1.00</w:t>
            </w:r>
          </w:p>
        </w:tc>
        <w:tc>
          <w:tcPr>
            <w:tcW w:w="1418" w:type="dxa"/>
            <w:tcBorders>
              <w:top w:val="single" w:sz="4" w:space="0" w:color="auto"/>
              <w:left w:val="single" w:sz="4" w:space="0" w:color="auto"/>
              <w:bottom w:val="single" w:sz="4" w:space="0" w:color="auto"/>
              <w:right w:val="single" w:sz="4" w:space="0" w:color="auto"/>
            </w:tcBorders>
            <w:hideMark/>
          </w:tcPr>
          <w:p w:rsidR="00366AED" w:rsidRPr="005A06B7" w:rsidRDefault="005A06B7">
            <w:pPr>
              <w:overflowPunct w:val="0"/>
              <w:autoSpaceDE w:val="0"/>
              <w:autoSpaceDN w:val="0"/>
              <w:adjustRightInd w:val="0"/>
              <w:spacing w:line="254" w:lineRule="auto"/>
              <w:jc w:val="center"/>
              <w:rPr>
                <w:lang w:val="en-US"/>
              </w:rPr>
            </w:pPr>
            <w:r>
              <w:rPr>
                <w:sz w:val="22"/>
                <w:szCs w:val="22"/>
                <w:lang w:val="uk-UA"/>
              </w:rPr>
              <w:t>541 87</w:t>
            </w:r>
            <w:r>
              <w:rPr>
                <w:sz w:val="22"/>
                <w:szCs w:val="22"/>
                <w:lang w:val="en-US"/>
              </w:rPr>
              <w:t>1.00</w:t>
            </w:r>
          </w:p>
        </w:tc>
        <w:tc>
          <w:tcPr>
            <w:tcW w:w="1276" w:type="dxa"/>
            <w:tcBorders>
              <w:top w:val="single" w:sz="4" w:space="0" w:color="auto"/>
              <w:left w:val="single" w:sz="4" w:space="0" w:color="auto"/>
              <w:bottom w:val="single" w:sz="4" w:space="0" w:color="auto"/>
              <w:right w:val="single" w:sz="4" w:space="0" w:color="auto"/>
            </w:tcBorders>
          </w:tcPr>
          <w:p w:rsidR="00366AED" w:rsidRDefault="00366AED">
            <w:pPr>
              <w:overflowPunct w:val="0"/>
              <w:autoSpaceDE w:val="0"/>
              <w:autoSpaceDN w:val="0"/>
              <w:adjustRightInd w:val="0"/>
              <w:spacing w:line="254" w:lineRule="auto"/>
              <w:jc w:val="center"/>
              <w:rPr>
                <w:lang w:val="uk-UA"/>
              </w:rPr>
            </w:pPr>
          </w:p>
        </w:tc>
        <w:tc>
          <w:tcPr>
            <w:tcW w:w="1275" w:type="dxa"/>
            <w:tcBorders>
              <w:top w:val="single" w:sz="4" w:space="0" w:color="auto"/>
              <w:left w:val="single" w:sz="4" w:space="0" w:color="auto"/>
              <w:bottom w:val="single" w:sz="4" w:space="0" w:color="auto"/>
              <w:right w:val="single" w:sz="4" w:space="0" w:color="auto"/>
            </w:tcBorders>
            <w:hideMark/>
          </w:tcPr>
          <w:p w:rsidR="00366AED" w:rsidRPr="00F32FA9" w:rsidRDefault="005A06B7">
            <w:pPr>
              <w:overflowPunct w:val="0"/>
              <w:autoSpaceDE w:val="0"/>
              <w:autoSpaceDN w:val="0"/>
              <w:adjustRightInd w:val="0"/>
              <w:spacing w:line="254" w:lineRule="auto"/>
              <w:jc w:val="center"/>
              <w:rPr>
                <w:sz w:val="20"/>
                <w:szCs w:val="20"/>
                <w:lang w:val="en-US"/>
              </w:rPr>
            </w:pPr>
            <w:r w:rsidRPr="00F32FA9">
              <w:rPr>
                <w:sz w:val="20"/>
                <w:szCs w:val="20"/>
                <w:lang w:val="uk-UA"/>
              </w:rPr>
              <w:t>1 625 6</w:t>
            </w:r>
            <w:r w:rsidRPr="00F32FA9">
              <w:rPr>
                <w:sz w:val="20"/>
                <w:szCs w:val="20"/>
                <w:lang w:val="en-US"/>
              </w:rPr>
              <w:t>13.00</w:t>
            </w:r>
          </w:p>
        </w:tc>
      </w:tr>
      <w:tr w:rsidR="00366AED" w:rsidTr="00F32FA9">
        <w:trPr>
          <w:trHeight w:val="2112"/>
        </w:trPr>
        <w:tc>
          <w:tcPr>
            <w:tcW w:w="425" w:type="dxa"/>
            <w:tcBorders>
              <w:top w:val="single" w:sz="4" w:space="0" w:color="auto"/>
              <w:left w:val="single" w:sz="4" w:space="0" w:color="auto"/>
              <w:bottom w:val="single" w:sz="4" w:space="0" w:color="auto"/>
              <w:right w:val="single" w:sz="4" w:space="0" w:color="auto"/>
            </w:tcBorders>
            <w:hideMark/>
          </w:tcPr>
          <w:p w:rsidR="00366AED" w:rsidRDefault="00366AED">
            <w:pPr>
              <w:overflowPunct w:val="0"/>
              <w:autoSpaceDE w:val="0"/>
              <w:autoSpaceDN w:val="0"/>
              <w:adjustRightInd w:val="0"/>
              <w:spacing w:line="254" w:lineRule="auto"/>
              <w:rPr>
                <w:lang w:val="uk-UA"/>
              </w:rPr>
            </w:pPr>
            <w:r>
              <w:rPr>
                <w:sz w:val="22"/>
                <w:lang w:val="uk-UA"/>
              </w:rPr>
              <w:t>2</w:t>
            </w:r>
          </w:p>
        </w:tc>
        <w:tc>
          <w:tcPr>
            <w:tcW w:w="2523" w:type="dxa"/>
            <w:tcBorders>
              <w:top w:val="single" w:sz="4" w:space="0" w:color="auto"/>
              <w:left w:val="single" w:sz="4" w:space="0" w:color="auto"/>
              <w:bottom w:val="single" w:sz="4" w:space="0" w:color="auto"/>
              <w:right w:val="single" w:sz="4" w:space="0" w:color="auto"/>
            </w:tcBorders>
            <w:hideMark/>
          </w:tcPr>
          <w:p w:rsidR="00366AED" w:rsidRDefault="00366AED">
            <w:pPr>
              <w:rPr>
                <w:lang w:val="uk-UA"/>
              </w:rPr>
            </w:pPr>
            <w:r>
              <w:rPr>
                <w:lang w:val="uk-UA"/>
              </w:rPr>
              <w:t xml:space="preserve">Виплата </w:t>
            </w:r>
            <w:proofErr w:type="spellStart"/>
            <w:r>
              <w:rPr>
                <w:lang w:val="uk-UA"/>
              </w:rPr>
              <w:t>ма</w:t>
            </w:r>
            <w:r>
              <w:t>теріальн</w:t>
            </w:r>
            <w:r>
              <w:rPr>
                <w:lang w:val="uk-UA"/>
              </w:rPr>
              <w:t>ої</w:t>
            </w:r>
            <w:proofErr w:type="spellEnd"/>
            <w:r>
              <w:rPr>
                <w:lang w:val="uk-UA"/>
              </w:rPr>
              <w:t xml:space="preserve"> </w:t>
            </w:r>
            <w:proofErr w:type="spellStart"/>
            <w:r>
              <w:t>допомог</w:t>
            </w:r>
            <w:proofErr w:type="spellEnd"/>
            <w:r>
              <w:rPr>
                <w:lang w:val="uk-UA"/>
              </w:rPr>
              <w:t>и</w:t>
            </w:r>
            <w:r>
              <w:t xml:space="preserve"> на </w:t>
            </w:r>
            <w:proofErr w:type="spellStart"/>
            <w:r>
              <w:t>оздоровлення</w:t>
            </w:r>
            <w:proofErr w:type="spellEnd"/>
            <w:r>
              <w:t xml:space="preserve"> </w:t>
            </w:r>
            <w:proofErr w:type="spellStart"/>
            <w:r>
              <w:t>молодшому</w:t>
            </w:r>
            <w:proofErr w:type="spellEnd"/>
            <w:r>
              <w:rPr>
                <w:lang w:val="uk-UA"/>
              </w:rPr>
              <w:t xml:space="preserve"> медичному персоналу та </w:t>
            </w:r>
            <w:r>
              <w:t xml:space="preserve"> </w:t>
            </w:r>
            <w:proofErr w:type="spellStart"/>
            <w:r>
              <w:t>інш</w:t>
            </w:r>
            <w:r>
              <w:rPr>
                <w:lang w:val="uk-UA"/>
              </w:rPr>
              <w:t>им</w:t>
            </w:r>
            <w:proofErr w:type="spellEnd"/>
            <w:r>
              <w:rPr>
                <w:lang w:val="uk-UA"/>
              </w:rPr>
              <w:t xml:space="preserve"> працівникам закладу</w:t>
            </w:r>
          </w:p>
        </w:tc>
        <w:tc>
          <w:tcPr>
            <w:tcW w:w="1418" w:type="dxa"/>
            <w:tcBorders>
              <w:top w:val="single" w:sz="4" w:space="0" w:color="auto"/>
              <w:left w:val="single" w:sz="4" w:space="0" w:color="auto"/>
              <w:bottom w:val="single" w:sz="4" w:space="0" w:color="auto"/>
              <w:right w:val="single" w:sz="4" w:space="0" w:color="auto"/>
            </w:tcBorders>
            <w:hideMark/>
          </w:tcPr>
          <w:p w:rsidR="00366AED" w:rsidRPr="005A06B7" w:rsidRDefault="005A06B7">
            <w:pPr>
              <w:overflowPunct w:val="0"/>
              <w:autoSpaceDE w:val="0"/>
              <w:autoSpaceDN w:val="0"/>
              <w:adjustRightInd w:val="0"/>
              <w:spacing w:line="254" w:lineRule="auto"/>
              <w:jc w:val="center"/>
              <w:rPr>
                <w:lang w:val="en-US"/>
              </w:rPr>
            </w:pPr>
            <w:r>
              <w:rPr>
                <w:sz w:val="22"/>
                <w:szCs w:val="22"/>
                <w:lang w:val="uk-UA"/>
              </w:rPr>
              <w:t>111 06</w:t>
            </w:r>
            <w:r>
              <w:rPr>
                <w:sz w:val="22"/>
                <w:szCs w:val="22"/>
                <w:lang w:val="en-US"/>
              </w:rPr>
              <w:t>6.00</w:t>
            </w:r>
          </w:p>
        </w:tc>
        <w:tc>
          <w:tcPr>
            <w:tcW w:w="1417" w:type="dxa"/>
            <w:tcBorders>
              <w:top w:val="single" w:sz="4" w:space="0" w:color="auto"/>
              <w:left w:val="single" w:sz="4" w:space="0" w:color="auto"/>
              <w:bottom w:val="single" w:sz="4" w:space="0" w:color="auto"/>
              <w:right w:val="single" w:sz="4" w:space="0" w:color="auto"/>
            </w:tcBorders>
            <w:hideMark/>
          </w:tcPr>
          <w:p w:rsidR="00366AED" w:rsidRPr="005A06B7" w:rsidRDefault="005A06B7">
            <w:pPr>
              <w:overflowPunct w:val="0"/>
              <w:autoSpaceDE w:val="0"/>
              <w:autoSpaceDN w:val="0"/>
              <w:adjustRightInd w:val="0"/>
              <w:spacing w:line="254" w:lineRule="auto"/>
              <w:jc w:val="center"/>
              <w:rPr>
                <w:lang w:val="en-US"/>
              </w:rPr>
            </w:pPr>
            <w:r>
              <w:rPr>
                <w:sz w:val="22"/>
                <w:szCs w:val="22"/>
                <w:lang w:val="uk-UA"/>
              </w:rPr>
              <w:t>119 8</w:t>
            </w:r>
            <w:r>
              <w:rPr>
                <w:sz w:val="22"/>
                <w:szCs w:val="22"/>
                <w:lang w:val="en-US"/>
              </w:rPr>
              <w:t>40.00</w:t>
            </w:r>
          </w:p>
        </w:tc>
        <w:tc>
          <w:tcPr>
            <w:tcW w:w="1418" w:type="dxa"/>
            <w:tcBorders>
              <w:top w:val="single" w:sz="4" w:space="0" w:color="auto"/>
              <w:left w:val="single" w:sz="4" w:space="0" w:color="auto"/>
              <w:bottom w:val="single" w:sz="4" w:space="0" w:color="auto"/>
              <w:right w:val="single" w:sz="4" w:space="0" w:color="auto"/>
            </w:tcBorders>
            <w:hideMark/>
          </w:tcPr>
          <w:p w:rsidR="00366AED" w:rsidRPr="005A06B7" w:rsidRDefault="005A06B7">
            <w:pPr>
              <w:overflowPunct w:val="0"/>
              <w:autoSpaceDE w:val="0"/>
              <w:autoSpaceDN w:val="0"/>
              <w:adjustRightInd w:val="0"/>
              <w:spacing w:line="254" w:lineRule="auto"/>
              <w:jc w:val="center"/>
              <w:rPr>
                <w:lang w:val="en-US"/>
              </w:rPr>
            </w:pPr>
            <w:r>
              <w:rPr>
                <w:sz w:val="22"/>
                <w:szCs w:val="22"/>
                <w:lang w:val="en-US"/>
              </w:rPr>
              <w:t>208 380.00</w:t>
            </w:r>
          </w:p>
        </w:tc>
        <w:tc>
          <w:tcPr>
            <w:tcW w:w="1276" w:type="dxa"/>
            <w:tcBorders>
              <w:top w:val="single" w:sz="4" w:space="0" w:color="auto"/>
              <w:left w:val="single" w:sz="4" w:space="0" w:color="auto"/>
              <w:bottom w:val="single" w:sz="4" w:space="0" w:color="auto"/>
              <w:right w:val="single" w:sz="4" w:space="0" w:color="auto"/>
            </w:tcBorders>
          </w:tcPr>
          <w:p w:rsidR="00366AED" w:rsidRDefault="00366AED">
            <w:pPr>
              <w:overflowPunct w:val="0"/>
              <w:autoSpaceDE w:val="0"/>
              <w:autoSpaceDN w:val="0"/>
              <w:adjustRightInd w:val="0"/>
              <w:spacing w:line="254" w:lineRule="auto"/>
              <w:jc w:val="center"/>
              <w:rPr>
                <w:lang w:val="uk-UA"/>
              </w:rPr>
            </w:pPr>
          </w:p>
        </w:tc>
        <w:tc>
          <w:tcPr>
            <w:tcW w:w="1275" w:type="dxa"/>
            <w:tcBorders>
              <w:top w:val="single" w:sz="4" w:space="0" w:color="auto"/>
              <w:left w:val="single" w:sz="4" w:space="0" w:color="auto"/>
              <w:bottom w:val="single" w:sz="4" w:space="0" w:color="auto"/>
              <w:right w:val="single" w:sz="4" w:space="0" w:color="auto"/>
            </w:tcBorders>
            <w:hideMark/>
          </w:tcPr>
          <w:p w:rsidR="00366AED" w:rsidRPr="00F32FA9" w:rsidRDefault="005A06B7">
            <w:pPr>
              <w:overflowPunct w:val="0"/>
              <w:autoSpaceDE w:val="0"/>
              <w:autoSpaceDN w:val="0"/>
              <w:adjustRightInd w:val="0"/>
              <w:spacing w:line="254" w:lineRule="auto"/>
              <w:jc w:val="center"/>
              <w:rPr>
                <w:sz w:val="20"/>
                <w:szCs w:val="20"/>
                <w:lang w:val="en-US"/>
              </w:rPr>
            </w:pPr>
            <w:r w:rsidRPr="00F32FA9">
              <w:rPr>
                <w:sz w:val="20"/>
                <w:szCs w:val="20"/>
                <w:lang w:val="en-US"/>
              </w:rPr>
              <w:t>439 286.00</w:t>
            </w:r>
          </w:p>
        </w:tc>
      </w:tr>
      <w:tr w:rsidR="00366AED" w:rsidTr="00F32FA9">
        <w:trPr>
          <w:trHeight w:val="1162"/>
        </w:trPr>
        <w:tc>
          <w:tcPr>
            <w:tcW w:w="425" w:type="dxa"/>
            <w:tcBorders>
              <w:top w:val="single" w:sz="4" w:space="0" w:color="auto"/>
              <w:left w:val="single" w:sz="4" w:space="0" w:color="auto"/>
              <w:bottom w:val="single" w:sz="4" w:space="0" w:color="auto"/>
              <w:right w:val="single" w:sz="4" w:space="0" w:color="auto"/>
            </w:tcBorders>
            <w:hideMark/>
          </w:tcPr>
          <w:p w:rsidR="00366AED" w:rsidRDefault="00366AED">
            <w:pPr>
              <w:overflowPunct w:val="0"/>
              <w:autoSpaceDE w:val="0"/>
              <w:autoSpaceDN w:val="0"/>
              <w:adjustRightInd w:val="0"/>
              <w:spacing w:line="254" w:lineRule="auto"/>
              <w:rPr>
                <w:lang w:val="uk-UA"/>
              </w:rPr>
            </w:pPr>
            <w:r>
              <w:rPr>
                <w:sz w:val="22"/>
                <w:lang w:val="uk-UA"/>
              </w:rPr>
              <w:t>3</w:t>
            </w:r>
          </w:p>
        </w:tc>
        <w:tc>
          <w:tcPr>
            <w:tcW w:w="2523" w:type="dxa"/>
            <w:tcBorders>
              <w:top w:val="single" w:sz="4" w:space="0" w:color="auto"/>
              <w:left w:val="single" w:sz="4" w:space="0" w:color="auto"/>
              <w:bottom w:val="single" w:sz="4" w:space="0" w:color="auto"/>
              <w:right w:val="single" w:sz="4" w:space="0" w:color="auto"/>
            </w:tcBorders>
            <w:hideMark/>
          </w:tcPr>
          <w:p w:rsidR="00366AED" w:rsidRDefault="00366AED">
            <w:pPr>
              <w:rPr>
                <w:lang w:val="uk-UA"/>
              </w:rPr>
            </w:pPr>
            <w:r>
              <w:rPr>
                <w:lang w:val="uk-UA"/>
              </w:rPr>
              <w:t xml:space="preserve">Стимулювання та матеріальна допомога на оздоровлення завідувачів </w:t>
            </w:r>
            <w:proofErr w:type="spellStart"/>
            <w:r>
              <w:rPr>
                <w:lang w:val="uk-UA"/>
              </w:rPr>
              <w:t>фельдшеських</w:t>
            </w:r>
            <w:proofErr w:type="spellEnd"/>
            <w:r>
              <w:rPr>
                <w:lang w:val="uk-UA"/>
              </w:rPr>
              <w:t xml:space="preserve"> пунктів</w:t>
            </w:r>
          </w:p>
        </w:tc>
        <w:tc>
          <w:tcPr>
            <w:tcW w:w="1418" w:type="dxa"/>
            <w:tcBorders>
              <w:top w:val="single" w:sz="4" w:space="0" w:color="auto"/>
              <w:left w:val="single" w:sz="4" w:space="0" w:color="auto"/>
              <w:bottom w:val="single" w:sz="4" w:space="0" w:color="auto"/>
              <w:right w:val="single" w:sz="4" w:space="0" w:color="auto"/>
            </w:tcBorders>
            <w:hideMark/>
          </w:tcPr>
          <w:p w:rsidR="00366AED" w:rsidRPr="005A06B7" w:rsidRDefault="005A06B7">
            <w:pPr>
              <w:overflowPunct w:val="0"/>
              <w:autoSpaceDE w:val="0"/>
              <w:autoSpaceDN w:val="0"/>
              <w:adjustRightInd w:val="0"/>
              <w:spacing w:line="254" w:lineRule="auto"/>
              <w:jc w:val="center"/>
              <w:rPr>
                <w:lang w:val="en-US"/>
              </w:rPr>
            </w:pPr>
            <w:r>
              <w:rPr>
                <w:sz w:val="22"/>
                <w:szCs w:val="22"/>
                <w:lang w:val="uk-UA"/>
              </w:rPr>
              <w:t>26 965,0</w:t>
            </w:r>
            <w:r>
              <w:rPr>
                <w:sz w:val="22"/>
                <w:szCs w:val="22"/>
                <w:lang w:val="en-US"/>
              </w:rPr>
              <w:t>0</w:t>
            </w:r>
          </w:p>
        </w:tc>
        <w:tc>
          <w:tcPr>
            <w:tcW w:w="1417" w:type="dxa"/>
            <w:tcBorders>
              <w:top w:val="single" w:sz="4" w:space="0" w:color="auto"/>
              <w:left w:val="single" w:sz="4" w:space="0" w:color="auto"/>
              <w:bottom w:val="single" w:sz="4" w:space="0" w:color="auto"/>
              <w:right w:val="single" w:sz="4" w:space="0" w:color="auto"/>
            </w:tcBorders>
            <w:hideMark/>
          </w:tcPr>
          <w:p w:rsidR="00366AED" w:rsidRPr="005A06B7" w:rsidRDefault="005A06B7">
            <w:pPr>
              <w:overflowPunct w:val="0"/>
              <w:autoSpaceDE w:val="0"/>
              <w:autoSpaceDN w:val="0"/>
              <w:adjustRightInd w:val="0"/>
              <w:spacing w:line="254" w:lineRule="auto"/>
              <w:jc w:val="center"/>
              <w:rPr>
                <w:lang w:val="en-US"/>
              </w:rPr>
            </w:pPr>
            <w:r>
              <w:rPr>
                <w:sz w:val="22"/>
                <w:szCs w:val="22"/>
                <w:lang w:val="uk-UA"/>
              </w:rPr>
              <w:t>29 </w:t>
            </w:r>
            <w:r>
              <w:rPr>
                <w:sz w:val="22"/>
                <w:szCs w:val="22"/>
                <w:lang w:val="en-US"/>
              </w:rPr>
              <w:t>100.00</w:t>
            </w:r>
          </w:p>
        </w:tc>
        <w:tc>
          <w:tcPr>
            <w:tcW w:w="1418" w:type="dxa"/>
            <w:tcBorders>
              <w:top w:val="single" w:sz="4" w:space="0" w:color="auto"/>
              <w:left w:val="single" w:sz="4" w:space="0" w:color="auto"/>
              <w:bottom w:val="single" w:sz="4" w:space="0" w:color="auto"/>
              <w:right w:val="single" w:sz="4" w:space="0" w:color="auto"/>
            </w:tcBorders>
            <w:hideMark/>
          </w:tcPr>
          <w:p w:rsidR="00366AED" w:rsidRPr="005A06B7" w:rsidRDefault="005A06B7">
            <w:pPr>
              <w:overflowPunct w:val="0"/>
              <w:autoSpaceDE w:val="0"/>
              <w:autoSpaceDN w:val="0"/>
              <w:adjustRightInd w:val="0"/>
              <w:spacing w:line="254" w:lineRule="auto"/>
              <w:jc w:val="center"/>
              <w:rPr>
                <w:lang w:val="en-US"/>
              </w:rPr>
            </w:pPr>
            <w:r>
              <w:rPr>
                <w:sz w:val="22"/>
                <w:szCs w:val="22"/>
                <w:lang w:val="uk-UA"/>
              </w:rPr>
              <w:t>31 </w:t>
            </w:r>
            <w:r>
              <w:rPr>
                <w:sz w:val="22"/>
                <w:szCs w:val="22"/>
                <w:lang w:val="en-US"/>
              </w:rPr>
              <w:t>230.00</w:t>
            </w:r>
          </w:p>
        </w:tc>
        <w:tc>
          <w:tcPr>
            <w:tcW w:w="1276" w:type="dxa"/>
            <w:tcBorders>
              <w:top w:val="single" w:sz="4" w:space="0" w:color="auto"/>
              <w:left w:val="single" w:sz="4" w:space="0" w:color="auto"/>
              <w:bottom w:val="single" w:sz="4" w:space="0" w:color="auto"/>
              <w:right w:val="single" w:sz="4" w:space="0" w:color="auto"/>
            </w:tcBorders>
          </w:tcPr>
          <w:p w:rsidR="00366AED" w:rsidRDefault="00366AED">
            <w:pPr>
              <w:overflowPunct w:val="0"/>
              <w:autoSpaceDE w:val="0"/>
              <w:autoSpaceDN w:val="0"/>
              <w:adjustRightInd w:val="0"/>
              <w:spacing w:line="254" w:lineRule="auto"/>
              <w:jc w:val="center"/>
              <w:rPr>
                <w:lang w:val="uk-UA"/>
              </w:rPr>
            </w:pPr>
          </w:p>
        </w:tc>
        <w:tc>
          <w:tcPr>
            <w:tcW w:w="1275" w:type="dxa"/>
            <w:tcBorders>
              <w:top w:val="single" w:sz="4" w:space="0" w:color="auto"/>
              <w:left w:val="single" w:sz="4" w:space="0" w:color="auto"/>
              <w:bottom w:val="single" w:sz="4" w:space="0" w:color="auto"/>
              <w:right w:val="single" w:sz="4" w:space="0" w:color="auto"/>
            </w:tcBorders>
            <w:hideMark/>
          </w:tcPr>
          <w:p w:rsidR="00366AED" w:rsidRPr="00F32FA9" w:rsidRDefault="005A06B7">
            <w:pPr>
              <w:overflowPunct w:val="0"/>
              <w:autoSpaceDE w:val="0"/>
              <w:autoSpaceDN w:val="0"/>
              <w:adjustRightInd w:val="0"/>
              <w:spacing w:line="254" w:lineRule="auto"/>
              <w:jc w:val="center"/>
              <w:rPr>
                <w:sz w:val="20"/>
                <w:szCs w:val="20"/>
                <w:lang w:val="en-US"/>
              </w:rPr>
            </w:pPr>
            <w:r w:rsidRPr="00F32FA9">
              <w:rPr>
                <w:sz w:val="20"/>
                <w:szCs w:val="20"/>
                <w:lang w:val="uk-UA"/>
              </w:rPr>
              <w:t>87 </w:t>
            </w:r>
            <w:r w:rsidRPr="00F32FA9">
              <w:rPr>
                <w:sz w:val="20"/>
                <w:szCs w:val="20"/>
                <w:lang w:val="en-US"/>
              </w:rPr>
              <w:t>295.00</w:t>
            </w:r>
          </w:p>
        </w:tc>
      </w:tr>
      <w:tr w:rsidR="00366AED" w:rsidTr="00F32FA9">
        <w:trPr>
          <w:trHeight w:val="1162"/>
        </w:trPr>
        <w:tc>
          <w:tcPr>
            <w:tcW w:w="425" w:type="dxa"/>
            <w:tcBorders>
              <w:top w:val="single" w:sz="4" w:space="0" w:color="auto"/>
              <w:left w:val="single" w:sz="4" w:space="0" w:color="auto"/>
              <w:bottom w:val="single" w:sz="4" w:space="0" w:color="auto"/>
              <w:right w:val="single" w:sz="4" w:space="0" w:color="auto"/>
            </w:tcBorders>
            <w:hideMark/>
          </w:tcPr>
          <w:p w:rsidR="00366AED" w:rsidRDefault="00366AED">
            <w:pPr>
              <w:overflowPunct w:val="0"/>
              <w:autoSpaceDE w:val="0"/>
              <w:autoSpaceDN w:val="0"/>
              <w:adjustRightInd w:val="0"/>
              <w:spacing w:line="254" w:lineRule="auto"/>
              <w:rPr>
                <w:lang w:val="uk-UA"/>
              </w:rPr>
            </w:pPr>
            <w:r>
              <w:rPr>
                <w:sz w:val="22"/>
                <w:lang w:val="uk-UA"/>
              </w:rPr>
              <w:t>4</w:t>
            </w:r>
          </w:p>
        </w:tc>
        <w:tc>
          <w:tcPr>
            <w:tcW w:w="2523" w:type="dxa"/>
            <w:tcBorders>
              <w:top w:val="single" w:sz="4" w:space="0" w:color="auto"/>
              <w:left w:val="single" w:sz="4" w:space="0" w:color="auto"/>
              <w:bottom w:val="single" w:sz="4" w:space="0" w:color="auto"/>
              <w:right w:val="single" w:sz="4" w:space="0" w:color="auto"/>
            </w:tcBorders>
            <w:hideMark/>
          </w:tcPr>
          <w:p w:rsidR="00366AED" w:rsidRDefault="00366AED">
            <w:pPr>
              <w:rPr>
                <w:lang w:val="uk-UA"/>
              </w:rPr>
            </w:pPr>
            <w:r>
              <w:rPr>
                <w:lang w:val="uk-UA"/>
              </w:rPr>
              <w:t>Заробітна плата та нарахування на оплату праці водіям Чергового кабінету  Обухівської АЗПСМ № 5, що надають цілодобову медичну допомогу</w:t>
            </w:r>
          </w:p>
        </w:tc>
        <w:tc>
          <w:tcPr>
            <w:tcW w:w="1418" w:type="dxa"/>
            <w:tcBorders>
              <w:top w:val="single" w:sz="4" w:space="0" w:color="auto"/>
              <w:left w:val="single" w:sz="4" w:space="0" w:color="auto"/>
              <w:bottom w:val="single" w:sz="4" w:space="0" w:color="auto"/>
              <w:right w:val="single" w:sz="4" w:space="0" w:color="auto"/>
            </w:tcBorders>
            <w:hideMark/>
          </w:tcPr>
          <w:p w:rsidR="00366AED" w:rsidRPr="005A06B7" w:rsidRDefault="005A06B7">
            <w:pPr>
              <w:overflowPunct w:val="0"/>
              <w:autoSpaceDE w:val="0"/>
              <w:autoSpaceDN w:val="0"/>
              <w:adjustRightInd w:val="0"/>
              <w:spacing w:line="254" w:lineRule="auto"/>
              <w:jc w:val="center"/>
              <w:rPr>
                <w:lang w:val="en-US"/>
              </w:rPr>
            </w:pPr>
            <w:r>
              <w:rPr>
                <w:sz w:val="22"/>
                <w:szCs w:val="22"/>
                <w:lang w:val="uk-UA"/>
              </w:rPr>
              <w:t>669 </w:t>
            </w:r>
            <w:r>
              <w:rPr>
                <w:sz w:val="22"/>
                <w:szCs w:val="22"/>
                <w:lang w:val="en-US"/>
              </w:rPr>
              <w:t>993.00</w:t>
            </w:r>
          </w:p>
        </w:tc>
        <w:tc>
          <w:tcPr>
            <w:tcW w:w="1417" w:type="dxa"/>
            <w:tcBorders>
              <w:top w:val="single" w:sz="4" w:space="0" w:color="auto"/>
              <w:left w:val="single" w:sz="4" w:space="0" w:color="auto"/>
              <w:bottom w:val="single" w:sz="4" w:space="0" w:color="auto"/>
              <w:right w:val="single" w:sz="4" w:space="0" w:color="auto"/>
            </w:tcBorders>
            <w:hideMark/>
          </w:tcPr>
          <w:p w:rsidR="00366AED" w:rsidRPr="005A06B7" w:rsidRDefault="005A06B7">
            <w:pPr>
              <w:overflowPunct w:val="0"/>
              <w:autoSpaceDE w:val="0"/>
              <w:autoSpaceDN w:val="0"/>
              <w:adjustRightInd w:val="0"/>
              <w:spacing w:line="254" w:lineRule="auto"/>
              <w:ind w:right="34"/>
              <w:jc w:val="center"/>
              <w:rPr>
                <w:lang w:val="en-US"/>
              </w:rPr>
            </w:pPr>
            <w:r>
              <w:rPr>
                <w:sz w:val="22"/>
                <w:szCs w:val="22"/>
                <w:lang w:val="en-US"/>
              </w:rPr>
              <w:t>805 829.00</w:t>
            </w:r>
          </w:p>
        </w:tc>
        <w:tc>
          <w:tcPr>
            <w:tcW w:w="1418" w:type="dxa"/>
            <w:tcBorders>
              <w:top w:val="single" w:sz="4" w:space="0" w:color="auto"/>
              <w:left w:val="single" w:sz="4" w:space="0" w:color="auto"/>
              <w:bottom w:val="single" w:sz="4" w:space="0" w:color="auto"/>
              <w:right w:val="single" w:sz="4" w:space="0" w:color="auto"/>
            </w:tcBorders>
            <w:hideMark/>
          </w:tcPr>
          <w:p w:rsidR="00366AED" w:rsidRPr="005A06B7" w:rsidRDefault="005A06B7">
            <w:pPr>
              <w:overflowPunct w:val="0"/>
              <w:autoSpaceDE w:val="0"/>
              <w:autoSpaceDN w:val="0"/>
              <w:adjustRightInd w:val="0"/>
              <w:spacing w:line="254" w:lineRule="auto"/>
              <w:jc w:val="center"/>
              <w:rPr>
                <w:lang w:val="en-US"/>
              </w:rPr>
            </w:pPr>
            <w:r>
              <w:rPr>
                <w:sz w:val="22"/>
                <w:szCs w:val="22"/>
                <w:lang w:val="en-US"/>
              </w:rPr>
              <w:t>1 175 600.00</w:t>
            </w:r>
          </w:p>
        </w:tc>
        <w:tc>
          <w:tcPr>
            <w:tcW w:w="1276" w:type="dxa"/>
            <w:tcBorders>
              <w:top w:val="single" w:sz="4" w:space="0" w:color="auto"/>
              <w:left w:val="single" w:sz="4" w:space="0" w:color="auto"/>
              <w:bottom w:val="single" w:sz="4" w:space="0" w:color="auto"/>
              <w:right w:val="single" w:sz="4" w:space="0" w:color="auto"/>
            </w:tcBorders>
          </w:tcPr>
          <w:p w:rsidR="00366AED" w:rsidRDefault="00366AED">
            <w:pPr>
              <w:overflowPunct w:val="0"/>
              <w:autoSpaceDE w:val="0"/>
              <w:autoSpaceDN w:val="0"/>
              <w:adjustRightInd w:val="0"/>
              <w:spacing w:line="254" w:lineRule="auto"/>
              <w:jc w:val="center"/>
              <w:rPr>
                <w:lang w:val="uk-UA"/>
              </w:rPr>
            </w:pPr>
          </w:p>
        </w:tc>
        <w:tc>
          <w:tcPr>
            <w:tcW w:w="1275" w:type="dxa"/>
            <w:tcBorders>
              <w:top w:val="single" w:sz="4" w:space="0" w:color="auto"/>
              <w:left w:val="single" w:sz="4" w:space="0" w:color="auto"/>
              <w:bottom w:val="single" w:sz="4" w:space="0" w:color="auto"/>
              <w:right w:val="single" w:sz="4" w:space="0" w:color="auto"/>
            </w:tcBorders>
            <w:hideMark/>
          </w:tcPr>
          <w:p w:rsidR="00366AED" w:rsidRPr="00F32FA9" w:rsidRDefault="005A06B7">
            <w:pPr>
              <w:overflowPunct w:val="0"/>
              <w:autoSpaceDE w:val="0"/>
              <w:autoSpaceDN w:val="0"/>
              <w:adjustRightInd w:val="0"/>
              <w:spacing w:line="254" w:lineRule="auto"/>
              <w:jc w:val="center"/>
              <w:rPr>
                <w:sz w:val="20"/>
                <w:szCs w:val="20"/>
                <w:lang w:val="en-US"/>
              </w:rPr>
            </w:pPr>
            <w:r w:rsidRPr="00F32FA9">
              <w:rPr>
                <w:sz w:val="20"/>
                <w:szCs w:val="20"/>
                <w:lang w:val="en-US"/>
              </w:rPr>
              <w:t>2 651 422.00</w:t>
            </w:r>
          </w:p>
        </w:tc>
      </w:tr>
      <w:tr w:rsidR="00366AED" w:rsidTr="00F32FA9">
        <w:trPr>
          <w:trHeight w:val="301"/>
        </w:trPr>
        <w:tc>
          <w:tcPr>
            <w:tcW w:w="425" w:type="dxa"/>
            <w:tcBorders>
              <w:top w:val="single" w:sz="4" w:space="0" w:color="auto"/>
              <w:left w:val="single" w:sz="4" w:space="0" w:color="auto"/>
              <w:bottom w:val="single" w:sz="4" w:space="0" w:color="auto"/>
              <w:right w:val="single" w:sz="4" w:space="0" w:color="auto"/>
            </w:tcBorders>
          </w:tcPr>
          <w:p w:rsidR="00366AED" w:rsidRDefault="00366AED">
            <w:pPr>
              <w:spacing w:line="254" w:lineRule="auto"/>
              <w:rPr>
                <w:lang w:val="uk-UA"/>
              </w:rPr>
            </w:pPr>
          </w:p>
          <w:p w:rsidR="00366AED" w:rsidRDefault="00366AED">
            <w:pPr>
              <w:overflowPunct w:val="0"/>
              <w:autoSpaceDE w:val="0"/>
              <w:autoSpaceDN w:val="0"/>
              <w:adjustRightInd w:val="0"/>
              <w:spacing w:line="254" w:lineRule="auto"/>
              <w:rPr>
                <w:lang w:val="uk-UA"/>
              </w:rPr>
            </w:pPr>
          </w:p>
        </w:tc>
        <w:tc>
          <w:tcPr>
            <w:tcW w:w="2523" w:type="dxa"/>
            <w:tcBorders>
              <w:top w:val="single" w:sz="4" w:space="0" w:color="auto"/>
              <w:left w:val="single" w:sz="4" w:space="0" w:color="auto"/>
              <w:bottom w:val="single" w:sz="4" w:space="0" w:color="auto"/>
              <w:right w:val="single" w:sz="4" w:space="0" w:color="auto"/>
            </w:tcBorders>
            <w:hideMark/>
          </w:tcPr>
          <w:p w:rsidR="00366AED" w:rsidRDefault="00366AED">
            <w:pPr>
              <w:overflowPunct w:val="0"/>
              <w:autoSpaceDE w:val="0"/>
              <w:autoSpaceDN w:val="0"/>
              <w:adjustRightInd w:val="0"/>
              <w:spacing w:line="254" w:lineRule="auto"/>
              <w:rPr>
                <w:b/>
                <w:lang w:val="uk-UA"/>
              </w:rPr>
            </w:pPr>
            <w:proofErr w:type="spellStart"/>
            <w:r>
              <w:rPr>
                <w:b/>
              </w:rPr>
              <w:t>Всього</w:t>
            </w:r>
            <w:proofErr w:type="spellEnd"/>
            <w:r>
              <w:rPr>
                <w:b/>
                <w:lang w:val="uk-UA"/>
              </w:rPr>
              <w:t xml:space="preserve"> по Таблиці 1</w:t>
            </w:r>
          </w:p>
        </w:tc>
        <w:tc>
          <w:tcPr>
            <w:tcW w:w="1418" w:type="dxa"/>
            <w:tcBorders>
              <w:top w:val="single" w:sz="4" w:space="0" w:color="auto"/>
              <w:left w:val="single" w:sz="4" w:space="0" w:color="auto"/>
              <w:bottom w:val="single" w:sz="4" w:space="0" w:color="auto"/>
              <w:right w:val="single" w:sz="4" w:space="0" w:color="auto"/>
            </w:tcBorders>
            <w:hideMark/>
          </w:tcPr>
          <w:p w:rsidR="00366AED" w:rsidRPr="005A06B7" w:rsidRDefault="005A06B7">
            <w:pPr>
              <w:overflowPunct w:val="0"/>
              <w:autoSpaceDE w:val="0"/>
              <w:autoSpaceDN w:val="0"/>
              <w:adjustRightInd w:val="0"/>
              <w:spacing w:line="254" w:lineRule="auto"/>
              <w:jc w:val="center"/>
              <w:rPr>
                <w:b/>
                <w:lang w:val="en-US"/>
              </w:rPr>
            </w:pPr>
            <w:r>
              <w:rPr>
                <w:b/>
                <w:sz w:val="22"/>
                <w:szCs w:val="22"/>
                <w:lang w:val="uk-UA"/>
              </w:rPr>
              <w:t>1</w:t>
            </w:r>
            <w:r>
              <w:rPr>
                <w:b/>
                <w:sz w:val="22"/>
                <w:szCs w:val="22"/>
                <w:lang w:val="en-US"/>
              </w:rPr>
              <w:t> 349 895.00</w:t>
            </w:r>
          </w:p>
        </w:tc>
        <w:tc>
          <w:tcPr>
            <w:tcW w:w="1417" w:type="dxa"/>
            <w:tcBorders>
              <w:top w:val="single" w:sz="4" w:space="0" w:color="auto"/>
              <w:left w:val="single" w:sz="4" w:space="0" w:color="auto"/>
              <w:bottom w:val="single" w:sz="4" w:space="0" w:color="auto"/>
              <w:right w:val="single" w:sz="4" w:space="0" w:color="auto"/>
            </w:tcBorders>
            <w:hideMark/>
          </w:tcPr>
          <w:p w:rsidR="00366AED" w:rsidRPr="005A06B7" w:rsidRDefault="005A06B7">
            <w:pPr>
              <w:overflowPunct w:val="0"/>
              <w:autoSpaceDE w:val="0"/>
              <w:autoSpaceDN w:val="0"/>
              <w:adjustRightInd w:val="0"/>
              <w:spacing w:line="254" w:lineRule="auto"/>
              <w:rPr>
                <w:b/>
                <w:lang w:val="en-US"/>
              </w:rPr>
            </w:pPr>
            <w:r>
              <w:rPr>
                <w:b/>
                <w:sz w:val="22"/>
                <w:szCs w:val="22"/>
                <w:lang w:val="uk-UA"/>
              </w:rPr>
              <w:t>1 4</w:t>
            </w:r>
            <w:r>
              <w:rPr>
                <w:b/>
                <w:sz w:val="22"/>
                <w:szCs w:val="22"/>
                <w:lang w:val="en-US"/>
              </w:rPr>
              <w:t>96 640.00</w:t>
            </w:r>
          </w:p>
        </w:tc>
        <w:tc>
          <w:tcPr>
            <w:tcW w:w="1418" w:type="dxa"/>
            <w:tcBorders>
              <w:top w:val="single" w:sz="4" w:space="0" w:color="auto"/>
              <w:left w:val="single" w:sz="4" w:space="0" w:color="auto"/>
              <w:bottom w:val="single" w:sz="4" w:space="0" w:color="auto"/>
              <w:right w:val="single" w:sz="4" w:space="0" w:color="auto"/>
            </w:tcBorders>
            <w:hideMark/>
          </w:tcPr>
          <w:p w:rsidR="00366AED" w:rsidRPr="005A06B7" w:rsidRDefault="005A06B7">
            <w:pPr>
              <w:overflowPunct w:val="0"/>
              <w:autoSpaceDE w:val="0"/>
              <w:autoSpaceDN w:val="0"/>
              <w:adjustRightInd w:val="0"/>
              <w:spacing w:line="254" w:lineRule="auto"/>
              <w:jc w:val="center"/>
              <w:rPr>
                <w:b/>
                <w:lang w:val="en-US"/>
              </w:rPr>
            </w:pPr>
            <w:r>
              <w:rPr>
                <w:b/>
                <w:sz w:val="22"/>
                <w:szCs w:val="22"/>
                <w:lang w:val="uk-UA"/>
              </w:rPr>
              <w:t>1 </w:t>
            </w:r>
            <w:r>
              <w:rPr>
                <w:b/>
                <w:sz w:val="22"/>
                <w:szCs w:val="22"/>
                <w:lang w:val="en-US"/>
              </w:rPr>
              <w:t>957 081.00</w:t>
            </w:r>
          </w:p>
        </w:tc>
        <w:tc>
          <w:tcPr>
            <w:tcW w:w="1276" w:type="dxa"/>
            <w:tcBorders>
              <w:top w:val="single" w:sz="4" w:space="0" w:color="auto"/>
              <w:left w:val="single" w:sz="4" w:space="0" w:color="auto"/>
              <w:bottom w:val="single" w:sz="4" w:space="0" w:color="auto"/>
              <w:right w:val="single" w:sz="4" w:space="0" w:color="auto"/>
            </w:tcBorders>
          </w:tcPr>
          <w:p w:rsidR="00366AED" w:rsidRDefault="00366AED">
            <w:pPr>
              <w:overflowPunct w:val="0"/>
              <w:autoSpaceDE w:val="0"/>
              <w:autoSpaceDN w:val="0"/>
              <w:adjustRightInd w:val="0"/>
              <w:spacing w:line="254" w:lineRule="auto"/>
              <w:jc w:val="center"/>
              <w:rPr>
                <w:b/>
                <w:lang w:val="uk-UA"/>
              </w:rPr>
            </w:pPr>
          </w:p>
        </w:tc>
        <w:tc>
          <w:tcPr>
            <w:tcW w:w="1275" w:type="dxa"/>
            <w:tcBorders>
              <w:top w:val="single" w:sz="4" w:space="0" w:color="auto"/>
              <w:left w:val="single" w:sz="4" w:space="0" w:color="auto"/>
              <w:bottom w:val="single" w:sz="4" w:space="0" w:color="auto"/>
              <w:right w:val="single" w:sz="4" w:space="0" w:color="auto"/>
            </w:tcBorders>
            <w:hideMark/>
          </w:tcPr>
          <w:p w:rsidR="00366AED" w:rsidRPr="00F32FA9" w:rsidRDefault="005A06B7">
            <w:pPr>
              <w:overflowPunct w:val="0"/>
              <w:autoSpaceDE w:val="0"/>
              <w:autoSpaceDN w:val="0"/>
              <w:adjustRightInd w:val="0"/>
              <w:spacing w:line="254" w:lineRule="auto"/>
              <w:jc w:val="center"/>
              <w:rPr>
                <w:b/>
                <w:sz w:val="20"/>
                <w:szCs w:val="20"/>
                <w:lang w:val="en-US"/>
              </w:rPr>
            </w:pPr>
            <w:r w:rsidRPr="00F32FA9">
              <w:rPr>
                <w:b/>
                <w:sz w:val="20"/>
                <w:szCs w:val="20"/>
                <w:lang w:val="en-US"/>
              </w:rPr>
              <w:t>4 803 616.00</w:t>
            </w:r>
          </w:p>
        </w:tc>
      </w:tr>
      <w:tr w:rsidR="00366AED" w:rsidTr="00F32FA9">
        <w:trPr>
          <w:trHeight w:val="301"/>
        </w:trPr>
        <w:tc>
          <w:tcPr>
            <w:tcW w:w="9752" w:type="dxa"/>
            <w:gridSpan w:val="7"/>
            <w:tcBorders>
              <w:top w:val="single" w:sz="4" w:space="0" w:color="auto"/>
              <w:left w:val="single" w:sz="4" w:space="0" w:color="auto"/>
              <w:bottom w:val="single" w:sz="4" w:space="0" w:color="auto"/>
              <w:right w:val="single" w:sz="4" w:space="0" w:color="auto"/>
            </w:tcBorders>
            <w:hideMark/>
          </w:tcPr>
          <w:p w:rsidR="00366AED" w:rsidRDefault="00366AED">
            <w:pPr>
              <w:overflowPunct w:val="0"/>
              <w:autoSpaceDE w:val="0"/>
              <w:autoSpaceDN w:val="0"/>
              <w:adjustRightInd w:val="0"/>
              <w:spacing w:line="254" w:lineRule="auto"/>
              <w:rPr>
                <w:b/>
                <w:lang w:val="uk-UA"/>
              </w:rPr>
            </w:pPr>
            <w:r>
              <w:rPr>
                <w:b/>
                <w:i/>
                <w:lang w:val="uk-UA"/>
              </w:rPr>
              <w:t>Таблиця 2 (вторинна допомога)</w:t>
            </w:r>
          </w:p>
        </w:tc>
      </w:tr>
      <w:tr w:rsidR="00366AED" w:rsidTr="00F32FA9">
        <w:trPr>
          <w:trHeight w:val="301"/>
        </w:trPr>
        <w:tc>
          <w:tcPr>
            <w:tcW w:w="425" w:type="dxa"/>
            <w:tcBorders>
              <w:top w:val="single" w:sz="4" w:space="0" w:color="auto"/>
              <w:left w:val="single" w:sz="4" w:space="0" w:color="auto"/>
              <w:bottom w:val="single" w:sz="4" w:space="0" w:color="auto"/>
              <w:right w:val="single" w:sz="4" w:space="0" w:color="auto"/>
            </w:tcBorders>
            <w:hideMark/>
          </w:tcPr>
          <w:p w:rsidR="00366AED" w:rsidRDefault="00366AED">
            <w:pPr>
              <w:overflowPunct w:val="0"/>
              <w:autoSpaceDE w:val="0"/>
              <w:autoSpaceDN w:val="0"/>
              <w:adjustRightInd w:val="0"/>
              <w:spacing w:line="254" w:lineRule="auto"/>
              <w:rPr>
                <w:lang w:val="uk-UA"/>
              </w:rPr>
            </w:pPr>
            <w:r>
              <w:rPr>
                <w:sz w:val="22"/>
              </w:rPr>
              <w:t>1</w:t>
            </w:r>
          </w:p>
        </w:tc>
        <w:tc>
          <w:tcPr>
            <w:tcW w:w="2523" w:type="dxa"/>
            <w:tcBorders>
              <w:top w:val="single" w:sz="4" w:space="0" w:color="auto"/>
              <w:left w:val="single" w:sz="4" w:space="0" w:color="auto"/>
              <w:bottom w:val="single" w:sz="4" w:space="0" w:color="auto"/>
              <w:right w:val="single" w:sz="4" w:space="0" w:color="auto"/>
            </w:tcBorders>
            <w:hideMark/>
          </w:tcPr>
          <w:p w:rsidR="00366AED" w:rsidRDefault="00366AED">
            <w:pPr>
              <w:pStyle w:val="20"/>
              <w:shd w:val="clear" w:color="auto" w:fill="auto"/>
              <w:spacing w:line="240" w:lineRule="auto"/>
              <w:rPr>
                <w:rFonts w:eastAsia="Calibri"/>
                <w:sz w:val="24"/>
                <w:szCs w:val="24"/>
                <w:lang w:val="uk-UA"/>
              </w:rPr>
            </w:pPr>
            <w:proofErr w:type="spellStart"/>
            <w:r>
              <w:rPr>
                <w:sz w:val="24"/>
                <w:szCs w:val="24"/>
              </w:rPr>
              <w:t>Премія</w:t>
            </w:r>
            <w:proofErr w:type="spellEnd"/>
            <w:r>
              <w:rPr>
                <w:sz w:val="24"/>
                <w:szCs w:val="24"/>
              </w:rPr>
              <w:t xml:space="preserve"> до дня </w:t>
            </w:r>
            <w:proofErr w:type="spellStart"/>
            <w:r>
              <w:rPr>
                <w:sz w:val="24"/>
                <w:szCs w:val="24"/>
              </w:rPr>
              <w:t>Медичного</w:t>
            </w:r>
            <w:proofErr w:type="spellEnd"/>
            <w:r>
              <w:rPr>
                <w:sz w:val="24"/>
                <w:szCs w:val="24"/>
              </w:rPr>
              <w:t xml:space="preserve"> </w:t>
            </w:r>
            <w:proofErr w:type="spellStart"/>
            <w:r>
              <w:rPr>
                <w:sz w:val="24"/>
                <w:szCs w:val="24"/>
              </w:rPr>
              <w:t>працівника</w:t>
            </w:r>
            <w:proofErr w:type="spellEnd"/>
          </w:p>
        </w:tc>
        <w:tc>
          <w:tcPr>
            <w:tcW w:w="1418" w:type="dxa"/>
            <w:tcBorders>
              <w:top w:val="single" w:sz="4" w:space="0" w:color="auto"/>
              <w:left w:val="single" w:sz="4" w:space="0" w:color="auto"/>
              <w:bottom w:val="single" w:sz="4" w:space="0" w:color="auto"/>
              <w:right w:val="single" w:sz="4" w:space="0" w:color="auto"/>
            </w:tcBorders>
            <w:hideMark/>
          </w:tcPr>
          <w:p w:rsidR="00366AED" w:rsidRPr="00256695" w:rsidRDefault="00256695">
            <w:pPr>
              <w:overflowPunct w:val="0"/>
              <w:autoSpaceDE w:val="0"/>
              <w:autoSpaceDN w:val="0"/>
              <w:adjustRightInd w:val="0"/>
              <w:spacing w:line="254" w:lineRule="auto"/>
              <w:jc w:val="center"/>
              <w:rPr>
                <w:lang w:val="en-US"/>
              </w:rPr>
            </w:pPr>
            <w:r>
              <w:rPr>
                <w:sz w:val="22"/>
                <w:szCs w:val="22"/>
                <w:lang w:val="uk-UA"/>
              </w:rPr>
              <w:t>2 457 43</w:t>
            </w:r>
            <w:r>
              <w:rPr>
                <w:sz w:val="22"/>
                <w:szCs w:val="22"/>
                <w:lang w:val="en-US"/>
              </w:rPr>
              <w:t>3.00</w:t>
            </w:r>
          </w:p>
        </w:tc>
        <w:tc>
          <w:tcPr>
            <w:tcW w:w="1417" w:type="dxa"/>
            <w:tcBorders>
              <w:top w:val="single" w:sz="4" w:space="0" w:color="auto"/>
              <w:left w:val="single" w:sz="4" w:space="0" w:color="auto"/>
              <w:bottom w:val="single" w:sz="4" w:space="0" w:color="auto"/>
              <w:right w:val="single" w:sz="4" w:space="0" w:color="auto"/>
            </w:tcBorders>
            <w:hideMark/>
          </w:tcPr>
          <w:p w:rsidR="00366AED" w:rsidRPr="00256695" w:rsidRDefault="00256695">
            <w:pPr>
              <w:overflowPunct w:val="0"/>
              <w:autoSpaceDE w:val="0"/>
              <w:autoSpaceDN w:val="0"/>
              <w:adjustRightInd w:val="0"/>
              <w:spacing w:line="254" w:lineRule="auto"/>
              <w:jc w:val="center"/>
              <w:rPr>
                <w:lang w:val="en-US"/>
              </w:rPr>
            </w:pPr>
            <w:r>
              <w:rPr>
                <w:sz w:val="22"/>
                <w:szCs w:val="22"/>
                <w:lang w:val="uk-UA"/>
              </w:rPr>
              <w:t>2 457 43</w:t>
            </w:r>
            <w:r>
              <w:rPr>
                <w:sz w:val="22"/>
                <w:szCs w:val="22"/>
                <w:lang w:val="en-US"/>
              </w:rPr>
              <w:t>3.00</w:t>
            </w:r>
          </w:p>
        </w:tc>
        <w:tc>
          <w:tcPr>
            <w:tcW w:w="1418" w:type="dxa"/>
            <w:tcBorders>
              <w:top w:val="single" w:sz="4" w:space="0" w:color="auto"/>
              <w:left w:val="single" w:sz="4" w:space="0" w:color="auto"/>
              <w:bottom w:val="single" w:sz="4" w:space="0" w:color="auto"/>
              <w:right w:val="single" w:sz="4" w:space="0" w:color="auto"/>
            </w:tcBorders>
            <w:hideMark/>
          </w:tcPr>
          <w:p w:rsidR="00366AED" w:rsidRPr="00256695" w:rsidRDefault="00256695">
            <w:pPr>
              <w:overflowPunct w:val="0"/>
              <w:autoSpaceDE w:val="0"/>
              <w:autoSpaceDN w:val="0"/>
              <w:adjustRightInd w:val="0"/>
              <w:spacing w:line="254" w:lineRule="auto"/>
              <w:jc w:val="center"/>
              <w:rPr>
                <w:lang w:val="en-US"/>
              </w:rPr>
            </w:pPr>
            <w:r>
              <w:rPr>
                <w:sz w:val="22"/>
                <w:szCs w:val="22"/>
                <w:lang w:val="uk-UA"/>
              </w:rPr>
              <w:t>2 457 43</w:t>
            </w:r>
            <w:r>
              <w:rPr>
                <w:sz w:val="22"/>
                <w:szCs w:val="22"/>
                <w:lang w:val="en-US"/>
              </w:rPr>
              <w:t>3.00</w:t>
            </w:r>
          </w:p>
        </w:tc>
        <w:tc>
          <w:tcPr>
            <w:tcW w:w="1276" w:type="dxa"/>
            <w:tcBorders>
              <w:top w:val="single" w:sz="4" w:space="0" w:color="auto"/>
              <w:left w:val="single" w:sz="4" w:space="0" w:color="auto"/>
              <w:bottom w:val="single" w:sz="4" w:space="0" w:color="auto"/>
              <w:right w:val="single" w:sz="4" w:space="0" w:color="auto"/>
            </w:tcBorders>
          </w:tcPr>
          <w:p w:rsidR="00366AED" w:rsidRDefault="00366AED">
            <w:pPr>
              <w:overflowPunct w:val="0"/>
              <w:autoSpaceDE w:val="0"/>
              <w:autoSpaceDN w:val="0"/>
              <w:adjustRightInd w:val="0"/>
              <w:spacing w:line="254" w:lineRule="auto"/>
              <w:jc w:val="center"/>
              <w:rPr>
                <w:lang w:val="uk-UA"/>
              </w:rPr>
            </w:pPr>
          </w:p>
        </w:tc>
        <w:tc>
          <w:tcPr>
            <w:tcW w:w="1275" w:type="dxa"/>
            <w:tcBorders>
              <w:top w:val="single" w:sz="4" w:space="0" w:color="auto"/>
              <w:left w:val="single" w:sz="4" w:space="0" w:color="auto"/>
              <w:bottom w:val="single" w:sz="4" w:space="0" w:color="auto"/>
              <w:right w:val="single" w:sz="4" w:space="0" w:color="auto"/>
            </w:tcBorders>
            <w:hideMark/>
          </w:tcPr>
          <w:p w:rsidR="00366AED" w:rsidRPr="00F32FA9" w:rsidRDefault="00256695">
            <w:pPr>
              <w:overflowPunct w:val="0"/>
              <w:autoSpaceDE w:val="0"/>
              <w:autoSpaceDN w:val="0"/>
              <w:adjustRightInd w:val="0"/>
              <w:spacing w:line="254" w:lineRule="auto"/>
              <w:jc w:val="center"/>
              <w:rPr>
                <w:sz w:val="20"/>
                <w:szCs w:val="20"/>
                <w:lang w:val="en-US"/>
              </w:rPr>
            </w:pPr>
            <w:r w:rsidRPr="00F32FA9">
              <w:rPr>
                <w:sz w:val="20"/>
                <w:szCs w:val="20"/>
                <w:lang w:val="uk-UA"/>
              </w:rPr>
              <w:t>7 372 2</w:t>
            </w:r>
            <w:r w:rsidRPr="00F32FA9">
              <w:rPr>
                <w:sz w:val="20"/>
                <w:szCs w:val="20"/>
                <w:lang w:val="en-US"/>
              </w:rPr>
              <w:t>99.00</w:t>
            </w:r>
          </w:p>
        </w:tc>
      </w:tr>
      <w:tr w:rsidR="00366AED" w:rsidTr="00F32FA9">
        <w:trPr>
          <w:trHeight w:val="301"/>
        </w:trPr>
        <w:tc>
          <w:tcPr>
            <w:tcW w:w="425" w:type="dxa"/>
            <w:tcBorders>
              <w:top w:val="single" w:sz="4" w:space="0" w:color="auto"/>
              <w:left w:val="single" w:sz="4" w:space="0" w:color="auto"/>
              <w:bottom w:val="single" w:sz="4" w:space="0" w:color="auto"/>
              <w:right w:val="single" w:sz="4" w:space="0" w:color="auto"/>
            </w:tcBorders>
            <w:hideMark/>
          </w:tcPr>
          <w:p w:rsidR="00366AED" w:rsidRDefault="00366AED">
            <w:pPr>
              <w:overflowPunct w:val="0"/>
              <w:autoSpaceDE w:val="0"/>
              <w:autoSpaceDN w:val="0"/>
              <w:adjustRightInd w:val="0"/>
              <w:spacing w:line="254" w:lineRule="auto"/>
              <w:rPr>
                <w:lang w:val="uk-UA"/>
              </w:rPr>
            </w:pPr>
            <w:r>
              <w:rPr>
                <w:sz w:val="22"/>
                <w:lang w:val="uk-UA"/>
              </w:rPr>
              <w:t>2</w:t>
            </w:r>
          </w:p>
        </w:tc>
        <w:tc>
          <w:tcPr>
            <w:tcW w:w="2523" w:type="dxa"/>
            <w:tcBorders>
              <w:top w:val="single" w:sz="4" w:space="0" w:color="auto"/>
              <w:left w:val="single" w:sz="4" w:space="0" w:color="auto"/>
              <w:bottom w:val="single" w:sz="4" w:space="0" w:color="auto"/>
              <w:right w:val="single" w:sz="4" w:space="0" w:color="auto"/>
            </w:tcBorders>
            <w:hideMark/>
          </w:tcPr>
          <w:p w:rsidR="00366AED" w:rsidRDefault="00366AED">
            <w:pPr>
              <w:rPr>
                <w:lang w:val="uk-UA"/>
              </w:rPr>
            </w:pPr>
            <w:r>
              <w:rPr>
                <w:lang w:val="uk-UA"/>
              </w:rPr>
              <w:t xml:space="preserve">Виплата </w:t>
            </w:r>
            <w:proofErr w:type="spellStart"/>
            <w:r>
              <w:rPr>
                <w:lang w:val="uk-UA"/>
              </w:rPr>
              <w:t>ма</w:t>
            </w:r>
            <w:r>
              <w:t>теріальн</w:t>
            </w:r>
            <w:r>
              <w:rPr>
                <w:lang w:val="uk-UA"/>
              </w:rPr>
              <w:t>ої</w:t>
            </w:r>
            <w:proofErr w:type="spellEnd"/>
            <w:r>
              <w:rPr>
                <w:lang w:val="uk-UA"/>
              </w:rPr>
              <w:t xml:space="preserve"> </w:t>
            </w:r>
            <w:proofErr w:type="spellStart"/>
            <w:r>
              <w:t>допомог</w:t>
            </w:r>
            <w:proofErr w:type="spellEnd"/>
            <w:r>
              <w:rPr>
                <w:lang w:val="uk-UA"/>
              </w:rPr>
              <w:t>и</w:t>
            </w:r>
            <w:r>
              <w:t xml:space="preserve"> на </w:t>
            </w:r>
            <w:proofErr w:type="spellStart"/>
            <w:r>
              <w:t>оздоровлення</w:t>
            </w:r>
            <w:proofErr w:type="spellEnd"/>
            <w:r>
              <w:t xml:space="preserve"> </w:t>
            </w:r>
            <w:proofErr w:type="spellStart"/>
            <w:r>
              <w:lastRenderedPageBreak/>
              <w:t>молодшому</w:t>
            </w:r>
            <w:proofErr w:type="spellEnd"/>
            <w:r>
              <w:rPr>
                <w:lang w:val="uk-UA"/>
              </w:rPr>
              <w:t xml:space="preserve"> медичному персоналу та </w:t>
            </w:r>
            <w:r>
              <w:t xml:space="preserve"> </w:t>
            </w:r>
            <w:proofErr w:type="spellStart"/>
            <w:r>
              <w:t>інш</w:t>
            </w:r>
            <w:r>
              <w:rPr>
                <w:lang w:val="uk-UA"/>
              </w:rPr>
              <w:t>им</w:t>
            </w:r>
            <w:proofErr w:type="spellEnd"/>
            <w:r>
              <w:rPr>
                <w:lang w:val="uk-UA"/>
              </w:rPr>
              <w:t xml:space="preserve"> працівникам закладу</w:t>
            </w:r>
          </w:p>
        </w:tc>
        <w:tc>
          <w:tcPr>
            <w:tcW w:w="1418" w:type="dxa"/>
            <w:tcBorders>
              <w:top w:val="single" w:sz="4" w:space="0" w:color="auto"/>
              <w:left w:val="single" w:sz="4" w:space="0" w:color="auto"/>
              <w:bottom w:val="single" w:sz="4" w:space="0" w:color="auto"/>
              <w:right w:val="single" w:sz="4" w:space="0" w:color="auto"/>
            </w:tcBorders>
            <w:hideMark/>
          </w:tcPr>
          <w:p w:rsidR="00366AED" w:rsidRPr="00256695" w:rsidRDefault="00256695">
            <w:pPr>
              <w:overflowPunct w:val="0"/>
              <w:autoSpaceDE w:val="0"/>
              <w:autoSpaceDN w:val="0"/>
              <w:adjustRightInd w:val="0"/>
              <w:spacing w:line="254" w:lineRule="auto"/>
              <w:jc w:val="center"/>
              <w:rPr>
                <w:lang w:val="en-US"/>
              </w:rPr>
            </w:pPr>
            <w:r>
              <w:rPr>
                <w:sz w:val="22"/>
                <w:szCs w:val="22"/>
                <w:lang w:val="uk-UA"/>
              </w:rPr>
              <w:lastRenderedPageBreak/>
              <w:t>1 189 07</w:t>
            </w:r>
            <w:r>
              <w:rPr>
                <w:sz w:val="22"/>
                <w:szCs w:val="22"/>
                <w:lang w:val="en-US"/>
              </w:rPr>
              <w:t>2.00</w:t>
            </w:r>
          </w:p>
        </w:tc>
        <w:tc>
          <w:tcPr>
            <w:tcW w:w="1417" w:type="dxa"/>
            <w:tcBorders>
              <w:top w:val="single" w:sz="4" w:space="0" w:color="auto"/>
              <w:left w:val="single" w:sz="4" w:space="0" w:color="auto"/>
              <w:bottom w:val="single" w:sz="4" w:space="0" w:color="auto"/>
              <w:right w:val="single" w:sz="4" w:space="0" w:color="auto"/>
            </w:tcBorders>
            <w:hideMark/>
          </w:tcPr>
          <w:p w:rsidR="00366AED" w:rsidRPr="00256695" w:rsidRDefault="00256695">
            <w:pPr>
              <w:overflowPunct w:val="0"/>
              <w:autoSpaceDE w:val="0"/>
              <w:autoSpaceDN w:val="0"/>
              <w:adjustRightInd w:val="0"/>
              <w:spacing w:line="254" w:lineRule="auto"/>
              <w:jc w:val="center"/>
              <w:rPr>
                <w:lang w:val="en-US"/>
              </w:rPr>
            </w:pPr>
            <w:r>
              <w:rPr>
                <w:sz w:val="22"/>
                <w:szCs w:val="22"/>
                <w:lang w:val="en-US"/>
              </w:rPr>
              <w:t>1 282 227.00</w:t>
            </w:r>
          </w:p>
        </w:tc>
        <w:tc>
          <w:tcPr>
            <w:tcW w:w="1418" w:type="dxa"/>
            <w:tcBorders>
              <w:top w:val="single" w:sz="4" w:space="0" w:color="auto"/>
              <w:left w:val="single" w:sz="4" w:space="0" w:color="auto"/>
              <w:bottom w:val="single" w:sz="4" w:space="0" w:color="auto"/>
              <w:right w:val="single" w:sz="4" w:space="0" w:color="auto"/>
            </w:tcBorders>
            <w:hideMark/>
          </w:tcPr>
          <w:p w:rsidR="00366AED" w:rsidRPr="00256695" w:rsidRDefault="00256695">
            <w:pPr>
              <w:overflowPunct w:val="0"/>
              <w:autoSpaceDE w:val="0"/>
              <w:autoSpaceDN w:val="0"/>
              <w:adjustRightInd w:val="0"/>
              <w:spacing w:line="254" w:lineRule="auto"/>
              <w:jc w:val="center"/>
              <w:rPr>
                <w:lang w:val="en-US"/>
              </w:rPr>
            </w:pPr>
            <w:r>
              <w:rPr>
                <w:sz w:val="22"/>
                <w:szCs w:val="22"/>
                <w:lang w:val="en-US"/>
              </w:rPr>
              <w:t>2 094 206.00</w:t>
            </w:r>
          </w:p>
        </w:tc>
        <w:tc>
          <w:tcPr>
            <w:tcW w:w="1276" w:type="dxa"/>
            <w:tcBorders>
              <w:top w:val="single" w:sz="4" w:space="0" w:color="auto"/>
              <w:left w:val="single" w:sz="4" w:space="0" w:color="auto"/>
              <w:bottom w:val="single" w:sz="4" w:space="0" w:color="auto"/>
              <w:right w:val="single" w:sz="4" w:space="0" w:color="auto"/>
            </w:tcBorders>
          </w:tcPr>
          <w:p w:rsidR="00366AED" w:rsidRDefault="00366AED">
            <w:pPr>
              <w:overflowPunct w:val="0"/>
              <w:autoSpaceDE w:val="0"/>
              <w:autoSpaceDN w:val="0"/>
              <w:adjustRightInd w:val="0"/>
              <w:spacing w:line="254" w:lineRule="auto"/>
              <w:jc w:val="center"/>
              <w:rPr>
                <w:lang w:val="uk-UA"/>
              </w:rPr>
            </w:pPr>
          </w:p>
        </w:tc>
        <w:tc>
          <w:tcPr>
            <w:tcW w:w="1275" w:type="dxa"/>
            <w:tcBorders>
              <w:top w:val="single" w:sz="4" w:space="0" w:color="auto"/>
              <w:left w:val="single" w:sz="4" w:space="0" w:color="auto"/>
              <w:bottom w:val="single" w:sz="4" w:space="0" w:color="auto"/>
              <w:right w:val="single" w:sz="4" w:space="0" w:color="auto"/>
            </w:tcBorders>
            <w:hideMark/>
          </w:tcPr>
          <w:p w:rsidR="00366AED" w:rsidRPr="00F32FA9" w:rsidRDefault="00256695">
            <w:pPr>
              <w:overflowPunct w:val="0"/>
              <w:autoSpaceDE w:val="0"/>
              <w:autoSpaceDN w:val="0"/>
              <w:adjustRightInd w:val="0"/>
              <w:spacing w:line="254" w:lineRule="auto"/>
              <w:jc w:val="center"/>
              <w:rPr>
                <w:sz w:val="20"/>
                <w:szCs w:val="20"/>
                <w:lang w:val="en-US"/>
              </w:rPr>
            </w:pPr>
            <w:r w:rsidRPr="00F32FA9">
              <w:rPr>
                <w:sz w:val="20"/>
                <w:szCs w:val="20"/>
                <w:lang w:val="en-US"/>
              </w:rPr>
              <w:t>4 565 505.00</w:t>
            </w:r>
          </w:p>
        </w:tc>
      </w:tr>
      <w:tr w:rsidR="00366AED" w:rsidTr="00F32FA9">
        <w:trPr>
          <w:trHeight w:val="301"/>
        </w:trPr>
        <w:tc>
          <w:tcPr>
            <w:tcW w:w="425" w:type="dxa"/>
            <w:tcBorders>
              <w:top w:val="single" w:sz="4" w:space="0" w:color="auto"/>
              <w:left w:val="single" w:sz="4" w:space="0" w:color="auto"/>
              <w:bottom w:val="single" w:sz="4" w:space="0" w:color="auto"/>
              <w:right w:val="single" w:sz="4" w:space="0" w:color="auto"/>
            </w:tcBorders>
          </w:tcPr>
          <w:p w:rsidR="00366AED" w:rsidRDefault="00366AED">
            <w:pPr>
              <w:spacing w:line="254" w:lineRule="auto"/>
              <w:rPr>
                <w:color w:val="FF0000"/>
                <w:lang w:val="uk-UA"/>
              </w:rPr>
            </w:pPr>
          </w:p>
        </w:tc>
        <w:tc>
          <w:tcPr>
            <w:tcW w:w="2523" w:type="dxa"/>
            <w:tcBorders>
              <w:top w:val="single" w:sz="4" w:space="0" w:color="auto"/>
              <w:left w:val="single" w:sz="4" w:space="0" w:color="auto"/>
              <w:bottom w:val="single" w:sz="4" w:space="0" w:color="auto"/>
              <w:right w:val="single" w:sz="4" w:space="0" w:color="auto"/>
            </w:tcBorders>
            <w:hideMark/>
          </w:tcPr>
          <w:p w:rsidR="00366AED" w:rsidRDefault="00366AED">
            <w:pPr>
              <w:overflowPunct w:val="0"/>
              <w:autoSpaceDE w:val="0"/>
              <w:autoSpaceDN w:val="0"/>
              <w:adjustRightInd w:val="0"/>
              <w:spacing w:line="254" w:lineRule="auto"/>
              <w:rPr>
                <w:b/>
                <w:lang w:val="uk-UA"/>
              </w:rPr>
            </w:pPr>
            <w:proofErr w:type="spellStart"/>
            <w:r>
              <w:rPr>
                <w:b/>
              </w:rPr>
              <w:t>Всього</w:t>
            </w:r>
            <w:proofErr w:type="spellEnd"/>
            <w:r>
              <w:rPr>
                <w:b/>
                <w:lang w:val="uk-UA"/>
              </w:rPr>
              <w:t xml:space="preserve"> по Таблиці 2</w:t>
            </w:r>
          </w:p>
        </w:tc>
        <w:tc>
          <w:tcPr>
            <w:tcW w:w="1418" w:type="dxa"/>
            <w:tcBorders>
              <w:top w:val="single" w:sz="4" w:space="0" w:color="auto"/>
              <w:left w:val="single" w:sz="4" w:space="0" w:color="auto"/>
              <w:bottom w:val="single" w:sz="4" w:space="0" w:color="auto"/>
              <w:right w:val="single" w:sz="4" w:space="0" w:color="auto"/>
            </w:tcBorders>
            <w:hideMark/>
          </w:tcPr>
          <w:p w:rsidR="00366AED" w:rsidRPr="00256695" w:rsidRDefault="00256695">
            <w:pPr>
              <w:overflowPunct w:val="0"/>
              <w:autoSpaceDE w:val="0"/>
              <w:autoSpaceDN w:val="0"/>
              <w:adjustRightInd w:val="0"/>
              <w:spacing w:line="254" w:lineRule="auto"/>
              <w:jc w:val="center"/>
              <w:rPr>
                <w:b/>
                <w:lang w:val="en-US"/>
              </w:rPr>
            </w:pPr>
            <w:r>
              <w:rPr>
                <w:b/>
                <w:sz w:val="22"/>
                <w:szCs w:val="22"/>
                <w:lang w:val="uk-UA"/>
              </w:rPr>
              <w:t>3 646 50</w:t>
            </w:r>
            <w:r>
              <w:rPr>
                <w:b/>
                <w:sz w:val="22"/>
                <w:szCs w:val="22"/>
                <w:lang w:val="en-US"/>
              </w:rPr>
              <w:t>5.00</w:t>
            </w:r>
          </w:p>
        </w:tc>
        <w:tc>
          <w:tcPr>
            <w:tcW w:w="1417" w:type="dxa"/>
            <w:tcBorders>
              <w:top w:val="single" w:sz="4" w:space="0" w:color="auto"/>
              <w:left w:val="single" w:sz="4" w:space="0" w:color="auto"/>
              <w:bottom w:val="single" w:sz="4" w:space="0" w:color="auto"/>
              <w:right w:val="single" w:sz="4" w:space="0" w:color="auto"/>
            </w:tcBorders>
            <w:hideMark/>
          </w:tcPr>
          <w:p w:rsidR="00366AED" w:rsidRPr="00256695" w:rsidRDefault="00256695">
            <w:pPr>
              <w:overflowPunct w:val="0"/>
              <w:autoSpaceDE w:val="0"/>
              <w:autoSpaceDN w:val="0"/>
              <w:adjustRightInd w:val="0"/>
              <w:spacing w:line="254" w:lineRule="auto"/>
              <w:jc w:val="center"/>
              <w:rPr>
                <w:b/>
                <w:lang w:val="en-US"/>
              </w:rPr>
            </w:pPr>
            <w:r>
              <w:rPr>
                <w:b/>
                <w:sz w:val="22"/>
                <w:szCs w:val="22"/>
                <w:lang w:val="uk-UA"/>
              </w:rPr>
              <w:t>3 739 6</w:t>
            </w:r>
            <w:r>
              <w:rPr>
                <w:b/>
                <w:sz w:val="22"/>
                <w:szCs w:val="22"/>
                <w:lang w:val="en-US"/>
              </w:rPr>
              <w:t>60.00</w:t>
            </w:r>
          </w:p>
        </w:tc>
        <w:tc>
          <w:tcPr>
            <w:tcW w:w="1418" w:type="dxa"/>
            <w:tcBorders>
              <w:top w:val="single" w:sz="4" w:space="0" w:color="auto"/>
              <w:left w:val="single" w:sz="4" w:space="0" w:color="auto"/>
              <w:bottom w:val="single" w:sz="4" w:space="0" w:color="auto"/>
              <w:right w:val="single" w:sz="4" w:space="0" w:color="auto"/>
            </w:tcBorders>
            <w:hideMark/>
          </w:tcPr>
          <w:p w:rsidR="00366AED" w:rsidRPr="00256695" w:rsidRDefault="00256695">
            <w:pPr>
              <w:overflowPunct w:val="0"/>
              <w:autoSpaceDE w:val="0"/>
              <w:autoSpaceDN w:val="0"/>
              <w:adjustRightInd w:val="0"/>
              <w:spacing w:line="254" w:lineRule="auto"/>
              <w:jc w:val="center"/>
              <w:rPr>
                <w:b/>
                <w:lang w:val="en-US"/>
              </w:rPr>
            </w:pPr>
            <w:r>
              <w:rPr>
                <w:b/>
                <w:sz w:val="22"/>
                <w:szCs w:val="22"/>
                <w:lang w:val="en-US"/>
              </w:rPr>
              <w:t>4 551 639.00</w:t>
            </w:r>
          </w:p>
        </w:tc>
        <w:tc>
          <w:tcPr>
            <w:tcW w:w="1276" w:type="dxa"/>
            <w:tcBorders>
              <w:top w:val="single" w:sz="4" w:space="0" w:color="auto"/>
              <w:left w:val="single" w:sz="4" w:space="0" w:color="auto"/>
              <w:bottom w:val="single" w:sz="4" w:space="0" w:color="auto"/>
              <w:right w:val="single" w:sz="4" w:space="0" w:color="auto"/>
            </w:tcBorders>
          </w:tcPr>
          <w:p w:rsidR="00366AED" w:rsidRDefault="00366AED">
            <w:pPr>
              <w:overflowPunct w:val="0"/>
              <w:autoSpaceDE w:val="0"/>
              <w:autoSpaceDN w:val="0"/>
              <w:adjustRightInd w:val="0"/>
              <w:spacing w:line="254" w:lineRule="auto"/>
              <w:jc w:val="center"/>
              <w:rPr>
                <w:b/>
                <w:lang w:val="uk-UA"/>
              </w:rPr>
            </w:pPr>
          </w:p>
        </w:tc>
        <w:tc>
          <w:tcPr>
            <w:tcW w:w="1275" w:type="dxa"/>
            <w:tcBorders>
              <w:top w:val="single" w:sz="4" w:space="0" w:color="auto"/>
              <w:left w:val="single" w:sz="4" w:space="0" w:color="auto"/>
              <w:bottom w:val="single" w:sz="4" w:space="0" w:color="auto"/>
              <w:right w:val="single" w:sz="4" w:space="0" w:color="auto"/>
            </w:tcBorders>
            <w:hideMark/>
          </w:tcPr>
          <w:p w:rsidR="00366AED" w:rsidRPr="00F32FA9" w:rsidRDefault="00256695">
            <w:pPr>
              <w:overflowPunct w:val="0"/>
              <w:autoSpaceDE w:val="0"/>
              <w:autoSpaceDN w:val="0"/>
              <w:adjustRightInd w:val="0"/>
              <w:spacing w:line="254" w:lineRule="auto"/>
              <w:jc w:val="center"/>
              <w:rPr>
                <w:b/>
                <w:sz w:val="18"/>
                <w:szCs w:val="18"/>
                <w:lang w:val="en-US"/>
              </w:rPr>
            </w:pPr>
            <w:r w:rsidRPr="00F32FA9">
              <w:rPr>
                <w:b/>
                <w:sz w:val="18"/>
                <w:szCs w:val="18"/>
                <w:lang w:val="en-US"/>
              </w:rPr>
              <w:t>11 937 804.00</w:t>
            </w:r>
          </w:p>
        </w:tc>
      </w:tr>
      <w:tr w:rsidR="00366AED" w:rsidTr="00F32FA9">
        <w:trPr>
          <w:trHeight w:val="301"/>
        </w:trPr>
        <w:tc>
          <w:tcPr>
            <w:tcW w:w="425" w:type="dxa"/>
            <w:tcBorders>
              <w:top w:val="single" w:sz="4" w:space="0" w:color="auto"/>
              <w:left w:val="single" w:sz="4" w:space="0" w:color="auto"/>
              <w:bottom w:val="single" w:sz="4" w:space="0" w:color="auto"/>
              <w:right w:val="single" w:sz="4" w:space="0" w:color="auto"/>
            </w:tcBorders>
          </w:tcPr>
          <w:p w:rsidR="00366AED" w:rsidRDefault="00366AED">
            <w:pPr>
              <w:spacing w:line="254" w:lineRule="auto"/>
              <w:rPr>
                <w:color w:val="FF0000"/>
                <w:lang w:val="uk-UA"/>
              </w:rPr>
            </w:pPr>
          </w:p>
        </w:tc>
        <w:tc>
          <w:tcPr>
            <w:tcW w:w="2523" w:type="dxa"/>
            <w:tcBorders>
              <w:top w:val="single" w:sz="4" w:space="0" w:color="auto"/>
              <w:left w:val="single" w:sz="4" w:space="0" w:color="auto"/>
              <w:bottom w:val="single" w:sz="4" w:space="0" w:color="auto"/>
              <w:right w:val="single" w:sz="4" w:space="0" w:color="auto"/>
            </w:tcBorders>
            <w:hideMark/>
          </w:tcPr>
          <w:p w:rsidR="00366AED" w:rsidRDefault="00366AED">
            <w:pPr>
              <w:overflowPunct w:val="0"/>
              <w:autoSpaceDE w:val="0"/>
              <w:autoSpaceDN w:val="0"/>
              <w:adjustRightInd w:val="0"/>
              <w:spacing w:line="254" w:lineRule="auto"/>
              <w:rPr>
                <w:b/>
                <w:lang w:val="uk-UA"/>
              </w:rPr>
            </w:pPr>
            <w:r>
              <w:rPr>
                <w:b/>
                <w:lang w:val="uk-UA"/>
              </w:rPr>
              <w:t>РАЗОМ Таблиці 1,2</w:t>
            </w:r>
          </w:p>
        </w:tc>
        <w:tc>
          <w:tcPr>
            <w:tcW w:w="1418" w:type="dxa"/>
            <w:tcBorders>
              <w:top w:val="single" w:sz="4" w:space="0" w:color="auto"/>
              <w:left w:val="single" w:sz="4" w:space="0" w:color="auto"/>
              <w:bottom w:val="single" w:sz="4" w:space="0" w:color="auto"/>
              <w:right w:val="single" w:sz="4" w:space="0" w:color="auto"/>
            </w:tcBorders>
            <w:hideMark/>
          </w:tcPr>
          <w:p w:rsidR="00366AED" w:rsidRPr="00256695" w:rsidRDefault="00256695">
            <w:pPr>
              <w:overflowPunct w:val="0"/>
              <w:autoSpaceDE w:val="0"/>
              <w:autoSpaceDN w:val="0"/>
              <w:adjustRightInd w:val="0"/>
              <w:spacing w:line="254" w:lineRule="auto"/>
              <w:jc w:val="center"/>
              <w:rPr>
                <w:b/>
                <w:lang w:val="en-US"/>
              </w:rPr>
            </w:pPr>
            <w:r>
              <w:rPr>
                <w:b/>
                <w:sz w:val="22"/>
                <w:szCs w:val="22"/>
                <w:lang w:val="uk-UA"/>
              </w:rPr>
              <w:t>4 996 </w:t>
            </w:r>
            <w:r>
              <w:rPr>
                <w:b/>
                <w:sz w:val="22"/>
                <w:szCs w:val="22"/>
                <w:lang w:val="en-US"/>
              </w:rPr>
              <w:t>400.00</w:t>
            </w:r>
          </w:p>
        </w:tc>
        <w:tc>
          <w:tcPr>
            <w:tcW w:w="1417" w:type="dxa"/>
            <w:tcBorders>
              <w:top w:val="single" w:sz="4" w:space="0" w:color="auto"/>
              <w:left w:val="single" w:sz="4" w:space="0" w:color="auto"/>
              <w:bottom w:val="single" w:sz="4" w:space="0" w:color="auto"/>
              <w:right w:val="single" w:sz="4" w:space="0" w:color="auto"/>
            </w:tcBorders>
            <w:hideMark/>
          </w:tcPr>
          <w:p w:rsidR="00366AED" w:rsidRPr="00256695" w:rsidRDefault="00256695">
            <w:pPr>
              <w:overflowPunct w:val="0"/>
              <w:autoSpaceDE w:val="0"/>
              <w:autoSpaceDN w:val="0"/>
              <w:adjustRightInd w:val="0"/>
              <w:spacing w:line="254" w:lineRule="auto"/>
              <w:jc w:val="center"/>
              <w:rPr>
                <w:b/>
                <w:lang w:val="en-US"/>
              </w:rPr>
            </w:pPr>
            <w:r>
              <w:rPr>
                <w:b/>
                <w:sz w:val="22"/>
                <w:szCs w:val="22"/>
                <w:lang w:val="en-US"/>
              </w:rPr>
              <w:t>5 236 300.00</w:t>
            </w:r>
          </w:p>
        </w:tc>
        <w:tc>
          <w:tcPr>
            <w:tcW w:w="1418" w:type="dxa"/>
            <w:tcBorders>
              <w:top w:val="single" w:sz="4" w:space="0" w:color="auto"/>
              <w:left w:val="single" w:sz="4" w:space="0" w:color="auto"/>
              <w:bottom w:val="single" w:sz="4" w:space="0" w:color="auto"/>
              <w:right w:val="single" w:sz="4" w:space="0" w:color="auto"/>
            </w:tcBorders>
            <w:hideMark/>
          </w:tcPr>
          <w:p w:rsidR="00366AED" w:rsidRPr="00256695" w:rsidRDefault="00256695">
            <w:pPr>
              <w:overflowPunct w:val="0"/>
              <w:autoSpaceDE w:val="0"/>
              <w:autoSpaceDN w:val="0"/>
              <w:adjustRightInd w:val="0"/>
              <w:spacing w:line="254" w:lineRule="auto"/>
              <w:jc w:val="center"/>
              <w:rPr>
                <w:b/>
                <w:lang w:val="en-US"/>
              </w:rPr>
            </w:pPr>
            <w:r>
              <w:rPr>
                <w:b/>
                <w:sz w:val="22"/>
                <w:szCs w:val="22"/>
                <w:lang w:val="en-US"/>
              </w:rPr>
              <w:t>6 508 720.00</w:t>
            </w:r>
          </w:p>
        </w:tc>
        <w:tc>
          <w:tcPr>
            <w:tcW w:w="1276" w:type="dxa"/>
            <w:tcBorders>
              <w:top w:val="single" w:sz="4" w:space="0" w:color="auto"/>
              <w:left w:val="single" w:sz="4" w:space="0" w:color="auto"/>
              <w:bottom w:val="single" w:sz="4" w:space="0" w:color="auto"/>
              <w:right w:val="single" w:sz="4" w:space="0" w:color="auto"/>
            </w:tcBorders>
          </w:tcPr>
          <w:p w:rsidR="00366AED" w:rsidRDefault="00366AED">
            <w:pPr>
              <w:overflowPunct w:val="0"/>
              <w:autoSpaceDE w:val="0"/>
              <w:autoSpaceDN w:val="0"/>
              <w:adjustRightInd w:val="0"/>
              <w:spacing w:line="254" w:lineRule="auto"/>
              <w:jc w:val="center"/>
              <w:rPr>
                <w:b/>
                <w:lang w:val="uk-UA"/>
              </w:rPr>
            </w:pPr>
          </w:p>
        </w:tc>
        <w:tc>
          <w:tcPr>
            <w:tcW w:w="1275" w:type="dxa"/>
            <w:tcBorders>
              <w:top w:val="single" w:sz="4" w:space="0" w:color="auto"/>
              <w:left w:val="single" w:sz="4" w:space="0" w:color="auto"/>
              <w:bottom w:val="single" w:sz="4" w:space="0" w:color="auto"/>
              <w:right w:val="single" w:sz="4" w:space="0" w:color="auto"/>
            </w:tcBorders>
            <w:hideMark/>
          </w:tcPr>
          <w:p w:rsidR="00366AED" w:rsidRPr="00F32FA9" w:rsidRDefault="00256695">
            <w:pPr>
              <w:overflowPunct w:val="0"/>
              <w:autoSpaceDE w:val="0"/>
              <w:autoSpaceDN w:val="0"/>
              <w:adjustRightInd w:val="0"/>
              <w:spacing w:line="254" w:lineRule="auto"/>
              <w:jc w:val="center"/>
              <w:rPr>
                <w:b/>
                <w:sz w:val="18"/>
                <w:szCs w:val="18"/>
                <w:lang w:val="en-US"/>
              </w:rPr>
            </w:pPr>
            <w:r w:rsidRPr="00F32FA9">
              <w:rPr>
                <w:b/>
                <w:sz w:val="18"/>
                <w:szCs w:val="18"/>
                <w:lang w:val="uk-UA"/>
              </w:rPr>
              <w:t>1</w:t>
            </w:r>
            <w:r w:rsidRPr="00F32FA9">
              <w:rPr>
                <w:b/>
                <w:sz w:val="18"/>
                <w:szCs w:val="18"/>
                <w:lang w:val="en-US"/>
              </w:rPr>
              <w:t>6 741 420.00</w:t>
            </w:r>
          </w:p>
        </w:tc>
      </w:tr>
    </w:tbl>
    <w:p w:rsidR="00366AED" w:rsidRDefault="00366AED" w:rsidP="00366AED">
      <w:pPr>
        <w:jc w:val="both"/>
        <w:rPr>
          <w:color w:val="FF0000"/>
          <w:lang w:val="uk-UA"/>
        </w:rPr>
      </w:pPr>
    </w:p>
    <w:p w:rsidR="00366AED" w:rsidRDefault="00366AED" w:rsidP="00366AED">
      <w:pPr>
        <w:jc w:val="both"/>
        <w:rPr>
          <w:color w:val="FF0000"/>
        </w:rPr>
      </w:pPr>
    </w:p>
    <w:p w:rsidR="00366AED" w:rsidRDefault="00366AED" w:rsidP="00366AED">
      <w:pPr>
        <w:jc w:val="both"/>
        <w:rPr>
          <w:color w:val="FF0000"/>
        </w:rPr>
      </w:pPr>
    </w:p>
    <w:p w:rsidR="00B63F27" w:rsidRDefault="00B63F27" w:rsidP="00B63F27">
      <w:pPr>
        <w:tabs>
          <w:tab w:val="right" w:pos="9355"/>
        </w:tabs>
        <w:overflowPunct w:val="0"/>
        <w:autoSpaceDE w:val="0"/>
        <w:autoSpaceDN w:val="0"/>
        <w:adjustRightInd w:val="0"/>
        <w:jc w:val="both"/>
        <w:rPr>
          <w:b/>
          <w:sz w:val="28"/>
          <w:szCs w:val="28"/>
          <w:lang w:val="uk-UA"/>
        </w:rPr>
      </w:pPr>
      <w:r>
        <w:rPr>
          <w:b/>
          <w:sz w:val="28"/>
          <w:szCs w:val="28"/>
          <w:lang w:val="uk-UA"/>
        </w:rPr>
        <w:t xml:space="preserve">Керуюча справами виконавчого      </w:t>
      </w:r>
      <w:r>
        <w:rPr>
          <w:b/>
          <w:sz w:val="28"/>
          <w:szCs w:val="28"/>
          <w:lang w:val="uk-UA"/>
        </w:rPr>
        <w:tab/>
      </w:r>
    </w:p>
    <w:p w:rsidR="00B63F27" w:rsidRDefault="00B63F27" w:rsidP="00B63F27">
      <w:pPr>
        <w:overflowPunct w:val="0"/>
        <w:autoSpaceDE w:val="0"/>
        <w:autoSpaceDN w:val="0"/>
        <w:adjustRightInd w:val="0"/>
        <w:jc w:val="both"/>
        <w:rPr>
          <w:b/>
          <w:sz w:val="28"/>
          <w:szCs w:val="28"/>
          <w:lang w:val="uk-UA"/>
        </w:rPr>
      </w:pPr>
      <w:r>
        <w:rPr>
          <w:b/>
          <w:sz w:val="28"/>
          <w:szCs w:val="28"/>
          <w:lang w:val="uk-UA"/>
        </w:rPr>
        <w:t>комітету Обухівської міської ради</w:t>
      </w:r>
      <w:r w:rsidR="00BA4EEA">
        <w:rPr>
          <w:b/>
          <w:sz w:val="28"/>
          <w:szCs w:val="28"/>
          <w:lang w:val="uk-UA"/>
        </w:rPr>
        <w:t xml:space="preserve">             (підпис)  </w:t>
      </w:r>
      <w:r w:rsidR="00F32FA9">
        <w:rPr>
          <w:b/>
          <w:sz w:val="28"/>
          <w:szCs w:val="28"/>
          <w:lang w:val="uk-UA"/>
        </w:rPr>
        <w:t xml:space="preserve"> </w:t>
      </w:r>
      <w:r>
        <w:rPr>
          <w:b/>
          <w:sz w:val="28"/>
          <w:szCs w:val="28"/>
          <w:lang w:val="uk-UA"/>
        </w:rPr>
        <w:t xml:space="preserve">Людмила БАКАЙЧУК        </w:t>
      </w:r>
    </w:p>
    <w:p w:rsidR="00B63F27" w:rsidRDefault="00B63F27" w:rsidP="00B63F27">
      <w:pPr>
        <w:overflowPunct w:val="0"/>
        <w:autoSpaceDE w:val="0"/>
        <w:autoSpaceDN w:val="0"/>
        <w:adjustRightInd w:val="0"/>
        <w:jc w:val="both"/>
        <w:rPr>
          <w:b/>
          <w:sz w:val="28"/>
          <w:szCs w:val="28"/>
          <w:lang w:val="uk-UA"/>
        </w:rPr>
      </w:pPr>
    </w:p>
    <w:p w:rsidR="00B63F27" w:rsidRDefault="00B63F27" w:rsidP="00B63F27">
      <w:pPr>
        <w:overflowPunct w:val="0"/>
        <w:autoSpaceDE w:val="0"/>
        <w:autoSpaceDN w:val="0"/>
        <w:adjustRightInd w:val="0"/>
        <w:jc w:val="both"/>
        <w:rPr>
          <w:b/>
          <w:sz w:val="28"/>
          <w:szCs w:val="28"/>
          <w:lang w:val="uk-UA"/>
        </w:rPr>
      </w:pPr>
    </w:p>
    <w:p w:rsidR="00B63F27" w:rsidRPr="00B63F27" w:rsidRDefault="00B63F27" w:rsidP="00B63F27">
      <w:pPr>
        <w:rPr>
          <w:b/>
          <w:sz w:val="28"/>
          <w:szCs w:val="28"/>
          <w:lang w:val="uk-UA"/>
        </w:rPr>
      </w:pPr>
      <w:r w:rsidRPr="00B63F27">
        <w:rPr>
          <w:b/>
          <w:sz w:val="28"/>
          <w:szCs w:val="28"/>
          <w:lang w:val="uk-UA"/>
        </w:rPr>
        <w:t xml:space="preserve">Директор </w:t>
      </w:r>
    </w:p>
    <w:p w:rsidR="00B63F27" w:rsidRPr="00B63F27" w:rsidRDefault="00B63F27" w:rsidP="00B63F27">
      <w:pPr>
        <w:tabs>
          <w:tab w:val="left" w:pos="7755"/>
        </w:tabs>
        <w:rPr>
          <w:b/>
          <w:sz w:val="28"/>
          <w:szCs w:val="28"/>
          <w:lang w:val="uk-UA"/>
        </w:rPr>
        <w:sectPr w:rsidR="00B63F27" w:rsidRPr="00B63F27">
          <w:pgSz w:w="11906" w:h="16838"/>
          <w:pgMar w:top="567" w:right="707" w:bottom="454" w:left="1701" w:header="709" w:footer="709" w:gutter="0"/>
          <w:cols w:space="720"/>
        </w:sectPr>
      </w:pPr>
      <w:r w:rsidRPr="00B63F27">
        <w:rPr>
          <w:b/>
          <w:sz w:val="28"/>
          <w:szCs w:val="28"/>
          <w:lang w:val="uk-UA"/>
        </w:rPr>
        <w:t xml:space="preserve">КНП ОМР «Обухівська БЛІЛ» </w:t>
      </w:r>
      <w:r w:rsidR="00BA4EEA">
        <w:rPr>
          <w:b/>
          <w:sz w:val="28"/>
          <w:szCs w:val="28"/>
          <w:lang w:val="uk-UA"/>
        </w:rPr>
        <w:t xml:space="preserve">            (підпис)   </w:t>
      </w:r>
      <w:r w:rsidR="00F32FA9">
        <w:rPr>
          <w:b/>
          <w:sz w:val="28"/>
          <w:szCs w:val="28"/>
          <w:lang w:val="uk-UA"/>
        </w:rPr>
        <w:t xml:space="preserve">   Ірина ТКАЧЕНКО</w:t>
      </w:r>
    </w:p>
    <w:p w:rsidR="00366AED" w:rsidRDefault="00B63F27" w:rsidP="00B63F27">
      <w:pPr>
        <w:rPr>
          <w:lang w:val="uk-UA"/>
        </w:rPr>
      </w:pPr>
      <w:r>
        <w:rPr>
          <w:lang w:val="uk-UA"/>
        </w:rPr>
        <w:lastRenderedPageBreak/>
        <w:t xml:space="preserve">                                                                       </w:t>
      </w:r>
      <w:r w:rsidR="00366AED">
        <w:rPr>
          <w:lang w:val="uk-UA"/>
        </w:rPr>
        <w:t>Додаток  3</w:t>
      </w:r>
    </w:p>
    <w:p w:rsidR="00366AED" w:rsidRDefault="00366AED" w:rsidP="00366AED">
      <w:pPr>
        <w:ind w:left="4253"/>
        <w:rPr>
          <w:lang w:val="uk-UA"/>
        </w:rPr>
      </w:pPr>
      <w:r>
        <w:rPr>
          <w:lang w:val="uk-UA"/>
        </w:rPr>
        <w:t xml:space="preserve">до  Програми місцевих стимулів для працівників комунальних некомерційних підприємств  Обухівської міської  ради  у галузі охорони здоров’я на 2026 -2028 роки </w:t>
      </w:r>
    </w:p>
    <w:p w:rsidR="00B63F27" w:rsidRDefault="00B63F27" w:rsidP="00366AED">
      <w:pPr>
        <w:widowControl w:val="0"/>
        <w:jc w:val="center"/>
        <w:rPr>
          <w:lang w:val="uk-UA"/>
        </w:rPr>
      </w:pPr>
    </w:p>
    <w:p w:rsidR="00366AED" w:rsidRDefault="00366AED" w:rsidP="00366AED">
      <w:pPr>
        <w:widowControl w:val="0"/>
        <w:jc w:val="center"/>
        <w:rPr>
          <w:sz w:val="28"/>
          <w:szCs w:val="28"/>
          <w:lang w:val="uk-UA"/>
        </w:rPr>
      </w:pPr>
      <w:r>
        <w:rPr>
          <w:sz w:val="28"/>
          <w:szCs w:val="28"/>
          <w:lang w:val="uk-UA"/>
        </w:rPr>
        <w:t>Заходи реалізації</w:t>
      </w:r>
    </w:p>
    <w:p w:rsidR="00366AED" w:rsidRDefault="00366AED" w:rsidP="00366AED">
      <w:pPr>
        <w:widowControl w:val="0"/>
        <w:jc w:val="center"/>
        <w:rPr>
          <w:sz w:val="28"/>
          <w:szCs w:val="28"/>
        </w:rPr>
      </w:pPr>
      <w:proofErr w:type="spellStart"/>
      <w:r>
        <w:rPr>
          <w:sz w:val="28"/>
          <w:szCs w:val="28"/>
        </w:rPr>
        <w:t>Комунального</w:t>
      </w:r>
      <w:proofErr w:type="spellEnd"/>
      <w:r>
        <w:rPr>
          <w:sz w:val="28"/>
          <w:szCs w:val="28"/>
        </w:rPr>
        <w:t xml:space="preserve"> </w:t>
      </w:r>
      <w:proofErr w:type="spellStart"/>
      <w:r>
        <w:rPr>
          <w:sz w:val="28"/>
          <w:szCs w:val="28"/>
        </w:rPr>
        <w:t>некомерційного</w:t>
      </w:r>
      <w:proofErr w:type="spellEnd"/>
      <w:r>
        <w:rPr>
          <w:sz w:val="28"/>
          <w:szCs w:val="28"/>
        </w:rPr>
        <w:t xml:space="preserve"> </w:t>
      </w:r>
      <w:proofErr w:type="spellStart"/>
      <w:r>
        <w:rPr>
          <w:sz w:val="28"/>
          <w:szCs w:val="28"/>
        </w:rPr>
        <w:t>підприємства</w:t>
      </w:r>
      <w:proofErr w:type="spellEnd"/>
      <w:r>
        <w:rPr>
          <w:sz w:val="28"/>
          <w:szCs w:val="28"/>
        </w:rPr>
        <w:t xml:space="preserve"> </w:t>
      </w:r>
      <w:proofErr w:type="spellStart"/>
      <w:r>
        <w:rPr>
          <w:sz w:val="28"/>
          <w:szCs w:val="28"/>
        </w:rPr>
        <w:t>Обухівської</w:t>
      </w:r>
      <w:proofErr w:type="spellEnd"/>
      <w:r>
        <w:rPr>
          <w:sz w:val="28"/>
          <w:szCs w:val="28"/>
        </w:rPr>
        <w:t xml:space="preserve"> </w:t>
      </w:r>
      <w:proofErr w:type="spellStart"/>
      <w:r>
        <w:rPr>
          <w:sz w:val="28"/>
          <w:szCs w:val="28"/>
        </w:rPr>
        <w:t>міської</w:t>
      </w:r>
      <w:proofErr w:type="spellEnd"/>
      <w:r>
        <w:rPr>
          <w:sz w:val="28"/>
          <w:szCs w:val="28"/>
        </w:rPr>
        <w:t xml:space="preserve"> ради </w:t>
      </w:r>
    </w:p>
    <w:p w:rsidR="00366AED" w:rsidRDefault="00366AED" w:rsidP="00366AED">
      <w:pPr>
        <w:widowControl w:val="0"/>
        <w:jc w:val="center"/>
        <w:rPr>
          <w:sz w:val="28"/>
          <w:szCs w:val="28"/>
          <w:lang w:val="uk-UA"/>
        </w:rPr>
      </w:pPr>
      <w:r>
        <w:rPr>
          <w:sz w:val="28"/>
          <w:szCs w:val="28"/>
          <w:lang w:val="uk-UA"/>
        </w:rPr>
        <w:t>«</w:t>
      </w:r>
      <w:proofErr w:type="spellStart"/>
      <w:r>
        <w:rPr>
          <w:sz w:val="28"/>
          <w:szCs w:val="28"/>
        </w:rPr>
        <w:t>Обухівська</w:t>
      </w:r>
      <w:proofErr w:type="spellEnd"/>
      <w:r>
        <w:rPr>
          <w:sz w:val="28"/>
          <w:szCs w:val="28"/>
        </w:rPr>
        <w:t xml:space="preserve"> </w:t>
      </w:r>
      <w:r>
        <w:rPr>
          <w:sz w:val="28"/>
          <w:szCs w:val="28"/>
          <w:lang w:val="uk-UA"/>
        </w:rPr>
        <w:t>стоматологічна поліклініка</w:t>
      </w:r>
      <w:r>
        <w:rPr>
          <w:sz w:val="28"/>
          <w:szCs w:val="28"/>
        </w:rPr>
        <w:t>»</w:t>
      </w:r>
    </w:p>
    <w:p w:rsidR="00366AED" w:rsidRDefault="00366AED" w:rsidP="00366AED">
      <w:pPr>
        <w:widowControl w:val="0"/>
        <w:jc w:val="center"/>
        <w:rPr>
          <w:sz w:val="28"/>
          <w:szCs w:val="28"/>
          <w:lang w:val="uk-UA"/>
        </w:rPr>
      </w:pPr>
      <w:r>
        <w:rPr>
          <w:sz w:val="28"/>
          <w:szCs w:val="28"/>
          <w:lang w:val="uk-UA"/>
        </w:rPr>
        <w:t xml:space="preserve"> </w:t>
      </w:r>
      <w:r>
        <w:rPr>
          <w:rFonts w:eastAsia="Arial Unicode MS"/>
          <w:bCs/>
          <w:sz w:val="28"/>
          <w:szCs w:val="28"/>
          <w:lang w:val="uk-UA"/>
        </w:rPr>
        <w:t xml:space="preserve">Програми </w:t>
      </w:r>
      <w:r>
        <w:rPr>
          <w:sz w:val="28"/>
          <w:szCs w:val="28"/>
          <w:lang w:val="uk-UA"/>
        </w:rPr>
        <w:t xml:space="preserve">місцевих стимулів для працівників комунальних некомерційних підприємств Обухівської міської  ради в галузі охорони здоров’я </w:t>
      </w:r>
    </w:p>
    <w:p w:rsidR="00366AED" w:rsidRDefault="00366AED" w:rsidP="00366AED">
      <w:pPr>
        <w:jc w:val="center"/>
        <w:rPr>
          <w:sz w:val="28"/>
          <w:szCs w:val="28"/>
        </w:rPr>
      </w:pPr>
      <w:r>
        <w:rPr>
          <w:sz w:val="28"/>
          <w:szCs w:val="28"/>
          <w:lang w:val="uk-UA"/>
        </w:rPr>
        <w:t>на 2026</w:t>
      </w:r>
      <w:r>
        <w:rPr>
          <w:sz w:val="28"/>
          <w:szCs w:val="28"/>
        </w:rPr>
        <w:t xml:space="preserve"> </w:t>
      </w:r>
      <w:r>
        <w:rPr>
          <w:sz w:val="28"/>
          <w:szCs w:val="28"/>
          <w:lang w:val="uk-UA"/>
        </w:rPr>
        <w:t>- 2028 роки</w:t>
      </w:r>
      <w:r>
        <w:rPr>
          <w:rFonts w:eastAsia="Arial Unicode MS"/>
          <w:bCs/>
          <w:sz w:val="28"/>
          <w:szCs w:val="28"/>
        </w:rPr>
        <w:t xml:space="preserve">  </w:t>
      </w:r>
    </w:p>
    <w:p w:rsidR="00366AED" w:rsidRDefault="00366AED" w:rsidP="00366AED">
      <w:pPr>
        <w:jc w:val="right"/>
        <w:rPr>
          <w:b/>
        </w:rPr>
      </w:pPr>
    </w:p>
    <w:tbl>
      <w:tblPr>
        <w:tblW w:w="0"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5"/>
        <w:gridCol w:w="2523"/>
        <w:gridCol w:w="1134"/>
        <w:gridCol w:w="1134"/>
        <w:gridCol w:w="1276"/>
        <w:gridCol w:w="1843"/>
        <w:gridCol w:w="1701"/>
      </w:tblGrid>
      <w:tr w:rsidR="00366AED" w:rsidTr="00366AED">
        <w:trPr>
          <w:trHeight w:val="885"/>
        </w:trPr>
        <w:tc>
          <w:tcPr>
            <w:tcW w:w="425" w:type="dxa"/>
            <w:vMerge w:val="restart"/>
            <w:tcBorders>
              <w:top w:val="single" w:sz="4" w:space="0" w:color="auto"/>
              <w:left w:val="single" w:sz="4" w:space="0" w:color="auto"/>
              <w:bottom w:val="single" w:sz="4" w:space="0" w:color="auto"/>
              <w:right w:val="single" w:sz="4" w:space="0" w:color="auto"/>
            </w:tcBorders>
            <w:hideMark/>
          </w:tcPr>
          <w:p w:rsidR="00366AED" w:rsidRDefault="00366AED">
            <w:pPr>
              <w:overflowPunct w:val="0"/>
              <w:autoSpaceDE w:val="0"/>
              <w:autoSpaceDN w:val="0"/>
              <w:adjustRightInd w:val="0"/>
              <w:spacing w:line="254" w:lineRule="auto"/>
              <w:jc w:val="center"/>
              <w:rPr>
                <w:lang w:val="uk-UA"/>
              </w:rPr>
            </w:pPr>
            <w:r>
              <w:t>№ з/п</w:t>
            </w:r>
          </w:p>
        </w:tc>
        <w:tc>
          <w:tcPr>
            <w:tcW w:w="2523" w:type="dxa"/>
            <w:vMerge w:val="restart"/>
            <w:tcBorders>
              <w:top w:val="single" w:sz="4" w:space="0" w:color="auto"/>
              <w:left w:val="single" w:sz="4" w:space="0" w:color="auto"/>
              <w:bottom w:val="single" w:sz="4" w:space="0" w:color="auto"/>
              <w:right w:val="single" w:sz="4" w:space="0" w:color="auto"/>
            </w:tcBorders>
            <w:hideMark/>
          </w:tcPr>
          <w:p w:rsidR="00366AED" w:rsidRDefault="00366AED">
            <w:pPr>
              <w:overflowPunct w:val="0"/>
              <w:autoSpaceDE w:val="0"/>
              <w:autoSpaceDN w:val="0"/>
              <w:adjustRightInd w:val="0"/>
              <w:spacing w:line="254" w:lineRule="auto"/>
              <w:jc w:val="center"/>
              <w:rPr>
                <w:b/>
                <w:lang w:val="uk-UA"/>
              </w:rPr>
            </w:pPr>
            <w:proofErr w:type="spellStart"/>
            <w:r>
              <w:rPr>
                <w:b/>
              </w:rPr>
              <w:t>Перелік</w:t>
            </w:r>
            <w:proofErr w:type="spellEnd"/>
            <w:r>
              <w:rPr>
                <w:b/>
              </w:rPr>
              <w:t xml:space="preserve"> </w:t>
            </w:r>
            <w:proofErr w:type="spellStart"/>
            <w:r>
              <w:rPr>
                <w:b/>
              </w:rPr>
              <w:t>заходів</w:t>
            </w:r>
            <w:proofErr w:type="spellEnd"/>
            <w:r>
              <w:rPr>
                <w:b/>
              </w:rPr>
              <w:t xml:space="preserve"> </w:t>
            </w:r>
            <w:proofErr w:type="spellStart"/>
            <w:r>
              <w:rPr>
                <w:b/>
              </w:rPr>
              <w:t>Програми</w:t>
            </w:r>
            <w:proofErr w:type="spellEnd"/>
          </w:p>
        </w:tc>
        <w:tc>
          <w:tcPr>
            <w:tcW w:w="3544" w:type="dxa"/>
            <w:gridSpan w:val="3"/>
            <w:tcBorders>
              <w:top w:val="single" w:sz="4" w:space="0" w:color="auto"/>
              <w:left w:val="single" w:sz="4" w:space="0" w:color="auto"/>
              <w:bottom w:val="single" w:sz="4" w:space="0" w:color="auto"/>
              <w:right w:val="single" w:sz="4" w:space="0" w:color="auto"/>
            </w:tcBorders>
            <w:hideMark/>
          </w:tcPr>
          <w:p w:rsidR="00366AED" w:rsidRDefault="00366AED">
            <w:pPr>
              <w:spacing w:line="254" w:lineRule="auto"/>
              <w:jc w:val="center"/>
              <w:rPr>
                <w:b/>
              </w:rPr>
            </w:pPr>
            <w:proofErr w:type="spellStart"/>
            <w:r>
              <w:rPr>
                <w:b/>
              </w:rPr>
              <w:t>Обсяг</w:t>
            </w:r>
            <w:proofErr w:type="spellEnd"/>
            <w:r>
              <w:rPr>
                <w:b/>
              </w:rPr>
              <w:t xml:space="preserve"> </w:t>
            </w:r>
            <w:proofErr w:type="spellStart"/>
            <w:r>
              <w:rPr>
                <w:b/>
              </w:rPr>
              <w:t>фінансування</w:t>
            </w:r>
            <w:proofErr w:type="spellEnd"/>
            <w:r>
              <w:rPr>
                <w:b/>
              </w:rPr>
              <w:t xml:space="preserve">, </w:t>
            </w:r>
          </w:p>
          <w:p w:rsidR="00366AED" w:rsidRDefault="00366AED">
            <w:pPr>
              <w:overflowPunct w:val="0"/>
              <w:autoSpaceDE w:val="0"/>
              <w:autoSpaceDN w:val="0"/>
              <w:adjustRightInd w:val="0"/>
              <w:spacing w:line="254" w:lineRule="auto"/>
              <w:jc w:val="center"/>
              <w:rPr>
                <w:b/>
                <w:lang w:val="uk-UA"/>
              </w:rPr>
            </w:pPr>
            <w:r>
              <w:rPr>
                <w:b/>
              </w:rPr>
              <w:t>тис. грн.</w:t>
            </w:r>
          </w:p>
        </w:tc>
        <w:tc>
          <w:tcPr>
            <w:tcW w:w="1843" w:type="dxa"/>
            <w:vMerge w:val="restart"/>
            <w:tcBorders>
              <w:top w:val="single" w:sz="4" w:space="0" w:color="auto"/>
              <w:left w:val="single" w:sz="4" w:space="0" w:color="auto"/>
              <w:bottom w:val="single" w:sz="4" w:space="0" w:color="auto"/>
              <w:right w:val="single" w:sz="4" w:space="0" w:color="auto"/>
            </w:tcBorders>
            <w:hideMark/>
          </w:tcPr>
          <w:p w:rsidR="00366AED" w:rsidRDefault="00366AED">
            <w:pPr>
              <w:overflowPunct w:val="0"/>
              <w:autoSpaceDE w:val="0"/>
              <w:autoSpaceDN w:val="0"/>
              <w:adjustRightInd w:val="0"/>
              <w:spacing w:line="254" w:lineRule="auto"/>
              <w:jc w:val="center"/>
              <w:rPr>
                <w:b/>
              </w:rPr>
            </w:pPr>
            <w:proofErr w:type="spellStart"/>
            <w:r>
              <w:rPr>
                <w:b/>
              </w:rPr>
              <w:t>Зміни</w:t>
            </w:r>
            <w:proofErr w:type="spellEnd"/>
            <w:r>
              <w:rPr>
                <w:b/>
              </w:rPr>
              <w:t xml:space="preserve"> </w:t>
            </w:r>
            <w:proofErr w:type="spellStart"/>
            <w:r>
              <w:rPr>
                <w:b/>
              </w:rPr>
              <w:t>обсягу</w:t>
            </w:r>
            <w:proofErr w:type="spellEnd"/>
            <w:r>
              <w:rPr>
                <w:b/>
              </w:rPr>
              <w:t xml:space="preserve"> </w:t>
            </w:r>
            <w:proofErr w:type="spellStart"/>
            <w:r>
              <w:rPr>
                <w:b/>
              </w:rPr>
              <w:t>фінансування</w:t>
            </w:r>
            <w:proofErr w:type="spellEnd"/>
          </w:p>
        </w:tc>
        <w:tc>
          <w:tcPr>
            <w:tcW w:w="1701" w:type="dxa"/>
            <w:vMerge w:val="restart"/>
            <w:tcBorders>
              <w:top w:val="single" w:sz="4" w:space="0" w:color="auto"/>
              <w:left w:val="single" w:sz="4" w:space="0" w:color="auto"/>
              <w:bottom w:val="single" w:sz="4" w:space="0" w:color="auto"/>
              <w:right w:val="single" w:sz="4" w:space="0" w:color="auto"/>
            </w:tcBorders>
            <w:hideMark/>
          </w:tcPr>
          <w:p w:rsidR="00366AED" w:rsidRDefault="00366AED">
            <w:pPr>
              <w:overflowPunct w:val="0"/>
              <w:autoSpaceDE w:val="0"/>
              <w:autoSpaceDN w:val="0"/>
              <w:adjustRightInd w:val="0"/>
              <w:spacing w:line="254" w:lineRule="auto"/>
              <w:jc w:val="center"/>
              <w:rPr>
                <w:b/>
              </w:rPr>
            </w:pPr>
            <w:proofErr w:type="spellStart"/>
            <w:r>
              <w:rPr>
                <w:b/>
              </w:rPr>
              <w:t>Загальний</w:t>
            </w:r>
            <w:proofErr w:type="spellEnd"/>
            <w:r>
              <w:rPr>
                <w:b/>
              </w:rPr>
              <w:t xml:space="preserve"> </w:t>
            </w:r>
            <w:proofErr w:type="spellStart"/>
            <w:r>
              <w:rPr>
                <w:b/>
              </w:rPr>
              <w:t>обсяг</w:t>
            </w:r>
            <w:proofErr w:type="spellEnd"/>
            <w:r>
              <w:rPr>
                <w:b/>
              </w:rPr>
              <w:t xml:space="preserve"> </w:t>
            </w:r>
            <w:proofErr w:type="spellStart"/>
            <w:r>
              <w:rPr>
                <w:b/>
              </w:rPr>
              <w:t>фінансування</w:t>
            </w:r>
            <w:proofErr w:type="spellEnd"/>
            <w:r>
              <w:rPr>
                <w:b/>
              </w:rPr>
              <w:t xml:space="preserve"> на 2026</w:t>
            </w:r>
            <w:r>
              <w:rPr>
                <w:b/>
                <w:lang w:val="uk-UA"/>
              </w:rPr>
              <w:t>-2028</w:t>
            </w:r>
            <w:r>
              <w:rPr>
                <w:b/>
              </w:rPr>
              <w:t xml:space="preserve"> роки, тис. грн.</w:t>
            </w:r>
          </w:p>
        </w:tc>
      </w:tr>
      <w:tr w:rsidR="00366AED" w:rsidTr="00366AED">
        <w:trPr>
          <w:trHeight w:val="572"/>
        </w:trPr>
        <w:tc>
          <w:tcPr>
            <w:tcW w:w="425" w:type="dxa"/>
            <w:vMerge/>
            <w:tcBorders>
              <w:top w:val="single" w:sz="4" w:space="0" w:color="auto"/>
              <w:left w:val="single" w:sz="4" w:space="0" w:color="auto"/>
              <w:bottom w:val="single" w:sz="4" w:space="0" w:color="auto"/>
              <w:right w:val="single" w:sz="4" w:space="0" w:color="auto"/>
            </w:tcBorders>
            <w:vAlign w:val="center"/>
            <w:hideMark/>
          </w:tcPr>
          <w:p w:rsidR="00366AED" w:rsidRDefault="00366AED">
            <w:pPr>
              <w:rPr>
                <w:lang w:val="uk-UA"/>
              </w:rPr>
            </w:pPr>
          </w:p>
        </w:tc>
        <w:tc>
          <w:tcPr>
            <w:tcW w:w="2523" w:type="dxa"/>
            <w:vMerge/>
            <w:tcBorders>
              <w:top w:val="single" w:sz="4" w:space="0" w:color="auto"/>
              <w:left w:val="single" w:sz="4" w:space="0" w:color="auto"/>
              <w:bottom w:val="single" w:sz="4" w:space="0" w:color="auto"/>
              <w:right w:val="single" w:sz="4" w:space="0" w:color="auto"/>
            </w:tcBorders>
            <w:vAlign w:val="center"/>
            <w:hideMark/>
          </w:tcPr>
          <w:p w:rsidR="00366AED" w:rsidRDefault="00366AED">
            <w:pPr>
              <w:rPr>
                <w:b/>
                <w:lang w:val="uk-UA"/>
              </w:rPr>
            </w:pPr>
          </w:p>
        </w:tc>
        <w:tc>
          <w:tcPr>
            <w:tcW w:w="1134" w:type="dxa"/>
            <w:tcBorders>
              <w:top w:val="single" w:sz="4" w:space="0" w:color="auto"/>
              <w:left w:val="single" w:sz="4" w:space="0" w:color="auto"/>
              <w:bottom w:val="single" w:sz="4" w:space="0" w:color="auto"/>
              <w:right w:val="single" w:sz="4" w:space="0" w:color="auto"/>
            </w:tcBorders>
            <w:hideMark/>
          </w:tcPr>
          <w:p w:rsidR="00366AED" w:rsidRDefault="00366AED">
            <w:pPr>
              <w:spacing w:line="254" w:lineRule="auto"/>
              <w:jc w:val="center"/>
              <w:rPr>
                <w:b/>
                <w:lang w:val="uk-UA"/>
              </w:rPr>
            </w:pPr>
            <w:r>
              <w:rPr>
                <w:b/>
                <w:lang w:val="uk-UA"/>
              </w:rPr>
              <w:t>2026 рік</w:t>
            </w:r>
          </w:p>
        </w:tc>
        <w:tc>
          <w:tcPr>
            <w:tcW w:w="1134" w:type="dxa"/>
            <w:tcBorders>
              <w:top w:val="single" w:sz="4" w:space="0" w:color="auto"/>
              <w:left w:val="single" w:sz="4" w:space="0" w:color="auto"/>
              <w:bottom w:val="single" w:sz="4" w:space="0" w:color="auto"/>
              <w:right w:val="single" w:sz="4" w:space="0" w:color="auto"/>
            </w:tcBorders>
            <w:hideMark/>
          </w:tcPr>
          <w:p w:rsidR="00366AED" w:rsidRDefault="00366AED">
            <w:pPr>
              <w:spacing w:line="254" w:lineRule="auto"/>
              <w:jc w:val="center"/>
              <w:rPr>
                <w:b/>
                <w:lang w:val="uk-UA"/>
              </w:rPr>
            </w:pPr>
            <w:r>
              <w:rPr>
                <w:b/>
                <w:lang w:val="uk-UA"/>
              </w:rPr>
              <w:t>2027 рік</w:t>
            </w:r>
          </w:p>
        </w:tc>
        <w:tc>
          <w:tcPr>
            <w:tcW w:w="1276" w:type="dxa"/>
            <w:tcBorders>
              <w:top w:val="single" w:sz="4" w:space="0" w:color="auto"/>
              <w:left w:val="single" w:sz="4" w:space="0" w:color="auto"/>
              <w:bottom w:val="single" w:sz="4" w:space="0" w:color="auto"/>
              <w:right w:val="single" w:sz="4" w:space="0" w:color="auto"/>
            </w:tcBorders>
            <w:hideMark/>
          </w:tcPr>
          <w:p w:rsidR="00366AED" w:rsidRDefault="00366AED">
            <w:pPr>
              <w:spacing w:line="254" w:lineRule="auto"/>
              <w:jc w:val="center"/>
              <w:rPr>
                <w:b/>
                <w:lang w:val="uk-UA"/>
              </w:rPr>
            </w:pPr>
            <w:r>
              <w:rPr>
                <w:b/>
                <w:lang w:val="uk-UA"/>
              </w:rPr>
              <w:t>2028 рік</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366AED" w:rsidRDefault="00366AED">
            <w:pPr>
              <w:rPr>
                <w:b/>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366AED" w:rsidRDefault="00366AED">
            <w:pPr>
              <w:rPr>
                <w:b/>
              </w:rPr>
            </w:pPr>
          </w:p>
        </w:tc>
      </w:tr>
      <w:tr w:rsidR="00366AED" w:rsidTr="00366AED">
        <w:trPr>
          <w:trHeight w:val="1162"/>
        </w:trPr>
        <w:tc>
          <w:tcPr>
            <w:tcW w:w="425" w:type="dxa"/>
            <w:tcBorders>
              <w:top w:val="single" w:sz="4" w:space="0" w:color="auto"/>
              <w:left w:val="single" w:sz="4" w:space="0" w:color="auto"/>
              <w:bottom w:val="single" w:sz="4" w:space="0" w:color="auto"/>
              <w:right w:val="single" w:sz="4" w:space="0" w:color="auto"/>
            </w:tcBorders>
            <w:hideMark/>
          </w:tcPr>
          <w:p w:rsidR="00366AED" w:rsidRDefault="00366AED">
            <w:pPr>
              <w:overflowPunct w:val="0"/>
              <w:autoSpaceDE w:val="0"/>
              <w:autoSpaceDN w:val="0"/>
              <w:adjustRightInd w:val="0"/>
              <w:spacing w:line="254" w:lineRule="auto"/>
              <w:rPr>
                <w:lang w:val="uk-UA"/>
              </w:rPr>
            </w:pPr>
            <w:r>
              <w:rPr>
                <w:sz w:val="22"/>
              </w:rPr>
              <w:t>1</w:t>
            </w:r>
          </w:p>
        </w:tc>
        <w:tc>
          <w:tcPr>
            <w:tcW w:w="2523" w:type="dxa"/>
            <w:tcBorders>
              <w:top w:val="single" w:sz="4" w:space="0" w:color="auto"/>
              <w:left w:val="single" w:sz="4" w:space="0" w:color="auto"/>
              <w:bottom w:val="single" w:sz="4" w:space="0" w:color="auto"/>
              <w:right w:val="single" w:sz="4" w:space="0" w:color="auto"/>
            </w:tcBorders>
            <w:hideMark/>
          </w:tcPr>
          <w:p w:rsidR="00366AED" w:rsidRDefault="00366AED">
            <w:pPr>
              <w:pStyle w:val="20"/>
              <w:shd w:val="clear" w:color="auto" w:fill="auto"/>
              <w:spacing w:line="240" w:lineRule="auto"/>
              <w:rPr>
                <w:rFonts w:eastAsia="Calibri"/>
                <w:sz w:val="24"/>
                <w:szCs w:val="24"/>
                <w:lang w:val="uk-UA"/>
              </w:rPr>
            </w:pPr>
            <w:proofErr w:type="spellStart"/>
            <w:r>
              <w:rPr>
                <w:sz w:val="24"/>
                <w:szCs w:val="24"/>
              </w:rPr>
              <w:t>Премія</w:t>
            </w:r>
            <w:proofErr w:type="spellEnd"/>
            <w:r>
              <w:rPr>
                <w:sz w:val="24"/>
                <w:szCs w:val="24"/>
              </w:rPr>
              <w:t xml:space="preserve"> до дня </w:t>
            </w:r>
            <w:proofErr w:type="spellStart"/>
            <w:r>
              <w:rPr>
                <w:sz w:val="24"/>
                <w:szCs w:val="24"/>
              </w:rPr>
              <w:t>Медичного</w:t>
            </w:r>
            <w:proofErr w:type="spellEnd"/>
            <w:r>
              <w:rPr>
                <w:sz w:val="24"/>
                <w:szCs w:val="24"/>
              </w:rPr>
              <w:t xml:space="preserve"> </w:t>
            </w:r>
            <w:proofErr w:type="spellStart"/>
            <w:r>
              <w:rPr>
                <w:sz w:val="24"/>
                <w:szCs w:val="24"/>
              </w:rPr>
              <w:t>працівника</w:t>
            </w:r>
            <w:proofErr w:type="spellEnd"/>
          </w:p>
        </w:tc>
        <w:tc>
          <w:tcPr>
            <w:tcW w:w="1134" w:type="dxa"/>
            <w:tcBorders>
              <w:top w:val="single" w:sz="4" w:space="0" w:color="auto"/>
              <w:left w:val="single" w:sz="4" w:space="0" w:color="auto"/>
              <w:bottom w:val="single" w:sz="4" w:space="0" w:color="auto"/>
              <w:right w:val="single" w:sz="4" w:space="0" w:color="auto"/>
            </w:tcBorders>
            <w:hideMark/>
          </w:tcPr>
          <w:p w:rsidR="00366AED" w:rsidRDefault="00366AED">
            <w:pPr>
              <w:overflowPunct w:val="0"/>
              <w:autoSpaceDE w:val="0"/>
              <w:autoSpaceDN w:val="0"/>
              <w:adjustRightInd w:val="0"/>
              <w:spacing w:line="254" w:lineRule="auto"/>
              <w:jc w:val="center"/>
              <w:rPr>
                <w:lang w:val="uk-UA"/>
              </w:rPr>
            </w:pPr>
            <w:r>
              <w:rPr>
                <w:lang w:val="uk-UA"/>
              </w:rPr>
              <w:t>218.9</w:t>
            </w:r>
          </w:p>
        </w:tc>
        <w:tc>
          <w:tcPr>
            <w:tcW w:w="1134" w:type="dxa"/>
            <w:tcBorders>
              <w:top w:val="single" w:sz="4" w:space="0" w:color="auto"/>
              <w:left w:val="single" w:sz="4" w:space="0" w:color="auto"/>
              <w:bottom w:val="single" w:sz="4" w:space="0" w:color="auto"/>
              <w:right w:val="single" w:sz="4" w:space="0" w:color="auto"/>
            </w:tcBorders>
            <w:hideMark/>
          </w:tcPr>
          <w:p w:rsidR="00366AED" w:rsidRDefault="00366AED">
            <w:pPr>
              <w:overflowPunct w:val="0"/>
              <w:autoSpaceDE w:val="0"/>
              <w:autoSpaceDN w:val="0"/>
              <w:adjustRightInd w:val="0"/>
              <w:spacing w:line="254" w:lineRule="auto"/>
              <w:jc w:val="center"/>
              <w:rPr>
                <w:lang w:val="uk-UA"/>
              </w:rPr>
            </w:pPr>
            <w:r>
              <w:rPr>
                <w:lang w:val="uk-UA"/>
              </w:rPr>
              <w:t>218.9</w:t>
            </w:r>
          </w:p>
        </w:tc>
        <w:tc>
          <w:tcPr>
            <w:tcW w:w="1276" w:type="dxa"/>
            <w:tcBorders>
              <w:top w:val="single" w:sz="4" w:space="0" w:color="auto"/>
              <w:left w:val="single" w:sz="4" w:space="0" w:color="auto"/>
              <w:bottom w:val="single" w:sz="4" w:space="0" w:color="auto"/>
              <w:right w:val="single" w:sz="4" w:space="0" w:color="auto"/>
            </w:tcBorders>
            <w:hideMark/>
          </w:tcPr>
          <w:p w:rsidR="00366AED" w:rsidRDefault="00366AED">
            <w:pPr>
              <w:overflowPunct w:val="0"/>
              <w:autoSpaceDE w:val="0"/>
              <w:autoSpaceDN w:val="0"/>
              <w:adjustRightInd w:val="0"/>
              <w:spacing w:line="254" w:lineRule="auto"/>
              <w:jc w:val="center"/>
              <w:rPr>
                <w:lang w:val="uk-UA"/>
              </w:rPr>
            </w:pPr>
            <w:r>
              <w:rPr>
                <w:lang w:val="uk-UA"/>
              </w:rPr>
              <w:t>218.9</w:t>
            </w:r>
          </w:p>
        </w:tc>
        <w:tc>
          <w:tcPr>
            <w:tcW w:w="1843" w:type="dxa"/>
            <w:tcBorders>
              <w:top w:val="single" w:sz="4" w:space="0" w:color="auto"/>
              <w:left w:val="single" w:sz="4" w:space="0" w:color="auto"/>
              <w:bottom w:val="single" w:sz="4" w:space="0" w:color="auto"/>
              <w:right w:val="single" w:sz="4" w:space="0" w:color="auto"/>
            </w:tcBorders>
          </w:tcPr>
          <w:p w:rsidR="00366AED" w:rsidRDefault="00366AED">
            <w:pPr>
              <w:overflowPunct w:val="0"/>
              <w:autoSpaceDE w:val="0"/>
              <w:autoSpaceDN w:val="0"/>
              <w:adjustRightInd w:val="0"/>
              <w:spacing w:line="254" w:lineRule="auto"/>
              <w:jc w:val="center"/>
              <w:rPr>
                <w:lang w:val="uk-UA"/>
              </w:rPr>
            </w:pPr>
          </w:p>
        </w:tc>
        <w:tc>
          <w:tcPr>
            <w:tcW w:w="1701" w:type="dxa"/>
            <w:tcBorders>
              <w:top w:val="single" w:sz="4" w:space="0" w:color="auto"/>
              <w:left w:val="single" w:sz="4" w:space="0" w:color="auto"/>
              <w:bottom w:val="single" w:sz="4" w:space="0" w:color="auto"/>
              <w:right w:val="single" w:sz="4" w:space="0" w:color="auto"/>
            </w:tcBorders>
            <w:hideMark/>
          </w:tcPr>
          <w:p w:rsidR="00366AED" w:rsidRDefault="00366AED">
            <w:pPr>
              <w:overflowPunct w:val="0"/>
              <w:autoSpaceDE w:val="0"/>
              <w:autoSpaceDN w:val="0"/>
              <w:adjustRightInd w:val="0"/>
              <w:spacing w:line="254" w:lineRule="auto"/>
              <w:jc w:val="center"/>
              <w:rPr>
                <w:lang w:val="uk-UA"/>
              </w:rPr>
            </w:pPr>
            <w:r>
              <w:rPr>
                <w:lang w:val="uk-UA"/>
              </w:rPr>
              <w:t>656.7</w:t>
            </w:r>
          </w:p>
        </w:tc>
      </w:tr>
      <w:tr w:rsidR="00366AED" w:rsidTr="00366AED">
        <w:trPr>
          <w:trHeight w:val="1162"/>
        </w:trPr>
        <w:tc>
          <w:tcPr>
            <w:tcW w:w="425" w:type="dxa"/>
            <w:tcBorders>
              <w:top w:val="single" w:sz="4" w:space="0" w:color="auto"/>
              <w:left w:val="single" w:sz="4" w:space="0" w:color="auto"/>
              <w:bottom w:val="single" w:sz="4" w:space="0" w:color="auto"/>
              <w:right w:val="single" w:sz="4" w:space="0" w:color="auto"/>
            </w:tcBorders>
            <w:hideMark/>
          </w:tcPr>
          <w:p w:rsidR="00366AED" w:rsidRDefault="00366AED">
            <w:pPr>
              <w:overflowPunct w:val="0"/>
              <w:autoSpaceDE w:val="0"/>
              <w:autoSpaceDN w:val="0"/>
              <w:adjustRightInd w:val="0"/>
              <w:spacing w:line="254" w:lineRule="auto"/>
              <w:rPr>
                <w:lang w:val="uk-UA"/>
              </w:rPr>
            </w:pPr>
            <w:r>
              <w:rPr>
                <w:sz w:val="22"/>
                <w:lang w:val="uk-UA"/>
              </w:rPr>
              <w:t>2</w:t>
            </w:r>
          </w:p>
        </w:tc>
        <w:tc>
          <w:tcPr>
            <w:tcW w:w="2523" w:type="dxa"/>
            <w:tcBorders>
              <w:top w:val="single" w:sz="4" w:space="0" w:color="auto"/>
              <w:left w:val="single" w:sz="4" w:space="0" w:color="auto"/>
              <w:bottom w:val="single" w:sz="4" w:space="0" w:color="auto"/>
              <w:right w:val="single" w:sz="4" w:space="0" w:color="auto"/>
            </w:tcBorders>
            <w:hideMark/>
          </w:tcPr>
          <w:p w:rsidR="00366AED" w:rsidRDefault="00366AED">
            <w:pPr>
              <w:pStyle w:val="20"/>
              <w:shd w:val="clear" w:color="auto" w:fill="auto"/>
              <w:spacing w:line="240" w:lineRule="auto"/>
              <w:rPr>
                <w:sz w:val="24"/>
                <w:szCs w:val="24"/>
                <w:lang w:val="uk-UA"/>
              </w:rPr>
            </w:pPr>
            <w:proofErr w:type="spellStart"/>
            <w:r>
              <w:rPr>
                <w:sz w:val="24"/>
                <w:szCs w:val="24"/>
              </w:rPr>
              <w:t>Матеріальна</w:t>
            </w:r>
            <w:proofErr w:type="spellEnd"/>
            <w:r>
              <w:rPr>
                <w:sz w:val="24"/>
                <w:szCs w:val="24"/>
              </w:rPr>
              <w:t xml:space="preserve"> </w:t>
            </w:r>
            <w:proofErr w:type="spellStart"/>
            <w:r>
              <w:rPr>
                <w:sz w:val="24"/>
                <w:szCs w:val="24"/>
              </w:rPr>
              <w:t>допомога</w:t>
            </w:r>
            <w:proofErr w:type="spellEnd"/>
            <w:r>
              <w:rPr>
                <w:sz w:val="24"/>
                <w:szCs w:val="24"/>
              </w:rPr>
              <w:t xml:space="preserve"> на </w:t>
            </w:r>
            <w:proofErr w:type="spellStart"/>
            <w:r>
              <w:rPr>
                <w:sz w:val="24"/>
                <w:szCs w:val="24"/>
              </w:rPr>
              <w:t>оздоровлення</w:t>
            </w:r>
            <w:proofErr w:type="spellEnd"/>
            <w:r>
              <w:rPr>
                <w:sz w:val="24"/>
                <w:szCs w:val="24"/>
              </w:rPr>
              <w:t xml:space="preserve"> </w:t>
            </w:r>
            <w:proofErr w:type="spellStart"/>
            <w:r>
              <w:rPr>
                <w:sz w:val="24"/>
                <w:szCs w:val="24"/>
              </w:rPr>
              <w:t>молодшому</w:t>
            </w:r>
            <w:proofErr w:type="spellEnd"/>
            <w:r>
              <w:rPr>
                <w:sz w:val="24"/>
                <w:szCs w:val="24"/>
              </w:rPr>
              <w:t xml:space="preserve"> </w:t>
            </w:r>
            <w:proofErr w:type="spellStart"/>
            <w:r>
              <w:rPr>
                <w:sz w:val="24"/>
                <w:szCs w:val="24"/>
              </w:rPr>
              <w:t>медичному</w:t>
            </w:r>
            <w:proofErr w:type="spellEnd"/>
            <w:r>
              <w:rPr>
                <w:sz w:val="24"/>
                <w:szCs w:val="24"/>
              </w:rPr>
              <w:t xml:space="preserve"> персоналу та </w:t>
            </w:r>
            <w:proofErr w:type="spellStart"/>
            <w:r>
              <w:rPr>
                <w:sz w:val="24"/>
                <w:szCs w:val="24"/>
              </w:rPr>
              <w:t>іншим</w:t>
            </w:r>
            <w:proofErr w:type="spellEnd"/>
            <w:r>
              <w:rPr>
                <w:sz w:val="24"/>
                <w:szCs w:val="24"/>
              </w:rPr>
              <w:t xml:space="preserve"> </w:t>
            </w:r>
            <w:proofErr w:type="spellStart"/>
            <w:r>
              <w:rPr>
                <w:sz w:val="24"/>
                <w:szCs w:val="24"/>
              </w:rPr>
              <w:t>працівникам</w:t>
            </w:r>
            <w:proofErr w:type="spellEnd"/>
          </w:p>
        </w:tc>
        <w:tc>
          <w:tcPr>
            <w:tcW w:w="1134" w:type="dxa"/>
            <w:tcBorders>
              <w:top w:val="single" w:sz="4" w:space="0" w:color="auto"/>
              <w:left w:val="single" w:sz="4" w:space="0" w:color="auto"/>
              <w:bottom w:val="single" w:sz="4" w:space="0" w:color="auto"/>
              <w:right w:val="single" w:sz="4" w:space="0" w:color="auto"/>
            </w:tcBorders>
            <w:hideMark/>
          </w:tcPr>
          <w:p w:rsidR="00366AED" w:rsidRDefault="00366AED">
            <w:pPr>
              <w:overflowPunct w:val="0"/>
              <w:autoSpaceDE w:val="0"/>
              <w:autoSpaceDN w:val="0"/>
              <w:adjustRightInd w:val="0"/>
              <w:spacing w:line="254" w:lineRule="auto"/>
              <w:jc w:val="center"/>
              <w:rPr>
                <w:lang w:val="uk-UA"/>
              </w:rPr>
            </w:pPr>
            <w:r>
              <w:rPr>
                <w:lang w:val="uk-UA"/>
              </w:rPr>
              <w:t>113.4</w:t>
            </w:r>
          </w:p>
        </w:tc>
        <w:tc>
          <w:tcPr>
            <w:tcW w:w="1134" w:type="dxa"/>
            <w:tcBorders>
              <w:top w:val="single" w:sz="4" w:space="0" w:color="auto"/>
              <w:left w:val="single" w:sz="4" w:space="0" w:color="auto"/>
              <w:bottom w:val="single" w:sz="4" w:space="0" w:color="auto"/>
              <w:right w:val="single" w:sz="4" w:space="0" w:color="auto"/>
            </w:tcBorders>
            <w:hideMark/>
          </w:tcPr>
          <w:p w:rsidR="00366AED" w:rsidRPr="00DB71F2" w:rsidRDefault="00DB71F2" w:rsidP="00DB71F2">
            <w:pPr>
              <w:overflowPunct w:val="0"/>
              <w:autoSpaceDE w:val="0"/>
              <w:autoSpaceDN w:val="0"/>
              <w:adjustRightInd w:val="0"/>
              <w:spacing w:line="254" w:lineRule="auto"/>
              <w:rPr>
                <w:lang w:val="en-US"/>
              </w:rPr>
            </w:pPr>
            <w:r>
              <w:rPr>
                <w:lang w:val="en-US"/>
              </w:rPr>
              <w:t>131.7</w:t>
            </w:r>
          </w:p>
        </w:tc>
        <w:tc>
          <w:tcPr>
            <w:tcW w:w="1276" w:type="dxa"/>
            <w:tcBorders>
              <w:top w:val="single" w:sz="4" w:space="0" w:color="auto"/>
              <w:left w:val="single" w:sz="4" w:space="0" w:color="auto"/>
              <w:bottom w:val="single" w:sz="4" w:space="0" w:color="auto"/>
              <w:right w:val="single" w:sz="4" w:space="0" w:color="auto"/>
            </w:tcBorders>
            <w:hideMark/>
          </w:tcPr>
          <w:p w:rsidR="00366AED" w:rsidRPr="00DB71F2" w:rsidRDefault="00DB71F2">
            <w:pPr>
              <w:overflowPunct w:val="0"/>
              <w:autoSpaceDE w:val="0"/>
              <w:autoSpaceDN w:val="0"/>
              <w:adjustRightInd w:val="0"/>
              <w:spacing w:line="254" w:lineRule="auto"/>
              <w:jc w:val="center"/>
              <w:rPr>
                <w:lang w:val="en-US"/>
              </w:rPr>
            </w:pPr>
            <w:r>
              <w:rPr>
                <w:lang w:val="en-US"/>
              </w:rPr>
              <w:t>217.6</w:t>
            </w:r>
          </w:p>
        </w:tc>
        <w:tc>
          <w:tcPr>
            <w:tcW w:w="1843" w:type="dxa"/>
            <w:tcBorders>
              <w:top w:val="single" w:sz="4" w:space="0" w:color="auto"/>
              <w:left w:val="single" w:sz="4" w:space="0" w:color="auto"/>
              <w:bottom w:val="single" w:sz="4" w:space="0" w:color="auto"/>
              <w:right w:val="single" w:sz="4" w:space="0" w:color="auto"/>
            </w:tcBorders>
          </w:tcPr>
          <w:p w:rsidR="00366AED" w:rsidRDefault="00366AED">
            <w:pPr>
              <w:overflowPunct w:val="0"/>
              <w:autoSpaceDE w:val="0"/>
              <w:autoSpaceDN w:val="0"/>
              <w:adjustRightInd w:val="0"/>
              <w:spacing w:line="254" w:lineRule="auto"/>
              <w:jc w:val="center"/>
              <w:rPr>
                <w:lang w:val="uk-UA"/>
              </w:rPr>
            </w:pPr>
          </w:p>
        </w:tc>
        <w:tc>
          <w:tcPr>
            <w:tcW w:w="1701" w:type="dxa"/>
            <w:tcBorders>
              <w:top w:val="single" w:sz="4" w:space="0" w:color="auto"/>
              <w:left w:val="single" w:sz="4" w:space="0" w:color="auto"/>
              <w:bottom w:val="single" w:sz="4" w:space="0" w:color="auto"/>
              <w:right w:val="single" w:sz="4" w:space="0" w:color="auto"/>
            </w:tcBorders>
            <w:hideMark/>
          </w:tcPr>
          <w:p w:rsidR="00366AED" w:rsidRPr="00DB71F2" w:rsidRDefault="00DB71F2">
            <w:pPr>
              <w:overflowPunct w:val="0"/>
              <w:autoSpaceDE w:val="0"/>
              <w:autoSpaceDN w:val="0"/>
              <w:adjustRightInd w:val="0"/>
              <w:spacing w:line="254" w:lineRule="auto"/>
              <w:jc w:val="center"/>
              <w:rPr>
                <w:lang w:val="en-US"/>
              </w:rPr>
            </w:pPr>
            <w:r>
              <w:rPr>
                <w:lang w:val="en-US"/>
              </w:rPr>
              <w:t>462.7</w:t>
            </w:r>
          </w:p>
        </w:tc>
      </w:tr>
      <w:tr w:rsidR="00366AED" w:rsidTr="00366AED">
        <w:trPr>
          <w:trHeight w:val="301"/>
        </w:trPr>
        <w:tc>
          <w:tcPr>
            <w:tcW w:w="425" w:type="dxa"/>
            <w:tcBorders>
              <w:top w:val="single" w:sz="4" w:space="0" w:color="auto"/>
              <w:left w:val="single" w:sz="4" w:space="0" w:color="auto"/>
              <w:bottom w:val="single" w:sz="4" w:space="0" w:color="auto"/>
              <w:right w:val="single" w:sz="4" w:space="0" w:color="auto"/>
            </w:tcBorders>
          </w:tcPr>
          <w:p w:rsidR="00366AED" w:rsidRDefault="00366AED">
            <w:pPr>
              <w:spacing w:line="254" w:lineRule="auto"/>
              <w:rPr>
                <w:lang w:val="uk-UA"/>
              </w:rPr>
            </w:pPr>
          </w:p>
          <w:p w:rsidR="00366AED" w:rsidRDefault="00366AED">
            <w:pPr>
              <w:overflowPunct w:val="0"/>
              <w:autoSpaceDE w:val="0"/>
              <w:autoSpaceDN w:val="0"/>
              <w:adjustRightInd w:val="0"/>
              <w:spacing w:line="254" w:lineRule="auto"/>
              <w:rPr>
                <w:lang w:val="uk-UA"/>
              </w:rPr>
            </w:pPr>
          </w:p>
        </w:tc>
        <w:tc>
          <w:tcPr>
            <w:tcW w:w="2523" w:type="dxa"/>
            <w:tcBorders>
              <w:top w:val="single" w:sz="4" w:space="0" w:color="auto"/>
              <w:left w:val="single" w:sz="4" w:space="0" w:color="auto"/>
              <w:bottom w:val="single" w:sz="4" w:space="0" w:color="auto"/>
              <w:right w:val="single" w:sz="4" w:space="0" w:color="auto"/>
            </w:tcBorders>
            <w:hideMark/>
          </w:tcPr>
          <w:p w:rsidR="00366AED" w:rsidRDefault="00366AED">
            <w:pPr>
              <w:overflowPunct w:val="0"/>
              <w:autoSpaceDE w:val="0"/>
              <w:autoSpaceDN w:val="0"/>
              <w:adjustRightInd w:val="0"/>
              <w:spacing w:line="254" w:lineRule="auto"/>
              <w:rPr>
                <w:b/>
                <w:lang w:val="uk-UA"/>
              </w:rPr>
            </w:pPr>
            <w:proofErr w:type="spellStart"/>
            <w:r>
              <w:rPr>
                <w:b/>
              </w:rPr>
              <w:t>Всього</w:t>
            </w:r>
            <w:proofErr w:type="spellEnd"/>
          </w:p>
        </w:tc>
        <w:tc>
          <w:tcPr>
            <w:tcW w:w="1134" w:type="dxa"/>
            <w:tcBorders>
              <w:top w:val="single" w:sz="4" w:space="0" w:color="auto"/>
              <w:left w:val="single" w:sz="4" w:space="0" w:color="auto"/>
              <w:bottom w:val="single" w:sz="4" w:space="0" w:color="auto"/>
              <w:right w:val="single" w:sz="4" w:space="0" w:color="auto"/>
            </w:tcBorders>
            <w:hideMark/>
          </w:tcPr>
          <w:p w:rsidR="00366AED" w:rsidRDefault="00366AED">
            <w:pPr>
              <w:overflowPunct w:val="0"/>
              <w:autoSpaceDE w:val="0"/>
              <w:autoSpaceDN w:val="0"/>
              <w:adjustRightInd w:val="0"/>
              <w:spacing w:line="254" w:lineRule="auto"/>
              <w:jc w:val="center"/>
              <w:rPr>
                <w:b/>
                <w:lang w:val="uk-UA"/>
              </w:rPr>
            </w:pPr>
            <w:r>
              <w:rPr>
                <w:b/>
                <w:lang w:val="uk-UA"/>
              </w:rPr>
              <w:t>332.3</w:t>
            </w:r>
          </w:p>
        </w:tc>
        <w:tc>
          <w:tcPr>
            <w:tcW w:w="1134" w:type="dxa"/>
            <w:tcBorders>
              <w:top w:val="single" w:sz="4" w:space="0" w:color="auto"/>
              <w:left w:val="single" w:sz="4" w:space="0" w:color="auto"/>
              <w:bottom w:val="single" w:sz="4" w:space="0" w:color="auto"/>
              <w:right w:val="single" w:sz="4" w:space="0" w:color="auto"/>
            </w:tcBorders>
            <w:hideMark/>
          </w:tcPr>
          <w:p w:rsidR="00366AED" w:rsidRPr="00DB71F2" w:rsidRDefault="00DB71F2" w:rsidP="00DB71F2">
            <w:pPr>
              <w:overflowPunct w:val="0"/>
              <w:autoSpaceDE w:val="0"/>
              <w:autoSpaceDN w:val="0"/>
              <w:adjustRightInd w:val="0"/>
              <w:spacing w:line="254" w:lineRule="auto"/>
              <w:rPr>
                <w:b/>
                <w:lang w:val="en-US"/>
              </w:rPr>
            </w:pPr>
            <w:r>
              <w:rPr>
                <w:b/>
                <w:lang w:val="en-US"/>
              </w:rPr>
              <w:t>350.6</w:t>
            </w:r>
          </w:p>
        </w:tc>
        <w:tc>
          <w:tcPr>
            <w:tcW w:w="1276" w:type="dxa"/>
            <w:tcBorders>
              <w:top w:val="single" w:sz="4" w:space="0" w:color="auto"/>
              <w:left w:val="single" w:sz="4" w:space="0" w:color="auto"/>
              <w:bottom w:val="single" w:sz="4" w:space="0" w:color="auto"/>
              <w:right w:val="single" w:sz="4" w:space="0" w:color="auto"/>
            </w:tcBorders>
            <w:hideMark/>
          </w:tcPr>
          <w:p w:rsidR="00366AED" w:rsidRPr="00DB71F2" w:rsidRDefault="00DB71F2">
            <w:pPr>
              <w:overflowPunct w:val="0"/>
              <w:autoSpaceDE w:val="0"/>
              <w:autoSpaceDN w:val="0"/>
              <w:adjustRightInd w:val="0"/>
              <w:spacing w:line="254" w:lineRule="auto"/>
              <w:jc w:val="center"/>
              <w:rPr>
                <w:b/>
                <w:lang w:val="en-US"/>
              </w:rPr>
            </w:pPr>
            <w:r>
              <w:rPr>
                <w:b/>
                <w:lang w:val="en-US"/>
              </w:rPr>
              <w:t>436.5</w:t>
            </w:r>
          </w:p>
        </w:tc>
        <w:tc>
          <w:tcPr>
            <w:tcW w:w="1843" w:type="dxa"/>
            <w:tcBorders>
              <w:top w:val="single" w:sz="4" w:space="0" w:color="auto"/>
              <w:left w:val="single" w:sz="4" w:space="0" w:color="auto"/>
              <w:bottom w:val="single" w:sz="4" w:space="0" w:color="auto"/>
              <w:right w:val="single" w:sz="4" w:space="0" w:color="auto"/>
            </w:tcBorders>
          </w:tcPr>
          <w:p w:rsidR="00366AED" w:rsidRDefault="00366AED">
            <w:pPr>
              <w:overflowPunct w:val="0"/>
              <w:autoSpaceDE w:val="0"/>
              <w:autoSpaceDN w:val="0"/>
              <w:adjustRightInd w:val="0"/>
              <w:spacing w:line="254" w:lineRule="auto"/>
              <w:jc w:val="center"/>
              <w:rPr>
                <w:b/>
                <w:lang w:val="uk-UA"/>
              </w:rPr>
            </w:pPr>
          </w:p>
        </w:tc>
        <w:tc>
          <w:tcPr>
            <w:tcW w:w="1701" w:type="dxa"/>
            <w:tcBorders>
              <w:top w:val="single" w:sz="4" w:space="0" w:color="auto"/>
              <w:left w:val="single" w:sz="4" w:space="0" w:color="auto"/>
              <w:bottom w:val="single" w:sz="4" w:space="0" w:color="auto"/>
              <w:right w:val="single" w:sz="4" w:space="0" w:color="auto"/>
            </w:tcBorders>
            <w:hideMark/>
          </w:tcPr>
          <w:p w:rsidR="00366AED" w:rsidRPr="00DB71F2" w:rsidRDefault="00DB71F2">
            <w:pPr>
              <w:overflowPunct w:val="0"/>
              <w:autoSpaceDE w:val="0"/>
              <w:autoSpaceDN w:val="0"/>
              <w:adjustRightInd w:val="0"/>
              <w:spacing w:line="254" w:lineRule="auto"/>
              <w:jc w:val="center"/>
              <w:rPr>
                <w:b/>
                <w:lang w:val="en-US"/>
              </w:rPr>
            </w:pPr>
            <w:r>
              <w:rPr>
                <w:b/>
                <w:lang w:val="uk-UA"/>
              </w:rPr>
              <w:t>1 </w:t>
            </w:r>
            <w:r>
              <w:rPr>
                <w:b/>
                <w:lang w:val="en-US"/>
              </w:rPr>
              <w:t>119.4</w:t>
            </w:r>
          </w:p>
        </w:tc>
      </w:tr>
    </w:tbl>
    <w:p w:rsidR="00366AED" w:rsidRDefault="00366AED" w:rsidP="00366AED">
      <w:pPr>
        <w:jc w:val="both"/>
        <w:rPr>
          <w:lang w:val="uk-UA"/>
        </w:rPr>
      </w:pPr>
    </w:p>
    <w:p w:rsidR="00366AED" w:rsidRDefault="00366AED" w:rsidP="00366AED"/>
    <w:p w:rsidR="00B63F27" w:rsidRDefault="00B63F27" w:rsidP="00B63F27">
      <w:pPr>
        <w:tabs>
          <w:tab w:val="right" w:pos="9355"/>
        </w:tabs>
        <w:overflowPunct w:val="0"/>
        <w:autoSpaceDE w:val="0"/>
        <w:autoSpaceDN w:val="0"/>
        <w:adjustRightInd w:val="0"/>
        <w:jc w:val="both"/>
        <w:rPr>
          <w:b/>
          <w:sz w:val="28"/>
          <w:szCs w:val="28"/>
          <w:lang w:val="uk-UA"/>
        </w:rPr>
      </w:pPr>
      <w:r>
        <w:rPr>
          <w:b/>
          <w:sz w:val="28"/>
          <w:szCs w:val="28"/>
          <w:lang w:val="uk-UA"/>
        </w:rPr>
        <w:t xml:space="preserve">Керуюча справами виконавчого      </w:t>
      </w:r>
      <w:r>
        <w:rPr>
          <w:b/>
          <w:sz w:val="28"/>
          <w:szCs w:val="28"/>
          <w:lang w:val="uk-UA"/>
        </w:rPr>
        <w:tab/>
      </w:r>
    </w:p>
    <w:p w:rsidR="00B63F27" w:rsidRDefault="00B63F27" w:rsidP="00B63F27">
      <w:pPr>
        <w:overflowPunct w:val="0"/>
        <w:autoSpaceDE w:val="0"/>
        <w:autoSpaceDN w:val="0"/>
        <w:adjustRightInd w:val="0"/>
        <w:jc w:val="both"/>
        <w:rPr>
          <w:b/>
          <w:sz w:val="28"/>
          <w:szCs w:val="28"/>
          <w:lang w:val="uk-UA"/>
        </w:rPr>
      </w:pPr>
      <w:r>
        <w:rPr>
          <w:b/>
          <w:sz w:val="28"/>
          <w:szCs w:val="28"/>
          <w:lang w:val="uk-UA"/>
        </w:rPr>
        <w:t>комітету Обухівської місь</w:t>
      </w:r>
      <w:r w:rsidR="00BA4EEA">
        <w:rPr>
          <w:b/>
          <w:sz w:val="28"/>
          <w:szCs w:val="28"/>
          <w:lang w:val="uk-UA"/>
        </w:rPr>
        <w:t>кої ради            (підпис)</w:t>
      </w:r>
      <w:r>
        <w:rPr>
          <w:b/>
          <w:sz w:val="28"/>
          <w:szCs w:val="28"/>
          <w:lang w:val="uk-UA"/>
        </w:rPr>
        <w:t xml:space="preserve">        Людмила БАКАЙЧУК        </w:t>
      </w:r>
    </w:p>
    <w:p w:rsidR="00B63F27" w:rsidRDefault="00B63F27" w:rsidP="00B63F27">
      <w:pPr>
        <w:overflowPunct w:val="0"/>
        <w:autoSpaceDE w:val="0"/>
        <w:autoSpaceDN w:val="0"/>
        <w:adjustRightInd w:val="0"/>
        <w:jc w:val="both"/>
        <w:rPr>
          <w:b/>
          <w:sz w:val="28"/>
          <w:szCs w:val="28"/>
          <w:lang w:val="uk-UA"/>
        </w:rPr>
      </w:pPr>
    </w:p>
    <w:p w:rsidR="00366AED" w:rsidRPr="00B63F27" w:rsidRDefault="00366AED" w:rsidP="00366AED">
      <w:pPr>
        <w:rPr>
          <w:b/>
          <w:lang w:val="uk-UA"/>
        </w:rPr>
      </w:pPr>
    </w:p>
    <w:p w:rsidR="00366AED" w:rsidRPr="00D946DB" w:rsidRDefault="00366AED" w:rsidP="00366AED">
      <w:pPr>
        <w:rPr>
          <w:b/>
          <w:sz w:val="28"/>
          <w:szCs w:val="28"/>
          <w:lang w:val="uk-UA"/>
        </w:rPr>
      </w:pPr>
    </w:p>
    <w:p w:rsidR="00366AED" w:rsidRPr="00B63F27" w:rsidRDefault="00366AED" w:rsidP="00366AED">
      <w:pPr>
        <w:rPr>
          <w:b/>
          <w:sz w:val="28"/>
          <w:szCs w:val="28"/>
        </w:rPr>
      </w:pPr>
      <w:r w:rsidRPr="00B63F27">
        <w:rPr>
          <w:b/>
          <w:sz w:val="28"/>
          <w:szCs w:val="28"/>
        </w:rPr>
        <w:t xml:space="preserve">Директор КНП ОМР « </w:t>
      </w:r>
      <w:proofErr w:type="spellStart"/>
      <w:r w:rsidRPr="00B63F27">
        <w:rPr>
          <w:b/>
          <w:sz w:val="28"/>
          <w:szCs w:val="28"/>
        </w:rPr>
        <w:t>Обухівська</w:t>
      </w:r>
      <w:proofErr w:type="spellEnd"/>
    </w:p>
    <w:p w:rsidR="00366AED" w:rsidRPr="00B63F27" w:rsidRDefault="00366AED" w:rsidP="00366AED">
      <w:pPr>
        <w:rPr>
          <w:b/>
          <w:color w:val="FF0000"/>
          <w:sz w:val="28"/>
          <w:szCs w:val="28"/>
          <w:lang w:val="uk-UA"/>
        </w:rPr>
      </w:pPr>
      <w:proofErr w:type="spellStart"/>
      <w:r w:rsidRPr="00B63F27">
        <w:rPr>
          <w:b/>
          <w:sz w:val="28"/>
          <w:szCs w:val="28"/>
        </w:rPr>
        <w:t>стоматологічна</w:t>
      </w:r>
      <w:proofErr w:type="spellEnd"/>
      <w:r w:rsidRPr="00B63F27">
        <w:rPr>
          <w:b/>
          <w:sz w:val="28"/>
          <w:szCs w:val="28"/>
        </w:rPr>
        <w:t xml:space="preserve"> </w:t>
      </w:r>
      <w:proofErr w:type="spellStart"/>
      <w:r w:rsidRPr="00B63F27">
        <w:rPr>
          <w:b/>
          <w:sz w:val="28"/>
          <w:szCs w:val="28"/>
        </w:rPr>
        <w:t>поліклініка</w:t>
      </w:r>
      <w:proofErr w:type="spellEnd"/>
      <w:r w:rsidRPr="00B63F27">
        <w:rPr>
          <w:b/>
          <w:sz w:val="28"/>
          <w:szCs w:val="28"/>
        </w:rPr>
        <w:t xml:space="preserve">»                </w:t>
      </w:r>
      <w:r w:rsidR="00BA4EEA">
        <w:rPr>
          <w:b/>
          <w:sz w:val="28"/>
          <w:szCs w:val="28"/>
        </w:rPr>
        <w:t xml:space="preserve">    </w:t>
      </w:r>
      <w:r w:rsidR="00BA4EEA">
        <w:rPr>
          <w:b/>
          <w:sz w:val="28"/>
          <w:szCs w:val="28"/>
          <w:lang w:val="uk-UA"/>
        </w:rPr>
        <w:t>(підпис)</w:t>
      </w:r>
      <w:r w:rsidR="00BA4EEA">
        <w:rPr>
          <w:b/>
          <w:sz w:val="28"/>
          <w:szCs w:val="28"/>
        </w:rPr>
        <w:t xml:space="preserve">            </w:t>
      </w:r>
      <w:r w:rsidRPr="00B63F27">
        <w:rPr>
          <w:b/>
          <w:sz w:val="28"/>
          <w:szCs w:val="28"/>
          <w:lang w:val="uk-UA"/>
        </w:rPr>
        <w:t xml:space="preserve"> </w:t>
      </w:r>
      <w:r w:rsidRPr="00B63F27">
        <w:rPr>
          <w:b/>
          <w:sz w:val="28"/>
          <w:szCs w:val="28"/>
        </w:rPr>
        <w:t xml:space="preserve">Людмила </w:t>
      </w:r>
      <w:r w:rsidRPr="00B63F27">
        <w:rPr>
          <w:b/>
          <w:sz w:val="28"/>
          <w:szCs w:val="28"/>
          <w:lang w:val="uk-UA"/>
        </w:rPr>
        <w:t>АДАМОВА</w:t>
      </w:r>
    </w:p>
    <w:p w:rsidR="00366AED" w:rsidRDefault="00366AED" w:rsidP="00366AED">
      <w:pPr>
        <w:rPr>
          <w:color w:val="FF0000"/>
          <w:sz w:val="26"/>
          <w:szCs w:val="26"/>
          <w:lang w:val="uk-UA"/>
        </w:rPr>
      </w:pPr>
    </w:p>
    <w:p w:rsidR="00366AED" w:rsidRDefault="00366AED" w:rsidP="00366AED">
      <w:pPr>
        <w:rPr>
          <w:color w:val="FF0000"/>
          <w:sz w:val="26"/>
          <w:szCs w:val="26"/>
          <w:lang w:val="uk-UA"/>
        </w:rPr>
      </w:pPr>
    </w:p>
    <w:p w:rsidR="00366AED" w:rsidRDefault="00366AED" w:rsidP="00B055C5">
      <w:pPr>
        <w:rPr>
          <w:color w:val="FF0000"/>
          <w:lang w:val="uk-UA"/>
        </w:rPr>
      </w:pPr>
    </w:p>
    <w:sectPr w:rsidR="00366AED" w:rsidSect="00C40752">
      <w:pgSz w:w="11906" w:h="16838"/>
      <w:pgMar w:top="993" w:right="707" w:bottom="993"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Droid Sans">
    <w:altName w:val="Times New Roman"/>
    <w:charset w:val="01"/>
    <w:family w:val="auto"/>
    <w:pitch w:val="variable"/>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714E8E"/>
    <w:multiLevelType w:val="hybridMultilevel"/>
    <w:tmpl w:val="57745B54"/>
    <w:lvl w:ilvl="0" w:tplc="1F264892">
      <w:start w:val="1"/>
      <w:numFmt w:val="decimal"/>
      <w:lvlText w:val="%1."/>
      <w:lvlJc w:val="left"/>
      <w:pPr>
        <w:ind w:left="644" w:hanging="360"/>
      </w:pPr>
      <w:rPr>
        <w:rFonts w:cs="Times New Roman"/>
        <w:color w:val="auto"/>
      </w:rPr>
    </w:lvl>
    <w:lvl w:ilvl="1" w:tplc="04220019">
      <w:start w:val="1"/>
      <w:numFmt w:val="lowerLetter"/>
      <w:lvlText w:val="%2."/>
      <w:lvlJc w:val="left"/>
      <w:pPr>
        <w:ind w:left="1364" w:hanging="360"/>
      </w:pPr>
      <w:rPr>
        <w:rFonts w:cs="Times New Roman"/>
      </w:rPr>
    </w:lvl>
    <w:lvl w:ilvl="2" w:tplc="0422001B">
      <w:start w:val="1"/>
      <w:numFmt w:val="lowerRoman"/>
      <w:lvlText w:val="%3."/>
      <w:lvlJc w:val="right"/>
      <w:pPr>
        <w:ind w:left="2084" w:hanging="180"/>
      </w:pPr>
      <w:rPr>
        <w:rFonts w:cs="Times New Roman"/>
      </w:rPr>
    </w:lvl>
    <w:lvl w:ilvl="3" w:tplc="0422000F">
      <w:start w:val="1"/>
      <w:numFmt w:val="decimal"/>
      <w:lvlText w:val="%4."/>
      <w:lvlJc w:val="left"/>
      <w:pPr>
        <w:ind w:left="2804" w:hanging="360"/>
      </w:pPr>
      <w:rPr>
        <w:rFonts w:cs="Times New Roman"/>
      </w:rPr>
    </w:lvl>
    <w:lvl w:ilvl="4" w:tplc="04220019">
      <w:start w:val="1"/>
      <w:numFmt w:val="lowerLetter"/>
      <w:lvlText w:val="%5."/>
      <w:lvlJc w:val="left"/>
      <w:pPr>
        <w:ind w:left="3524" w:hanging="360"/>
      </w:pPr>
      <w:rPr>
        <w:rFonts w:cs="Times New Roman"/>
      </w:rPr>
    </w:lvl>
    <w:lvl w:ilvl="5" w:tplc="0422001B">
      <w:start w:val="1"/>
      <w:numFmt w:val="lowerRoman"/>
      <w:lvlText w:val="%6."/>
      <w:lvlJc w:val="right"/>
      <w:pPr>
        <w:ind w:left="4244" w:hanging="180"/>
      </w:pPr>
      <w:rPr>
        <w:rFonts w:cs="Times New Roman"/>
      </w:rPr>
    </w:lvl>
    <w:lvl w:ilvl="6" w:tplc="0422000F">
      <w:start w:val="1"/>
      <w:numFmt w:val="decimal"/>
      <w:lvlText w:val="%7."/>
      <w:lvlJc w:val="left"/>
      <w:pPr>
        <w:ind w:left="4964" w:hanging="360"/>
      </w:pPr>
      <w:rPr>
        <w:rFonts w:cs="Times New Roman"/>
      </w:rPr>
    </w:lvl>
    <w:lvl w:ilvl="7" w:tplc="04220019">
      <w:start w:val="1"/>
      <w:numFmt w:val="lowerLetter"/>
      <w:lvlText w:val="%8."/>
      <w:lvlJc w:val="left"/>
      <w:pPr>
        <w:ind w:left="5684" w:hanging="360"/>
      </w:pPr>
      <w:rPr>
        <w:rFonts w:cs="Times New Roman"/>
      </w:rPr>
    </w:lvl>
    <w:lvl w:ilvl="8" w:tplc="0422001B">
      <w:start w:val="1"/>
      <w:numFmt w:val="lowerRoman"/>
      <w:lvlText w:val="%9."/>
      <w:lvlJc w:val="right"/>
      <w:pPr>
        <w:ind w:left="6404" w:hanging="180"/>
      </w:pPr>
      <w:rPr>
        <w:rFonts w:cs="Times New Roman"/>
      </w:rPr>
    </w:lvl>
  </w:abstractNum>
  <w:abstractNum w:abstractNumId="1" w15:restartNumberingAfterBreak="0">
    <w:nsid w:val="282968D2"/>
    <w:multiLevelType w:val="hybridMultilevel"/>
    <w:tmpl w:val="1C069392"/>
    <w:lvl w:ilvl="0" w:tplc="B55864A8">
      <w:start w:val="4"/>
      <w:numFmt w:val="bullet"/>
      <w:lvlText w:val="-"/>
      <w:lvlJc w:val="left"/>
      <w:pPr>
        <w:ind w:left="1429" w:hanging="360"/>
      </w:pPr>
      <w:rPr>
        <w:rFonts w:ascii="Times New Roman" w:eastAsia="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 w15:restartNumberingAfterBreak="0">
    <w:nsid w:val="374E7A13"/>
    <w:multiLevelType w:val="hybridMultilevel"/>
    <w:tmpl w:val="D898FFAE"/>
    <w:lvl w:ilvl="0" w:tplc="9B80018C">
      <w:numFmt w:val="bullet"/>
      <w:lvlText w:val="-"/>
      <w:lvlJc w:val="left"/>
      <w:pPr>
        <w:ind w:left="927" w:hanging="360"/>
      </w:pPr>
      <w:rPr>
        <w:rFonts w:ascii="Times New Roman" w:eastAsia="Calibri" w:hAnsi="Times New Roman" w:cs="Times New Roman" w:hint="default"/>
      </w:rPr>
    </w:lvl>
    <w:lvl w:ilvl="1" w:tplc="04220003">
      <w:start w:val="1"/>
      <w:numFmt w:val="bullet"/>
      <w:lvlText w:val="o"/>
      <w:lvlJc w:val="left"/>
      <w:pPr>
        <w:ind w:left="1647" w:hanging="360"/>
      </w:pPr>
      <w:rPr>
        <w:rFonts w:ascii="Courier New" w:hAnsi="Courier New" w:cs="Courier New" w:hint="default"/>
      </w:rPr>
    </w:lvl>
    <w:lvl w:ilvl="2" w:tplc="04220005">
      <w:start w:val="1"/>
      <w:numFmt w:val="bullet"/>
      <w:lvlText w:val=""/>
      <w:lvlJc w:val="left"/>
      <w:pPr>
        <w:ind w:left="2367" w:hanging="360"/>
      </w:pPr>
      <w:rPr>
        <w:rFonts w:ascii="Wingdings" w:hAnsi="Wingdings" w:hint="default"/>
      </w:rPr>
    </w:lvl>
    <w:lvl w:ilvl="3" w:tplc="04220001">
      <w:start w:val="1"/>
      <w:numFmt w:val="bullet"/>
      <w:lvlText w:val=""/>
      <w:lvlJc w:val="left"/>
      <w:pPr>
        <w:ind w:left="3087" w:hanging="360"/>
      </w:pPr>
      <w:rPr>
        <w:rFonts w:ascii="Symbol" w:hAnsi="Symbol" w:hint="default"/>
      </w:rPr>
    </w:lvl>
    <w:lvl w:ilvl="4" w:tplc="04220003">
      <w:start w:val="1"/>
      <w:numFmt w:val="bullet"/>
      <w:lvlText w:val="o"/>
      <w:lvlJc w:val="left"/>
      <w:pPr>
        <w:ind w:left="3807" w:hanging="360"/>
      </w:pPr>
      <w:rPr>
        <w:rFonts w:ascii="Courier New" w:hAnsi="Courier New" w:cs="Courier New" w:hint="default"/>
      </w:rPr>
    </w:lvl>
    <w:lvl w:ilvl="5" w:tplc="04220005">
      <w:start w:val="1"/>
      <w:numFmt w:val="bullet"/>
      <w:lvlText w:val=""/>
      <w:lvlJc w:val="left"/>
      <w:pPr>
        <w:ind w:left="4527" w:hanging="360"/>
      </w:pPr>
      <w:rPr>
        <w:rFonts w:ascii="Wingdings" w:hAnsi="Wingdings" w:hint="default"/>
      </w:rPr>
    </w:lvl>
    <w:lvl w:ilvl="6" w:tplc="04220001">
      <w:start w:val="1"/>
      <w:numFmt w:val="bullet"/>
      <w:lvlText w:val=""/>
      <w:lvlJc w:val="left"/>
      <w:pPr>
        <w:ind w:left="5247" w:hanging="360"/>
      </w:pPr>
      <w:rPr>
        <w:rFonts w:ascii="Symbol" w:hAnsi="Symbol" w:hint="default"/>
      </w:rPr>
    </w:lvl>
    <w:lvl w:ilvl="7" w:tplc="04220003">
      <w:start w:val="1"/>
      <w:numFmt w:val="bullet"/>
      <w:lvlText w:val="o"/>
      <w:lvlJc w:val="left"/>
      <w:pPr>
        <w:ind w:left="5967" w:hanging="360"/>
      </w:pPr>
      <w:rPr>
        <w:rFonts w:ascii="Courier New" w:hAnsi="Courier New" w:cs="Courier New" w:hint="default"/>
      </w:rPr>
    </w:lvl>
    <w:lvl w:ilvl="8" w:tplc="04220005">
      <w:start w:val="1"/>
      <w:numFmt w:val="bullet"/>
      <w:lvlText w:val=""/>
      <w:lvlJc w:val="left"/>
      <w:pPr>
        <w:ind w:left="6687" w:hanging="360"/>
      </w:pPr>
      <w:rPr>
        <w:rFonts w:ascii="Wingdings" w:hAnsi="Wingdings" w:hint="default"/>
      </w:rPr>
    </w:lvl>
  </w:abstractNum>
  <w:abstractNum w:abstractNumId="3" w15:restartNumberingAfterBreak="0">
    <w:nsid w:val="3CCD4910"/>
    <w:multiLevelType w:val="hybridMultilevel"/>
    <w:tmpl w:val="FFAE7910"/>
    <w:lvl w:ilvl="0" w:tplc="B55864A8">
      <w:start w:val="4"/>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52500F24"/>
    <w:multiLevelType w:val="hybridMultilevel"/>
    <w:tmpl w:val="FA20210C"/>
    <w:lvl w:ilvl="0" w:tplc="B55864A8">
      <w:start w:val="4"/>
      <w:numFmt w:val="bullet"/>
      <w:lvlText w:val="-"/>
      <w:lvlJc w:val="left"/>
      <w:pPr>
        <w:ind w:left="1500" w:hanging="360"/>
      </w:pPr>
      <w:rPr>
        <w:rFonts w:ascii="Times New Roman" w:eastAsia="Times New Roman" w:hAnsi="Times New Roman" w:cs="Times New Roman" w:hint="default"/>
      </w:rPr>
    </w:lvl>
    <w:lvl w:ilvl="1" w:tplc="04220003" w:tentative="1">
      <w:start w:val="1"/>
      <w:numFmt w:val="bullet"/>
      <w:lvlText w:val="o"/>
      <w:lvlJc w:val="left"/>
      <w:pPr>
        <w:ind w:left="2220" w:hanging="360"/>
      </w:pPr>
      <w:rPr>
        <w:rFonts w:ascii="Courier New" w:hAnsi="Courier New" w:cs="Courier New" w:hint="default"/>
      </w:rPr>
    </w:lvl>
    <w:lvl w:ilvl="2" w:tplc="04220005" w:tentative="1">
      <w:start w:val="1"/>
      <w:numFmt w:val="bullet"/>
      <w:lvlText w:val=""/>
      <w:lvlJc w:val="left"/>
      <w:pPr>
        <w:ind w:left="2940" w:hanging="360"/>
      </w:pPr>
      <w:rPr>
        <w:rFonts w:ascii="Wingdings" w:hAnsi="Wingdings" w:hint="default"/>
      </w:rPr>
    </w:lvl>
    <w:lvl w:ilvl="3" w:tplc="04220001" w:tentative="1">
      <w:start w:val="1"/>
      <w:numFmt w:val="bullet"/>
      <w:lvlText w:val=""/>
      <w:lvlJc w:val="left"/>
      <w:pPr>
        <w:ind w:left="3660" w:hanging="360"/>
      </w:pPr>
      <w:rPr>
        <w:rFonts w:ascii="Symbol" w:hAnsi="Symbol" w:hint="default"/>
      </w:rPr>
    </w:lvl>
    <w:lvl w:ilvl="4" w:tplc="04220003" w:tentative="1">
      <w:start w:val="1"/>
      <w:numFmt w:val="bullet"/>
      <w:lvlText w:val="o"/>
      <w:lvlJc w:val="left"/>
      <w:pPr>
        <w:ind w:left="4380" w:hanging="360"/>
      </w:pPr>
      <w:rPr>
        <w:rFonts w:ascii="Courier New" w:hAnsi="Courier New" w:cs="Courier New" w:hint="default"/>
      </w:rPr>
    </w:lvl>
    <w:lvl w:ilvl="5" w:tplc="04220005" w:tentative="1">
      <w:start w:val="1"/>
      <w:numFmt w:val="bullet"/>
      <w:lvlText w:val=""/>
      <w:lvlJc w:val="left"/>
      <w:pPr>
        <w:ind w:left="5100" w:hanging="360"/>
      </w:pPr>
      <w:rPr>
        <w:rFonts w:ascii="Wingdings" w:hAnsi="Wingdings" w:hint="default"/>
      </w:rPr>
    </w:lvl>
    <w:lvl w:ilvl="6" w:tplc="04220001" w:tentative="1">
      <w:start w:val="1"/>
      <w:numFmt w:val="bullet"/>
      <w:lvlText w:val=""/>
      <w:lvlJc w:val="left"/>
      <w:pPr>
        <w:ind w:left="5820" w:hanging="360"/>
      </w:pPr>
      <w:rPr>
        <w:rFonts w:ascii="Symbol" w:hAnsi="Symbol" w:hint="default"/>
      </w:rPr>
    </w:lvl>
    <w:lvl w:ilvl="7" w:tplc="04220003" w:tentative="1">
      <w:start w:val="1"/>
      <w:numFmt w:val="bullet"/>
      <w:lvlText w:val="o"/>
      <w:lvlJc w:val="left"/>
      <w:pPr>
        <w:ind w:left="6540" w:hanging="360"/>
      </w:pPr>
      <w:rPr>
        <w:rFonts w:ascii="Courier New" w:hAnsi="Courier New" w:cs="Courier New" w:hint="default"/>
      </w:rPr>
    </w:lvl>
    <w:lvl w:ilvl="8" w:tplc="04220005" w:tentative="1">
      <w:start w:val="1"/>
      <w:numFmt w:val="bullet"/>
      <w:lvlText w:val=""/>
      <w:lvlJc w:val="left"/>
      <w:pPr>
        <w:ind w:left="7260" w:hanging="360"/>
      </w:pPr>
      <w:rPr>
        <w:rFonts w:ascii="Wingdings" w:hAnsi="Wingdings" w:hint="default"/>
      </w:rPr>
    </w:lvl>
  </w:abstractNum>
  <w:abstractNum w:abstractNumId="5" w15:restartNumberingAfterBreak="0">
    <w:nsid w:val="569D0B5B"/>
    <w:multiLevelType w:val="hybridMultilevel"/>
    <w:tmpl w:val="BF48D1B0"/>
    <w:lvl w:ilvl="0" w:tplc="ED20AD74">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abstractNumId w:val="2"/>
  </w:num>
  <w:num w:numId="2">
    <w:abstractNumId w:val="4"/>
  </w:num>
  <w:num w:numId="3">
    <w:abstractNumId w:val="1"/>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F60F5E"/>
    <w:rsid w:val="00000DC3"/>
    <w:rsid w:val="000022A4"/>
    <w:rsid w:val="00027CEF"/>
    <w:rsid w:val="00060C0F"/>
    <w:rsid w:val="00061C9C"/>
    <w:rsid w:val="000C46B2"/>
    <w:rsid w:val="00101B7A"/>
    <w:rsid w:val="0011380C"/>
    <w:rsid w:val="001410A9"/>
    <w:rsid w:val="00164CC6"/>
    <w:rsid w:val="00164CEE"/>
    <w:rsid w:val="001729DC"/>
    <w:rsid w:val="001C34D8"/>
    <w:rsid w:val="001C3F05"/>
    <w:rsid w:val="001D1A61"/>
    <w:rsid w:val="001E51EE"/>
    <w:rsid w:val="001F0885"/>
    <w:rsid w:val="00204D65"/>
    <w:rsid w:val="0020748C"/>
    <w:rsid w:val="00222D27"/>
    <w:rsid w:val="00234E59"/>
    <w:rsid w:val="002454F8"/>
    <w:rsid w:val="00256695"/>
    <w:rsid w:val="00256C9C"/>
    <w:rsid w:val="002B31C6"/>
    <w:rsid w:val="002D56F3"/>
    <w:rsid w:val="00336AEC"/>
    <w:rsid w:val="00366AED"/>
    <w:rsid w:val="00373F56"/>
    <w:rsid w:val="00391B62"/>
    <w:rsid w:val="003A226F"/>
    <w:rsid w:val="003B6758"/>
    <w:rsid w:val="003C19AC"/>
    <w:rsid w:val="003C5389"/>
    <w:rsid w:val="003D54B3"/>
    <w:rsid w:val="003E4038"/>
    <w:rsid w:val="003F381C"/>
    <w:rsid w:val="004153A9"/>
    <w:rsid w:val="0041798D"/>
    <w:rsid w:val="00435669"/>
    <w:rsid w:val="00472495"/>
    <w:rsid w:val="00486AA7"/>
    <w:rsid w:val="00496B90"/>
    <w:rsid w:val="005227C6"/>
    <w:rsid w:val="00546A44"/>
    <w:rsid w:val="00551F1F"/>
    <w:rsid w:val="00556B5F"/>
    <w:rsid w:val="005A05DE"/>
    <w:rsid w:val="005A06B7"/>
    <w:rsid w:val="005C66F7"/>
    <w:rsid w:val="005E75D7"/>
    <w:rsid w:val="00603F18"/>
    <w:rsid w:val="006071B6"/>
    <w:rsid w:val="0067735F"/>
    <w:rsid w:val="00697D2B"/>
    <w:rsid w:val="006D42AC"/>
    <w:rsid w:val="006E228D"/>
    <w:rsid w:val="007038B1"/>
    <w:rsid w:val="00703A01"/>
    <w:rsid w:val="007217D8"/>
    <w:rsid w:val="00724F6E"/>
    <w:rsid w:val="007A147B"/>
    <w:rsid w:val="007A1613"/>
    <w:rsid w:val="007D7D67"/>
    <w:rsid w:val="007F7774"/>
    <w:rsid w:val="0080737D"/>
    <w:rsid w:val="00844AC3"/>
    <w:rsid w:val="0089322C"/>
    <w:rsid w:val="008A13EC"/>
    <w:rsid w:val="008A7951"/>
    <w:rsid w:val="009171C2"/>
    <w:rsid w:val="00917C44"/>
    <w:rsid w:val="00943317"/>
    <w:rsid w:val="009623F9"/>
    <w:rsid w:val="009A045B"/>
    <w:rsid w:val="009B23F7"/>
    <w:rsid w:val="009C68AA"/>
    <w:rsid w:val="009E59E6"/>
    <w:rsid w:val="009E783C"/>
    <w:rsid w:val="00A56A30"/>
    <w:rsid w:val="00A66B96"/>
    <w:rsid w:val="00A73C77"/>
    <w:rsid w:val="00A8395F"/>
    <w:rsid w:val="00AA0874"/>
    <w:rsid w:val="00AC036A"/>
    <w:rsid w:val="00AE0A0C"/>
    <w:rsid w:val="00AE386E"/>
    <w:rsid w:val="00AE7A6C"/>
    <w:rsid w:val="00B055C5"/>
    <w:rsid w:val="00B15BAC"/>
    <w:rsid w:val="00B2682A"/>
    <w:rsid w:val="00B5230A"/>
    <w:rsid w:val="00B5531F"/>
    <w:rsid w:val="00B60F32"/>
    <w:rsid w:val="00B63F27"/>
    <w:rsid w:val="00B95951"/>
    <w:rsid w:val="00BA4EEA"/>
    <w:rsid w:val="00BD2478"/>
    <w:rsid w:val="00BE3A3A"/>
    <w:rsid w:val="00BE5BB0"/>
    <w:rsid w:val="00BF4FCF"/>
    <w:rsid w:val="00C20680"/>
    <w:rsid w:val="00C30757"/>
    <w:rsid w:val="00C40752"/>
    <w:rsid w:val="00C421A2"/>
    <w:rsid w:val="00C62D59"/>
    <w:rsid w:val="00CD22B7"/>
    <w:rsid w:val="00CE6279"/>
    <w:rsid w:val="00CF55DB"/>
    <w:rsid w:val="00D64EBA"/>
    <w:rsid w:val="00D835EF"/>
    <w:rsid w:val="00D8567A"/>
    <w:rsid w:val="00D946DB"/>
    <w:rsid w:val="00D96783"/>
    <w:rsid w:val="00DA0C08"/>
    <w:rsid w:val="00DA7443"/>
    <w:rsid w:val="00DB71F2"/>
    <w:rsid w:val="00E02587"/>
    <w:rsid w:val="00E15737"/>
    <w:rsid w:val="00E25122"/>
    <w:rsid w:val="00E76FAA"/>
    <w:rsid w:val="00E80F4F"/>
    <w:rsid w:val="00EC2947"/>
    <w:rsid w:val="00ED2334"/>
    <w:rsid w:val="00EF2EFC"/>
    <w:rsid w:val="00F32AD2"/>
    <w:rsid w:val="00F32FA9"/>
    <w:rsid w:val="00F47035"/>
    <w:rsid w:val="00F60F5E"/>
    <w:rsid w:val="00F670F3"/>
    <w:rsid w:val="00F77BA0"/>
    <w:rsid w:val="00F77F40"/>
    <w:rsid w:val="00F84C4E"/>
    <w:rsid w:val="00F93A72"/>
    <w:rsid w:val="00FE0F0A"/>
    <w:rsid w:val="00FF2A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06AAC9E-8BA2-4179-8A64-0DD3339F9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0F5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F60F5E"/>
    <w:pPr>
      <w:ind w:left="720"/>
      <w:contextualSpacing/>
    </w:pPr>
  </w:style>
  <w:style w:type="paragraph" w:styleId="a5">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6"/>
    <w:uiPriority w:val="99"/>
    <w:unhideWhenUsed/>
    <w:qFormat/>
    <w:rsid w:val="00F60F5E"/>
    <w:pPr>
      <w:spacing w:before="100" w:beforeAutospacing="1" w:after="100" w:afterAutospacing="1"/>
    </w:pPr>
  </w:style>
  <w:style w:type="character" w:customStyle="1" w:styleId="a4">
    <w:name w:val="Абзац списка Знак"/>
    <w:basedOn w:val="a0"/>
    <w:link w:val="a3"/>
    <w:uiPriority w:val="34"/>
    <w:locked/>
    <w:rsid w:val="00F60F5E"/>
    <w:rPr>
      <w:rFonts w:ascii="Times New Roman" w:eastAsia="Times New Roman" w:hAnsi="Times New Roman" w:cs="Times New Roman"/>
      <w:sz w:val="24"/>
      <w:szCs w:val="24"/>
      <w:lang w:eastAsia="ru-RU"/>
    </w:rPr>
  </w:style>
  <w:style w:type="character" w:customStyle="1" w:styleId="a6">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5"/>
    <w:uiPriority w:val="99"/>
    <w:locked/>
    <w:rsid w:val="00F60F5E"/>
    <w:rPr>
      <w:rFonts w:ascii="Times New Roman" w:eastAsia="Times New Roman" w:hAnsi="Times New Roman" w:cs="Times New Roman"/>
      <w:sz w:val="24"/>
      <w:szCs w:val="24"/>
      <w:lang w:eastAsia="ru-RU"/>
    </w:rPr>
  </w:style>
  <w:style w:type="character" w:customStyle="1" w:styleId="a7">
    <w:name w:val="Основной текст_"/>
    <w:basedOn w:val="a0"/>
    <w:link w:val="1"/>
    <w:rsid w:val="00A8395F"/>
    <w:rPr>
      <w:rFonts w:ascii="Times New Roman" w:eastAsia="Times New Roman" w:hAnsi="Times New Roman" w:cs="Times New Roman"/>
      <w:spacing w:val="10"/>
      <w:sz w:val="26"/>
      <w:szCs w:val="26"/>
      <w:shd w:val="clear" w:color="auto" w:fill="FFFFFF"/>
    </w:rPr>
  </w:style>
  <w:style w:type="paragraph" w:customStyle="1" w:styleId="1">
    <w:name w:val="Основной текст1"/>
    <w:basedOn w:val="a"/>
    <w:link w:val="a7"/>
    <w:rsid w:val="00A8395F"/>
    <w:pPr>
      <w:widowControl w:val="0"/>
      <w:shd w:val="clear" w:color="auto" w:fill="FFFFFF"/>
      <w:spacing w:after="240" w:line="0" w:lineRule="atLeast"/>
      <w:jc w:val="both"/>
    </w:pPr>
    <w:rPr>
      <w:spacing w:val="10"/>
      <w:sz w:val="26"/>
      <w:szCs w:val="26"/>
      <w:lang w:eastAsia="en-US"/>
    </w:rPr>
  </w:style>
  <w:style w:type="paragraph" w:customStyle="1" w:styleId="10">
    <w:name w:val="Абзац списка1"/>
    <w:basedOn w:val="a"/>
    <w:rsid w:val="005A05DE"/>
    <w:pPr>
      <w:ind w:left="720"/>
      <w:contextualSpacing/>
    </w:pPr>
    <w:rPr>
      <w:rFonts w:eastAsia="Calibri"/>
      <w:sz w:val="20"/>
      <w:szCs w:val="20"/>
    </w:rPr>
  </w:style>
  <w:style w:type="character" w:styleId="a8">
    <w:name w:val="Hyperlink"/>
    <w:rsid w:val="005A05DE"/>
    <w:rPr>
      <w:color w:val="0000FF"/>
      <w:u w:val="single"/>
    </w:rPr>
  </w:style>
  <w:style w:type="paragraph" w:styleId="a9">
    <w:name w:val="Balloon Text"/>
    <w:basedOn w:val="a"/>
    <w:link w:val="aa"/>
    <w:uiPriority w:val="99"/>
    <w:semiHidden/>
    <w:unhideWhenUsed/>
    <w:rsid w:val="00A73C77"/>
    <w:rPr>
      <w:rFonts w:ascii="Segoe UI" w:hAnsi="Segoe UI" w:cs="Segoe UI"/>
      <w:sz w:val="18"/>
      <w:szCs w:val="18"/>
    </w:rPr>
  </w:style>
  <w:style w:type="character" w:customStyle="1" w:styleId="aa">
    <w:name w:val="Текст выноски Знак"/>
    <w:basedOn w:val="a0"/>
    <w:link w:val="a9"/>
    <w:uiPriority w:val="99"/>
    <w:semiHidden/>
    <w:rsid w:val="00A73C77"/>
    <w:rPr>
      <w:rFonts w:ascii="Segoe UI" w:eastAsia="Times New Roman" w:hAnsi="Segoe UI" w:cs="Segoe UI"/>
      <w:sz w:val="18"/>
      <w:szCs w:val="18"/>
      <w:lang w:eastAsia="ru-RU"/>
    </w:rPr>
  </w:style>
  <w:style w:type="table" w:customStyle="1" w:styleId="11">
    <w:name w:val="Сетка таблицы1"/>
    <w:basedOn w:val="a1"/>
    <w:uiPriority w:val="59"/>
    <w:rsid w:val="009E59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b">
    <w:name w:val="Table Grid"/>
    <w:basedOn w:val="a1"/>
    <w:uiPriority w:val="39"/>
    <w:rsid w:val="00164CC6"/>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Без интервала1"/>
    <w:rsid w:val="00366AED"/>
    <w:pPr>
      <w:suppressAutoHyphens/>
      <w:spacing w:after="0" w:line="100" w:lineRule="atLeast"/>
    </w:pPr>
    <w:rPr>
      <w:rFonts w:ascii="Calibri" w:eastAsia="SimSun" w:hAnsi="Calibri" w:cs="Tahoma"/>
      <w:lang w:eastAsia="ar-SA"/>
    </w:rPr>
  </w:style>
  <w:style w:type="character" w:customStyle="1" w:styleId="2">
    <w:name w:val="Основной текст (2)_"/>
    <w:link w:val="20"/>
    <w:locked/>
    <w:rsid w:val="00366AED"/>
    <w:rPr>
      <w:sz w:val="21"/>
      <w:szCs w:val="21"/>
      <w:shd w:val="clear" w:color="auto" w:fill="FFFFFF"/>
    </w:rPr>
  </w:style>
  <w:style w:type="paragraph" w:customStyle="1" w:styleId="20">
    <w:name w:val="Основной текст (2)"/>
    <w:basedOn w:val="a"/>
    <w:link w:val="2"/>
    <w:rsid w:val="00366AED"/>
    <w:pPr>
      <w:shd w:val="clear" w:color="auto" w:fill="FFFFFF"/>
      <w:spacing w:line="0" w:lineRule="atLeast"/>
    </w:pPr>
    <w:rPr>
      <w:rFonts w:asciiTheme="minorHAnsi" w:eastAsiaTheme="minorHAnsi" w:hAnsiTheme="minorHAnsi" w:cstheme="minorBidi"/>
      <w:sz w:val="21"/>
      <w:szCs w:val="21"/>
      <w:lang w:eastAsia="en-US"/>
    </w:rPr>
  </w:style>
  <w:style w:type="character" w:styleId="ac">
    <w:name w:val="Strong"/>
    <w:basedOn w:val="a0"/>
    <w:uiPriority w:val="22"/>
    <w:qFormat/>
    <w:rsid w:val="00B63F2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602099">
      <w:bodyDiv w:val="1"/>
      <w:marLeft w:val="0"/>
      <w:marRight w:val="0"/>
      <w:marTop w:val="0"/>
      <w:marBottom w:val="0"/>
      <w:divBdr>
        <w:top w:val="none" w:sz="0" w:space="0" w:color="auto"/>
        <w:left w:val="none" w:sz="0" w:space="0" w:color="auto"/>
        <w:bottom w:val="none" w:sz="0" w:space="0" w:color="auto"/>
        <w:right w:val="none" w:sz="0" w:space="0" w:color="auto"/>
      </w:divBdr>
    </w:div>
    <w:div w:id="216867941">
      <w:bodyDiv w:val="1"/>
      <w:marLeft w:val="0"/>
      <w:marRight w:val="0"/>
      <w:marTop w:val="0"/>
      <w:marBottom w:val="0"/>
      <w:divBdr>
        <w:top w:val="none" w:sz="0" w:space="0" w:color="auto"/>
        <w:left w:val="none" w:sz="0" w:space="0" w:color="auto"/>
        <w:bottom w:val="none" w:sz="0" w:space="0" w:color="auto"/>
        <w:right w:val="none" w:sz="0" w:space="0" w:color="auto"/>
      </w:divBdr>
    </w:div>
    <w:div w:id="292248385">
      <w:bodyDiv w:val="1"/>
      <w:marLeft w:val="0"/>
      <w:marRight w:val="0"/>
      <w:marTop w:val="0"/>
      <w:marBottom w:val="0"/>
      <w:divBdr>
        <w:top w:val="none" w:sz="0" w:space="0" w:color="auto"/>
        <w:left w:val="none" w:sz="0" w:space="0" w:color="auto"/>
        <w:bottom w:val="none" w:sz="0" w:space="0" w:color="auto"/>
        <w:right w:val="none" w:sz="0" w:space="0" w:color="auto"/>
      </w:divBdr>
    </w:div>
    <w:div w:id="701595034">
      <w:bodyDiv w:val="1"/>
      <w:marLeft w:val="0"/>
      <w:marRight w:val="0"/>
      <w:marTop w:val="0"/>
      <w:marBottom w:val="0"/>
      <w:divBdr>
        <w:top w:val="none" w:sz="0" w:space="0" w:color="auto"/>
        <w:left w:val="none" w:sz="0" w:space="0" w:color="auto"/>
        <w:bottom w:val="none" w:sz="0" w:space="0" w:color="auto"/>
        <w:right w:val="none" w:sz="0" w:space="0" w:color="auto"/>
      </w:divBdr>
    </w:div>
    <w:div w:id="1035617490">
      <w:bodyDiv w:val="1"/>
      <w:marLeft w:val="0"/>
      <w:marRight w:val="0"/>
      <w:marTop w:val="0"/>
      <w:marBottom w:val="0"/>
      <w:divBdr>
        <w:top w:val="none" w:sz="0" w:space="0" w:color="auto"/>
        <w:left w:val="none" w:sz="0" w:space="0" w:color="auto"/>
        <w:bottom w:val="none" w:sz="0" w:space="0" w:color="auto"/>
        <w:right w:val="none" w:sz="0" w:space="0" w:color="auto"/>
      </w:divBdr>
    </w:div>
    <w:div w:id="1158033382">
      <w:bodyDiv w:val="1"/>
      <w:marLeft w:val="0"/>
      <w:marRight w:val="0"/>
      <w:marTop w:val="0"/>
      <w:marBottom w:val="0"/>
      <w:divBdr>
        <w:top w:val="none" w:sz="0" w:space="0" w:color="auto"/>
        <w:left w:val="none" w:sz="0" w:space="0" w:color="auto"/>
        <w:bottom w:val="none" w:sz="0" w:space="0" w:color="auto"/>
        <w:right w:val="none" w:sz="0" w:space="0" w:color="auto"/>
      </w:divBdr>
    </w:div>
    <w:div w:id="1218474072">
      <w:bodyDiv w:val="1"/>
      <w:marLeft w:val="0"/>
      <w:marRight w:val="0"/>
      <w:marTop w:val="0"/>
      <w:marBottom w:val="0"/>
      <w:divBdr>
        <w:top w:val="none" w:sz="0" w:space="0" w:color="auto"/>
        <w:left w:val="none" w:sz="0" w:space="0" w:color="auto"/>
        <w:bottom w:val="none" w:sz="0" w:space="0" w:color="auto"/>
        <w:right w:val="none" w:sz="0" w:space="0" w:color="auto"/>
      </w:divBdr>
    </w:div>
    <w:div w:id="1370570778">
      <w:bodyDiv w:val="1"/>
      <w:marLeft w:val="0"/>
      <w:marRight w:val="0"/>
      <w:marTop w:val="0"/>
      <w:marBottom w:val="0"/>
      <w:divBdr>
        <w:top w:val="none" w:sz="0" w:space="0" w:color="auto"/>
        <w:left w:val="none" w:sz="0" w:space="0" w:color="auto"/>
        <w:bottom w:val="none" w:sz="0" w:space="0" w:color="auto"/>
        <w:right w:val="none" w:sz="0" w:space="0" w:color="auto"/>
      </w:divBdr>
    </w:div>
    <w:div w:id="1406955241">
      <w:bodyDiv w:val="1"/>
      <w:marLeft w:val="0"/>
      <w:marRight w:val="0"/>
      <w:marTop w:val="0"/>
      <w:marBottom w:val="0"/>
      <w:divBdr>
        <w:top w:val="none" w:sz="0" w:space="0" w:color="auto"/>
        <w:left w:val="none" w:sz="0" w:space="0" w:color="auto"/>
        <w:bottom w:val="none" w:sz="0" w:space="0" w:color="auto"/>
        <w:right w:val="none" w:sz="0" w:space="0" w:color="auto"/>
      </w:divBdr>
    </w:div>
    <w:div w:id="1509246080">
      <w:bodyDiv w:val="1"/>
      <w:marLeft w:val="0"/>
      <w:marRight w:val="0"/>
      <w:marTop w:val="0"/>
      <w:marBottom w:val="0"/>
      <w:divBdr>
        <w:top w:val="none" w:sz="0" w:space="0" w:color="auto"/>
        <w:left w:val="none" w:sz="0" w:space="0" w:color="auto"/>
        <w:bottom w:val="none" w:sz="0" w:space="0" w:color="auto"/>
        <w:right w:val="none" w:sz="0" w:space="0" w:color="auto"/>
      </w:divBdr>
    </w:div>
    <w:div w:id="1961910384">
      <w:bodyDiv w:val="1"/>
      <w:marLeft w:val="0"/>
      <w:marRight w:val="0"/>
      <w:marTop w:val="0"/>
      <w:marBottom w:val="0"/>
      <w:divBdr>
        <w:top w:val="none" w:sz="0" w:space="0" w:color="auto"/>
        <w:left w:val="none" w:sz="0" w:space="0" w:color="auto"/>
        <w:bottom w:val="none" w:sz="0" w:space="0" w:color="auto"/>
        <w:right w:val="none" w:sz="0" w:space="0" w:color="auto"/>
      </w:divBdr>
    </w:div>
    <w:div w:id="2116559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822882-149B-4A0A-896E-BB9A33157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11341</Words>
  <Characters>6465</Characters>
  <Application>Microsoft Office Word</Application>
  <DocSecurity>0</DocSecurity>
  <Lines>53</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W7</dc:creator>
  <cp:lastModifiedBy>user13</cp:lastModifiedBy>
  <cp:revision>11</cp:revision>
  <cp:lastPrinted>2025-12-23T08:11:00Z</cp:lastPrinted>
  <dcterms:created xsi:type="dcterms:W3CDTF">2025-12-23T08:07:00Z</dcterms:created>
  <dcterms:modified xsi:type="dcterms:W3CDTF">2025-12-23T09:10:00Z</dcterms:modified>
</cp:coreProperties>
</file>