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8B64A2" w:rsidRDefault="00A8395F" w:rsidP="00A8395F">
      <w:pPr>
        <w:jc w:val="center"/>
        <w:rPr>
          <w:color w:val="FF0000"/>
          <w:sz w:val="28"/>
          <w:szCs w:val="28"/>
        </w:rPr>
      </w:pPr>
      <w:r w:rsidRPr="008B64A2">
        <w:rPr>
          <w:noProof/>
          <w:color w:val="FF0000"/>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8B64A2" w:rsidRDefault="00A8395F" w:rsidP="00A8395F">
      <w:pPr>
        <w:jc w:val="center"/>
        <w:rPr>
          <w:b/>
          <w:sz w:val="28"/>
          <w:szCs w:val="28"/>
        </w:rPr>
      </w:pPr>
      <w:r w:rsidRPr="008B64A2">
        <w:rPr>
          <w:b/>
          <w:sz w:val="28"/>
          <w:szCs w:val="28"/>
        </w:rPr>
        <w:t>ОБУХІВСЬКА МІСЬКА РАДА</w:t>
      </w:r>
    </w:p>
    <w:p w:rsidR="00A8395F" w:rsidRPr="008B64A2" w:rsidRDefault="00A8395F" w:rsidP="00A8395F">
      <w:pPr>
        <w:jc w:val="center"/>
        <w:rPr>
          <w:b/>
          <w:sz w:val="28"/>
          <w:szCs w:val="28"/>
        </w:rPr>
      </w:pPr>
      <w:r w:rsidRPr="008B64A2">
        <w:rPr>
          <w:b/>
          <w:sz w:val="28"/>
          <w:szCs w:val="28"/>
        </w:rPr>
        <w:t>КИЇВСЬКОЇ ОБЛАСТІ</w:t>
      </w:r>
    </w:p>
    <w:p w:rsidR="00A8395F" w:rsidRPr="008B64A2" w:rsidRDefault="00A8395F" w:rsidP="00A8395F">
      <w:pPr>
        <w:tabs>
          <w:tab w:val="center" w:pos="4818"/>
          <w:tab w:val="left" w:pos="8700"/>
        </w:tabs>
        <w:rPr>
          <w:b/>
          <w:sz w:val="28"/>
          <w:szCs w:val="28"/>
          <w:lang w:val="uk-UA"/>
        </w:rPr>
      </w:pPr>
      <w:r w:rsidRPr="008B64A2">
        <w:rPr>
          <w:b/>
          <w:sz w:val="28"/>
          <w:szCs w:val="28"/>
        </w:rPr>
        <w:tab/>
        <w:t>ВИКОНАВЧИЙ КОМІТЕТ</w:t>
      </w:r>
      <w:r w:rsidRPr="008B64A2">
        <w:rPr>
          <w:b/>
          <w:sz w:val="28"/>
          <w:szCs w:val="28"/>
        </w:rPr>
        <w:tab/>
      </w:r>
    </w:p>
    <w:p w:rsidR="00A8395F" w:rsidRPr="008B64A2" w:rsidRDefault="00A8395F" w:rsidP="00D64EBA">
      <w:pPr>
        <w:jc w:val="center"/>
        <w:rPr>
          <w:b/>
          <w:sz w:val="28"/>
          <w:szCs w:val="28"/>
          <w:lang w:val="uk-UA"/>
        </w:rPr>
      </w:pPr>
      <w:r w:rsidRPr="008B64A2">
        <w:rPr>
          <w:b/>
          <w:sz w:val="28"/>
          <w:szCs w:val="28"/>
          <w:lang w:val="uk-UA"/>
        </w:rPr>
        <w:t>РІШЕННЯ</w:t>
      </w:r>
    </w:p>
    <w:p w:rsidR="009C68AA" w:rsidRPr="008B64A2" w:rsidRDefault="009C68AA" w:rsidP="009C68AA">
      <w:pPr>
        <w:overflowPunct w:val="0"/>
        <w:autoSpaceDE w:val="0"/>
        <w:autoSpaceDN w:val="0"/>
        <w:adjustRightInd w:val="0"/>
        <w:rPr>
          <w:rFonts w:eastAsia="Droid Sans"/>
          <w:color w:val="FF0000"/>
          <w:kern w:val="2"/>
          <w:sz w:val="28"/>
          <w:szCs w:val="28"/>
          <w:lang w:eastAsia="zh-CN" w:bidi="hi-IN"/>
        </w:rPr>
      </w:pPr>
    </w:p>
    <w:p w:rsidR="009C68AA" w:rsidRPr="00325B39" w:rsidRDefault="006F11D0"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Pr>
          <w:bCs/>
          <w:kern w:val="32"/>
          <w:sz w:val="28"/>
          <w:lang w:val="uk-UA"/>
        </w:rPr>
        <w:t>в</w:t>
      </w:r>
      <w:r w:rsidR="009C68AA" w:rsidRPr="00325B39">
        <w:rPr>
          <w:bCs/>
          <w:kern w:val="32"/>
          <w:sz w:val="28"/>
          <w:lang w:val="uk-UA"/>
        </w:rPr>
        <w:t>ід</w:t>
      </w:r>
      <w:r>
        <w:rPr>
          <w:bCs/>
          <w:kern w:val="32"/>
          <w:sz w:val="28"/>
          <w:lang w:val="uk-UA"/>
        </w:rPr>
        <w:t xml:space="preserve"> 18</w:t>
      </w:r>
      <w:r w:rsidR="00B316F5" w:rsidRPr="00325B39">
        <w:rPr>
          <w:bCs/>
          <w:kern w:val="32"/>
          <w:sz w:val="28"/>
          <w:lang w:val="uk-UA"/>
        </w:rPr>
        <w:t xml:space="preserve"> </w:t>
      </w:r>
      <w:r w:rsidR="008B64A2" w:rsidRPr="00325B39">
        <w:rPr>
          <w:bCs/>
          <w:kern w:val="32"/>
          <w:sz w:val="28"/>
          <w:lang w:val="uk-UA"/>
        </w:rPr>
        <w:t xml:space="preserve">грудня  2025 року            </w:t>
      </w:r>
      <w:r w:rsidR="009C68AA" w:rsidRPr="00325B39">
        <w:rPr>
          <w:bCs/>
          <w:kern w:val="32"/>
          <w:sz w:val="28"/>
          <w:lang w:val="uk-UA"/>
        </w:rPr>
        <w:t xml:space="preserve">місто Обухів        </w:t>
      </w:r>
      <w:r w:rsidR="009C68AA" w:rsidRPr="00325B39">
        <w:rPr>
          <w:bCs/>
          <w:kern w:val="32"/>
          <w:sz w:val="28"/>
          <w:lang w:val="hr-HR"/>
        </w:rPr>
        <w:t xml:space="preserve"> </w:t>
      </w:r>
      <w:r>
        <w:rPr>
          <w:bCs/>
          <w:kern w:val="32"/>
          <w:sz w:val="28"/>
          <w:lang w:val="uk-UA"/>
        </w:rPr>
        <w:t xml:space="preserve">                  №  770</w:t>
      </w:r>
      <w:r w:rsidR="009C68AA" w:rsidRPr="00325B39">
        <w:rPr>
          <w:bCs/>
          <w:kern w:val="32"/>
          <w:sz w:val="28"/>
          <w:lang w:val="uk-UA"/>
        </w:rPr>
        <w:t xml:space="preserve"> </w:t>
      </w:r>
    </w:p>
    <w:p w:rsidR="009C68AA" w:rsidRPr="00325B39" w:rsidRDefault="009C68AA" w:rsidP="009C68AA">
      <w:pPr>
        <w:overflowPunct w:val="0"/>
        <w:autoSpaceDE w:val="0"/>
        <w:autoSpaceDN w:val="0"/>
        <w:adjustRightInd w:val="0"/>
        <w:jc w:val="both"/>
        <w:rPr>
          <w:sz w:val="28"/>
          <w:szCs w:val="28"/>
          <w:lang w:val="uk-UA"/>
        </w:rPr>
      </w:pPr>
    </w:p>
    <w:p w:rsidR="008B64A2" w:rsidRPr="00325B39" w:rsidRDefault="005E75D7" w:rsidP="0089322C">
      <w:pPr>
        <w:tabs>
          <w:tab w:val="left" w:pos="8080"/>
        </w:tabs>
        <w:jc w:val="both"/>
        <w:rPr>
          <w:b/>
          <w:sz w:val="28"/>
          <w:szCs w:val="28"/>
          <w:lang w:val="uk-UA"/>
        </w:rPr>
      </w:pPr>
      <w:r w:rsidRPr="00325B39">
        <w:rPr>
          <w:b/>
          <w:bCs/>
          <w:sz w:val="28"/>
          <w:szCs w:val="28"/>
          <w:lang w:val="uk-UA"/>
        </w:rPr>
        <w:t>Про схвалення</w:t>
      </w:r>
      <w:r w:rsidR="00F25C63">
        <w:rPr>
          <w:b/>
          <w:bCs/>
          <w:sz w:val="28"/>
          <w:szCs w:val="28"/>
          <w:lang w:val="uk-UA"/>
        </w:rPr>
        <w:t xml:space="preserve"> </w:t>
      </w:r>
      <w:proofErr w:type="spellStart"/>
      <w:r w:rsidR="00F25C63">
        <w:rPr>
          <w:b/>
          <w:bCs/>
          <w:sz w:val="28"/>
          <w:szCs w:val="28"/>
          <w:lang w:val="uk-UA"/>
        </w:rPr>
        <w:t>проєкту</w:t>
      </w:r>
      <w:proofErr w:type="spellEnd"/>
      <w:r w:rsidR="0089322C" w:rsidRPr="00325B39">
        <w:rPr>
          <w:b/>
          <w:bCs/>
          <w:sz w:val="28"/>
          <w:szCs w:val="28"/>
          <w:lang w:val="uk-UA"/>
        </w:rPr>
        <w:t xml:space="preserve"> Комплексної програми </w:t>
      </w:r>
      <w:r w:rsidR="008B64A2" w:rsidRPr="00325B39">
        <w:rPr>
          <w:b/>
          <w:bCs/>
          <w:sz w:val="28"/>
          <w:szCs w:val="28"/>
          <w:lang w:val="uk-UA"/>
        </w:rPr>
        <w:t>р</w:t>
      </w:r>
      <w:r w:rsidR="0089322C" w:rsidRPr="00325B39">
        <w:rPr>
          <w:b/>
          <w:sz w:val="28"/>
          <w:szCs w:val="28"/>
          <w:lang w:val="uk-UA"/>
        </w:rPr>
        <w:t xml:space="preserve">озвитку та </w:t>
      </w:r>
    </w:p>
    <w:p w:rsidR="008B64A2" w:rsidRPr="00325B39" w:rsidRDefault="0089322C" w:rsidP="0089322C">
      <w:pPr>
        <w:tabs>
          <w:tab w:val="left" w:pos="8080"/>
        </w:tabs>
        <w:jc w:val="both"/>
        <w:rPr>
          <w:b/>
          <w:sz w:val="28"/>
          <w:szCs w:val="28"/>
          <w:lang w:val="uk-UA"/>
        </w:rPr>
      </w:pPr>
      <w:r w:rsidRPr="00325B39">
        <w:rPr>
          <w:b/>
          <w:sz w:val="28"/>
          <w:szCs w:val="28"/>
          <w:lang w:val="uk-UA"/>
        </w:rPr>
        <w:t xml:space="preserve">фінансової підтримки закладів охорони здоров’я, </w:t>
      </w:r>
    </w:p>
    <w:p w:rsidR="0089322C" w:rsidRPr="00325B39" w:rsidRDefault="0089322C" w:rsidP="0089322C">
      <w:pPr>
        <w:tabs>
          <w:tab w:val="left" w:pos="8080"/>
        </w:tabs>
        <w:jc w:val="both"/>
        <w:rPr>
          <w:b/>
          <w:sz w:val="28"/>
          <w:szCs w:val="28"/>
          <w:lang w:val="uk-UA"/>
        </w:rPr>
      </w:pPr>
      <w:r w:rsidRPr="00325B39">
        <w:rPr>
          <w:b/>
          <w:sz w:val="28"/>
          <w:szCs w:val="28"/>
          <w:lang w:val="uk-UA"/>
        </w:rPr>
        <w:t xml:space="preserve">що надають медичну допомогу на території </w:t>
      </w:r>
    </w:p>
    <w:p w:rsidR="0089322C" w:rsidRPr="00325B39" w:rsidRDefault="0089322C" w:rsidP="0089322C">
      <w:pPr>
        <w:tabs>
          <w:tab w:val="left" w:pos="8080"/>
        </w:tabs>
        <w:jc w:val="both"/>
        <w:rPr>
          <w:b/>
          <w:sz w:val="28"/>
          <w:szCs w:val="28"/>
          <w:lang w:val="uk-UA"/>
        </w:rPr>
      </w:pPr>
      <w:r w:rsidRPr="00325B39">
        <w:rPr>
          <w:b/>
          <w:sz w:val="28"/>
          <w:szCs w:val="28"/>
          <w:lang w:val="uk-UA"/>
        </w:rPr>
        <w:t xml:space="preserve">Обухівської міської територіальної громади </w:t>
      </w:r>
    </w:p>
    <w:p w:rsidR="0089322C" w:rsidRPr="00325B39" w:rsidRDefault="008B64A2" w:rsidP="0089322C">
      <w:pPr>
        <w:tabs>
          <w:tab w:val="left" w:pos="8080"/>
        </w:tabs>
        <w:jc w:val="both"/>
        <w:rPr>
          <w:b/>
          <w:sz w:val="28"/>
          <w:szCs w:val="28"/>
          <w:lang w:val="uk-UA"/>
        </w:rPr>
      </w:pPr>
      <w:r w:rsidRPr="00325B39">
        <w:rPr>
          <w:b/>
          <w:sz w:val="28"/>
          <w:szCs w:val="28"/>
          <w:lang w:val="uk-UA"/>
        </w:rPr>
        <w:t>на 2026-2028</w:t>
      </w:r>
      <w:r w:rsidR="0089322C" w:rsidRPr="00325B39">
        <w:rPr>
          <w:b/>
          <w:sz w:val="28"/>
          <w:szCs w:val="28"/>
          <w:lang w:val="uk-UA"/>
        </w:rPr>
        <w:t xml:space="preserve"> роки </w:t>
      </w:r>
    </w:p>
    <w:p w:rsidR="0089322C" w:rsidRPr="008B64A2" w:rsidRDefault="0089322C" w:rsidP="0089322C">
      <w:pPr>
        <w:overflowPunct w:val="0"/>
        <w:autoSpaceDE w:val="0"/>
        <w:autoSpaceDN w:val="0"/>
        <w:adjustRightInd w:val="0"/>
        <w:jc w:val="both"/>
        <w:textAlignment w:val="baseline"/>
        <w:rPr>
          <w:bCs/>
          <w:color w:val="FF0000"/>
          <w:lang w:val="uk-UA"/>
        </w:rPr>
      </w:pPr>
    </w:p>
    <w:p w:rsidR="00B316F5" w:rsidRPr="00325B39" w:rsidRDefault="0089322C" w:rsidP="005301C7">
      <w:pPr>
        <w:overflowPunct w:val="0"/>
        <w:autoSpaceDE w:val="0"/>
        <w:autoSpaceDN w:val="0"/>
        <w:adjustRightInd w:val="0"/>
        <w:jc w:val="both"/>
        <w:rPr>
          <w:bCs/>
          <w:sz w:val="28"/>
          <w:szCs w:val="28"/>
          <w:lang w:val="uk-UA"/>
        </w:rPr>
      </w:pPr>
      <w:r w:rsidRPr="00325B39">
        <w:rPr>
          <w:bCs/>
          <w:sz w:val="28"/>
          <w:szCs w:val="28"/>
          <w:lang w:val="uk-UA"/>
        </w:rPr>
        <w:t xml:space="preserve">            </w:t>
      </w:r>
      <w:r w:rsidR="00B316F5" w:rsidRPr="00325B39">
        <w:rPr>
          <w:bCs/>
          <w:sz w:val="28"/>
          <w:szCs w:val="28"/>
          <w:lang w:val="uk-UA"/>
        </w:rPr>
        <w:t>В</w:t>
      </w:r>
      <w:r w:rsidR="005301C7" w:rsidRPr="00325B39">
        <w:rPr>
          <w:bCs/>
          <w:sz w:val="28"/>
          <w:szCs w:val="28"/>
          <w:lang w:val="uk-UA"/>
        </w:rPr>
        <w:t>ідповідності до статей 27, 32</w:t>
      </w:r>
      <w:r w:rsidRPr="00325B39">
        <w:rPr>
          <w:bCs/>
          <w:sz w:val="28"/>
          <w:szCs w:val="28"/>
          <w:lang w:val="uk-UA"/>
        </w:rPr>
        <w:t xml:space="preserve"> Закону України «Про місцеве самоврядування в Україні»,</w:t>
      </w:r>
      <w:r w:rsidRPr="00325B39">
        <w:rPr>
          <w:sz w:val="28"/>
          <w:szCs w:val="28"/>
          <w:lang w:val="uk-UA"/>
        </w:rPr>
        <w:t xml:space="preserve"> Основ законодавства України про охорону здоров’я,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sidRPr="00325B39">
        <w:rPr>
          <w:sz w:val="28"/>
          <w:szCs w:val="28"/>
          <w:lang w:val="en-US"/>
        </w:rPr>
        <w:t>VIII</w:t>
      </w:r>
      <w:r w:rsidRPr="00325B39">
        <w:rPr>
          <w:sz w:val="28"/>
          <w:szCs w:val="28"/>
          <w:lang w:val="uk-UA"/>
        </w:rPr>
        <w:t xml:space="preserve"> «Про державні фінансові гарантії медичного обслуговування населення</w:t>
      </w:r>
      <w:r w:rsidR="00F25C63">
        <w:rPr>
          <w:sz w:val="28"/>
          <w:szCs w:val="28"/>
          <w:lang w:val="uk-UA"/>
        </w:rPr>
        <w:t>»</w:t>
      </w:r>
      <w:r w:rsidR="005301C7" w:rsidRPr="00325B39">
        <w:rPr>
          <w:sz w:val="28"/>
          <w:szCs w:val="28"/>
          <w:lang w:val="uk-UA"/>
        </w:rPr>
        <w:t>, з метою забезпечення належного рівня виконання повноважень у сфері охорони здоров’я та надання медичної допомоги</w:t>
      </w:r>
    </w:p>
    <w:p w:rsidR="005301C7" w:rsidRPr="00325B39" w:rsidRDefault="005301C7" w:rsidP="005301C7">
      <w:pPr>
        <w:overflowPunct w:val="0"/>
        <w:autoSpaceDE w:val="0"/>
        <w:autoSpaceDN w:val="0"/>
        <w:adjustRightInd w:val="0"/>
        <w:jc w:val="both"/>
        <w:rPr>
          <w:bCs/>
          <w:sz w:val="28"/>
          <w:szCs w:val="28"/>
          <w:lang w:val="uk-UA"/>
        </w:rPr>
      </w:pPr>
    </w:p>
    <w:p w:rsidR="00B316F5" w:rsidRPr="00325B39" w:rsidRDefault="00F25C63" w:rsidP="00B316F5">
      <w:pPr>
        <w:jc w:val="center"/>
        <w:rPr>
          <w:b/>
          <w:sz w:val="28"/>
          <w:szCs w:val="28"/>
          <w:lang w:val="uk-UA"/>
        </w:rPr>
      </w:pPr>
      <w:r>
        <w:rPr>
          <w:b/>
          <w:sz w:val="28"/>
          <w:szCs w:val="28"/>
          <w:lang w:val="uk-UA"/>
        </w:rPr>
        <w:t xml:space="preserve">          </w:t>
      </w:r>
      <w:r w:rsidR="0089322C" w:rsidRPr="00325B39">
        <w:rPr>
          <w:b/>
          <w:sz w:val="28"/>
          <w:szCs w:val="28"/>
          <w:lang w:val="uk-UA"/>
        </w:rPr>
        <w:t xml:space="preserve">       </w:t>
      </w:r>
      <w:r w:rsidR="00B316F5" w:rsidRPr="00325B39">
        <w:rPr>
          <w:b/>
          <w:sz w:val="28"/>
          <w:szCs w:val="28"/>
          <w:lang w:val="uk-UA"/>
        </w:rPr>
        <w:t>ВИКОНАВЧИЙ  КОМІТЕТ  ОБУХІВСЬКОЇ  МІСЬКОЇ  РАДИ</w:t>
      </w:r>
    </w:p>
    <w:p w:rsidR="00B316F5" w:rsidRPr="00325B39" w:rsidRDefault="00B316F5" w:rsidP="00B316F5">
      <w:pPr>
        <w:jc w:val="center"/>
        <w:rPr>
          <w:b/>
          <w:sz w:val="28"/>
          <w:szCs w:val="28"/>
          <w:lang w:val="uk-UA"/>
        </w:rPr>
      </w:pPr>
      <w:r w:rsidRPr="00325B39">
        <w:rPr>
          <w:b/>
          <w:sz w:val="28"/>
          <w:szCs w:val="28"/>
          <w:lang w:val="uk-UA"/>
        </w:rPr>
        <w:t>ВИРІШИВ:</w:t>
      </w:r>
    </w:p>
    <w:p w:rsidR="0089322C" w:rsidRPr="00325B39" w:rsidRDefault="0089322C" w:rsidP="0089322C">
      <w:pPr>
        <w:overflowPunct w:val="0"/>
        <w:autoSpaceDE w:val="0"/>
        <w:autoSpaceDN w:val="0"/>
        <w:adjustRightInd w:val="0"/>
        <w:jc w:val="both"/>
        <w:textAlignment w:val="baseline"/>
        <w:rPr>
          <w:b/>
          <w:sz w:val="28"/>
          <w:szCs w:val="28"/>
          <w:lang w:val="uk-UA"/>
        </w:rPr>
      </w:pPr>
    </w:p>
    <w:p w:rsidR="0089322C" w:rsidRPr="00325B39" w:rsidRDefault="009365FC" w:rsidP="00325B39">
      <w:pPr>
        <w:pStyle w:val="a3"/>
        <w:numPr>
          <w:ilvl w:val="0"/>
          <w:numId w:val="5"/>
        </w:numPr>
        <w:overflowPunct w:val="0"/>
        <w:autoSpaceDE w:val="0"/>
        <w:autoSpaceDN w:val="0"/>
        <w:adjustRightInd w:val="0"/>
        <w:ind w:left="0" w:firstLine="709"/>
        <w:jc w:val="both"/>
        <w:rPr>
          <w:sz w:val="28"/>
          <w:szCs w:val="28"/>
          <w:lang w:val="uk-UA"/>
        </w:rPr>
      </w:pPr>
      <w:r w:rsidRPr="00325B39">
        <w:rPr>
          <w:sz w:val="28"/>
          <w:szCs w:val="28"/>
          <w:lang w:val="uk-UA"/>
        </w:rPr>
        <w:t>Схвалити</w:t>
      </w:r>
      <w:r w:rsidR="00F25C63">
        <w:rPr>
          <w:sz w:val="28"/>
          <w:szCs w:val="28"/>
          <w:lang w:val="uk-UA"/>
        </w:rPr>
        <w:t xml:space="preserve"> </w:t>
      </w:r>
      <w:proofErr w:type="spellStart"/>
      <w:r w:rsidR="00F25C63">
        <w:rPr>
          <w:sz w:val="28"/>
          <w:szCs w:val="28"/>
          <w:lang w:val="uk-UA"/>
        </w:rPr>
        <w:t>проєкт</w:t>
      </w:r>
      <w:proofErr w:type="spellEnd"/>
      <w:r w:rsidR="00F25C63">
        <w:rPr>
          <w:sz w:val="28"/>
          <w:szCs w:val="28"/>
          <w:lang w:val="uk-UA"/>
        </w:rPr>
        <w:t xml:space="preserve"> </w:t>
      </w:r>
      <w:r w:rsidRPr="00325B39">
        <w:rPr>
          <w:sz w:val="28"/>
          <w:szCs w:val="28"/>
          <w:lang w:val="uk-UA"/>
        </w:rPr>
        <w:t xml:space="preserve"> </w:t>
      </w:r>
      <w:r w:rsidR="00F25C63">
        <w:rPr>
          <w:bCs/>
          <w:sz w:val="28"/>
          <w:szCs w:val="28"/>
          <w:lang w:val="uk-UA"/>
        </w:rPr>
        <w:t>Комплексної програми</w:t>
      </w:r>
      <w:r w:rsidR="0089322C" w:rsidRPr="00325B39">
        <w:rPr>
          <w:bCs/>
          <w:sz w:val="28"/>
          <w:szCs w:val="28"/>
          <w:lang w:val="uk-UA"/>
        </w:rPr>
        <w:t xml:space="preserve"> </w:t>
      </w:r>
      <w:r w:rsidR="0089322C" w:rsidRPr="00325B39">
        <w:rPr>
          <w:sz w:val="28"/>
          <w:szCs w:val="28"/>
          <w:lang w:val="uk-UA"/>
        </w:rPr>
        <w:t>розвитку та фінансової підтримки  закладів охорони здоров’я, що надають медичну допомогу на території Обухівської міської</w:t>
      </w:r>
      <w:r w:rsidR="00325B39" w:rsidRPr="00325B39">
        <w:rPr>
          <w:sz w:val="28"/>
          <w:szCs w:val="28"/>
          <w:lang w:val="uk-UA"/>
        </w:rPr>
        <w:t xml:space="preserve"> територіальної громади  на 2026</w:t>
      </w:r>
      <w:r w:rsidR="0089322C" w:rsidRPr="00325B39">
        <w:rPr>
          <w:sz w:val="28"/>
          <w:szCs w:val="28"/>
          <w:lang w:val="uk-UA"/>
        </w:rPr>
        <w:t>-202</w:t>
      </w:r>
      <w:r w:rsidR="00325B39" w:rsidRPr="00325B39">
        <w:rPr>
          <w:sz w:val="28"/>
          <w:szCs w:val="28"/>
          <w:lang w:val="uk-UA"/>
        </w:rPr>
        <w:t>8</w:t>
      </w:r>
      <w:r w:rsidR="0089322C" w:rsidRPr="00325B39">
        <w:rPr>
          <w:sz w:val="28"/>
          <w:szCs w:val="28"/>
          <w:lang w:val="uk-UA"/>
        </w:rPr>
        <w:t xml:space="preserve"> ро</w:t>
      </w:r>
      <w:r w:rsidR="00B316F5" w:rsidRPr="00325B39">
        <w:rPr>
          <w:sz w:val="28"/>
          <w:szCs w:val="28"/>
          <w:lang w:val="uk-UA"/>
        </w:rPr>
        <w:t>ки та подати</w:t>
      </w:r>
      <w:r w:rsidR="00F25C63">
        <w:rPr>
          <w:sz w:val="28"/>
          <w:szCs w:val="28"/>
          <w:lang w:val="uk-UA"/>
        </w:rPr>
        <w:t xml:space="preserve"> його</w:t>
      </w:r>
      <w:r w:rsidR="00B316F5" w:rsidRPr="00325B39">
        <w:rPr>
          <w:sz w:val="28"/>
          <w:szCs w:val="28"/>
          <w:lang w:val="uk-UA"/>
        </w:rPr>
        <w:t xml:space="preserve"> на розгляд і затвердження чергової сесії Обухівської міської ради Київської області</w:t>
      </w:r>
      <w:r w:rsidR="00F25C63">
        <w:rPr>
          <w:sz w:val="28"/>
          <w:szCs w:val="28"/>
          <w:lang w:val="uk-UA"/>
        </w:rPr>
        <w:t xml:space="preserve">, </w:t>
      </w:r>
      <w:r w:rsidR="00534340">
        <w:rPr>
          <w:sz w:val="28"/>
          <w:szCs w:val="28"/>
          <w:lang w:val="uk-UA"/>
        </w:rPr>
        <w:t>що додається.</w:t>
      </w:r>
    </w:p>
    <w:p w:rsidR="00B316F5" w:rsidRPr="00325B39" w:rsidRDefault="0089322C" w:rsidP="00B316F5">
      <w:pPr>
        <w:overflowPunct w:val="0"/>
        <w:autoSpaceDE w:val="0"/>
        <w:autoSpaceDN w:val="0"/>
        <w:adjustRightInd w:val="0"/>
        <w:ind w:right="139"/>
        <w:contextualSpacing/>
        <w:jc w:val="both"/>
        <w:rPr>
          <w:sz w:val="28"/>
          <w:szCs w:val="28"/>
          <w:lang w:val="uk-UA"/>
        </w:rPr>
      </w:pPr>
      <w:r w:rsidRPr="00325B39">
        <w:rPr>
          <w:sz w:val="28"/>
          <w:szCs w:val="28"/>
          <w:lang w:val="uk-UA"/>
        </w:rPr>
        <w:t xml:space="preserve">     </w:t>
      </w:r>
      <w:r w:rsidR="00B316F5" w:rsidRPr="00325B39">
        <w:rPr>
          <w:sz w:val="28"/>
          <w:szCs w:val="28"/>
          <w:lang w:val="uk-UA"/>
        </w:rPr>
        <w:t xml:space="preserve">     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rsidR="0089322C" w:rsidRPr="00325B39" w:rsidRDefault="0089322C" w:rsidP="0089322C">
      <w:pPr>
        <w:overflowPunct w:val="0"/>
        <w:autoSpaceDE w:val="0"/>
        <w:autoSpaceDN w:val="0"/>
        <w:adjustRightInd w:val="0"/>
        <w:contextualSpacing/>
        <w:jc w:val="both"/>
        <w:rPr>
          <w:sz w:val="28"/>
          <w:szCs w:val="28"/>
          <w:lang w:val="uk-UA"/>
        </w:rPr>
      </w:pPr>
    </w:p>
    <w:p w:rsidR="0089322C" w:rsidRPr="00325B39" w:rsidRDefault="0089322C" w:rsidP="0089322C">
      <w:pPr>
        <w:overflowPunct w:val="0"/>
        <w:autoSpaceDE w:val="0"/>
        <w:autoSpaceDN w:val="0"/>
        <w:adjustRightInd w:val="0"/>
        <w:jc w:val="both"/>
        <w:textAlignment w:val="baseline"/>
        <w:rPr>
          <w:sz w:val="28"/>
          <w:szCs w:val="28"/>
          <w:lang w:val="uk-UA"/>
        </w:rPr>
      </w:pPr>
    </w:p>
    <w:p w:rsidR="0089322C" w:rsidRPr="00325B39" w:rsidRDefault="0089322C" w:rsidP="0089322C">
      <w:pPr>
        <w:overflowPunct w:val="0"/>
        <w:autoSpaceDE w:val="0"/>
        <w:autoSpaceDN w:val="0"/>
        <w:adjustRightInd w:val="0"/>
        <w:ind w:left="-567" w:right="-1161" w:firstLine="567"/>
        <w:jc w:val="both"/>
        <w:textAlignment w:val="baseline"/>
        <w:rPr>
          <w:b/>
          <w:sz w:val="28"/>
          <w:szCs w:val="28"/>
          <w:lang w:val="uk-UA"/>
        </w:rPr>
      </w:pPr>
      <w:r w:rsidRPr="00325B39">
        <w:rPr>
          <w:b/>
          <w:sz w:val="28"/>
          <w:szCs w:val="28"/>
          <w:lang w:val="uk-UA"/>
        </w:rPr>
        <w:t>Секретар</w:t>
      </w:r>
      <w:r w:rsidR="00A57607">
        <w:rPr>
          <w:b/>
          <w:sz w:val="28"/>
          <w:szCs w:val="28"/>
          <w:lang w:val="uk-UA"/>
        </w:rPr>
        <w:t xml:space="preserve"> Обухівської міської ради  (підпис)   </w:t>
      </w:r>
      <w:r w:rsidRPr="00325B39">
        <w:rPr>
          <w:b/>
          <w:sz w:val="28"/>
          <w:szCs w:val="28"/>
          <w:lang w:val="uk-UA"/>
        </w:rPr>
        <w:t xml:space="preserve">           Лариса ІЛЬЄНКО</w:t>
      </w:r>
    </w:p>
    <w:p w:rsidR="0089322C" w:rsidRPr="00325B39" w:rsidRDefault="0089322C" w:rsidP="0089322C">
      <w:pPr>
        <w:overflowPunct w:val="0"/>
        <w:autoSpaceDE w:val="0"/>
        <w:autoSpaceDN w:val="0"/>
        <w:adjustRightInd w:val="0"/>
        <w:ind w:left="-567" w:right="-1161" w:firstLine="567"/>
        <w:jc w:val="both"/>
        <w:textAlignment w:val="baseline"/>
        <w:rPr>
          <w:b/>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p>
    <w:p w:rsidR="00172D0F" w:rsidRPr="00325B39" w:rsidRDefault="00172D0F" w:rsidP="009E59E6">
      <w:pPr>
        <w:overflowPunct w:val="0"/>
        <w:autoSpaceDE w:val="0"/>
        <w:autoSpaceDN w:val="0"/>
        <w:adjustRightInd w:val="0"/>
        <w:ind w:firstLine="11"/>
        <w:jc w:val="both"/>
        <w:rPr>
          <w:sz w:val="28"/>
          <w:szCs w:val="28"/>
          <w:lang w:val="hr-HR"/>
        </w:rPr>
      </w:pPr>
    </w:p>
    <w:p w:rsidR="00B316F5" w:rsidRPr="008B64A2" w:rsidRDefault="00B316F5" w:rsidP="009E59E6">
      <w:pPr>
        <w:overflowPunct w:val="0"/>
        <w:autoSpaceDE w:val="0"/>
        <w:autoSpaceDN w:val="0"/>
        <w:adjustRightInd w:val="0"/>
        <w:ind w:firstLine="11"/>
        <w:jc w:val="both"/>
        <w:rPr>
          <w:color w:val="FF0000"/>
          <w:sz w:val="28"/>
          <w:szCs w:val="28"/>
          <w:lang w:val="hr-HR"/>
        </w:rPr>
      </w:pPr>
    </w:p>
    <w:p w:rsidR="001031AE" w:rsidRDefault="001031AE" w:rsidP="00A57607">
      <w:pPr>
        <w:pStyle w:val="ad"/>
        <w:widowControl w:val="0"/>
        <w:spacing w:line="247" w:lineRule="auto"/>
        <w:ind w:left="0"/>
        <w:jc w:val="left"/>
        <w:rPr>
          <w:iCs/>
          <w:szCs w:val="28"/>
          <w:lang w:val="uk-UA"/>
        </w:rPr>
      </w:pPr>
    </w:p>
    <w:p w:rsidR="00F25C63" w:rsidRDefault="00F25C63" w:rsidP="004C728E">
      <w:pPr>
        <w:pStyle w:val="ad"/>
        <w:widowControl w:val="0"/>
        <w:spacing w:line="247" w:lineRule="auto"/>
        <w:ind w:left="5812"/>
        <w:jc w:val="right"/>
        <w:rPr>
          <w:iCs/>
          <w:szCs w:val="28"/>
          <w:lang w:val="uk-UA"/>
        </w:rPr>
      </w:pPr>
    </w:p>
    <w:p w:rsidR="00F25C63" w:rsidRDefault="00F25C63" w:rsidP="004C728E">
      <w:pPr>
        <w:pStyle w:val="ad"/>
        <w:widowControl w:val="0"/>
        <w:spacing w:line="247" w:lineRule="auto"/>
        <w:ind w:left="5812"/>
        <w:jc w:val="right"/>
        <w:rPr>
          <w:iCs/>
          <w:szCs w:val="28"/>
          <w:lang w:val="uk-UA"/>
        </w:rPr>
      </w:pPr>
    </w:p>
    <w:p w:rsidR="004C728E" w:rsidRPr="004C728E" w:rsidRDefault="004C728E" w:rsidP="004C728E">
      <w:pPr>
        <w:pStyle w:val="ad"/>
        <w:widowControl w:val="0"/>
        <w:spacing w:line="247" w:lineRule="auto"/>
        <w:ind w:left="5812"/>
        <w:jc w:val="right"/>
        <w:rPr>
          <w:b/>
          <w:sz w:val="24"/>
          <w:lang w:val="uk-UA"/>
        </w:rPr>
      </w:pPr>
      <w:r>
        <w:rPr>
          <w:iCs/>
          <w:szCs w:val="28"/>
          <w:lang w:val="uk-UA"/>
        </w:rPr>
        <w:t xml:space="preserve">      </w:t>
      </w:r>
      <w:r w:rsidRPr="004C728E">
        <w:rPr>
          <w:b/>
          <w:sz w:val="24"/>
          <w:lang w:val="uk-UA"/>
        </w:rPr>
        <w:t>СХВАЛЕНО</w:t>
      </w:r>
    </w:p>
    <w:p w:rsidR="004C728E" w:rsidRDefault="004C728E" w:rsidP="004C728E">
      <w:pPr>
        <w:pStyle w:val="ad"/>
        <w:widowControl w:val="0"/>
        <w:spacing w:before="120" w:line="247" w:lineRule="auto"/>
        <w:ind w:left="5812"/>
        <w:jc w:val="right"/>
        <w:rPr>
          <w:b/>
          <w:sz w:val="24"/>
          <w:lang w:val="uk-UA"/>
        </w:rPr>
      </w:pPr>
      <w:r>
        <w:rPr>
          <w:sz w:val="24"/>
          <w:lang w:val="uk-UA"/>
        </w:rPr>
        <w:t xml:space="preserve">Рішення виконавчого комітету Обухівської міської </w:t>
      </w:r>
      <w:r w:rsidRPr="004C728E">
        <w:rPr>
          <w:sz w:val="24"/>
          <w:lang w:val="uk-UA"/>
        </w:rPr>
        <w:t>ради</w:t>
      </w:r>
    </w:p>
    <w:p w:rsidR="004C728E" w:rsidRDefault="006F11D0" w:rsidP="004C728E">
      <w:pPr>
        <w:pStyle w:val="ad"/>
        <w:widowControl w:val="0"/>
        <w:spacing w:line="247" w:lineRule="auto"/>
        <w:ind w:left="5812"/>
        <w:jc w:val="left"/>
        <w:rPr>
          <w:b/>
          <w:sz w:val="24"/>
          <w:lang w:val="uk-UA"/>
        </w:rPr>
      </w:pPr>
      <w:r>
        <w:rPr>
          <w:sz w:val="24"/>
          <w:lang w:val="uk-UA"/>
        </w:rPr>
        <w:t xml:space="preserve">     від 18  грудня 2025 року № 770</w:t>
      </w:r>
      <w:r w:rsidR="004C728E">
        <w:rPr>
          <w:sz w:val="24"/>
          <w:lang w:val="uk-UA"/>
        </w:rPr>
        <w:t xml:space="preserve">   </w:t>
      </w:r>
    </w:p>
    <w:p w:rsidR="004C728E" w:rsidRDefault="004C728E" w:rsidP="004C728E">
      <w:pPr>
        <w:jc w:val="right"/>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jc w:val="center"/>
        <w:rPr>
          <w:lang w:val="uk-UA"/>
        </w:rPr>
      </w:pPr>
    </w:p>
    <w:p w:rsidR="004C728E" w:rsidRDefault="004C728E" w:rsidP="004C728E">
      <w:pPr>
        <w:rPr>
          <w:b/>
          <w:caps/>
          <w:sz w:val="36"/>
          <w:szCs w:val="28"/>
          <w:lang w:val="uk-UA"/>
        </w:rPr>
      </w:pPr>
    </w:p>
    <w:p w:rsidR="004C728E" w:rsidRDefault="004C728E" w:rsidP="004C728E">
      <w:pPr>
        <w:rPr>
          <w:b/>
          <w:caps/>
          <w:sz w:val="36"/>
          <w:szCs w:val="28"/>
          <w:lang w:val="uk-UA"/>
        </w:rPr>
      </w:pPr>
    </w:p>
    <w:p w:rsidR="004C728E" w:rsidRDefault="004C728E" w:rsidP="004C728E">
      <w:pPr>
        <w:jc w:val="center"/>
        <w:rPr>
          <w:b/>
          <w:caps/>
          <w:sz w:val="36"/>
          <w:szCs w:val="28"/>
          <w:lang w:val="uk-UA"/>
        </w:rPr>
      </w:pPr>
    </w:p>
    <w:p w:rsidR="004C728E" w:rsidRDefault="004C728E" w:rsidP="004C728E">
      <w:pPr>
        <w:jc w:val="center"/>
        <w:rPr>
          <w:b/>
          <w:sz w:val="28"/>
          <w:szCs w:val="28"/>
          <w:lang w:val="uk-UA"/>
        </w:rPr>
      </w:pPr>
    </w:p>
    <w:p w:rsidR="004C728E" w:rsidRDefault="004C728E" w:rsidP="004C728E">
      <w:pPr>
        <w:rPr>
          <w:b/>
          <w:sz w:val="32"/>
          <w:szCs w:val="32"/>
          <w:lang w:val="uk-UA"/>
        </w:rPr>
      </w:pPr>
    </w:p>
    <w:p w:rsidR="004C728E" w:rsidRDefault="004C728E" w:rsidP="004C728E">
      <w:pPr>
        <w:jc w:val="center"/>
        <w:rPr>
          <w:b/>
          <w:bCs/>
          <w:sz w:val="32"/>
          <w:szCs w:val="32"/>
          <w:lang w:val="uk-UA"/>
        </w:rPr>
      </w:pPr>
      <w:r>
        <w:rPr>
          <w:b/>
          <w:bCs/>
          <w:sz w:val="32"/>
          <w:szCs w:val="32"/>
          <w:lang w:val="uk-UA"/>
        </w:rPr>
        <w:t xml:space="preserve">Комплексна  програма розвитку та фінансової підтримки закладів охорони здоров’я, </w:t>
      </w:r>
      <w:r>
        <w:rPr>
          <w:b/>
          <w:sz w:val="32"/>
          <w:szCs w:val="32"/>
          <w:lang w:val="uk-UA"/>
        </w:rPr>
        <w:t>що надають медичну допомогу</w:t>
      </w:r>
      <w:r>
        <w:rPr>
          <w:b/>
          <w:bCs/>
          <w:sz w:val="32"/>
          <w:szCs w:val="32"/>
          <w:lang w:val="uk-UA"/>
        </w:rPr>
        <w:t xml:space="preserve"> на території Обухівської міської  територіальної громади</w:t>
      </w:r>
    </w:p>
    <w:p w:rsidR="004C728E" w:rsidRDefault="004C728E" w:rsidP="004C728E">
      <w:pPr>
        <w:jc w:val="center"/>
        <w:rPr>
          <w:b/>
          <w:bCs/>
          <w:sz w:val="32"/>
          <w:szCs w:val="32"/>
        </w:rPr>
      </w:pPr>
      <w:r>
        <w:rPr>
          <w:b/>
          <w:bCs/>
          <w:sz w:val="32"/>
          <w:szCs w:val="32"/>
          <w:lang w:val="uk-UA"/>
        </w:rPr>
        <w:t xml:space="preserve"> </w:t>
      </w:r>
      <w:r>
        <w:rPr>
          <w:b/>
          <w:bCs/>
          <w:sz w:val="32"/>
          <w:szCs w:val="32"/>
        </w:rPr>
        <w:t>на 2026 - 2028 роки</w:t>
      </w: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rPr>
          <w:b/>
          <w:sz w:val="28"/>
          <w:szCs w:val="28"/>
        </w:rPr>
      </w:pPr>
    </w:p>
    <w:p w:rsidR="004C728E" w:rsidRDefault="004C728E" w:rsidP="004C728E">
      <w:pPr>
        <w:jc w:val="center"/>
        <w:rPr>
          <w:b/>
          <w:sz w:val="28"/>
          <w:szCs w:val="28"/>
        </w:rPr>
      </w:pPr>
    </w:p>
    <w:p w:rsidR="004C728E" w:rsidRDefault="004C728E" w:rsidP="004C728E">
      <w:pP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jc w:val="center"/>
        <w:rPr>
          <w:b/>
          <w:sz w:val="28"/>
          <w:szCs w:val="28"/>
        </w:rPr>
      </w:pPr>
    </w:p>
    <w:p w:rsidR="004C728E" w:rsidRDefault="004C728E" w:rsidP="004C728E">
      <w:pPr>
        <w:rPr>
          <w:b/>
          <w:sz w:val="28"/>
          <w:szCs w:val="28"/>
          <w:lang w:val="uk-UA"/>
        </w:rPr>
      </w:pPr>
    </w:p>
    <w:p w:rsidR="004C728E" w:rsidRDefault="004C728E" w:rsidP="004C728E">
      <w:pPr>
        <w:rPr>
          <w:b/>
          <w:sz w:val="28"/>
          <w:szCs w:val="28"/>
          <w:lang w:val="uk-UA"/>
        </w:rPr>
      </w:pPr>
      <w:r>
        <w:rPr>
          <w:b/>
          <w:sz w:val="28"/>
          <w:szCs w:val="28"/>
          <w:lang w:val="uk-UA"/>
        </w:rPr>
        <w:t xml:space="preserve">                                            м. Обухів 2025 рік</w:t>
      </w:r>
    </w:p>
    <w:p w:rsidR="004C728E" w:rsidRDefault="004C728E" w:rsidP="004C728E">
      <w:pPr>
        <w:suppressAutoHyphens/>
        <w:spacing w:line="100" w:lineRule="atLeast"/>
        <w:jc w:val="center"/>
        <w:rPr>
          <w:rFonts w:eastAsia="SimSun"/>
          <w:b/>
          <w:sz w:val="28"/>
          <w:szCs w:val="28"/>
          <w:lang w:val="uk-UA" w:eastAsia="ar-SA"/>
        </w:rPr>
      </w:pPr>
    </w:p>
    <w:p w:rsidR="004C728E" w:rsidRDefault="004C728E" w:rsidP="004C728E">
      <w:pPr>
        <w:suppressAutoHyphens/>
        <w:spacing w:line="100" w:lineRule="atLeast"/>
        <w:jc w:val="center"/>
        <w:rPr>
          <w:rFonts w:eastAsia="SimSun"/>
          <w:b/>
          <w:color w:val="000000"/>
          <w:sz w:val="28"/>
          <w:szCs w:val="28"/>
          <w:lang w:val="uk-UA" w:eastAsia="ar-SA"/>
        </w:rPr>
      </w:pPr>
      <w:r>
        <w:rPr>
          <w:rFonts w:eastAsia="SimSun"/>
          <w:b/>
          <w:color w:val="000000"/>
          <w:sz w:val="28"/>
          <w:szCs w:val="28"/>
          <w:lang w:val="uk-UA" w:eastAsia="ar-SA"/>
        </w:rPr>
        <w:lastRenderedPageBreak/>
        <w:t>Паспорт</w:t>
      </w:r>
    </w:p>
    <w:p w:rsidR="004C728E" w:rsidRDefault="004C728E" w:rsidP="004C728E">
      <w:pPr>
        <w:suppressAutoHyphens/>
        <w:spacing w:line="100" w:lineRule="atLeast"/>
        <w:jc w:val="center"/>
        <w:rPr>
          <w:rFonts w:eastAsia="SimSun"/>
          <w:b/>
          <w:sz w:val="28"/>
          <w:szCs w:val="28"/>
          <w:lang w:val="uk-UA" w:eastAsia="ar-SA"/>
        </w:rPr>
      </w:pPr>
      <w:r>
        <w:rPr>
          <w:rFonts w:eastAsia="SimSun"/>
          <w:b/>
          <w:color w:val="000000"/>
          <w:sz w:val="28"/>
          <w:szCs w:val="28"/>
          <w:lang w:val="uk-UA" w:eastAsia="ar-SA"/>
        </w:rPr>
        <w:t xml:space="preserve"> Комплексної  програми розвитку та фінансової підтримки закладів охорони здоров’я, що надають медичну допомогу на території     </w:t>
      </w:r>
      <w:r>
        <w:rPr>
          <w:rFonts w:eastAsia="SimSun"/>
          <w:b/>
          <w:sz w:val="28"/>
          <w:szCs w:val="28"/>
          <w:lang w:val="uk-UA" w:eastAsia="ar-SA"/>
        </w:rPr>
        <w:t>Обухівської міської  територіальної громади</w:t>
      </w:r>
    </w:p>
    <w:p w:rsidR="004C728E" w:rsidRDefault="004C728E" w:rsidP="004C728E">
      <w:pPr>
        <w:suppressAutoHyphens/>
        <w:spacing w:line="100" w:lineRule="atLeast"/>
        <w:jc w:val="center"/>
        <w:rPr>
          <w:rFonts w:eastAsia="SimSun"/>
          <w:b/>
          <w:sz w:val="28"/>
          <w:szCs w:val="28"/>
          <w:lang w:val="uk-UA" w:eastAsia="ar-SA"/>
        </w:rPr>
      </w:pPr>
      <w:r>
        <w:rPr>
          <w:rFonts w:eastAsia="SimSun"/>
          <w:b/>
          <w:sz w:val="28"/>
          <w:szCs w:val="28"/>
          <w:lang w:val="uk-UA" w:eastAsia="ar-SA"/>
        </w:rPr>
        <w:t xml:space="preserve"> на 2026-2028 роки</w:t>
      </w:r>
      <w:r>
        <w:rPr>
          <w:rFonts w:eastAsia="SimSun"/>
          <w:b/>
          <w:sz w:val="36"/>
          <w:szCs w:val="36"/>
          <w:lang w:val="uk-UA" w:eastAsia="ar-SA"/>
        </w:rPr>
        <w:t xml:space="preserve"> </w:t>
      </w:r>
      <w:r>
        <w:rPr>
          <w:rFonts w:eastAsia="SimSun"/>
          <w:b/>
          <w:sz w:val="28"/>
          <w:szCs w:val="28"/>
          <w:lang w:val="uk-UA" w:eastAsia="ar-SA"/>
        </w:rPr>
        <w:t>(далі Програма).</w:t>
      </w:r>
    </w:p>
    <w:p w:rsidR="004C728E" w:rsidRDefault="004C728E" w:rsidP="004C728E">
      <w:pPr>
        <w:suppressAutoHyphens/>
        <w:spacing w:line="100" w:lineRule="atLeast"/>
        <w:jc w:val="center"/>
        <w:rPr>
          <w:rFonts w:eastAsia="SimSun"/>
          <w:b/>
          <w:sz w:val="28"/>
          <w:szCs w:val="28"/>
          <w:lang w:val="uk-UA" w:eastAsia="ar-SA"/>
        </w:rPr>
      </w:pPr>
    </w:p>
    <w:tbl>
      <w:tblPr>
        <w:tblW w:w="0" w:type="auto"/>
        <w:tblInd w:w="-198" w:type="dxa"/>
        <w:tblLayout w:type="fixed"/>
        <w:tblCellMar>
          <w:left w:w="0" w:type="dxa"/>
          <w:right w:w="0" w:type="dxa"/>
        </w:tblCellMar>
        <w:tblLook w:val="04A0" w:firstRow="1" w:lastRow="0" w:firstColumn="1" w:lastColumn="0" w:noHBand="0" w:noVBand="1"/>
      </w:tblPr>
      <w:tblGrid>
        <w:gridCol w:w="700"/>
        <w:gridCol w:w="3903"/>
        <w:gridCol w:w="1180"/>
        <w:gridCol w:w="1065"/>
        <w:gridCol w:w="1620"/>
        <w:gridCol w:w="1238"/>
      </w:tblGrid>
      <w:tr w:rsidR="004C728E" w:rsidRPr="00A57607" w:rsidTr="004C728E">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1.</w:t>
            </w:r>
          </w:p>
        </w:tc>
        <w:tc>
          <w:tcPr>
            <w:tcW w:w="3903" w:type="dxa"/>
            <w:tcBorders>
              <w:top w:val="single" w:sz="8" w:space="0" w:color="000000"/>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lang w:val="uk-UA" w:eastAsia="uk-UA"/>
              </w:rPr>
              <w:t>Мета програми</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rsidR="004C728E" w:rsidRDefault="004C728E">
            <w:pPr>
              <w:snapToGrid w:val="0"/>
              <w:spacing w:line="276" w:lineRule="auto"/>
              <w:ind w:left="57" w:right="57"/>
              <w:jc w:val="both"/>
              <w:rPr>
                <w:lang w:val="uk-UA" w:eastAsia="uk-UA"/>
              </w:rPr>
            </w:pPr>
            <w:r>
              <w:rPr>
                <w:color w:val="000000"/>
                <w:lang w:val="uk-UA" w:eastAsia="uk-UA"/>
              </w:rPr>
              <w:t>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первинної медичної допомоги, забезпечення соціальної справедливості і захисту прав громадян в галузі охорони здоров’я.</w:t>
            </w:r>
          </w:p>
        </w:tc>
      </w:tr>
      <w:tr w:rsidR="004C728E" w:rsidTr="004C728E">
        <w:trPr>
          <w:trHeight w:val="566"/>
        </w:trPr>
        <w:tc>
          <w:tcPr>
            <w:tcW w:w="700" w:type="dxa"/>
            <w:tcBorders>
              <w:top w:val="single" w:sz="8" w:space="0" w:color="000000"/>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color w:val="000000"/>
                <w:lang w:val="uk-UA" w:eastAsia="uk-UA"/>
              </w:rPr>
            </w:pPr>
            <w:r>
              <w:rPr>
                <w:color w:val="000000"/>
                <w:lang w:val="uk-UA" w:eastAsia="uk-UA"/>
              </w:rPr>
              <w:t>2.</w:t>
            </w:r>
          </w:p>
        </w:tc>
        <w:tc>
          <w:tcPr>
            <w:tcW w:w="3903" w:type="dxa"/>
            <w:tcBorders>
              <w:top w:val="single" w:sz="8" w:space="0" w:color="000000"/>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bCs/>
                <w:color w:val="000000"/>
                <w:lang w:val="uk-UA" w:eastAsia="uk-UA"/>
              </w:rPr>
            </w:pPr>
            <w:r>
              <w:rPr>
                <w:bCs/>
                <w:color w:val="000000"/>
                <w:lang w:val="uk-UA" w:eastAsia="uk-UA"/>
              </w:rPr>
              <w:t>Назва цілей (стратегічних/оперативних) та завдань Стратегії розвитку громади, на реалізацію яких спрямована програма</w:t>
            </w:r>
          </w:p>
        </w:tc>
        <w:tc>
          <w:tcPr>
            <w:tcW w:w="5103" w:type="dxa"/>
            <w:gridSpan w:val="4"/>
            <w:tcBorders>
              <w:top w:val="single" w:sz="8" w:space="0" w:color="000000"/>
              <w:left w:val="single" w:sz="8" w:space="0" w:color="000000"/>
              <w:bottom w:val="single" w:sz="8" w:space="0" w:color="000000"/>
              <w:right w:val="single" w:sz="8" w:space="0" w:color="000000"/>
            </w:tcBorders>
            <w:shd w:val="clear" w:color="auto" w:fill="FFFFFF"/>
            <w:hideMark/>
          </w:tcPr>
          <w:p w:rsidR="004C728E" w:rsidRDefault="004C728E">
            <w:pPr>
              <w:snapToGrid w:val="0"/>
              <w:spacing w:line="276" w:lineRule="auto"/>
              <w:ind w:left="57" w:right="57"/>
              <w:rPr>
                <w:color w:val="000000"/>
                <w:lang w:val="uk-UA" w:eastAsia="uk-UA"/>
              </w:rPr>
            </w:pPr>
            <w:r>
              <w:rPr>
                <w:color w:val="000000"/>
                <w:lang w:val="uk-UA" w:eastAsia="uk-UA"/>
              </w:rPr>
              <w:t xml:space="preserve">Стратегічна ціль: </w:t>
            </w:r>
          </w:p>
          <w:p w:rsidR="004C728E" w:rsidRDefault="004C728E">
            <w:pPr>
              <w:snapToGrid w:val="0"/>
              <w:spacing w:line="276" w:lineRule="auto"/>
              <w:ind w:left="57" w:right="57"/>
              <w:rPr>
                <w:color w:val="000000"/>
                <w:lang w:val="uk-UA" w:eastAsia="uk-UA"/>
              </w:rPr>
            </w:pPr>
            <w:r>
              <w:rPr>
                <w:lang w:val="uk-UA"/>
              </w:rPr>
              <w:t>2. Сталий соціальний розвиток громади</w:t>
            </w:r>
          </w:p>
          <w:p w:rsidR="004C728E" w:rsidRDefault="004C728E">
            <w:pPr>
              <w:snapToGrid w:val="0"/>
              <w:spacing w:line="276" w:lineRule="auto"/>
              <w:ind w:left="57" w:right="57"/>
              <w:rPr>
                <w:color w:val="000000"/>
                <w:lang w:val="uk-UA" w:eastAsia="uk-UA"/>
              </w:rPr>
            </w:pPr>
            <w:r>
              <w:rPr>
                <w:lang w:val="uk-UA"/>
              </w:rPr>
              <w:t>Оперативні цілі</w:t>
            </w:r>
            <w:r>
              <w:rPr>
                <w:color w:val="000000"/>
                <w:lang w:val="uk-UA" w:eastAsia="uk-UA"/>
              </w:rPr>
              <w:t xml:space="preserve"> :</w:t>
            </w:r>
          </w:p>
          <w:p w:rsidR="004C728E" w:rsidRDefault="004C728E">
            <w:pPr>
              <w:snapToGrid w:val="0"/>
              <w:spacing w:line="276" w:lineRule="auto"/>
              <w:ind w:left="57" w:right="57"/>
              <w:rPr>
                <w:lang w:val="uk-UA"/>
              </w:rPr>
            </w:pPr>
            <w:r>
              <w:rPr>
                <w:lang w:val="uk-UA"/>
              </w:rPr>
              <w:t>2.1. Забезпечення здорового способу життя та сприяння благополуччю для всіх в будь якому віці.</w:t>
            </w:r>
          </w:p>
          <w:p w:rsidR="004C728E" w:rsidRDefault="004C728E">
            <w:pPr>
              <w:snapToGrid w:val="0"/>
              <w:spacing w:line="276" w:lineRule="auto"/>
              <w:ind w:left="57" w:right="57"/>
              <w:rPr>
                <w:lang w:val="uk-UA"/>
              </w:rPr>
            </w:pPr>
            <w:r>
              <w:rPr>
                <w:lang w:val="uk-UA"/>
              </w:rPr>
              <w:t>Завдання:</w:t>
            </w:r>
          </w:p>
          <w:p w:rsidR="004C728E" w:rsidRDefault="004C728E">
            <w:pPr>
              <w:snapToGrid w:val="0"/>
              <w:spacing w:line="276" w:lineRule="auto"/>
              <w:ind w:left="57" w:right="57"/>
              <w:rPr>
                <w:color w:val="000000"/>
                <w:lang w:val="uk-UA" w:eastAsia="uk-UA"/>
              </w:rPr>
            </w:pPr>
            <w:r>
              <w:rPr>
                <w:color w:val="000000"/>
                <w:lang w:val="uk-UA" w:eastAsia="uk-UA"/>
              </w:rPr>
              <w:t>2.1.2. Підтримка вразливих груп населення</w:t>
            </w:r>
          </w:p>
          <w:p w:rsidR="004C728E" w:rsidRDefault="004C728E">
            <w:pPr>
              <w:snapToGrid w:val="0"/>
              <w:spacing w:line="276" w:lineRule="auto"/>
              <w:ind w:left="57" w:right="57"/>
              <w:rPr>
                <w:color w:val="000000"/>
                <w:highlight w:val="yellow"/>
                <w:lang w:val="uk-UA" w:eastAsia="uk-UA"/>
              </w:rPr>
            </w:pPr>
            <w:r>
              <w:rPr>
                <w:color w:val="000000"/>
                <w:lang w:val="uk-UA" w:eastAsia="uk-UA"/>
              </w:rPr>
              <w:t>2.1.3. Модернізація та розвиток закладів охорони здоров'я</w:t>
            </w:r>
          </w:p>
        </w:tc>
      </w:tr>
      <w:tr w:rsidR="004C728E" w:rsidRPr="00A57607" w:rsidTr="004C728E">
        <w:trPr>
          <w:trHeight w:val="734"/>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3.</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pacing w:line="276" w:lineRule="auto"/>
              <w:ind w:left="57" w:right="57"/>
              <w:rPr>
                <w:bCs/>
                <w:color w:val="000000"/>
                <w:lang w:val="uk-UA" w:eastAsia="uk-UA"/>
              </w:rPr>
            </w:pPr>
            <w:r>
              <w:rPr>
                <w:bCs/>
                <w:color w:val="000000"/>
                <w:lang w:val="uk-UA" w:eastAsia="uk-UA"/>
              </w:rPr>
              <w:t xml:space="preserve">Дата, номер і назва розпорядчого документа про розроблення </w:t>
            </w:r>
            <w:proofErr w:type="spellStart"/>
            <w:r>
              <w:rPr>
                <w:bCs/>
                <w:color w:val="000000"/>
                <w:lang w:val="uk-UA" w:eastAsia="uk-UA"/>
              </w:rPr>
              <w:t>проєкту</w:t>
            </w:r>
            <w:proofErr w:type="spellEnd"/>
            <w:r>
              <w:rPr>
                <w:bCs/>
                <w:color w:val="000000"/>
                <w:lang w:val="uk-UA" w:eastAsia="uk-UA"/>
              </w:rPr>
              <w:t xml:space="preserve"> програми </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4C728E" w:rsidRDefault="004C728E">
            <w:pPr>
              <w:snapToGrid w:val="0"/>
              <w:spacing w:line="276" w:lineRule="auto"/>
              <w:ind w:left="57" w:right="57"/>
              <w:rPr>
                <w:highlight w:val="yellow"/>
                <w:lang w:val="uk-UA" w:eastAsia="uk-UA"/>
              </w:rPr>
            </w:pPr>
            <w:r>
              <w:rPr>
                <w:color w:val="000000"/>
                <w:lang w:val="uk-UA" w:eastAsia="uk-UA"/>
              </w:rPr>
              <w:t xml:space="preserve">Рішення Обухівської міської ради в Київській області від 26.06.2025 р. </w:t>
            </w:r>
            <w:r>
              <w:rPr>
                <w:bCs/>
                <w:color w:val="000000"/>
                <w:kern w:val="32"/>
                <w:lang w:val="uk-UA"/>
              </w:rPr>
              <w:t>№ 1758-78–</w:t>
            </w:r>
            <w:r>
              <w:rPr>
                <w:bCs/>
                <w:color w:val="000000"/>
                <w:kern w:val="32"/>
                <w:lang w:val="en-US"/>
              </w:rPr>
              <w:t>V</w:t>
            </w:r>
            <w:r>
              <w:rPr>
                <w:bCs/>
                <w:color w:val="000000"/>
                <w:kern w:val="32"/>
                <w:lang w:val="uk-UA"/>
              </w:rPr>
              <w:t>ІІІ</w:t>
            </w:r>
            <w:r>
              <w:rPr>
                <w:lang w:val="uk-UA" w:eastAsia="uk-UA"/>
              </w:rPr>
              <w:t xml:space="preserve"> </w:t>
            </w:r>
          </w:p>
        </w:tc>
      </w:tr>
      <w:tr w:rsidR="004C728E" w:rsidTr="004C728E">
        <w:trPr>
          <w:trHeight w:val="659"/>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color w:val="000000"/>
                <w:lang w:val="uk-UA" w:eastAsia="uk-UA"/>
              </w:rPr>
            </w:pPr>
            <w:r>
              <w:rPr>
                <w:color w:val="000000"/>
                <w:lang w:val="uk-UA" w:eastAsia="uk-UA"/>
              </w:rPr>
              <w:t>4</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bCs/>
                <w:color w:val="000000"/>
                <w:lang w:val="uk-UA" w:eastAsia="uk-UA"/>
              </w:rPr>
            </w:pPr>
            <w:r>
              <w:rPr>
                <w:bCs/>
                <w:color w:val="000000"/>
                <w:lang w:val="uk-UA" w:eastAsia="uk-UA"/>
              </w:rPr>
              <w:t xml:space="preserve">Відомості про розробника та </w:t>
            </w:r>
            <w:proofErr w:type="spellStart"/>
            <w:r>
              <w:rPr>
                <w:bCs/>
                <w:color w:val="000000"/>
                <w:lang w:val="uk-UA" w:eastAsia="uk-UA"/>
              </w:rPr>
              <w:t>співрозробників</w:t>
            </w:r>
            <w:proofErr w:type="spellEnd"/>
            <w:r>
              <w:rPr>
                <w:bCs/>
                <w:color w:val="000000"/>
                <w:lang w:val="uk-UA" w:eastAsia="uk-UA"/>
              </w:rPr>
              <w:t>:</w:t>
            </w:r>
          </w:p>
        </w:tc>
        <w:tc>
          <w:tcPr>
            <w:tcW w:w="5103" w:type="dxa"/>
            <w:gridSpan w:val="4"/>
            <w:tcBorders>
              <w:top w:val="nil"/>
              <w:left w:val="single" w:sz="8" w:space="0" w:color="000000"/>
              <w:bottom w:val="single" w:sz="8" w:space="0" w:color="000000"/>
              <w:right w:val="single" w:sz="8" w:space="0" w:color="000000"/>
            </w:tcBorders>
            <w:shd w:val="clear" w:color="auto" w:fill="FFFFFF"/>
          </w:tcPr>
          <w:p w:rsidR="0020601F" w:rsidRDefault="0020601F" w:rsidP="0020601F">
            <w:pPr>
              <w:snapToGrid w:val="0"/>
              <w:spacing w:line="276" w:lineRule="auto"/>
              <w:ind w:left="141" w:right="57"/>
              <w:jc w:val="both"/>
              <w:rPr>
                <w:color w:val="000000"/>
                <w:lang w:val="uk-UA" w:eastAsia="uk-UA"/>
              </w:rPr>
            </w:pPr>
            <w:r>
              <w:rPr>
                <w:color w:val="000000"/>
                <w:lang w:val="uk-UA" w:eastAsia="uk-UA"/>
              </w:rPr>
              <w:t>Сектор з питань охорони здоров’я виконавчого комітету Обухівської міської ради Київської області;</w:t>
            </w:r>
          </w:p>
          <w:p w:rsidR="0020601F" w:rsidRDefault="0020601F" w:rsidP="0020601F">
            <w:pPr>
              <w:snapToGrid w:val="0"/>
              <w:spacing w:line="276" w:lineRule="auto"/>
              <w:ind w:left="141" w:right="57"/>
              <w:jc w:val="both"/>
              <w:rPr>
                <w:color w:val="000000"/>
                <w:lang w:val="uk-UA" w:eastAsia="uk-UA"/>
              </w:rPr>
            </w:pPr>
            <w:r>
              <w:rPr>
                <w:color w:val="000000"/>
                <w:lang w:val="uk-UA" w:eastAsia="uk-UA"/>
              </w:rPr>
              <w:t xml:space="preserve">КНП ОМР «Обухівська Багатопрофільна лікарня інтенсивного лікування»; </w:t>
            </w:r>
          </w:p>
          <w:p w:rsidR="004C728E" w:rsidRDefault="0020601F" w:rsidP="0020601F">
            <w:pPr>
              <w:snapToGrid w:val="0"/>
              <w:spacing w:line="276" w:lineRule="auto"/>
              <w:ind w:left="57" w:right="57"/>
              <w:rPr>
                <w:color w:val="000000"/>
                <w:lang w:val="uk-UA" w:eastAsia="uk-UA"/>
              </w:rPr>
            </w:pPr>
            <w:r>
              <w:rPr>
                <w:color w:val="000000"/>
                <w:lang w:val="uk-UA" w:eastAsia="uk-UA"/>
              </w:rPr>
              <w:t>КНП ОМР «Обухівська стоматологічна поліклініка»</w:t>
            </w:r>
          </w:p>
        </w:tc>
      </w:tr>
      <w:tr w:rsidR="004C728E" w:rsidRPr="00F25C63" w:rsidTr="004C728E">
        <w:trPr>
          <w:trHeight w:val="486"/>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4.1</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Розробник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tcPr>
          <w:p w:rsidR="004C728E" w:rsidRDefault="0020601F">
            <w:pPr>
              <w:snapToGrid w:val="0"/>
              <w:spacing w:line="276" w:lineRule="auto"/>
              <w:ind w:left="141" w:right="57"/>
              <w:jc w:val="both"/>
              <w:rPr>
                <w:color w:val="000000"/>
                <w:lang w:val="uk-UA" w:eastAsia="uk-UA"/>
              </w:rPr>
            </w:pPr>
            <w:r>
              <w:rPr>
                <w:color w:val="000000"/>
                <w:lang w:val="uk-UA" w:eastAsia="uk-UA"/>
              </w:rPr>
              <w:t>Сектор з питань охорони здоров’я виконавчого</w:t>
            </w:r>
            <w:r w:rsidR="004C728E">
              <w:rPr>
                <w:color w:val="000000"/>
                <w:lang w:val="uk-UA" w:eastAsia="uk-UA"/>
              </w:rPr>
              <w:t xml:space="preserve"> комітет</w:t>
            </w:r>
            <w:r>
              <w:rPr>
                <w:color w:val="000000"/>
                <w:lang w:val="uk-UA" w:eastAsia="uk-UA"/>
              </w:rPr>
              <w:t>у</w:t>
            </w:r>
            <w:r w:rsidR="004C728E">
              <w:rPr>
                <w:color w:val="000000"/>
                <w:lang w:val="uk-UA" w:eastAsia="uk-UA"/>
              </w:rPr>
              <w:t xml:space="preserve"> Обухівської</w:t>
            </w:r>
            <w:r>
              <w:rPr>
                <w:color w:val="000000"/>
                <w:lang w:val="uk-UA" w:eastAsia="uk-UA"/>
              </w:rPr>
              <w:t xml:space="preserve"> міської ради Київської області</w:t>
            </w:r>
          </w:p>
          <w:p w:rsidR="004C728E" w:rsidRDefault="004C728E">
            <w:pPr>
              <w:snapToGrid w:val="0"/>
              <w:spacing w:line="276" w:lineRule="auto"/>
              <w:ind w:left="57" w:right="57"/>
              <w:rPr>
                <w:lang w:val="uk-UA" w:eastAsia="uk-UA"/>
              </w:rPr>
            </w:pPr>
          </w:p>
        </w:tc>
      </w:tr>
      <w:tr w:rsidR="004C728E" w:rsidTr="004C728E">
        <w:trPr>
          <w:trHeight w:val="564"/>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4.2</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proofErr w:type="spellStart"/>
            <w:r>
              <w:rPr>
                <w:color w:val="000000"/>
                <w:lang w:val="uk-UA" w:eastAsia="uk-UA"/>
              </w:rPr>
              <w:t>Співрозробники</w:t>
            </w:r>
            <w:proofErr w:type="spellEnd"/>
            <w:r>
              <w:rPr>
                <w:color w:val="000000"/>
                <w:lang w:val="uk-UA" w:eastAsia="uk-UA"/>
              </w:rPr>
              <w:t xml:space="preserve">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4C728E" w:rsidRDefault="004C728E">
            <w:pPr>
              <w:snapToGrid w:val="0"/>
              <w:spacing w:line="276" w:lineRule="auto"/>
              <w:ind w:left="141" w:right="57"/>
              <w:jc w:val="both"/>
              <w:rPr>
                <w:color w:val="000000"/>
                <w:lang w:val="uk-UA" w:eastAsia="uk-UA"/>
              </w:rPr>
            </w:pPr>
            <w:r>
              <w:rPr>
                <w:color w:val="000000"/>
                <w:lang w:val="uk-UA" w:eastAsia="uk-UA"/>
              </w:rPr>
              <w:t xml:space="preserve">КНП ОМР «Обухівська Багатопрофільна лікарня інтенсивного лікування»; </w:t>
            </w:r>
          </w:p>
          <w:p w:rsidR="004C728E" w:rsidRDefault="004C728E">
            <w:pPr>
              <w:snapToGrid w:val="0"/>
              <w:spacing w:line="276" w:lineRule="auto"/>
              <w:ind w:left="141" w:right="57"/>
              <w:jc w:val="both"/>
              <w:rPr>
                <w:lang w:val="uk-UA" w:eastAsia="uk-UA"/>
              </w:rPr>
            </w:pPr>
            <w:r>
              <w:rPr>
                <w:color w:val="000000"/>
                <w:lang w:val="uk-UA" w:eastAsia="uk-UA"/>
              </w:rPr>
              <w:t>КНП ОМР «Обухівська стоматологічна поліклініка»</w:t>
            </w:r>
          </w:p>
        </w:tc>
      </w:tr>
      <w:tr w:rsidR="004C728E" w:rsidRPr="00F25C63" w:rsidTr="004C728E">
        <w:trPr>
          <w:trHeight w:val="564"/>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5.</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Інформація про відповідального виконавця програми/ Головний розпорядник коштів</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4C728E" w:rsidRDefault="0020601F">
            <w:pPr>
              <w:spacing w:line="276" w:lineRule="auto"/>
              <w:ind w:left="57" w:right="57"/>
              <w:jc w:val="both"/>
              <w:rPr>
                <w:lang w:val="uk-UA" w:eastAsia="uk-UA"/>
              </w:rPr>
            </w:pPr>
            <w:r>
              <w:rPr>
                <w:lang w:val="uk-UA" w:eastAsia="uk-UA"/>
              </w:rPr>
              <w:t>В</w:t>
            </w:r>
            <w:r w:rsidR="004C728E">
              <w:rPr>
                <w:lang w:val="uk-UA" w:eastAsia="uk-UA"/>
              </w:rPr>
              <w:t>иконавчий комітет Обухівської міської ради</w:t>
            </w:r>
          </w:p>
        </w:tc>
      </w:tr>
      <w:tr w:rsidR="004C728E" w:rsidTr="004C728E">
        <w:trPr>
          <w:trHeight w:val="346"/>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lang w:val="uk-UA" w:eastAsia="uk-UA"/>
              </w:rPr>
              <w:t>6.</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Термін реалізації програми</w:t>
            </w:r>
          </w:p>
        </w:tc>
        <w:tc>
          <w:tcPr>
            <w:tcW w:w="5103" w:type="dxa"/>
            <w:gridSpan w:val="4"/>
            <w:tcBorders>
              <w:top w:val="nil"/>
              <w:left w:val="single" w:sz="8" w:space="0" w:color="000000"/>
              <w:bottom w:val="single" w:sz="8" w:space="0" w:color="000000"/>
              <w:right w:val="single" w:sz="8" w:space="0" w:color="000000"/>
            </w:tcBorders>
            <w:shd w:val="clear" w:color="auto" w:fill="FFFFFF"/>
            <w:hideMark/>
          </w:tcPr>
          <w:p w:rsidR="004C728E" w:rsidRDefault="004C728E">
            <w:pPr>
              <w:snapToGrid w:val="0"/>
              <w:spacing w:line="276" w:lineRule="auto"/>
              <w:ind w:left="57" w:right="57"/>
              <w:rPr>
                <w:lang w:val="uk-UA" w:eastAsia="uk-UA"/>
              </w:rPr>
            </w:pPr>
            <w:r>
              <w:rPr>
                <w:lang w:val="uk-UA" w:eastAsia="uk-UA"/>
              </w:rPr>
              <w:t>2026-2028 роки</w:t>
            </w:r>
          </w:p>
        </w:tc>
      </w:tr>
      <w:tr w:rsidR="004C728E" w:rsidTr="004C728E">
        <w:trPr>
          <w:trHeight w:val="396"/>
        </w:trPr>
        <w:tc>
          <w:tcPr>
            <w:tcW w:w="700" w:type="dxa"/>
            <w:vMerge w:val="restart"/>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lastRenderedPageBreak/>
              <w:t>8.</w:t>
            </w:r>
          </w:p>
        </w:tc>
        <w:tc>
          <w:tcPr>
            <w:tcW w:w="3903" w:type="dxa"/>
            <w:vMerge w:val="restart"/>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Загальний обсяг фінансових ресурсів, необхідних для реалізації програми (</w:t>
            </w:r>
            <w:proofErr w:type="spellStart"/>
            <w:r>
              <w:rPr>
                <w:color w:val="000000"/>
                <w:lang w:val="uk-UA" w:eastAsia="uk-UA"/>
              </w:rPr>
              <w:t>тис.грн</w:t>
            </w:r>
            <w:proofErr w:type="spellEnd"/>
            <w:r>
              <w:rPr>
                <w:color w:val="000000"/>
                <w:lang w:val="uk-UA" w:eastAsia="uk-UA"/>
              </w:rPr>
              <w:t>.)</w:t>
            </w:r>
          </w:p>
        </w:tc>
        <w:tc>
          <w:tcPr>
            <w:tcW w:w="1180" w:type="dxa"/>
            <w:vMerge w:val="restart"/>
            <w:tcBorders>
              <w:top w:val="nil"/>
              <w:left w:val="single" w:sz="8" w:space="0" w:color="000000"/>
              <w:bottom w:val="single" w:sz="8" w:space="0" w:color="000000"/>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Всього:</w:t>
            </w:r>
          </w:p>
        </w:tc>
        <w:tc>
          <w:tcPr>
            <w:tcW w:w="3923" w:type="dxa"/>
            <w:gridSpan w:val="3"/>
            <w:tcBorders>
              <w:top w:val="nil"/>
              <w:left w:val="single" w:sz="4" w:space="0" w:color="auto"/>
              <w:bottom w:val="single" w:sz="8" w:space="0" w:color="000000"/>
              <w:right w:val="single" w:sz="8" w:space="0" w:color="000000"/>
            </w:tcBorders>
            <w:shd w:val="clear" w:color="auto" w:fill="FFFFFF"/>
            <w:hideMark/>
          </w:tcPr>
          <w:p w:rsidR="004C728E" w:rsidRDefault="004C728E">
            <w:pPr>
              <w:snapToGrid w:val="0"/>
              <w:spacing w:line="276" w:lineRule="auto"/>
              <w:ind w:left="57" w:right="57"/>
              <w:rPr>
                <w:lang w:val="uk-UA" w:eastAsia="uk-UA"/>
              </w:rPr>
            </w:pPr>
            <w:r>
              <w:rPr>
                <w:lang w:val="uk-UA" w:eastAsia="uk-UA"/>
              </w:rPr>
              <w:t xml:space="preserve"> у т. ч. за роками </w:t>
            </w:r>
          </w:p>
        </w:tc>
      </w:tr>
      <w:tr w:rsidR="004C728E" w:rsidTr="004C728E">
        <w:trPr>
          <w:trHeight w:val="320"/>
        </w:trPr>
        <w:tc>
          <w:tcPr>
            <w:tcW w:w="700" w:type="dxa"/>
            <w:vMerge/>
            <w:tcBorders>
              <w:top w:val="nil"/>
              <w:left w:val="single" w:sz="8" w:space="0" w:color="000000"/>
              <w:bottom w:val="single" w:sz="8" w:space="0" w:color="000000"/>
              <w:right w:val="nil"/>
            </w:tcBorders>
            <w:vAlign w:val="center"/>
            <w:hideMark/>
          </w:tcPr>
          <w:p w:rsidR="004C728E" w:rsidRDefault="004C728E">
            <w:pPr>
              <w:spacing w:line="276" w:lineRule="auto"/>
              <w:rPr>
                <w:lang w:val="uk-UA" w:eastAsia="uk-UA"/>
              </w:rPr>
            </w:pPr>
          </w:p>
        </w:tc>
        <w:tc>
          <w:tcPr>
            <w:tcW w:w="3903" w:type="dxa"/>
            <w:vMerge/>
            <w:tcBorders>
              <w:top w:val="nil"/>
              <w:left w:val="single" w:sz="8" w:space="0" w:color="000000"/>
              <w:bottom w:val="single" w:sz="8" w:space="0" w:color="000000"/>
              <w:right w:val="nil"/>
            </w:tcBorders>
            <w:vAlign w:val="center"/>
            <w:hideMark/>
          </w:tcPr>
          <w:p w:rsidR="004C728E" w:rsidRDefault="004C728E">
            <w:pPr>
              <w:spacing w:line="276" w:lineRule="auto"/>
              <w:rPr>
                <w:lang w:val="uk-UA" w:eastAsia="uk-UA"/>
              </w:rPr>
            </w:pPr>
          </w:p>
        </w:tc>
        <w:tc>
          <w:tcPr>
            <w:tcW w:w="5103" w:type="dxa"/>
            <w:vMerge/>
            <w:tcBorders>
              <w:top w:val="nil"/>
              <w:left w:val="single" w:sz="8" w:space="0" w:color="000000"/>
              <w:bottom w:val="single" w:sz="8" w:space="0" w:color="000000"/>
              <w:right w:val="single" w:sz="4" w:space="0" w:color="auto"/>
            </w:tcBorders>
            <w:vAlign w:val="center"/>
            <w:hideMark/>
          </w:tcPr>
          <w:p w:rsidR="004C728E" w:rsidRDefault="004C728E">
            <w:pPr>
              <w:spacing w:line="276" w:lineRule="auto"/>
              <w:rPr>
                <w:lang w:val="uk-UA" w:eastAsia="uk-UA"/>
              </w:rPr>
            </w:pPr>
          </w:p>
        </w:tc>
        <w:tc>
          <w:tcPr>
            <w:tcW w:w="1065" w:type="dxa"/>
            <w:tcBorders>
              <w:top w:val="nil"/>
              <w:left w:val="single" w:sz="4" w:space="0" w:color="auto"/>
              <w:bottom w:val="single" w:sz="8" w:space="0" w:color="000000"/>
              <w:right w:val="single" w:sz="4" w:space="0" w:color="auto"/>
            </w:tcBorders>
            <w:shd w:val="clear" w:color="auto" w:fill="FFFFFF"/>
            <w:hideMark/>
          </w:tcPr>
          <w:p w:rsidR="004C728E" w:rsidRDefault="004C728E">
            <w:pPr>
              <w:snapToGrid w:val="0"/>
              <w:spacing w:line="276" w:lineRule="auto"/>
              <w:ind w:right="57"/>
              <w:jc w:val="center"/>
              <w:rPr>
                <w:lang w:val="uk-UA" w:eastAsia="uk-UA"/>
              </w:rPr>
            </w:pPr>
            <w:r>
              <w:rPr>
                <w:lang w:val="uk-UA" w:eastAsia="uk-UA"/>
              </w:rPr>
              <w:t>2026</w:t>
            </w:r>
          </w:p>
        </w:tc>
        <w:tc>
          <w:tcPr>
            <w:tcW w:w="1620" w:type="dxa"/>
            <w:tcBorders>
              <w:top w:val="nil"/>
              <w:left w:val="single" w:sz="4" w:space="0" w:color="auto"/>
              <w:bottom w:val="single" w:sz="8" w:space="0" w:color="000000"/>
              <w:right w:val="single" w:sz="4" w:space="0" w:color="auto"/>
            </w:tcBorders>
            <w:shd w:val="clear" w:color="auto" w:fill="FFFFFF"/>
            <w:hideMark/>
          </w:tcPr>
          <w:p w:rsidR="004C728E" w:rsidRDefault="004C728E">
            <w:pPr>
              <w:snapToGrid w:val="0"/>
              <w:spacing w:line="276" w:lineRule="auto"/>
              <w:ind w:right="57"/>
              <w:jc w:val="center"/>
              <w:rPr>
                <w:lang w:val="uk-UA" w:eastAsia="uk-UA"/>
              </w:rPr>
            </w:pPr>
            <w:r>
              <w:rPr>
                <w:lang w:val="uk-UA" w:eastAsia="uk-UA"/>
              </w:rPr>
              <w:t>2027</w:t>
            </w:r>
          </w:p>
        </w:tc>
        <w:tc>
          <w:tcPr>
            <w:tcW w:w="1238" w:type="dxa"/>
            <w:tcBorders>
              <w:top w:val="nil"/>
              <w:left w:val="single" w:sz="4" w:space="0" w:color="auto"/>
              <w:bottom w:val="single" w:sz="8" w:space="0" w:color="000000"/>
              <w:right w:val="single" w:sz="4" w:space="0" w:color="auto"/>
            </w:tcBorders>
            <w:shd w:val="clear" w:color="auto" w:fill="FFFFFF"/>
            <w:hideMark/>
          </w:tcPr>
          <w:p w:rsidR="004C728E" w:rsidRDefault="004C728E">
            <w:pPr>
              <w:snapToGrid w:val="0"/>
              <w:spacing w:line="276" w:lineRule="auto"/>
              <w:ind w:right="57"/>
              <w:jc w:val="center"/>
              <w:rPr>
                <w:lang w:val="uk-UA" w:eastAsia="uk-UA"/>
              </w:rPr>
            </w:pPr>
            <w:r>
              <w:rPr>
                <w:lang w:val="uk-UA" w:eastAsia="uk-UA"/>
              </w:rPr>
              <w:t>2028</w:t>
            </w:r>
          </w:p>
        </w:tc>
      </w:tr>
      <w:tr w:rsidR="004C728E" w:rsidTr="004C728E">
        <w:trPr>
          <w:trHeight w:val="638"/>
        </w:trPr>
        <w:tc>
          <w:tcPr>
            <w:tcW w:w="700" w:type="dxa"/>
            <w:tcBorders>
              <w:top w:val="nil"/>
              <w:left w:val="single" w:sz="8" w:space="0" w:color="000000"/>
              <w:bottom w:val="single" w:sz="8" w:space="0" w:color="000000"/>
              <w:right w:val="nil"/>
            </w:tcBorders>
            <w:shd w:val="clear" w:color="auto" w:fill="FFFFFF"/>
          </w:tcPr>
          <w:p w:rsidR="004C728E" w:rsidRDefault="004C728E">
            <w:pPr>
              <w:snapToGrid w:val="0"/>
              <w:spacing w:line="276" w:lineRule="auto"/>
              <w:ind w:left="57" w:right="57"/>
              <w:rPr>
                <w:lang w:val="uk-UA" w:eastAsia="uk-UA"/>
              </w:rPr>
            </w:pPr>
          </w:p>
        </w:tc>
        <w:tc>
          <w:tcPr>
            <w:tcW w:w="3903" w:type="dxa"/>
            <w:tcBorders>
              <w:top w:val="nil"/>
              <w:left w:val="single" w:sz="8" w:space="0" w:color="000000"/>
              <w:bottom w:val="single" w:sz="8" w:space="0" w:color="000000"/>
              <w:right w:val="nil"/>
            </w:tcBorders>
            <w:shd w:val="clear" w:color="auto" w:fill="FFFFFF"/>
            <w:hideMark/>
          </w:tcPr>
          <w:p w:rsidR="004C728E" w:rsidRDefault="004C728E">
            <w:pPr>
              <w:spacing w:line="276" w:lineRule="auto"/>
              <w:ind w:left="57" w:right="57"/>
              <w:rPr>
                <w:lang w:val="uk-UA" w:eastAsia="uk-UA"/>
              </w:rPr>
            </w:pPr>
            <w:r>
              <w:rPr>
                <w:color w:val="000000"/>
                <w:lang w:val="uk-UA" w:eastAsia="uk-UA"/>
              </w:rPr>
              <w:t xml:space="preserve">у </w:t>
            </w:r>
            <w:r>
              <w:rPr>
                <w:color w:val="000000"/>
                <w:spacing w:val="-6"/>
                <w:lang w:val="uk-UA" w:eastAsia="uk-UA"/>
              </w:rPr>
              <w:t>тому числі за джерелами фінансування (</w:t>
            </w:r>
            <w:proofErr w:type="spellStart"/>
            <w:r>
              <w:rPr>
                <w:color w:val="000000"/>
                <w:lang w:val="uk-UA" w:eastAsia="uk-UA"/>
              </w:rPr>
              <w:t>тис.грн</w:t>
            </w:r>
            <w:proofErr w:type="spellEnd"/>
            <w:r>
              <w:rPr>
                <w:color w:val="000000"/>
                <w:lang w:val="uk-UA" w:eastAsia="uk-UA"/>
              </w:rPr>
              <w:t>.)</w:t>
            </w:r>
            <w:r>
              <w:rPr>
                <w:color w:val="000000"/>
                <w:spacing w:val="-6"/>
                <w:lang w:val="uk-UA" w:eastAsia="uk-UA"/>
              </w:rPr>
              <w:t xml:space="preserve">: </w:t>
            </w:r>
          </w:p>
        </w:tc>
        <w:tc>
          <w:tcPr>
            <w:tcW w:w="1180" w:type="dxa"/>
            <w:tcBorders>
              <w:top w:val="nil"/>
              <w:left w:val="single" w:sz="8" w:space="0" w:color="000000"/>
              <w:bottom w:val="single" w:sz="8" w:space="0" w:color="000000"/>
              <w:right w:val="single" w:sz="4" w:space="0" w:color="auto"/>
            </w:tcBorders>
            <w:shd w:val="clear" w:color="auto" w:fill="FFFFFF"/>
          </w:tcPr>
          <w:p w:rsidR="004C728E" w:rsidRDefault="004C728E">
            <w:pPr>
              <w:snapToGrid w:val="0"/>
              <w:spacing w:line="276" w:lineRule="auto"/>
              <w:ind w:left="57" w:right="57"/>
              <w:jc w:val="center"/>
              <w:rPr>
                <w:lang w:val="uk-UA" w:eastAsia="uk-UA"/>
              </w:rPr>
            </w:pPr>
          </w:p>
        </w:tc>
        <w:tc>
          <w:tcPr>
            <w:tcW w:w="1065"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c>
          <w:tcPr>
            <w:tcW w:w="1620"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r>
      <w:tr w:rsidR="004C728E" w:rsidTr="004C728E">
        <w:trPr>
          <w:trHeight w:val="271"/>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8.1.</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коштів місцевого бюджету</w:t>
            </w:r>
          </w:p>
        </w:tc>
        <w:tc>
          <w:tcPr>
            <w:tcW w:w="1180" w:type="dxa"/>
            <w:tcBorders>
              <w:top w:val="nil"/>
              <w:left w:val="single" w:sz="8" w:space="0" w:color="000000"/>
              <w:bottom w:val="single" w:sz="8" w:space="0" w:color="000000"/>
              <w:right w:val="single" w:sz="4" w:space="0" w:color="auto"/>
            </w:tcBorders>
            <w:shd w:val="clear" w:color="auto" w:fill="FFFFFF"/>
          </w:tcPr>
          <w:p w:rsidR="004C728E" w:rsidRDefault="004C728E">
            <w:pPr>
              <w:snapToGrid w:val="0"/>
              <w:spacing w:line="276" w:lineRule="auto"/>
              <w:ind w:left="57" w:right="57"/>
              <w:jc w:val="center"/>
              <w:rPr>
                <w:lang w:val="uk-UA" w:eastAsia="uk-UA"/>
              </w:rPr>
            </w:pPr>
          </w:p>
        </w:tc>
        <w:tc>
          <w:tcPr>
            <w:tcW w:w="1065"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c>
          <w:tcPr>
            <w:tcW w:w="1620"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jc w:val="center"/>
              <w:rPr>
                <w:lang w:val="uk-UA" w:eastAsia="uk-UA"/>
              </w:rPr>
            </w:pPr>
          </w:p>
        </w:tc>
      </w:tr>
      <w:tr w:rsidR="004C728E" w:rsidTr="004C728E">
        <w:trPr>
          <w:trHeight w:val="344"/>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 xml:space="preserve">8.2 </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коштів обласного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065" w:type="dxa"/>
            <w:tcBorders>
              <w:top w:val="nil"/>
              <w:left w:val="single" w:sz="4" w:space="0" w:color="auto"/>
              <w:bottom w:val="single" w:sz="8" w:space="0" w:color="000000"/>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620"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rPr>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rPr>
                <w:lang w:val="uk-UA" w:eastAsia="uk-UA"/>
              </w:rPr>
            </w:pPr>
          </w:p>
        </w:tc>
      </w:tr>
      <w:tr w:rsidR="004C728E" w:rsidTr="004C728E">
        <w:trPr>
          <w:trHeight w:val="411"/>
        </w:trPr>
        <w:tc>
          <w:tcPr>
            <w:tcW w:w="700" w:type="dxa"/>
            <w:tcBorders>
              <w:top w:val="nil"/>
              <w:left w:val="single" w:sz="8" w:space="0" w:color="000000"/>
              <w:bottom w:val="single" w:sz="8" w:space="0" w:color="000000"/>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8.3</w:t>
            </w:r>
          </w:p>
        </w:tc>
        <w:tc>
          <w:tcPr>
            <w:tcW w:w="3903" w:type="dxa"/>
            <w:tcBorders>
              <w:top w:val="nil"/>
              <w:left w:val="single" w:sz="8" w:space="0" w:color="000000"/>
              <w:bottom w:val="single" w:sz="8" w:space="0" w:color="000000"/>
              <w:right w:val="nil"/>
            </w:tcBorders>
            <w:shd w:val="clear" w:color="auto" w:fill="FFFFFF"/>
            <w:hideMark/>
          </w:tcPr>
          <w:p w:rsidR="004C728E" w:rsidRDefault="004C728E">
            <w:pPr>
              <w:spacing w:line="276" w:lineRule="auto"/>
              <w:ind w:left="57" w:right="57"/>
              <w:rPr>
                <w:color w:val="000000"/>
                <w:lang w:val="uk-UA" w:eastAsia="uk-UA"/>
              </w:rPr>
            </w:pPr>
            <w:r>
              <w:rPr>
                <w:color w:val="000000"/>
                <w:lang w:val="uk-UA" w:eastAsia="uk-UA"/>
              </w:rPr>
              <w:t>коштів державного бюджету</w:t>
            </w:r>
          </w:p>
        </w:tc>
        <w:tc>
          <w:tcPr>
            <w:tcW w:w="1180" w:type="dxa"/>
            <w:tcBorders>
              <w:top w:val="nil"/>
              <w:left w:val="single" w:sz="8" w:space="0" w:color="000000"/>
              <w:bottom w:val="single" w:sz="8" w:space="0" w:color="000000"/>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065" w:type="dxa"/>
            <w:tcBorders>
              <w:top w:val="nil"/>
              <w:left w:val="single" w:sz="4" w:space="0" w:color="auto"/>
              <w:bottom w:val="single" w:sz="8" w:space="0" w:color="000000"/>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620"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rPr>
                <w:lang w:val="uk-UA" w:eastAsia="uk-UA"/>
              </w:rPr>
            </w:pPr>
          </w:p>
        </w:tc>
        <w:tc>
          <w:tcPr>
            <w:tcW w:w="1238" w:type="dxa"/>
            <w:tcBorders>
              <w:top w:val="nil"/>
              <w:left w:val="single" w:sz="4" w:space="0" w:color="auto"/>
              <w:bottom w:val="single" w:sz="8" w:space="0" w:color="000000"/>
              <w:right w:val="single" w:sz="4" w:space="0" w:color="auto"/>
            </w:tcBorders>
            <w:shd w:val="clear" w:color="auto" w:fill="FFFFFF"/>
          </w:tcPr>
          <w:p w:rsidR="004C728E" w:rsidRDefault="004C728E">
            <w:pPr>
              <w:snapToGrid w:val="0"/>
              <w:spacing w:line="276" w:lineRule="auto"/>
              <w:ind w:right="57"/>
              <w:rPr>
                <w:lang w:val="uk-UA" w:eastAsia="uk-UA"/>
              </w:rPr>
            </w:pPr>
          </w:p>
        </w:tc>
      </w:tr>
      <w:tr w:rsidR="004C728E" w:rsidTr="004C728E">
        <w:trPr>
          <w:trHeight w:val="399"/>
        </w:trPr>
        <w:tc>
          <w:tcPr>
            <w:tcW w:w="700" w:type="dxa"/>
            <w:tcBorders>
              <w:top w:val="nil"/>
              <w:left w:val="single" w:sz="8" w:space="0" w:color="000000"/>
              <w:bottom w:val="single" w:sz="4" w:space="0" w:color="auto"/>
              <w:right w:val="nil"/>
            </w:tcBorders>
            <w:shd w:val="clear" w:color="auto" w:fill="FFFFFF"/>
            <w:hideMark/>
          </w:tcPr>
          <w:p w:rsidR="004C728E" w:rsidRDefault="004C728E">
            <w:pPr>
              <w:snapToGrid w:val="0"/>
              <w:spacing w:line="276" w:lineRule="auto"/>
              <w:ind w:left="57" w:right="57"/>
              <w:rPr>
                <w:lang w:val="uk-UA" w:eastAsia="uk-UA"/>
              </w:rPr>
            </w:pPr>
            <w:r>
              <w:rPr>
                <w:color w:val="000000"/>
                <w:lang w:val="uk-UA" w:eastAsia="uk-UA"/>
              </w:rPr>
              <w:t>8.4</w:t>
            </w:r>
          </w:p>
        </w:tc>
        <w:tc>
          <w:tcPr>
            <w:tcW w:w="3903" w:type="dxa"/>
            <w:tcBorders>
              <w:top w:val="nil"/>
              <w:left w:val="single" w:sz="8" w:space="0" w:color="000000"/>
              <w:bottom w:val="single" w:sz="4" w:space="0" w:color="auto"/>
              <w:right w:val="nil"/>
            </w:tcBorders>
            <w:shd w:val="clear" w:color="auto" w:fill="FFFFFF"/>
            <w:hideMark/>
          </w:tcPr>
          <w:p w:rsidR="004C728E" w:rsidRDefault="004C728E">
            <w:pPr>
              <w:snapToGrid w:val="0"/>
              <w:spacing w:line="276" w:lineRule="auto"/>
              <w:ind w:left="57" w:right="57"/>
              <w:rPr>
                <w:lang w:val="uk-UA" w:eastAsia="uk-UA"/>
              </w:rPr>
            </w:pPr>
            <w:r>
              <w:rPr>
                <w:lang w:val="uk-UA" w:eastAsia="uk-UA"/>
              </w:rPr>
              <w:t>кошти МТД</w:t>
            </w:r>
          </w:p>
        </w:tc>
        <w:tc>
          <w:tcPr>
            <w:tcW w:w="1180" w:type="dxa"/>
            <w:tcBorders>
              <w:top w:val="nil"/>
              <w:left w:val="single" w:sz="8" w:space="0" w:color="000000"/>
              <w:bottom w:val="single" w:sz="4" w:space="0" w:color="auto"/>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065" w:type="dxa"/>
            <w:tcBorders>
              <w:top w:val="nil"/>
              <w:left w:val="single" w:sz="4" w:space="0" w:color="auto"/>
              <w:bottom w:val="single" w:sz="4" w:space="0" w:color="auto"/>
              <w:right w:val="single" w:sz="4" w:space="0" w:color="auto"/>
            </w:tcBorders>
            <w:shd w:val="clear" w:color="auto" w:fill="FFFFFF"/>
            <w:hideMark/>
          </w:tcPr>
          <w:p w:rsidR="004C728E" w:rsidRDefault="004C728E">
            <w:pPr>
              <w:snapToGrid w:val="0"/>
              <w:spacing w:line="276" w:lineRule="auto"/>
              <w:ind w:left="57" w:right="57"/>
              <w:rPr>
                <w:lang w:val="uk-UA" w:eastAsia="uk-UA"/>
              </w:rPr>
            </w:pPr>
            <w:r>
              <w:rPr>
                <w:lang w:val="uk-UA" w:eastAsia="uk-UA"/>
              </w:rPr>
              <w:t>-</w:t>
            </w:r>
          </w:p>
        </w:tc>
        <w:tc>
          <w:tcPr>
            <w:tcW w:w="1620" w:type="dxa"/>
            <w:tcBorders>
              <w:top w:val="nil"/>
              <w:left w:val="single" w:sz="4" w:space="0" w:color="auto"/>
              <w:bottom w:val="single" w:sz="4" w:space="0" w:color="auto"/>
              <w:right w:val="single" w:sz="4" w:space="0" w:color="auto"/>
            </w:tcBorders>
            <w:shd w:val="clear" w:color="auto" w:fill="FFFFFF"/>
          </w:tcPr>
          <w:p w:rsidR="004C728E" w:rsidRDefault="004C728E">
            <w:pPr>
              <w:snapToGrid w:val="0"/>
              <w:spacing w:line="276" w:lineRule="auto"/>
              <w:ind w:right="57"/>
              <w:rPr>
                <w:lang w:val="uk-UA" w:eastAsia="uk-UA"/>
              </w:rPr>
            </w:pPr>
          </w:p>
        </w:tc>
        <w:tc>
          <w:tcPr>
            <w:tcW w:w="1238" w:type="dxa"/>
            <w:tcBorders>
              <w:top w:val="nil"/>
              <w:left w:val="single" w:sz="4" w:space="0" w:color="auto"/>
              <w:bottom w:val="single" w:sz="4" w:space="0" w:color="auto"/>
              <w:right w:val="single" w:sz="4" w:space="0" w:color="auto"/>
            </w:tcBorders>
            <w:shd w:val="clear" w:color="auto" w:fill="FFFFFF"/>
          </w:tcPr>
          <w:p w:rsidR="004C728E" w:rsidRDefault="004C728E">
            <w:pPr>
              <w:snapToGrid w:val="0"/>
              <w:spacing w:line="276" w:lineRule="auto"/>
              <w:ind w:right="57"/>
              <w:rPr>
                <w:lang w:val="uk-UA" w:eastAsia="uk-UA"/>
              </w:rPr>
            </w:pPr>
          </w:p>
        </w:tc>
      </w:tr>
      <w:tr w:rsidR="004C728E" w:rsidRPr="00A57607" w:rsidTr="004C728E">
        <w:trPr>
          <w:trHeight w:val="234"/>
        </w:trPr>
        <w:tc>
          <w:tcPr>
            <w:tcW w:w="700" w:type="dxa"/>
            <w:tcBorders>
              <w:top w:val="single" w:sz="4" w:space="0" w:color="auto"/>
              <w:left w:val="single" w:sz="8" w:space="0" w:color="000000"/>
              <w:bottom w:val="single" w:sz="4" w:space="0" w:color="auto"/>
              <w:right w:val="nil"/>
            </w:tcBorders>
            <w:shd w:val="clear" w:color="auto" w:fill="FFFFFF"/>
            <w:hideMark/>
          </w:tcPr>
          <w:p w:rsidR="004C728E" w:rsidRDefault="004C728E">
            <w:pPr>
              <w:snapToGrid w:val="0"/>
              <w:spacing w:line="276" w:lineRule="auto"/>
              <w:ind w:left="57" w:right="57"/>
              <w:rPr>
                <w:lang w:val="uk-UA" w:eastAsia="uk-UA"/>
              </w:rPr>
            </w:pPr>
            <w:r>
              <w:rPr>
                <w:lang w:val="uk-UA" w:eastAsia="uk-UA"/>
              </w:rPr>
              <w:t>9.</w:t>
            </w:r>
          </w:p>
        </w:tc>
        <w:tc>
          <w:tcPr>
            <w:tcW w:w="3903" w:type="dxa"/>
            <w:tcBorders>
              <w:top w:val="single" w:sz="4" w:space="0" w:color="auto"/>
              <w:left w:val="single" w:sz="8" w:space="0" w:color="000000"/>
              <w:bottom w:val="single" w:sz="4" w:space="0" w:color="auto"/>
              <w:right w:val="nil"/>
            </w:tcBorders>
            <w:shd w:val="clear" w:color="auto" w:fill="FFFFFF"/>
            <w:hideMark/>
          </w:tcPr>
          <w:p w:rsidR="004C728E" w:rsidRDefault="004C728E">
            <w:pPr>
              <w:snapToGrid w:val="0"/>
              <w:spacing w:line="276" w:lineRule="auto"/>
              <w:ind w:left="57" w:right="57"/>
              <w:rPr>
                <w:lang w:val="uk-UA" w:eastAsia="uk-UA"/>
              </w:rPr>
            </w:pPr>
            <w:r>
              <w:rPr>
                <w:lang w:val="uk-UA" w:eastAsia="uk-UA"/>
              </w:rPr>
              <w:t xml:space="preserve"> Очікувані результати </w:t>
            </w:r>
          </w:p>
        </w:tc>
        <w:tc>
          <w:tcPr>
            <w:tcW w:w="5103" w:type="dxa"/>
            <w:gridSpan w:val="4"/>
            <w:tcBorders>
              <w:top w:val="single" w:sz="4" w:space="0" w:color="auto"/>
              <w:left w:val="single" w:sz="8" w:space="0" w:color="000000"/>
              <w:bottom w:val="single" w:sz="4" w:space="0" w:color="auto"/>
              <w:right w:val="single" w:sz="8" w:space="0" w:color="000000"/>
            </w:tcBorders>
            <w:shd w:val="clear" w:color="auto" w:fill="FFFFFF"/>
            <w:hideMark/>
          </w:tcPr>
          <w:p w:rsidR="004C728E" w:rsidRDefault="004C728E">
            <w:pPr>
              <w:spacing w:line="276" w:lineRule="auto"/>
              <w:ind w:right="142"/>
              <w:contextualSpacing/>
              <w:jc w:val="both"/>
              <w:rPr>
                <w:lang w:val="de-DE" w:eastAsia="uk-UA"/>
              </w:rPr>
            </w:pPr>
            <w:r>
              <w:rPr>
                <w:lang w:val="de-DE" w:eastAsia="uk-UA"/>
              </w:rPr>
              <w:t xml:space="preserve">1. </w:t>
            </w:r>
            <w:proofErr w:type="spellStart"/>
            <w:r>
              <w:rPr>
                <w:lang w:val="de-DE" w:eastAsia="uk-UA"/>
              </w:rPr>
              <w:t>Створення</w:t>
            </w:r>
            <w:proofErr w:type="spellEnd"/>
            <w:r>
              <w:rPr>
                <w:lang w:val="de-DE" w:eastAsia="uk-UA"/>
              </w:rPr>
              <w:t xml:space="preserve"> </w:t>
            </w:r>
            <w:proofErr w:type="spellStart"/>
            <w:r>
              <w:rPr>
                <w:lang w:val="de-DE" w:eastAsia="uk-UA"/>
              </w:rPr>
              <w:t>умов</w:t>
            </w:r>
            <w:proofErr w:type="spellEnd"/>
            <w:r>
              <w:rPr>
                <w:lang w:val="de-DE" w:eastAsia="uk-UA"/>
              </w:rPr>
              <w:t xml:space="preserve"> </w:t>
            </w:r>
            <w:proofErr w:type="spellStart"/>
            <w:r>
              <w:rPr>
                <w:lang w:val="de-DE" w:eastAsia="uk-UA"/>
              </w:rPr>
              <w:t>для</w:t>
            </w:r>
            <w:proofErr w:type="spellEnd"/>
            <w:r>
              <w:rPr>
                <w:lang w:val="de-DE" w:eastAsia="uk-UA"/>
              </w:rPr>
              <w:t xml:space="preserve"> </w:t>
            </w:r>
            <w:proofErr w:type="spellStart"/>
            <w:r>
              <w:rPr>
                <w:lang w:val="de-DE" w:eastAsia="uk-UA"/>
              </w:rPr>
              <w:t>своєчасного</w:t>
            </w:r>
            <w:proofErr w:type="spellEnd"/>
            <w:r>
              <w:rPr>
                <w:lang w:val="de-DE" w:eastAsia="uk-UA"/>
              </w:rPr>
              <w:t xml:space="preserve"> </w:t>
            </w:r>
            <w:proofErr w:type="spellStart"/>
            <w:r>
              <w:rPr>
                <w:lang w:val="de-DE" w:eastAsia="uk-UA"/>
              </w:rPr>
              <w:t>надання</w:t>
            </w:r>
            <w:proofErr w:type="spellEnd"/>
            <w:r>
              <w:rPr>
                <w:lang w:val="de-DE" w:eastAsia="uk-UA"/>
              </w:rPr>
              <w:t xml:space="preserve"> </w:t>
            </w:r>
            <w:proofErr w:type="spellStart"/>
            <w:r>
              <w:rPr>
                <w:lang w:val="de-DE" w:eastAsia="uk-UA"/>
              </w:rPr>
              <w:t>первинної</w:t>
            </w:r>
            <w:proofErr w:type="spellEnd"/>
            <w:r>
              <w:rPr>
                <w:lang w:val="de-DE" w:eastAsia="uk-UA"/>
              </w:rPr>
              <w:t xml:space="preserve"> </w:t>
            </w:r>
            <w:proofErr w:type="spellStart"/>
            <w:r>
              <w:rPr>
                <w:lang w:val="de-DE" w:eastAsia="uk-UA"/>
              </w:rPr>
              <w:t>медико-санітарної</w:t>
            </w:r>
            <w:proofErr w:type="spellEnd"/>
            <w:r>
              <w:rPr>
                <w:lang w:val="de-DE" w:eastAsia="uk-UA"/>
              </w:rPr>
              <w:t xml:space="preserve">  </w:t>
            </w:r>
            <w:proofErr w:type="spellStart"/>
            <w:r>
              <w:rPr>
                <w:lang w:val="de-DE" w:eastAsia="uk-UA"/>
              </w:rPr>
              <w:t>допомоги</w:t>
            </w:r>
            <w:proofErr w:type="spellEnd"/>
            <w:r>
              <w:rPr>
                <w:lang w:val="de-DE" w:eastAsia="uk-UA"/>
              </w:rPr>
              <w:t xml:space="preserve">. </w:t>
            </w:r>
          </w:p>
          <w:p w:rsidR="004C728E" w:rsidRDefault="004C728E">
            <w:pPr>
              <w:spacing w:line="276" w:lineRule="auto"/>
              <w:ind w:right="142"/>
              <w:contextualSpacing/>
              <w:jc w:val="both"/>
              <w:rPr>
                <w:lang w:val="de-DE" w:eastAsia="uk-UA"/>
              </w:rPr>
            </w:pPr>
            <w:r>
              <w:rPr>
                <w:lang w:val="de-DE" w:eastAsia="uk-UA"/>
              </w:rPr>
              <w:t xml:space="preserve">2. </w:t>
            </w:r>
            <w:proofErr w:type="spellStart"/>
            <w:r>
              <w:rPr>
                <w:lang w:val="de-DE" w:eastAsia="uk-UA"/>
              </w:rPr>
              <w:t>Покращення</w:t>
            </w:r>
            <w:proofErr w:type="spellEnd"/>
            <w:r>
              <w:rPr>
                <w:lang w:val="de-DE" w:eastAsia="uk-UA"/>
              </w:rPr>
              <w:t xml:space="preserve"> </w:t>
            </w:r>
            <w:proofErr w:type="spellStart"/>
            <w:r>
              <w:rPr>
                <w:lang w:val="de-DE" w:eastAsia="uk-UA"/>
              </w:rPr>
              <w:t>ефективності</w:t>
            </w:r>
            <w:proofErr w:type="spellEnd"/>
            <w:r>
              <w:rPr>
                <w:lang w:val="de-DE" w:eastAsia="uk-UA"/>
              </w:rPr>
              <w:t xml:space="preserve">, </w:t>
            </w:r>
            <w:proofErr w:type="spellStart"/>
            <w:r>
              <w:rPr>
                <w:lang w:val="de-DE" w:eastAsia="uk-UA"/>
              </w:rPr>
              <w:t>своєчасності</w:t>
            </w:r>
            <w:proofErr w:type="spellEnd"/>
            <w:r>
              <w:rPr>
                <w:lang w:val="de-DE" w:eastAsia="uk-UA"/>
              </w:rPr>
              <w:t xml:space="preserve"> і </w:t>
            </w:r>
            <w:proofErr w:type="spellStart"/>
            <w:r>
              <w:rPr>
                <w:lang w:val="de-DE" w:eastAsia="uk-UA"/>
              </w:rPr>
              <w:t>якості</w:t>
            </w:r>
            <w:proofErr w:type="spellEnd"/>
            <w:r>
              <w:rPr>
                <w:lang w:val="de-DE" w:eastAsia="uk-UA"/>
              </w:rPr>
              <w:t xml:space="preserve"> </w:t>
            </w:r>
            <w:proofErr w:type="spellStart"/>
            <w:r>
              <w:rPr>
                <w:lang w:val="de-DE" w:eastAsia="uk-UA"/>
              </w:rPr>
              <w:t>медичної</w:t>
            </w:r>
            <w:proofErr w:type="spellEnd"/>
            <w:r>
              <w:rPr>
                <w:lang w:val="de-DE" w:eastAsia="uk-UA"/>
              </w:rPr>
              <w:t xml:space="preserve"> </w:t>
            </w:r>
            <w:proofErr w:type="spellStart"/>
            <w:r>
              <w:rPr>
                <w:lang w:val="de-DE" w:eastAsia="uk-UA"/>
              </w:rPr>
              <w:t>допомоги</w:t>
            </w:r>
            <w:proofErr w:type="spellEnd"/>
            <w:r>
              <w:rPr>
                <w:lang w:val="de-DE" w:eastAsia="uk-UA"/>
              </w:rPr>
              <w:t xml:space="preserve">, </w:t>
            </w:r>
            <w:proofErr w:type="spellStart"/>
            <w:r>
              <w:rPr>
                <w:lang w:val="de-DE" w:eastAsia="uk-UA"/>
              </w:rPr>
              <w:t>надійного</w:t>
            </w:r>
            <w:proofErr w:type="spellEnd"/>
            <w:r>
              <w:rPr>
                <w:lang w:val="de-DE" w:eastAsia="uk-UA"/>
              </w:rPr>
              <w:t xml:space="preserve"> і </w:t>
            </w:r>
            <w:proofErr w:type="spellStart"/>
            <w:r>
              <w:rPr>
                <w:lang w:val="de-DE" w:eastAsia="uk-UA"/>
              </w:rPr>
              <w:t>оперативного</w:t>
            </w:r>
            <w:proofErr w:type="spellEnd"/>
            <w:r>
              <w:rPr>
                <w:lang w:val="de-DE" w:eastAsia="uk-UA"/>
              </w:rPr>
              <w:t xml:space="preserve"> </w:t>
            </w:r>
            <w:proofErr w:type="spellStart"/>
            <w:r>
              <w:rPr>
                <w:lang w:val="de-DE" w:eastAsia="uk-UA"/>
              </w:rPr>
              <w:t>управління</w:t>
            </w:r>
            <w:proofErr w:type="spellEnd"/>
            <w:r>
              <w:rPr>
                <w:lang w:val="de-DE" w:eastAsia="uk-UA"/>
              </w:rPr>
              <w:t xml:space="preserve"> </w:t>
            </w:r>
            <w:proofErr w:type="spellStart"/>
            <w:r>
              <w:rPr>
                <w:lang w:val="de-DE" w:eastAsia="uk-UA"/>
              </w:rPr>
              <w:t>інформацією</w:t>
            </w:r>
            <w:proofErr w:type="spellEnd"/>
            <w:r>
              <w:rPr>
                <w:lang w:val="de-DE" w:eastAsia="uk-UA"/>
              </w:rPr>
              <w:t xml:space="preserve">, </w:t>
            </w:r>
            <w:proofErr w:type="spellStart"/>
            <w:r>
              <w:rPr>
                <w:lang w:val="de-DE" w:eastAsia="uk-UA"/>
              </w:rPr>
              <w:t>впровадження</w:t>
            </w:r>
            <w:proofErr w:type="spellEnd"/>
            <w:r>
              <w:rPr>
                <w:lang w:val="de-DE" w:eastAsia="uk-UA"/>
              </w:rPr>
              <w:t xml:space="preserve"> </w:t>
            </w:r>
            <w:proofErr w:type="spellStart"/>
            <w:r>
              <w:rPr>
                <w:lang w:val="de-DE" w:eastAsia="uk-UA"/>
              </w:rPr>
              <w:t>новітніх</w:t>
            </w:r>
            <w:proofErr w:type="spellEnd"/>
            <w:r>
              <w:rPr>
                <w:lang w:val="de-DE" w:eastAsia="uk-UA"/>
              </w:rPr>
              <w:t xml:space="preserve"> </w:t>
            </w:r>
            <w:proofErr w:type="spellStart"/>
            <w:r>
              <w:rPr>
                <w:lang w:val="de-DE" w:eastAsia="uk-UA"/>
              </w:rPr>
              <w:t>технологій</w:t>
            </w:r>
            <w:proofErr w:type="spellEnd"/>
            <w:r>
              <w:rPr>
                <w:lang w:val="de-DE" w:eastAsia="uk-UA"/>
              </w:rPr>
              <w:t xml:space="preserve"> в </w:t>
            </w:r>
            <w:proofErr w:type="spellStart"/>
            <w:r>
              <w:rPr>
                <w:lang w:val="de-DE" w:eastAsia="uk-UA"/>
              </w:rPr>
              <w:t>медичну</w:t>
            </w:r>
            <w:proofErr w:type="spellEnd"/>
            <w:r>
              <w:rPr>
                <w:lang w:val="de-DE" w:eastAsia="uk-UA"/>
              </w:rPr>
              <w:t xml:space="preserve"> </w:t>
            </w:r>
            <w:proofErr w:type="spellStart"/>
            <w:r>
              <w:rPr>
                <w:lang w:val="de-DE" w:eastAsia="uk-UA"/>
              </w:rPr>
              <w:t>практику</w:t>
            </w:r>
            <w:proofErr w:type="spellEnd"/>
          </w:p>
          <w:p w:rsidR="004C728E" w:rsidRDefault="004C728E">
            <w:pPr>
              <w:spacing w:line="276" w:lineRule="auto"/>
              <w:ind w:right="142"/>
              <w:contextualSpacing/>
              <w:jc w:val="both"/>
              <w:rPr>
                <w:lang w:val="de-DE" w:eastAsia="uk-UA"/>
              </w:rPr>
            </w:pPr>
            <w:r>
              <w:rPr>
                <w:lang w:val="de-DE" w:eastAsia="uk-UA"/>
              </w:rPr>
              <w:t xml:space="preserve">3. </w:t>
            </w:r>
            <w:proofErr w:type="spellStart"/>
            <w:r>
              <w:rPr>
                <w:lang w:val="de-DE" w:eastAsia="uk-UA"/>
              </w:rPr>
              <w:t>Підвищення</w:t>
            </w:r>
            <w:proofErr w:type="spellEnd"/>
            <w:r>
              <w:rPr>
                <w:lang w:val="de-DE" w:eastAsia="uk-UA"/>
              </w:rPr>
              <w:t xml:space="preserve"> </w:t>
            </w:r>
            <w:proofErr w:type="spellStart"/>
            <w:r>
              <w:rPr>
                <w:lang w:val="de-DE" w:eastAsia="uk-UA"/>
              </w:rPr>
              <w:t>рівня</w:t>
            </w:r>
            <w:proofErr w:type="spellEnd"/>
            <w:r>
              <w:rPr>
                <w:lang w:val="de-DE" w:eastAsia="uk-UA"/>
              </w:rPr>
              <w:t xml:space="preserve"> </w:t>
            </w:r>
            <w:proofErr w:type="spellStart"/>
            <w:r>
              <w:rPr>
                <w:lang w:val="de-DE" w:eastAsia="uk-UA"/>
              </w:rPr>
              <w:t>доступності</w:t>
            </w:r>
            <w:proofErr w:type="spellEnd"/>
            <w:r>
              <w:rPr>
                <w:lang w:val="de-DE" w:eastAsia="uk-UA"/>
              </w:rPr>
              <w:t xml:space="preserve"> </w:t>
            </w:r>
            <w:proofErr w:type="spellStart"/>
            <w:r>
              <w:rPr>
                <w:lang w:val="de-DE" w:eastAsia="uk-UA"/>
              </w:rPr>
              <w:t>населення</w:t>
            </w:r>
            <w:proofErr w:type="spellEnd"/>
            <w:r>
              <w:rPr>
                <w:lang w:val="de-DE" w:eastAsia="uk-UA"/>
              </w:rPr>
              <w:t xml:space="preserve"> </w:t>
            </w:r>
            <w:proofErr w:type="spellStart"/>
            <w:r>
              <w:rPr>
                <w:lang w:val="de-DE" w:eastAsia="uk-UA"/>
              </w:rPr>
              <w:t>до</w:t>
            </w:r>
            <w:proofErr w:type="spellEnd"/>
            <w:r>
              <w:rPr>
                <w:lang w:val="de-DE" w:eastAsia="uk-UA"/>
              </w:rPr>
              <w:t xml:space="preserve"> </w:t>
            </w:r>
            <w:proofErr w:type="spellStart"/>
            <w:r>
              <w:rPr>
                <w:lang w:val="de-DE" w:eastAsia="uk-UA"/>
              </w:rPr>
              <w:t>якісної</w:t>
            </w:r>
            <w:proofErr w:type="spellEnd"/>
            <w:r>
              <w:rPr>
                <w:lang w:val="de-DE" w:eastAsia="uk-UA"/>
              </w:rPr>
              <w:t xml:space="preserve"> </w:t>
            </w:r>
            <w:proofErr w:type="spellStart"/>
            <w:r>
              <w:rPr>
                <w:lang w:val="de-DE" w:eastAsia="uk-UA"/>
              </w:rPr>
              <w:t>медичної</w:t>
            </w:r>
            <w:proofErr w:type="spellEnd"/>
            <w:r>
              <w:rPr>
                <w:lang w:val="de-DE" w:eastAsia="uk-UA"/>
              </w:rPr>
              <w:t xml:space="preserve"> </w:t>
            </w:r>
            <w:proofErr w:type="spellStart"/>
            <w:r>
              <w:rPr>
                <w:lang w:val="de-DE" w:eastAsia="uk-UA"/>
              </w:rPr>
              <w:t>допомоги</w:t>
            </w:r>
            <w:proofErr w:type="spellEnd"/>
            <w:r>
              <w:rPr>
                <w:lang w:val="de-DE" w:eastAsia="uk-UA"/>
              </w:rPr>
              <w:t xml:space="preserve"> і </w:t>
            </w:r>
            <w:proofErr w:type="spellStart"/>
            <w:r>
              <w:rPr>
                <w:lang w:val="de-DE" w:eastAsia="uk-UA"/>
              </w:rPr>
              <w:t>своєчасного</w:t>
            </w:r>
            <w:proofErr w:type="spellEnd"/>
            <w:r>
              <w:rPr>
                <w:lang w:val="de-DE" w:eastAsia="uk-UA"/>
              </w:rPr>
              <w:t xml:space="preserve"> </w:t>
            </w:r>
            <w:proofErr w:type="spellStart"/>
            <w:r>
              <w:rPr>
                <w:lang w:val="de-DE" w:eastAsia="uk-UA"/>
              </w:rPr>
              <w:t>надання</w:t>
            </w:r>
            <w:proofErr w:type="spellEnd"/>
            <w:r>
              <w:rPr>
                <w:lang w:val="de-DE" w:eastAsia="uk-UA"/>
              </w:rPr>
              <w:t xml:space="preserve"> </w:t>
            </w:r>
            <w:proofErr w:type="spellStart"/>
            <w:r>
              <w:rPr>
                <w:lang w:val="de-DE" w:eastAsia="uk-UA"/>
              </w:rPr>
              <w:t>повноцінної</w:t>
            </w:r>
            <w:proofErr w:type="spellEnd"/>
            <w:r>
              <w:rPr>
                <w:lang w:val="de-DE" w:eastAsia="uk-UA"/>
              </w:rPr>
              <w:t xml:space="preserve"> </w:t>
            </w:r>
            <w:proofErr w:type="spellStart"/>
            <w:r>
              <w:rPr>
                <w:lang w:val="de-DE" w:eastAsia="uk-UA"/>
              </w:rPr>
              <w:t>невідкладної</w:t>
            </w:r>
            <w:proofErr w:type="spellEnd"/>
            <w:r>
              <w:rPr>
                <w:lang w:val="de-DE" w:eastAsia="uk-UA"/>
              </w:rPr>
              <w:t xml:space="preserve"> </w:t>
            </w:r>
            <w:proofErr w:type="spellStart"/>
            <w:r>
              <w:rPr>
                <w:lang w:val="de-DE" w:eastAsia="uk-UA"/>
              </w:rPr>
              <w:t>медичної</w:t>
            </w:r>
            <w:proofErr w:type="spellEnd"/>
            <w:r>
              <w:rPr>
                <w:lang w:val="de-DE" w:eastAsia="uk-UA"/>
              </w:rPr>
              <w:t xml:space="preserve"> </w:t>
            </w:r>
            <w:proofErr w:type="spellStart"/>
            <w:r>
              <w:rPr>
                <w:lang w:val="de-DE" w:eastAsia="uk-UA"/>
              </w:rPr>
              <w:t>допомоги</w:t>
            </w:r>
            <w:proofErr w:type="spellEnd"/>
          </w:p>
          <w:p w:rsidR="004C728E" w:rsidRDefault="004C728E">
            <w:pPr>
              <w:spacing w:line="276" w:lineRule="auto"/>
              <w:ind w:right="142"/>
              <w:contextualSpacing/>
              <w:jc w:val="both"/>
              <w:rPr>
                <w:lang w:val="de-DE" w:eastAsia="uk-UA"/>
              </w:rPr>
            </w:pPr>
            <w:r>
              <w:rPr>
                <w:lang w:val="de-DE" w:eastAsia="uk-UA"/>
              </w:rPr>
              <w:t xml:space="preserve">4. </w:t>
            </w:r>
            <w:proofErr w:type="spellStart"/>
            <w:r>
              <w:rPr>
                <w:lang w:val="de-DE" w:eastAsia="uk-UA"/>
              </w:rPr>
              <w:t>Створення</w:t>
            </w:r>
            <w:proofErr w:type="spellEnd"/>
            <w:r>
              <w:rPr>
                <w:lang w:val="de-DE" w:eastAsia="uk-UA"/>
              </w:rPr>
              <w:t xml:space="preserve"> </w:t>
            </w:r>
            <w:proofErr w:type="spellStart"/>
            <w:r>
              <w:rPr>
                <w:lang w:val="de-DE" w:eastAsia="uk-UA"/>
              </w:rPr>
              <w:t>та</w:t>
            </w:r>
            <w:proofErr w:type="spellEnd"/>
            <w:r>
              <w:rPr>
                <w:lang w:val="de-DE" w:eastAsia="uk-UA"/>
              </w:rPr>
              <w:t xml:space="preserve"> </w:t>
            </w:r>
            <w:proofErr w:type="spellStart"/>
            <w:r>
              <w:rPr>
                <w:lang w:val="de-DE" w:eastAsia="uk-UA"/>
              </w:rPr>
              <w:t>підтримання</w:t>
            </w:r>
            <w:proofErr w:type="spellEnd"/>
            <w:r>
              <w:rPr>
                <w:lang w:val="de-DE" w:eastAsia="uk-UA"/>
              </w:rPr>
              <w:t xml:space="preserve"> </w:t>
            </w:r>
            <w:proofErr w:type="spellStart"/>
            <w:r>
              <w:rPr>
                <w:lang w:val="de-DE" w:eastAsia="uk-UA"/>
              </w:rPr>
              <w:t>комфортних</w:t>
            </w:r>
            <w:proofErr w:type="spellEnd"/>
            <w:r>
              <w:rPr>
                <w:lang w:val="de-DE" w:eastAsia="uk-UA"/>
              </w:rPr>
              <w:t xml:space="preserve"> </w:t>
            </w:r>
            <w:proofErr w:type="spellStart"/>
            <w:r>
              <w:rPr>
                <w:lang w:val="de-DE" w:eastAsia="uk-UA"/>
              </w:rPr>
              <w:t>умов</w:t>
            </w:r>
            <w:proofErr w:type="spellEnd"/>
            <w:r>
              <w:rPr>
                <w:lang w:val="de-DE" w:eastAsia="uk-UA"/>
              </w:rPr>
              <w:t xml:space="preserve"> </w:t>
            </w:r>
            <w:proofErr w:type="spellStart"/>
            <w:r>
              <w:rPr>
                <w:lang w:val="de-DE" w:eastAsia="uk-UA"/>
              </w:rPr>
              <w:t>для</w:t>
            </w:r>
            <w:proofErr w:type="spellEnd"/>
            <w:r>
              <w:rPr>
                <w:lang w:val="de-DE" w:eastAsia="uk-UA"/>
              </w:rPr>
              <w:t xml:space="preserve"> </w:t>
            </w:r>
            <w:proofErr w:type="spellStart"/>
            <w:r>
              <w:rPr>
                <w:lang w:val="de-DE" w:eastAsia="uk-UA"/>
              </w:rPr>
              <w:t>перебування</w:t>
            </w:r>
            <w:proofErr w:type="spellEnd"/>
            <w:r>
              <w:rPr>
                <w:lang w:val="de-DE" w:eastAsia="uk-UA"/>
              </w:rPr>
              <w:t xml:space="preserve"> </w:t>
            </w:r>
            <w:proofErr w:type="spellStart"/>
            <w:r>
              <w:rPr>
                <w:lang w:val="de-DE" w:eastAsia="uk-UA"/>
              </w:rPr>
              <w:t>пацієнтів</w:t>
            </w:r>
            <w:proofErr w:type="spellEnd"/>
            <w:r>
              <w:rPr>
                <w:lang w:val="de-DE" w:eastAsia="uk-UA"/>
              </w:rPr>
              <w:t xml:space="preserve"> і </w:t>
            </w:r>
            <w:proofErr w:type="spellStart"/>
            <w:r>
              <w:rPr>
                <w:lang w:val="de-DE" w:eastAsia="uk-UA"/>
              </w:rPr>
              <w:t>громадян</w:t>
            </w:r>
            <w:proofErr w:type="spellEnd"/>
            <w:r>
              <w:rPr>
                <w:lang w:val="de-DE" w:eastAsia="uk-UA"/>
              </w:rPr>
              <w:t xml:space="preserve"> в </w:t>
            </w:r>
            <w:proofErr w:type="spellStart"/>
            <w:r>
              <w:rPr>
                <w:lang w:val="de-DE" w:eastAsia="uk-UA"/>
              </w:rPr>
              <w:t>амбулаторіях</w:t>
            </w:r>
            <w:proofErr w:type="spellEnd"/>
            <w:r>
              <w:rPr>
                <w:lang w:val="de-DE" w:eastAsia="uk-UA"/>
              </w:rPr>
              <w:t xml:space="preserve"> </w:t>
            </w:r>
            <w:proofErr w:type="spellStart"/>
            <w:r>
              <w:rPr>
                <w:lang w:val="de-DE" w:eastAsia="uk-UA"/>
              </w:rPr>
              <w:t>загальної</w:t>
            </w:r>
            <w:proofErr w:type="spellEnd"/>
            <w:r>
              <w:rPr>
                <w:lang w:val="de-DE" w:eastAsia="uk-UA"/>
              </w:rPr>
              <w:t xml:space="preserve"> </w:t>
            </w:r>
            <w:proofErr w:type="spellStart"/>
            <w:r>
              <w:rPr>
                <w:lang w:val="de-DE" w:eastAsia="uk-UA"/>
              </w:rPr>
              <w:t>практики</w:t>
            </w:r>
            <w:proofErr w:type="spellEnd"/>
            <w:r>
              <w:rPr>
                <w:lang w:val="de-DE" w:eastAsia="uk-UA"/>
              </w:rPr>
              <w:t xml:space="preserve"> </w:t>
            </w:r>
            <w:proofErr w:type="spellStart"/>
            <w:r>
              <w:rPr>
                <w:lang w:val="de-DE" w:eastAsia="uk-UA"/>
              </w:rPr>
              <w:t>сімейної</w:t>
            </w:r>
            <w:proofErr w:type="spellEnd"/>
            <w:r>
              <w:rPr>
                <w:lang w:val="de-DE" w:eastAsia="uk-UA"/>
              </w:rPr>
              <w:t xml:space="preserve"> </w:t>
            </w:r>
            <w:proofErr w:type="spellStart"/>
            <w:r>
              <w:rPr>
                <w:lang w:val="de-DE" w:eastAsia="uk-UA"/>
              </w:rPr>
              <w:t>медицини</w:t>
            </w:r>
            <w:proofErr w:type="spellEnd"/>
            <w:r>
              <w:rPr>
                <w:lang w:val="de-DE" w:eastAsia="uk-UA"/>
              </w:rPr>
              <w:t xml:space="preserve"> </w:t>
            </w:r>
            <w:proofErr w:type="spellStart"/>
            <w:r>
              <w:rPr>
                <w:lang w:val="de-DE" w:eastAsia="uk-UA"/>
              </w:rPr>
              <w:t>та</w:t>
            </w:r>
            <w:proofErr w:type="spellEnd"/>
            <w:r>
              <w:rPr>
                <w:lang w:val="de-DE" w:eastAsia="uk-UA"/>
              </w:rPr>
              <w:t xml:space="preserve"> </w:t>
            </w:r>
            <w:proofErr w:type="spellStart"/>
            <w:r>
              <w:rPr>
                <w:lang w:val="de-DE" w:eastAsia="uk-UA"/>
              </w:rPr>
              <w:t>фельдшерських</w:t>
            </w:r>
            <w:proofErr w:type="spellEnd"/>
            <w:r>
              <w:rPr>
                <w:lang w:val="de-DE" w:eastAsia="uk-UA"/>
              </w:rPr>
              <w:t xml:space="preserve"> </w:t>
            </w:r>
            <w:proofErr w:type="spellStart"/>
            <w:r>
              <w:rPr>
                <w:lang w:val="de-DE" w:eastAsia="uk-UA"/>
              </w:rPr>
              <w:t>пунктах</w:t>
            </w:r>
            <w:proofErr w:type="spellEnd"/>
            <w:r>
              <w:rPr>
                <w:lang w:val="de-DE" w:eastAsia="uk-UA"/>
              </w:rPr>
              <w:t>.</w:t>
            </w:r>
          </w:p>
          <w:p w:rsidR="004C728E" w:rsidRDefault="004C728E">
            <w:pPr>
              <w:spacing w:line="276" w:lineRule="auto"/>
              <w:ind w:right="142"/>
              <w:jc w:val="both"/>
              <w:rPr>
                <w:lang w:val="uk-UA" w:eastAsia="uk-UA"/>
              </w:rPr>
            </w:pPr>
            <w:r>
              <w:rPr>
                <w:lang w:val="de-DE" w:eastAsia="uk-UA"/>
              </w:rPr>
              <w:t xml:space="preserve">5. </w:t>
            </w:r>
            <w:proofErr w:type="spellStart"/>
            <w:r>
              <w:rPr>
                <w:lang w:val="de-DE" w:eastAsia="uk-UA"/>
              </w:rPr>
              <w:t>Забезпечити</w:t>
            </w:r>
            <w:proofErr w:type="spellEnd"/>
            <w:r>
              <w:rPr>
                <w:lang w:val="de-DE" w:eastAsia="uk-UA"/>
              </w:rPr>
              <w:t xml:space="preserve"> </w:t>
            </w:r>
            <w:proofErr w:type="spellStart"/>
            <w:r>
              <w:rPr>
                <w:lang w:val="de-DE" w:eastAsia="uk-UA"/>
              </w:rPr>
              <w:t>реалізацію</w:t>
            </w:r>
            <w:proofErr w:type="spellEnd"/>
            <w:r>
              <w:rPr>
                <w:lang w:val="de-DE" w:eastAsia="uk-UA"/>
              </w:rPr>
              <w:t xml:space="preserve"> </w:t>
            </w:r>
            <w:proofErr w:type="spellStart"/>
            <w:r>
              <w:rPr>
                <w:lang w:val="de-DE" w:eastAsia="uk-UA"/>
              </w:rPr>
              <w:t>державної</w:t>
            </w:r>
            <w:proofErr w:type="spellEnd"/>
            <w:r>
              <w:rPr>
                <w:lang w:val="de-DE" w:eastAsia="uk-UA"/>
              </w:rPr>
              <w:t xml:space="preserve"> і </w:t>
            </w:r>
            <w:proofErr w:type="spellStart"/>
            <w:r>
              <w:rPr>
                <w:lang w:val="de-DE" w:eastAsia="uk-UA"/>
              </w:rPr>
              <w:t>регіональної</w:t>
            </w:r>
            <w:proofErr w:type="spellEnd"/>
            <w:r>
              <w:rPr>
                <w:lang w:val="de-DE" w:eastAsia="uk-UA"/>
              </w:rPr>
              <w:t xml:space="preserve"> </w:t>
            </w:r>
            <w:proofErr w:type="spellStart"/>
            <w:r>
              <w:rPr>
                <w:lang w:val="de-DE" w:eastAsia="uk-UA"/>
              </w:rPr>
              <w:t>політики</w:t>
            </w:r>
            <w:proofErr w:type="spellEnd"/>
            <w:r>
              <w:rPr>
                <w:lang w:val="de-DE" w:eastAsia="uk-UA"/>
              </w:rPr>
              <w:t xml:space="preserve"> з </w:t>
            </w:r>
            <w:proofErr w:type="spellStart"/>
            <w:r>
              <w:rPr>
                <w:lang w:val="de-DE" w:eastAsia="uk-UA"/>
              </w:rPr>
              <w:t>питань</w:t>
            </w:r>
            <w:proofErr w:type="spellEnd"/>
            <w:r>
              <w:rPr>
                <w:lang w:val="de-DE" w:eastAsia="uk-UA"/>
              </w:rPr>
              <w:t xml:space="preserve"> </w:t>
            </w:r>
            <w:proofErr w:type="spellStart"/>
            <w:r>
              <w:rPr>
                <w:lang w:val="de-DE" w:eastAsia="uk-UA"/>
              </w:rPr>
              <w:t>медичної</w:t>
            </w:r>
            <w:proofErr w:type="spellEnd"/>
            <w:r>
              <w:rPr>
                <w:lang w:val="de-DE" w:eastAsia="uk-UA"/>
              </w:rPr>
              <w:t xml:space="preserve"> </w:t>
            </w:r>
            <w:proofErr w:type="spellStart"/>
            <w:r>
              <w:rPr>
                <w:lang w:val="de-DE" w:eastAsia="uk-UA"/>
              </w:rPr>
              <w:t>статистики</w:t>
            </w:r>
            <w:proofErr w:type="spellEnd"/>
            <w:r>
              <w:rPr>
                <w:lang w:val="de-DE" w:eastAsia="uk-UA"/>
              </w:rPr>
              <w:t xml:space="preserve">, </w:t>
            </w:r>
            <w:proofErr w:type="spellStart"/>
            <w:r>
              <w:rPr>
                <w:lang w:val="de-DE" w:eastAsia="uk-UA"/>
              </w:rPr>
              <w:t>інформаційно-аналітичного</w:t>
            </w:r>
            <w:proofErr w:type="spellEnd"/>
            <w:r>
              <w:rPr>
                <w:lang w:val="de-DE" w:eastAsia="uk-UA"/>
              </w:rPr>
              <w:t xml:space="preserve"> </w:t>
            </w:r>
            <w:proofErr w:type="spellStart"/>
            <w:r>
              <w:rPr>
                <w:lang w:val="de-DE" w:eastAsia="uk-UA"/>
              </w:rPr>
              <w:t>забезпечення</w:t>
            </w:r>
            <w:proofErr w:type="spellEnd"/>
            <w:r>
              <w:rPr>
                <w:lang w:val="de-DE" w:eastAsia="uk-UA"/>
              </w:rPr>
              <w:t xml:space="preserve">, </w:t>
            </w:r>
            <w:proofErr w:type="spellStart"/>
            <w:r>
              <w:rPr>
                <w:lang w:val="de-DE" w:eastAsia="uk-UA"/>
              </w:rPr>
              <w:t>моніторингу</w:t>
            </w:r>
            <w:proofErr w:type="spellEnd"/>
            <w:r>
              <w:rPr>
                <w:lang w:val="de-DE" w:eastAsia="uk-UA"/>
              </w:rPr>
              <w:t xml:space="preserve"> </w:t>
            </w:r>
            <w:proofErr w:type="spellStart"/>
            <w:r>
              <w:rPr>
                <w:lang w:val="de-DE" w:eastAsia="uk-UA"/>
              </w:rPr>
              <w:t>кадрового</w:t>
            </w:r>
            <w:proofErr w:type="spellEnd"/>
            <w:r>
              <w:rPr>
                <w:lang w:val="de-DE" w:eastAsia="uk-UA"/>
              </w:rPr>
              <w:t xml:space="preserve"> </w:t>
            </w:r>
            <w:proofErr w:type="spellStart"/>
            <w:r>
              <w:rPr>
                <w:lang w:val="de-DE" w:eastAsia="uk-UA"/>
              </w:rPr>
              <w:t>та</w:t>
            </w:r>
            <w:proofErr w:type="spellEnd"/>
            <w:r>
              <w:rPr>
                <w:lang w:val="de-DE" w:eastAsia="uk-UA"/>
              </w:rPr>
              <w:t xml:space="preserve"> </w:t>
            </w:r>
            <w:proofErr w:type="spellStart"/>
            <w:r>
              <w:rPr>
                <w:lang w:val="de-DE" w:eastAsia="uk-UA"/>
              </w:rPr>
              <w:t>матеріально-технічного</w:t>
            </w:r>
            <w:proofErr w:type="spellEnd"/>
            <w:r>
              <w:rPr>
                <w:lang w:val="de-DE" w:eastAsia="uk-UA"/>
              </w:rPr>
              <w:t xml:space="preserve"> </w:t>
            </w:r>
            <w:proofErr w:type="spellStart"/>
            <w:r>
              <w:rPr>
                <w:lang w:val="de-DE" w:eastAsia="uk-UA"/>
              </w:rPr>
              <w:t>ресурсу</w:t>
            </w:r>
            <w:proofErr w:type="spellEnd"/>
            <w:r>
              <w:rPr>
                <w:lang w:val="de-DE" w:eastAsia="uk-UA"/>
              </w:rPr>
              <w:t xml:space="preserve"> </w:t>
            </w:r>
            <w:proofErr w:type="spellStart"/>
            <w:r>
              <w:rPr>
                <w:lang w:val="de-DE" w:eastAsia="uk-UA"/>
              </w:rPr>
              <w:t>закладів</w:t>
            </w:r>
            <w:proofErr w:type="spellEnd"/>
            <w:r>
              <w:rPr>
                <w:lang w:val="de-DE" w:eastAsia="uk-UA"/>
              </w:rPr>
              <w:t xml:space="preserve"> </w:t>
            </w:r>
            <w:proofErr w:type="spellStart"/>
            <w:r>
              <w:rPr>
                <w:lang w:val="de-DE" w:eastAsia="uk-UA"/>
              </w:rPr>
              <w:t>охорони</w:t>
            </w:r>
            <w:proofErr w:type="spellEnd"/>
            <w:r>
              <w:rPr>
                <w:lang w:val="de-DE" w:eastAsia="uk-UA"/>
              </w:rPr>
              <w:t xml:space="preserve"> </w:t>
            </w:r>
            <w:proofErr w:type="spellStart"/>
            <w:r>
              <w:rPr>
                <w:lang w:val="de-DE" w:eastAsia="uk-UA"/>
              </w:rPr>
              <w:t>здоров’я</w:t>
            </w:r>
            <w:proofErr w:type="spellEnd"/>
            <w:r>
              <w:rPr>
                <w:lang w:val="de-DE" w:eastAsia="uk-UA"/>
              </w:rPr>
              <w:t>.</w:t>
            </w:r>
          </w:p>
        </w:tc>
      </w:tr>
    </w:tbl>
    <w:p w:rsidR="004C728E" w:rsidRDefault="004C728E" w:rsidP="004C728E">
      <w:pPr>
        <w:suppressAutoHyphens/>
        <w:spacing w:line="100" w:lineRule="atLeast"/>
        <w:rPr>
          <w:rFonts w:eastAsia="SimSun"/>
          <w:b/>
          <w:sz w:val="28"/>
          <w:szCs w:val="28"/>
          <w:lang w:val="uk-UA" w:eastAsia="ar-SA"/>
        </w:rPr>
      </w:pPr>
    </w:p>
    <w:p w:rsidR="00172D0F" w:rsidRDefault="00172D0F"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172D0F" w:rsidRDefault="00172D0F" w:rsidP="004C728E">
      <w:pPr>
        <w:suppressAutoHyphens/>
        <w:spacing w:line="100" w:lineRule="atLeast"/>
        <w:rPr>
          <w:rFonts w:eastAsia="SimSun"/>
          <w:b/>
          <w:color w:val="000000"/>
          <w:sz w:val="28"/>
          <w:szCs w:val="28"/>
          <w:lang w:val="uk-UA" w:eastAsia="ar-SA"/>
        </w:rPr>
      </w:pPr>
    </w:p>
    <w:p w:rsidR="00172D0F" w:rsidRDefault="00172D0F" w:rsidP="004C728E">
      <w:pPr>
        <w:suppressAutoHyphens/>
        <w:spacing w:line="100" w:lineRule="atLeast"/>
        <w:rPr>
          <w:rFonts w:eastAsia="SimSun"/>
          <w:b/>
          <w:color w:val="000000"/>
          <w:sz w:val="28"/>
          <w:szCs w:val="28"/>
          <w:lang w:val="uk-UA" w:eastAsia="ar-SA"/>
        </w:rPr>
      </w:pPr>
    </w:p>
    <w:p w:rsidR="00172D0F" w:rsidRDefault="00172D0F"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A57607" w:rsidRDefault="00A57607"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rPr>
          <w:rFonts w:eastAsia="SimSun"/>
          <w:b/>
          <w:color w:val="000000"/>
          <w:sz w:val="28"/>
          <w:szCs w:val="28"/>
          <w:lang w:val="uk-UA" w:eastAsia="ar-SA"/>
        </w:rPr>
      </w:pPr>
    </w:p>
    <w:p w:rsidR="004C728E" w:rsidRDefault="004C728E" w:rsidP="004C728E">
      <w:pPr>
        <w:suppressAutoHyphens/>
        <w:spacing w:line="100" w:lineRule="atLeast"/>
        <w:ind w:left="720"/>
        <w:jc w:val="center"/>
        <w:rPr>
          <w:rFonts w:eastAsia="SimSun"/>
          <w:sz w:val="28"/>
          <w:szCs w:val="28"/>
          <w:lang w:val="uk-UA" w:eastAsia="ar-SA"/>
        </w:rPr>
      </w:pPr>
    </w:p>
    <w:p w:rsidR="004C728E" w:rsidRDefault="004C728E" w:rsidP="004C728E">
      <w:pPr>
        <w:suppressAutoHyphens/>
        <w:spacing w:line="100" w:lineRule="atLeast"/>
        <w:jc w:val="center"/>
        <w:rPr>
          <w:rFonts w:eastAsia="SimSun"/>
          <w:sz w:val="28"/>
          <w:szCs w:val="28"/>
          <w:lang w:val="uk-UA" w:eastAsia="ar-SA"/>
        </w:rPr>
      </w:pPr>
      <w:r>
        <w:rPr>
          <w:rFonts w:eastAsia="SimSun"/>
          <w:sz w:val="28"/>
          <w:szCs w:val="28"/>
          <w:lang w:val="uk-UA" w:eastAsia="ar-SA"/>
        </w:rPr>
        <w:lastRenderedPageBreak/>
        <w:t>ЗМІСТ</w:t>
      </w:r>
    </w:p>
    <w:p w:rsidR="004C728E" w:rsidRDefault="004C728E" w:rsidP="004C728E">
      <w:pPr>
        <w:suppressAutoHyphens/>
        <w:spacing w:line="100" w:lineRule="atLeast"/>
        <w:ind w:left="720"/>
        <w:jc w:val="both"/>
        <w:rPr>
          <w:rFonts w:eastAsia="SimSun"/>
          <w:sz w:val="28"/>
          <w:szCs w:val="28"/>
          <w:lang w:val="uk-UA" w:eastAsia="ar-SA"/>
        </w:rPr>
      </w:pP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r>
      <w:r>
        <w:rPr>
          <w:rFonts w:eastAsia="SimSun"/>
          <w:sz w:val="28"/>
          <w:szCs w:val="28"/>
          <w:lang w:val="uk-UA" w:eastAsia="ar-SA"/>
        </w:rPr>
        <w:tab/>
        <w:t xml:space="preserve">                        </w:t>
      </w:r>
    </w:p>
    <w:p w:rsidR="004C728E" w:rsidRDefault="004C728E" w:rsidP="004C728E">
      <w:pPr>
        <w:suppressAutoHyphens/>
        <w:spacing w:line="100" w:lineRule="atLeast"/>
        <w:ind w:left="720"/>
        <w:jc w:val="both"/>
        <w:rPr>
          <w:rFonts w:eastAsia="SimSun"/>
          <w:sz w:val="28"/>
          <w:szCs w:val="28"/>
          <w:lang w:val="uk-UA" w:eastAsia="ar-SA"/>
        </w:rPr>
      </w:pPr>
      <w:r>
        <w:rPr>
          <w:rFonts w:eastAsia="SimSun"/>
          <w:sz w:val="28"/>
          <w:szCs w:val="28"/>
          <w:lang w:val="uk-UA" w:eastAsia="ar-SA"/>
        </w:rPr>
        <w:t>Розділ  І. Опис проблеми, на розв’язання  якої спрямована Програма</w:t>
      </w:r>
    </w:p>
    <w:p w:rsidR="004C728E" w:rsidRDefault="004C728E" w:rsidP="004C728E">
      <w:pPr>
        <w:suppressAutoHyphens/>
        <w:spacing w:line="100" w:lineRule="atLeast"/>
        <w:ind w:left="720"/>
        <w:jc w:val="both"/>
        <w:rPr>
          <w:rFonts w:eastAsia="SimSun"/>
          <w:sz w:val="28"/>
          <w:szCs w:val="28"/>
          <w:lang w:val="uk-UA" w:eastAsia="ar-SA"/>
        </w:rPr>
      </w:pPr>
    </w:p>
    <w:p w:rsidR="004C728E" w:rsidRDefault="004C728E" w:rsidP="004C728E">
      <w:pPr>
        <w:shd w:val="clear" w:color="auto" w:fill="FFFFFF"/>
        <w:jc w:val="both"/>
        <w:textAlignment w:val="baseline"/>
        <w:rPr>
          <w:sz w:val="28"/>
          <w:szCs w:val="28"/>
          <w:lang w:val="uk-UA" w:eastAsia="uk-UA"/>
        </w:rPr>
      </w:pPr>
      <w:r>
        <w:rPr>
          <w:sz w:val="28"/>
          <w:szCs w:val="28"/>
          <w:lang w:val="uk-UA" w:eastAsia="uk-UA"/>
        </w:rPr>
        <w:t xml:space="preserve">           Розділ ІІ.  Мета Програми</w:t>
      </w:r>
    </w:p>
    <w:p w:rsidR="004C728E" w:rsidRDefault="004C728E" w:rsidP="004C728E">
      <w:pPr>
        <w:shd w:val="clear" w:color="auto" w:fill="FFFFFF"/>
        <w:jc w:val="both"/>
        <w:textAlignment w:val="baseline"/>
        <w:rPr>
          <w:rFonts w:eastAsia="SimSun"/>
          <w:sz w:val="28"/>
          <w:szCs w:val="28"/>
          <w:lang w:val="uk-UA" w:eastAsia="ar-SA"/>
        </w:rPr>
      </w:pPr>
    </w:p>
    <w:p w:rsidR="004C728E" w:rsidRDefault="004C728E" w:rsidP="004C728E">
      <w:pPr>
        <w:suppressAutoHyphens/>
        <w:spacing w:line="100" w:lineRule="atLeast"/>
        <w:ind w:left="720"/>
        <w:jc w:val="both"/>
        <w:rPr>
          <w:rFonts w:eastAsia="SimSun"/>
          <w:sz w:val="28"/>
          <w:szCs w:val="28"/>
          <w:lang w:val="uk-UA" w:eastAsia="ar-SA"/>
        </w:rPr>
      </w:pPr>
      <w:r>
        <w:rPr>
          <w:rFonts w:eastAsia="SimSun"/>
          <w:sz w:val="28"/>
          <w:szCs w:val="28"/>
          <w:lang w:val="uk-UA" w:eastAsia="ar-SA"/>
        </w:rPr>
        <w:t>Розділ ІІІ. Завдання Програми</w:t>
      </w:r>
    </w:p>
    <w:p w:rsidR="004C728E" w:rsidRDefault="004C728E" w:rsidP="004C728E">
      <w:pPr>
        <w:suppressAutoHyphens/>
        <w:spacing w:line="100" w:lineRule="atLeast"/>
        <w:ind w:left="720"/>
        <w:jc w:val="both"/>
        <w:rPr>
          <w:rFonts w:eastAsia="SimSun"/>
          <w:sz w:val="28"/>
          <w:szCs w:val="28"/>
          <w:lang w:val="uk-UA" w:eastAsia="ar-SA"/>
        </w:rPr>
      </w:pPr>
    </w:p>
    <w:p w:rsidR="004C728E" w:rsidRDefault="004C728E" w:rsidP="004C728E">
      <w:pPr>
        <w:suppressAutoHyphens/>
        <w:spacing w:line="100" w:lineRule="atLeast"/>
        <w:ind w:left="720"/>
        <w:jc w:val="both"/>
        <w:rPr>
          <w:rFonts w:eastAsia="SimSun"/>
          <w:sz w:val="28"/>
          <w:szCs w:val="28"/>
          <w:lang w:val="uk-UA" w:eastAsia="ar-SA"/>
        </w:rPr>
      </w:pPr>
      <w:r>
        <w:rPr>
          <w:rFonts w:eastAsia="SimSun"/>
          <w:sz w:val="28"/>
          <w:szCs w:val="28"/>
          <w:lang w:val="uk-UA" w:eastAsia="ar-SA"/>
        </w:rPr>
        <w:t>Розділ ІV. Очікувані результати, ефективність програми</w:t>
      </w:r>
    </w:p>
    <w:p w:rsidR="004C728E" w:rsidRDefault="004C728E" w:rsidP="004C728E">
      <w:pPr>
        <w:suppressAutoHyphens/>
        <w:spacing w:line="100" w:lineRule="atLeast"/>
        <w:ind w:left="720"/>
        <w:jc w:val="both"/>
        <w:rPr>
          <w:rFonts w:eastAsia="SimSun"/>
          <w:sz w:val="28"/>
          <w:szCs w:val="28"/>
          <w:lang w:val="uk-UA" w:eastAsia="ar-SA"/>
        </w:rPr>
      </w:pPr>
    </w:p>
    <w:p w:rsidR="004C728E" w:rsidRDefault="004C728E" w:rsidP="004C728E">
      <w:pPr>
        <w:suppressAutoHyphens/>
        <w:spacing w:line="100" w:lineRule="atLeast"/>
        <w:ind w:left="720"/>
        <w:jc w:val="both"/>
        <w:rPr>
          <w:rFonts w:eastAsia="SimSun"/>
          <w:sz w:val="28"/>
          <w:szCs w:val="28"/>
          <w:lang w:eastAsia="ar-SA"/>
        </w:rPr>
      </w:pPr>
      <w:r>
        <w:rPr>
          <w:rFonts w:eastAsia="SimSun"/>
          <w:sz w:val="28"/>
          <w:szCs w:val="28"/>
          <w:lang w:val="uk-UA" w:eastAsia="ar-SA"/>
        </w:rPr>
        <w:t xml:space="preserve">Розділ </w:t>
      </w:r>
      <w:r>
        <w:rPr>
          <w:rFonts w:eastAsia="SimSun"/>
          <w:sz w:val="28"/>
          <w:szCs w:val="28"/>
          <w:lang w:val="en-US" w:eastAsia="ar-SA"/>
        </w:rPr>
        <w:t>V</w:t>
      </w:r>
      <w:r>
        <w:rPr>
          <w:rFonts w:eastAsia="SimSun"/>
          <w:sz w:val="28"/>
          <w:szCs w:val="28"/>
          <w:lang w:val="uk-UA" w:eastAsia="ar-SA"/>
        </w:rPr>
        <w:t>. Фінансова підтримка виконання Програми</w:t>
      </w:r>
    </w:p>
    <w:p w:rsidR="004C728E" w:rsidRDefault="004C728E" w:rsidP="004C728E">
      <w:pPr>
        <w:suppressAutoHyphens/>
        <w:spacing w:line="100" w:lineRule="atLeast"/>
        <w:ind w:left="720"/>
        <w:jc w:val="both"/>
        <w:rPr>
          <w:rFonts w:eastAsia="SimSun"/>
          <w:sz w:val="28"/>
          <w:szCs w:val="28"/>
          <w:lang w:eastAsia="ar-SA"/>
        </w:rPr>
      </w:pPr>
    </w:p>
    <w:p w:rsidR="004C728E" w:rsidRDefault="004C728E" w:rsidP="004C728E">
      <w:pPr>
        <w:suppressAutoHyphens/>
        <w:spacing w:line="100" w:lineRule="atLeast"/>
        <w:ind w:left="720"/>
        <w:jc w:val="both"/>
        <w:rPr>
          <w:rFonts w:eastAsia="SimSun"/>
          <w:sz w:val="28"/>
          <w:szCs w:val="28"/>
          <w:lang w:eastAsia="ar-SA"/>
        </w:rPr>
      </w:pPr>
      <w:r>
        <w:rPr>
          <w:rFonts w:eastAsia="SimSun"/>
          <w:sz w:val="28"/>
          <w:szCs w:val="28"/>
          <w:lang w:val="uk-UA" w:eastAsia="ar-SA"/>
        </w:rPr>
        <w:t xml:space="preserve">Розділ </w:t>
      </w:r>
      <w:r>
        <w:rPr>
          <w:rFonts w:eastAsia="SimSun"/>
          <w:sz w:val="28"/>
          <w:szCs w:val="28"/>
          <w:lang w:val="en-US" w:eastAsia="ar-SA"/>
        </w:rPr>
        <w:t>VI</w:t>
      </w:r>
      <w:r>
        <w:rPr>
          <w:rFonts w:eastAsia="SimSun"/>
          <w:sz w:val="28"/>
          <w:szCs w:val="28"/>
          <w:lang w:val="uk-UA" w:eastAsia="ar-SA"/>
        </w:rPr>
        <w:t xml:space="preserve">. Оцінка виконання програми  </w:t>
      </w:r>
    </w:p>
    <w:p w:rsidR="004C728E" w:rsidRDefault="004C728E" w:rsidP="004C728E">
      <w:pPr>
        <w:suppressAutoHyphens/>
        <w:spacing w:line="100" w:lineRule="atLeast"/>
        <w:ind w:left="720"/>
        <w:jc w:val="both"/>
        <w:rPr>
          <w:rFonts w:eastAsia="SimSun"/>
          <w:sz w:val="28"/>
          <w:szCs w:val="28"/>
          <w:lang w:eastAsia="ar-SA"/>
        </w:rPr>
      </w:pPr>
    </w:p>
    <w:p w:rsidR="004C728E" w:rsidRDefault="004C728E" w:rsidP="004C728E">
      <w:pPr>
        <w:jc w:val="both"/>
        <w:rPr>
          <w:bCs/>
          <w:sz w:val="28"/>
          <w:szCs w:val="28"/>
        </w:rPr>
      </w:pPr>
      <w:r>
        <w:rPr>
          <w:rFonts w:eastAsia="SimSun"/>
          <w:sz w:val="28"/>
          <w:szCs w:val="28"/>
          <w:lang w:val="uk-UA" w:eastAsia="ar-SA"/>
        </w:rPr>
        <w:tab/>
        <w:t xml:space="preserve">Додаток 1: </w:t>
      </w:r>
      <w:r>
        <w:rPr>
          <w:rFonts w:eastAsia="Arial Unicode MS"/>
          <w:bCs/>
          <w:sz w:val="28"/>
          <w:szCs w:val="28"/>
          <w:lang w:val="uk-UA" w:eastAsia="uk-UA"/>
        </w:rPr>
        <w:t xml:space="preserve">Заходи з виконання </w:t>
      </w:r>
      <w:r>
        <w:rPr>
          <w:bCs/>
          <w:sz w:val="28"/>
          <w:szCs w:val="28"/>
          <w:lang w:val="uk-UA"/>
        </w:rPr>
        <w:t xml:space="preserve">Комплексної  програми розвитку та фінансової підтримки закладів охорони здоров’я, </w:t>
      </w:r>
      <w:r>
        <w:rPr>
          <w:sz w:val="28"/>
          <w:szCs w:val="28"/>
          <w:lang w:val="uk-UA"/>
        </w:rPr>
        <w:t>що надають медичну допомогу</w:t>
      </w:r>
      <w:r>
        <w:rPr>
          <w:bCs/>
          <w:sz w:val="28"/>
          <w:szCs w:val="28"/>
          <w:lang w:val="uk-UA"/>
        </w:rPr>
        <w:t xml:space="preserve"> на території Обухівської міської  територіальної громади  </w:t>
      </w:r>
      <w:r>
        <w:rPr>
          <w:bCs/>
          <w:sz w:val="28"/>
          <w:szCs w:val="28"/>
        </w:rPr>
        <w:t>на 2026 - 2028 роки</w:t>
      </w:r>
    </w:p>
    <w:p w:rsidR="004C728E" w:rsidRDefault="004C728E" w:rsidP="004C728E">
      <w:pPr>
        <w:widowControl w:val="0"/>
        <w:jc w:val="both"/>
        <w:rPr>
          <w:sz w:val="28"/>
          <w:szCs w:val="28"/>
          <w:lang w:val="uk-UA" w:eastAsia="uk-UA"/>
        </w:rPr>
      </w:pPr>
      <w:r>
        <w:rPr>
          <w:sz w:val="28"/>
          <w:szCs w:val="28"/>
          <w:lang w:val="uk-UA" w:eastAsia="uk-UA"/>
        </w:rPr>
        <w:t xml:space="preserve">          </w:t>
      </w:r>
      <w:r>
        <w:rPr>
          <w:b/>
          <w:sz w:val="20"/>
          <w:szCs w:val="20"/>
          <w:lang w:val="uk-UA" w:eastAsia="uk-UA"/>
        </w:rPr>
        <w:t xml:space="preserve"> </w:t>
      </w:r>
      <w:r>
        <w:rPr>
          <w:sz w:val="28"/>
          <w:szCs w:val="28"/>
          <w:lang w:val="uk-UA" w:eastAsia="uk-UA"/>
        </w:rPr>
        <w:t>Додаток 2:  Заходи реалізації Комунального некомерційного підприємства Обухівської міської ради «Обухівська багатопрофільна лікарня інтенсивного лікування»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rsidR="004C728E" w:rsidRDefault="004C728E" w:rsidP="004C728E">
      <w:pPr>
        <w:widowControl w:val="0"/>
        <w:jc w:val="both"/>
        <w:rPr>
          <w:sz w:val="28"/>
          <w:szCs w:val="28"/>
          <w:lang w:val="uk-UA" w:eastAsia="uk-UA"/>
        </w:rPr>
      </w:pPr>
    </w:p>
    <w:p w:rsidR="004C728E" w:rsidRDefault="004C728E" w:rsidP="004C728E">
      <w:pPr>
        <w:widowControl w:val="0"/>
        <w:jc w:val="both"/>
        <w:rPr>
          <w:sz w:val="28"/>
          <w:szCs w:val="28"/>
          <w:lang w:val="uk-UA" w:eastAsia="uk-UA"/>
        </w:rPr>
      </w:pPr>
      <w:r>
        <w:rPr>
          <w:sz w:val="28"/>
          <w:szCs w:val="28"/>
          <w:lang w:val="uk-UA" w:eastAsia="uk-UA"/>
        </w:rPr>
        <w:t xml:space="preserve">          Додаток 3:  Заходи реалізації Комунального некомерційного підприємства Обухівської міської ради «Обухівська стоматологічна поліклініка»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rsidR="004C728E" w:rsidRDefault="004C728E" w:rsidP="004C728E">
      <w:pPr>
        <w:suppressAutoHyphens/>
        <w:spacing w:line="100" w:lineRule="atLeast"/>
        <w:ind w:left="720"/>
        <w:jc w:val="both"/>
        <w:rPr>
          <w:rFonts w:eastAsia="SimSun"/>
          <w:sz w:val="28"/>
          <w:szCs w:val="28"/>
          <w:lang w:val="uk-UA" w:eastAsia="ar-SA"/>
        </w:rPr>
      </w:pPr>
    </w:p>
    <w:p w:rsidR="004C728E" w:rsidRDefault="004C728E" w:rsidP="004C728E">
      <w:pPr>
        <w:pStyle w:val="a3"/>
        <w:numPr>
          <w:ilvl w:val="0"/>
          <w:numId w:val="6"/>
        </w:numPr>
        <w:rPr>
          <w:b/>
          <w:sz w:val="28"/>
          <w:szCs w:val="28"/>
          <w:lang w:val="uk-UA"/>
        </w:rPr>
      </w:pPr>
      <w:r>
        <w:rPr>
          <w:b/>
          <w:sz w:val="28"/>
          <w:szCs w:val="28"/>
          <w:lang w:val="uk-UA"/>
        </w:rPr>
        <w:t>Опис проблеми, на розв’язання  якої спрямована Програма</w:t>
      </w:r>
    </w:p>
    <w:p w:rsidR="004C728E" w:rsidRDefault="004C728E" w:rsidP="004C728E">
      <w:pPr>
        <w:pStyle w:val="a3"/>
        <w:ind w:left="1545"/>
        <w:rPr>
          <w:b/>
          <w:sz w:val="28"/>
          <w:szCs w:val="28"/>
          <w:lang w:val="uk-UA"/>
        </w:rPr>
      </w:pPr>
    </w:p>
    <w:p w:rsidR="004C728E" w:rsidRDefault="004C728E" w:rsidP="004C728E">
      <w:pPr>
        <w:ind w:hanging="1417"/>
        <w:jc w:val="both"/>
        <w:rPr>
          <w:bCs/>
          <w:sz w:val="28"/>
          <w:szCs w:val="28"/>
          <w:lang w:val="uk-UA"/>
        </w:rPr>
      </w:pPr>
      <w:r>
        <w:rPr>
          <w:bCs/>
          <w:sz w:val="28"/>
          <w:szCs w:val="28"/>
          <w:lang w:val="uk-UA"/>
        </w:rPr>
        <w:t xml:space="preserve">                         «Комплексна програма </w:t>
      </w:r>
      <w:r>
        <w:rPr>
          <w:sz w:val="28"/>
          <w:szCs w:val="28"/>
          <w:lang w:val="uk-UA"/>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r>
        <w:rPr>
          <w:bCs/>
          <w:sz w:val="28"/>
          <w:szCs w:val="28"/>
          <w:lang w:val="uk-UA"/>
        </w:rPr>
        <w:t xml:space="preserve"> (надалі-Програма)  </w:t>
      </w:r>
      <w:r>
        <w:rPr>
          <w:sz w:val="28"/>
          <w:szCs w:val="28"/>
          <w:lang w:val="uk-UA"/>
        </w:rPr>
        <w:t xml:space="preserve">розроблена на підставі статей 8, 33 Закону України «Основи законодавства України про охорону здоров’я», відповідно до </w:t>
      </w:r>
      <w:r w:rsidRPr="00E53CEB">
        <w:rPr>
          <w:sz w:val="28"/>
          <w:szCs w:val="28"/>
          <w:lang w:val="uk-UA"/>
        </w:rPr>
        <w:t>пункту 16 частини першої  статті 43 Закону України «Про місце</w:t>
      </w:r>
      <w:r w:rsidR="00E53CEB">
        <w:rPr>
          <w:sz w:val="28"/>
          <w:szCs w:val="28"/>
          <w:lang w:val="uk-UA"/>
        </w:rPr>
        <w:t>ве самоврядування в Україні»</w:t>
      </w:r>
      <w:r w:rsidR="00E53CEB" w:rsidRPr="00E53CEB">
        <w:rPr>
          <w:sz w:val="28"/>
          <w:szCs w:val="28"/>
          <w:lang w:val="uk-UA"/>
        </w:rPr>
        <w:t>,</w:t>
      </w:r>
      <w:r w:rsidR="00534340">
        <w:rPr>
          <w:sz w:val="28"/>
          <w:szCs w:val="28"/>
          <w:lang w:val="uk-UA"/>
        </w:rPr>
        <w:t xml:space="preserve"> Указу Президента України</w:t>
      </w:r>
      <w:r w:rsidR="00E53CEB" w:rsidRPr="00E53CEB">
        <w:rPr>
          <w:sz w:val="28"/>
          <w:szCs w:val="28"/>
          <w:lang w:val="uk-UA"/>
        </w:rPr>
        <w:t xml:space="preserve"> від </w:t>
      </w:r>
      <w:r w:rsidR="00534340">
        <w:rPr>
          <w:rStyle w:val="af0"/>
          <w:b w:val="0"/>
          <w:sz w:val="28"/>
          <w:szCs w:val="28"/>
          <w:lang w:val="uk-UA"/>
        </w:rPr>
        <w:t>30.09.2019 №722/2019 «Про Цілі</w:t>
      </w:r>
      <w:r w:rsidR="00E53CEB">
        <w:rPr>
          <w:rStyle w:val="af0"/>
          <w:b w:val="0"/>
          <w:sz w:val="28"/>
          <w:szCs w:val="28"/>
          <w:lang w:val="uk-UA"/>
        </w:rPr>
        <w:t xml:space="preserve"> сталого розвитку України на період до 2030 року»</w:t>
      </w:r>
      <w:r w:rsidR="00E53CEB" w:rsidRPr="00E53CEB">
        <w:rPr>
          <w:sz w:val="28"/>
          <w:szCs w:val="28"/>
          <w:lang w:val="uk-UA"/>
        </w:rPr>
        <w:t>,</w:t>
      </w:r>
      <w:r w:rsidR="00E53CEB">
        <w:rPr>
          <w:lang w:val="uk-UA"/>
        </w:rPr>
        <w:t xml:space="preserve"> </w:t>
      </w:r>
      <w:r>
        <w:rPr>
          <w:sz w:val="28"/>
          <w:szCs w:val="28"/>
          <w:lang w:val="uk-UA"/>
        </w:rPr>
        <w:t>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Pr>
          <w:sz w:val="28"/>
          <w:szCs w:val="28"/>
          <w:lang w:val="en-US"/>
        </w:rPr>
        <w:t>VIII</w:t>
      </w:r>
      <w:r>
        <w:rPr>
          <w:sz w:val="28"/>
          <w:szCs w:val="28"/>
          <w:lang w:val="uk-UA"/>
        </w:rPr>
        <w:t xml:space="preserve"> «Про державні фінансові гарантії медичного обслуговування», Постанови Кабінету Міністрів України від 17 серпня 1998 року №1303 «Про впорядкування безоплатного та пільгового відпуску лікарських засобів за рецептами лікарів</w:t>
      </w:r>
      <w:r>
        <w:rPr>
          <w:color w:val="FF0000"/>
          <w:sz w:val="28"/>
          <w:szCs w:val="28"/>
          <w:lang w:val="uk-UA"/>
        </w:rPr>
        <w:t xml:space="preserve"> </w:t>
      </w:r>
      <w:r>
        <w:rPr>
          <w:sz w:val="28"/>
          <w:szCs w:val="28"/>
          <w:lang w:val="uk-UA"/>
        </w:rPr>
        <w:lastRenderedPageBreak/>
        <w:t>у разі амбулаторного лікування окремих груп населення та за певними категоріями захворювань».</w:t>
      </w:r>
    </w:p>
    <w:p w:rsidR="004C728E" w:rsidRDefault="004C728E" w:rsidP="004C728E">
      <w:pPr>
        <w:ind w:firstLine="709"/>
        <w:jc w:val="both"/>
        <w:rPr>
          <w:sz w:val="28"/>
          <w:szCs w:val="28"/>
          <w:lang w:val="uk-UA"/>
        </w:rPr>
      </w:pPr>
      <w:r>
        <w:rPr>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rsidR="004C728E" w:rsidRDefault="004C728E" w:rsidP="004C728E">
      <w:pPr>
        <w:ind w:firstLine="709"/>
        <w:jc w:val="both"/>
        <w:rPr>
          <w:sz w:val="28"/>
          <w:szCs w:val="28"/>
          <w:lang w:val="uk-UA"/>
        </w:rPr>
      </w:pPr>
      <w:r>
        <w:rPr>
          <w:sz w:val="28"/>
          <w:szCs w:val="28"/>
          <w:lang w:val="uk-UA"/>
        </w:rPr>
        <w:t>Програма спрямована на реалізацію пріоритетів у сфері охорони здоров’я щодо профілактики інфекційних і хронічних неінфекційних захворювань, мінімізації впливу факторів ризику розвитку хвороб, оптимізації організації і фінансування медичної галузі, в тому числі  її інформатизації, зі створенням дієвої системи охорони громадського здоров’я, спроможної забезпечити задоволення медичних потреб населення на рівні чинних стандартів, у тому числі  за найбільш значущими в соціально-економічному та медико-демографічному плані хронічними неінфекційними захворюваннями.</w:t>
      </w:r>
    </w:p>
    <w:p w:rsidR="004C728E" w:rsidRDefault="004C728E" w:rsidP="004C728E">
      <w:pPr>
        <w:ind w:firstLine="709"/>
        <w:jc w:val="both"/>
        <w:rPr>
          <w:sz w:val="28"/>
          <w:szCs w:val="28"/>
          <w:lang w:val="uk-UA"/>
        </w:rPr>
      </w:pPr>
      <w:r>
        <w:rPr>
          <w:sz w:val="28"/>
          <w:szCs w:val="28"/>
          <w:lang w:val="uk-UA"/>
        </w:rPr>
        <w:t>Затвердження Програми дозволить запровадити системний підхід до вирішення сучасних проблем у сфері охорони громадського здоров’я з використанням сучасних інформаційних систем та залученням до реалізації програмних заходів органів державної і місцевої влади, громадських організацій і самого населення, зміцнити потенціал медичної галузі, підвищити її медичну, соціальну та економічну ефективність.</w:t>
      </w:r>
    </w:p>
    <w:p w:rsidR="004C728E" w:rsidRDefault="004C728E" w:rsidP="004C728E">
      <w:pPr>
        <w:ind w:firstLine="709"/>
        <w:jc w:val="both"/>
        <w:rPr>
          <w:color w:val="FF0000"/>
          <w:sz w:val="28"/>
          <w:szCs w:val="28"/>
          <w:lang w:val="uk-UA"/>
        </w:rPr>
      </w:pPr>
    </w:p>
    <w:p w:rsidR="004C728E" w:rsidRDefault="004C728E" w:rsidP="004C728E">
      <w:pPr>
        <w:pStyle w:val="a3"/>
        <w:ind w:left="1429"/>
        <w:jc w:val="center"/>
        <w:rPr>
          <w:b/>
          <w:sz w:val="28"/>
          <w:szCs w:val="28"/>
          <w:lang w:val="uk-UA"/>
        </w:rPr>
      </w:pPr>
      <w:r>
        <w:rPr>
          <w:b/>
          <w:sz w:val="28"/>
          <w:szCs w:val="28"/>
          <w:lang w:val="uk-UA"/>
        </w:rPr>
        <w:t>ІІ. Мета Програми</w:t>
      </w:r>
    </w:p>
    <w:p w:rsidR="004C728E" w:rsidRDefault="004C728E" w:rsidP="004C728E">
      <w:pPr>
        <w:ind w:firstLine="709"/>
        <w:jc w:val="center"/>
        <w:rPr>
          <w:b/>
          <w:sz w:val="28"/>
          <w:szCs w:val="28"/>
          <w:lang w:val="uk-UA"/>
        </w:rPr>
      </w:pPr>
    </w:p>
    <w:p w:rsidR="004C728E" w:rsidRDefault="004C728E" w:rsidP="004C728E">
      <w:pPr>
        <w:pStyle w:val="a3"/>
        <w:shd w:val="clear" w:color="auto" w:fill="FFFFFF"/>
        <w:ind w:left="0"/>
        <w:jc w:val="both"/>
        <w:rPr>
          <w:sz w:val="28"/>
          <w:szCs w:val="28"/>
          <w:shd w:val="clear" w:color="auto" w:fill="FFFFFF"/>
          <w:lang w:val="uk-UA"/>
        </w:rPr>
      </w:pPr>
      <w:r>
        <w:rPr>
          <w:sz w:val="28"/>
          <w:szCs w:val="28"/>
          <w:shd w:val="clear" w:color="auto" w:fill="FFFFFF"/>
          <w:lang w:val="uk-UA"/>
        </w:rPr>
        <w:t xml:space="preserve">      Метою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 є збереження та зміцнення здоров’я, профілактика захворювань, зниження захворюваності, інвалідності і смертності населення, підвищення якості та ефективності надання первинної медичної допомоги, забезпечення соціальної справедливості і захисту прав громадян в галузі охорону здоров’я.</w:t>
      </w:r>
    </w:p>
    <w:p w:rsidR="004C728E" w:rsidRDefault="004C728E" w:rsidP="004C728E">
      <w:pPr>
        <w:pStyle w:val="a3"/>
        <w:shd w:val="clear" w:color="auto" w:fill="FFFFFF"/>
        <w:ind w:left="0"/>
        <w:jc w:val="both"/>
        <w:rPr>
          <w:sz w:val="28"/>
          <w:szCs w:val="28"/>
          <w:shd w:val="clear" w:color="auto" w:fill="FFFFFF"/>
          <w:lang w:val="uk-UA"/>
        </w:rPr>
      </w:pPr>
    </w:p>
    <w:p w:rsidR="004C728E" w:rsidRDefault="004C728E" w:rsidP="004C728E">
      <w:pPr>
        <w:shd w:val="clear" w:color="auto" w:fill="FFFFFF"/>
        <w:ind w:left="1185"/>
        <w:jc w:val="center"/>
        <w:rPr>
          <w:sz w:val="28"/>
          <w:szCs w:val="28"/>
          <w:shd w:val="clear" w:color="auto" w:fill="FFFFFF"/>
        </w:rPr>
      </w:pPr>
      <w:r>
        <w:rPr>
          <w:rStyle w:val="rvts7"/>
          <w:b/>
          <w:bCs/>
          <w:sz w:val="28"/>
          <w:szCs w:val="28"/>
          <w:lang w:val="uk-UA"/>
        </w:rPr>
        <w:t xml:space="preserve">Ш. </w:t>
      </w:r>
      <w:proofErr w:type="spellStart"/>
      <w:r>
        <w:rPr>
          <w:rStyle w:val="rvts7"/>
          <w:b/>
          <w:bCs/>
          <w:sz w:val="28"/>
          <w:szCs w:val="28"/>
        </w:rPr>
        <w:t>Завдання</w:t>
      </w:r>
      <w:proofErr w:type="spellEnd"/>
      <w:r>
        <w:rPr>
          <w:rStyle w:val="rvts7"/>
          <w:b/>
          <w:bCs/>
          <w:sz w:val="28"/>
          <w:szCs w:val="28"/>
        </w:rPr>
        <w:t xml:space="preserve"> </w:t>
      </w:r>
      <w:proofErr w:type="spellStart"/>
      <w:r>
        <w:rPr>
          <w:rStyle w:val="rvts7"/>
          <w:b/>
          <w:bCs/>
          <w:sz w:val="28"/>
          <w:szCs w:val="28"/>
        </w:rPr>
        <w:t>Програми</w:t>
      </w:r>
      <w:proofErr w:type="spellEnd"/>
    </w:p>
    <w:p w:rsidR="004C728E" w:rsidRDefault="004C728E" w:rsidP="004C728E">
      <w:pPr>
        <w:pStyle w:val="rvps158"/>
        <w:shd w:val="clear" w:color="auto" w:fill="FFFFFF"/>
        <w:spacing w:before="0" w:beforeAutospacing="0" w:after="0" w:afterAutospacing="0"/>
        <w:ind w:right="15"/>
        <w:jc w:val="center"/>
        <w:rPr>
          <w:sz w:val="18"/>
          <w:szCs w:val="18"/>
        </w:rPr>
      </w:pPr>
    </w:p>
    <w:p w:rsidR="004C728E" w:rsidRDefault="004C728E" w:rsidP="004C728E">
      <w:pPr>
        <w:pStyle w:val="rvps159"/>
        <w:shd w:val="clear" w:color="auto" w:fill="FFFFFF"/>
        <w:spacing w:before="0" w:beforeAutospacing="0" w:after="0" w:afterAutospacing="0"/>
        <w:ind w:firstLine="570"/>
        <w:jc w:val="both"/>
        <w:rPr>
          <w:sz w:val="18"/>
          <w:szCs w:val="18"/>
        </w:rPr>
      </w:pPr>
      <w:r>
        <w:rPr>
          <w:rStyle w:val="rvts8"/>
          <w:sz w:val="28"/>
          <w:szCs w:val="28"/>
        </w:rPr>
        <w:t>Забезпечення виконання Програми передбачається шляхом виконання заходів її виконавцями. Основними завданнями Програми є:</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С</w:t>
      </w:r>
      <w:proofErr w:type="spellStart"/>
      <w:r>
        <w:rPr>
          <w:rStyle w:val="rvts8"/>
          <w:sz w:val="28"/>
          <w:szCs w:val="28"/>
        </w:rPr>
        <w:t>формувати</w:t>
      </w:r>
      <w:proofErr w:type="spellEnd"/>
      <w:r>
        <w:rPr>
          <w:rStyle w:val="rvts8"/>
          <w:sz w:val="28"/>
          <w:szCs w:val="28"/>
        </w:rPr>
        <w:t xml:space="preserve"> систему </w:t>
      </w:r>
      <w:proofErr w:type="spellStart"/>
      <w:r>
        <w:rPr>
          <w:rStyle w:val="rvts8"/>
          <w:sz w:val="28"/>
          <w:szCs w:val="28"/>
        </w:rPr>
        <w:t>надання</w:t>
      </w:r>
      <w:proofErr w:type="spellEnd"/>
      <w:r>
        <w:rPr>
          <w:rStyle w:val="rvts8"/>
          <w:sz w:val="28"/>
          <w:szCs w:val="28"/>
        </w:rPr>
        <w:t xml:space="preserve"> </w:t>
      </w:r>
      <w:proofErr w:type="spellStart"/>
      <w:r>
        <w:rPr>
          <w:rStyle w:val="rvts8"/>
          <w:sz w:val="28"/>
          <w:szCs w:val="28"/>
        </w:rPr>
        <w:t>населенню</w:t>
      </w:r>
      <w:proofErr w:type="spellEnd"/>
      <w:r>
        <w:rPr>
          <w:rStyle w:val="rvts8"/>
          <w:sz w:val="28"/>
          <w:szCs w:val="28"/>
        </w:rPr>
        <w:t xml:space="preserve"> </w:t>
      </w:r>
      <w:proofErr w:type="spellStart"/>
      <w:r>
        <w:rPr>
          <w:rStyle w:val="rvts8"/>
          <w:sz w:val="28"/>
          <w:szCs w:val="28"/>
        </w:rPr>
        <w:t>високоякісної</w:t>
      </w:r>
      <w:proofErr w:type="spellEnd"/>
      <w:r>
        <w:rPr>
          <w:rStyle w:val="rvts8"/>
          <w:sz w:val="28"/>
          <w:szCs w:val="28"/>
        </w:rPr>
        <w:t xml:space="preserve"> </w:t>
      </w:r>
      <w:proofErr w:type="spellStart"/>
      <w:r>
        <w:rPr>
          <w:rStyle w:val="rvts8"/>
          <w:sz w:val="28"/>
          <w:szCs w:val="28"/>
        </w:rPr>
        <w:t>медичної</w:t>
      </w:r>
      <w:proofErr w:type="spellEnd"/>
      <w:r>
        <w:rPr>
          <w:rStyle w:val="rvts8"/>
          <w:sz w:val="28"/>
          <w:szCs w:val="28"/>
        </w:rPr>
        <w:t xml:space="preserve"> </w:t>
      </w:r>
      <w:proofErr w:type="spellStart"/>
      <w:r>
        <w:rPr>
          <w:rStyle w:val="rvts8"/>
          <w:sz w:val="28"/>
          <w:szCs w:val="28"/>
        </w:rPr>
        <w:t>допомоги</w:t>
      </w:r>
      <w:proofErr w:type="spellEnd"/>
      <w:r>
        <w:rPr>
          <w:rStyle w:val="rvts8"/>
          <w:sz w:val="28"/>
          <w:szCs w:val="28"/>
        </w:rPr>
        <w:t xml:space="preserve"> на засадах </w:t>
      </w:r>
      <w:proofErr w:type="spellStart"/>
      <w:r>
        <w:rPr>
          <w:rStyle w:val="rvts8"/>
          <w:sz w:val="28"/>
          <w:szCs w:val="28"/>
        </w:rPr>
        <w:t>сімейної</w:t>
      </w:r>
      <w:proofErr w:type="spellEnd"/>
      <w:r>
        <w:rPr>
          <w:rStyle w:val="rvts8"/>
          <w:sz w:val="28"/>
          <w:szCs w:val="28"/>
        </w:rPr>
        <w:t xml:space="preserve"> </w:t>
      </w:r>
      <w:proofErr w:type="spellStart"/>
      <w:r>
        <w:rPr>
          <w:rStyle w:val="rvts8"/>
          <w:sz w:val="28"/>
          <w:szCs w:val="28"/>
        </w:rPr>
        <w:t>медицини</w:t>
      </w:r>
      <w:proofErr w:type="spellEnd"/>
      <w:r>
        <w:rPr>
          <w:rStyle w:val="rvts8"/>
          <w:sz w:val="28"/>
          <w:szCs w:val="28"/>
        </w:rPr>
        <w:t>;</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С</w:t>
      </w:r>
      <w:proofErr w:type="spellStart"/>
      <w:r>
        <w:rPr>
          <w:rStyle w:val="rvts8"/>
          <w:sz w:val="28"/>
          <w:szCs w:val="28"/>
        </w:rPr>
        <w:t>творити</w:t>
      </w:r>
      <w:proofErr w:type="spellEnd"/>
      <w:r>
        <w:rPr>
          <w:rStyle w:val="rvts8"/>
          <w:sz w:val="28"/>
          <w:szCs w:val="28"/>
        </w:rPr>
        <w:t xml:space="preserve"> </w:t>
      </w:r>
      <w:proofErr w:type="spellStart"/>
      <w:r>
        <w:rPr>
          <w:rStyle w:val="rvts8"/>
          <w:sz w:val="28"/>
          <w:szCs w:val="28"/>
        </w:rPr>
        <w:t>умови</w:t>
      </w:r>
      <w:proofErr w:type="spellEnd"/>
      <w:r>
        <w:rPr>
          <w:rStyle w:val="rvts8"/>
          <w:sz w:val="28"/>
          <w:szCs w:val="28"/>
        </w:rPr>
        <w:t xml:space="preserve"> для </w:t>
      </w:r>
      <w:proofErr w:type="spellStart"/>
      <w:r>
        <w:rPr>
          <w:rStyle w:val="rvts8"/>
          <w:sz w:val="28"/>
          <w:szCs w:val="28"/>
        </w:rPr>
        <w:t>реалізації</w:t>
      </w:r>
      <w:proofErr w:type="spellEnd"/>
      <w:r>
        <w:rPr>
          <w:rStyle w:val="rvts8"/>
          <w:sz w:val="28"/>
          <w:szCs w:val="28"/>
        </w:rPr>
        <w:t xml:space="preserve"> принципу </w:t>
      </w:r>
      <w:proofErr w:type="spellStart"/>
      <w:r>
        <w:rPr>
          <w:rStyle w:val="rvts8"/>
          <w:sz w:val="28"/>
          <w:szCs w:val="28"/>
        </w:rPr>
        <w:t>організації</w:t>
      </w:r>
      <w:proofErr w:type="spellEnd"/>
      <w:r>
        <w:rPr>
          <w:rStyle w:val="rvts8"/>
          <w:sz w:val="28"/>
          <w:szCs w:val="28"/>
        </w:rPr>
        <w:t xml:space="preserve"> та </w:t>
      </w:r>
      <w:proofErr w:type="spellStart"/>
      <w:r>
        <w:rPr>
          <w:rStyle w:val="rvts8"/>
          <w:sz w:val="28"/>
          <w:szCs w:val="28"/>
        </w:rPr>
        <w:t>координації</w:t>
      </w:r>
      <w:proofErr w:type="spellEnd"/>
      <w:r>
        <w:rPr>
          <w:rStyle w:val="rvts8"/>
          <w:sz w:val="28"/>
          <w:szCs w:val="28"/>
        </w:rPr>
        <w:t xml:space="preserve"> </w:t>
      </w:r>
      <w:proofErr w:type="spellStart"/>
      <w:r>
        <w:rPr>
          <w:rStyle w:val="rvts8"/>
          <w:sz w:val="28"/>
          <w:szCs w:val="28"/>
        </w:rPr>
        <w:t>лікарем</w:t>
      </w:r>
      <w:proofErr w:type="spellEnd"/>
      <w:r>
        <w:rPr>
          <w:rStyle w:val="rvts8"/>
          <w:sz w:val="28"/>
          <w:szCs w:val="28"/>
        </w:rPr>
        <w:t xml:space="preserve"> </w:t>
      </w:r>
      <w:proofErr w:type="spellStart"/>
      <w:r>
        <w:rPr>
          <w:rStyle w:val="rvts8"/>
          <w:sz w:val="28"/>
          <w:szCs w:val="28"/>
        </w:rPr>
        <w:t>загальної</w:t>
      </w:r>
      <w:proofErr w:type="spellEnd"/>
      <w:r>
        <w:rPr>
          <w:rStyle w:val="rvts8"/>
          <w:sz w:val="28"/>
          <w:szCs w:val="28"/>
        </w:rPr>
        <w:t xml:space="preserve"> практики-</w:t>
      </w:r>
      <w:proofErr w:type="spellStart"/>
      <w:r>
        <w:rPr>
          <w:rStyle w:val="rvts8"/>
          <w:sz w:val="28"/>
          <w:szCs w:val="28"/>
        </w:rPr>
        <w:t>сімейним</w:t>
      </w:r>
      <w:proofErr w:type="spellEnd"/>
      <w:r>
        <w:rPr>
          <w:rStyle w:val="rvts8"/>
          <w:sz w:val="28"/>
          <w:szCs w:val="28"/>
        </w:rPr>
        <w:t xml:space="preserve"> </w:t>
      </w:r>
      <w:proofErr w:type="spellStart"/>
      <w:r>
        <w:rPr>
          <w:rStyle w:val="rvts8"/>
          <w:sz w:val="28"/>
          <w:szCs w:val="28"/>
        </w:rPr>
        <w:t>лікарем</w:t>
      </w:r>
      <w:proofErr w:type="spellEnd"/>
      <w:r>
        <w:rPr>
          <w:rStyle w:val="rvts8"/>
          <w:sz w:val="28"/>
          <w:szCs w:val="28"/>
        </w:rPr>
        <w:t xml:space="preserve"> </w:t>
      </w:r>
      <w:proofErr w:type="spellStart"/>
      <w:r>
        <w:rPr>
          <w:rStyle w:val="rvts8"/>
          <w:sz w:val="28"/>
          <w:szCs w:val="28"/>
        </w:rPr>
        <w:t>надання</w:t>
      </w:r>
      <w:proofErr w:type="spellEnd"/>
      <w:r>
        <w:rPr>
          <w:rStyle w:val="rvts8"/>
          <w:sz w:val="28"/>
          <w:szCs w:val="28"/>
        </w:rPr>
        <w:t xml:space="preserve"> </w:t>
      </w:r>
      <w:proofErr w:type="spellStart"/>
      <w:r>
        <w:rPr>
          <w:rStyle w:val="rvts8"/>
          <w:sz w:val="28"/>
          <w:szCs w:val="28"/>
        </w:rPr>
        <w:t>пацієнтам</w:t>
      </w:r>
      <w:proofErr w:type="spellEnd"/>
      <w:r>
        <w:rPr>
          <w:rStyle w:val="rvts8"/>
          <w:sz w:val="28"/>
          <w:szCs w:val="28"/>
        </w:rPr>
        <w:t xml:space="preserve"> </w:t>
      </w:r>
      <w:proofErr w:type="spellStart"/>
      <w:r>
        <w:rPr>
          <w:rStyle w:val="rvts8"/>
          <w:sz w:val="28"/>
          <w:szCs w:val="28"/>
        </w:rPr>
        <w:t>спеціалізованої</w:t>
      </w:r>
      <w:proofErr w:type="spellEnd"/>
      <w:r>
        <w:rPr>
          <w:rStyle w:val="rvts8"/>
          <w:sz w:val="28"/>
          <w:szCs w:val="28"/>
        </w:rPr>
        <w:t xml:space="preserve"> та </w:t>
      </w:r>
      <w:proofErr w:type="spellStart"/>
      <w:r>
        <w:rPr>
          <w:rStyle w:val="rvts8"/>
          <w:sz w:val="28"/>
          <w:szCs w:val="28"/>
        </w:rPr>
        <w:t>стаціонарної</w:t>
      </w:r>
      <w:proofErr w:type="spellEnd"/>
      <w:r>
        <w:rPr>
          <w:rStyle w:val="rvts8"/>
          <w:sz w:val="28"/>
          <w:szCs w:val="28"/>
        </w:rPr>
        <w:t xml:space="preserve"> </w:t>
      </w:r>
      <w:proofErr w:type="spellStart"/>
      <w:r>
        <w:rPr>
          <w:rStyle w:val="rvts8"/>
          <w:sz w:val="28"/>
          <w:szCs w:val="28"/>
        </w:rPr>
        <w:t>медичної</w:t>
      </w:r>
      <w:proofErr w:type="spellEnd"/>
      <w:r>
        <w:rPr>
          <w:rStyle w:val="rvts8"/>
          <w:sz w:val="28"/>
          <w:szCs w:val="28"/>
        </w:rPr>
        <w:t xml:space="preserve"> </w:t>
      </w:r>
      <w:proofErr w:type="spellStart"/>
      <w:r>
        <w:rPr>
          <w:rStyle w:val="rvts8"/>
          <w:sz w:val="28"/>
          <w:szCs w:val="28"/>
        </w:rPr>
        <w:t>допомоги</w:t>
      </w:r>
      <w:proofErr w:type="spellEnd"/>
      <w:r>
        <w:rPr>
          <w:rStyle w:val="rvts8"/>
          <w:sz w:val="28"/>
          <w:szCs w:val="28"/>
        </w:rPr>
        <w:t>;</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П</w:t>
      </w:r>
      <w:proofErr w:type="spellStart"/>
      <w:r>
        <w:rPr>
          <w:rStyle w:val="rvts8"/>
          <w:sz w:val="28"/>
          <w:szCs w:val="28"/>
        </w:rPr>
        <w:t>окращити</w:t>
      </w:r>
      <w:proofErr w:type="spellEnd"/>
      <w:r>
        <w:rPr>
          <w:rStyle w:val="rvts8"/>
          <w:sz w:val="28"/>
          <w:szCs w:val="28"/>
        </w:rPr>
        <w:t xml:space="preserve"> </w:t>
      </w:r>
      <w:proofErr w:type="spellStart"/>
      <w:r>
        <w:rPr>
          <w:rStyle w:val="rvts8"/>
          <w:sz w:val="28"/>
          <w:szCs w:val="28"/>
        </w:rPr>
        <w:t>якість</w:t>
      </w:r>
      <w:proofErr w:type="spellEnd"/>
      <w:r>
        <w:rPr>
          <w:rStyle w:val="rvts8"/>
          <w:sz w:val="28"/>
          <w:szCs w:val="28"/>
        </w:rPr>
        <w:t xml:space="preserve"> </w:t>
      </w:r>
      <w:proofErr w:type="spellStart"/>
      <w:r>
        <w:rPr>
          <w:rStyle w:val="rvts8"/>
          <w:sz w:val="28"/>
          <w:szCs w:val="28"/>
        </w:rPr>
        <w:t>надання</w:t>
      </w:r>
      <w:proofErr w:type="spellEnd"/>
      <w:r>
        <w:rPr>
          <w:rStyle w:val="rvts8"/>
          <w:sz w:val="28"/>
          <w:szCs w:val="28"/>
        </w:rPr>
        <w:t xml:space="preserve"> </w:t>
      </w:r>
      <w:proofErr w:type="spellStart"/>
      <w:r>
        <w:rPr>
          <w:rStyle w:val="rvts8"/>
          <w:sz w:val="28"/>
          <w:szCs w:val="28"/>
        </w:rPr>
        <w:t>медичних</w:t>
      </w:r>
      <w:proofErr w:type="spellEnd"/>
      <w:r>
        <w:rPr>
          <w:rStyle w:val="rvts8"/>
          <w:sz w:val="28"/>
          <w:szCs w:val="28"/>
        </w:rPr>
        <w:t xml:space="preserve"> </w:t>
      </w:r>
      <w:proofErr w:type="spellStart"/>
      <w:r>
        <w:rPr>
          <w:rStyle w:val="rvts8"/>
          <w:sz w:val="28"/>
          <w:szCs w:val="28"/>
        </w:rPr>
        <w:t>послуг</w:t>
      </w:r>
      <w:proofErr w:type="spellEnd"/>
      <w:r>
        <w:rPr>
          <w:rStyle w:val="rvts8"/>
          <w:sz w:val="28"/>
          <w:szCs w:val="28"/>
        </w:rPr>
        <w:t xml:space="preserve"> </w:t>
      </w:r>
      <w:proofErr w:type="spellStart"/>
      <w:r>
        <w:rPr>
          <w:rStyle w:val="rvts8"/>
          <w:sz w:val="28"/>
          <w:szCs w:val="28"/>
        </w:rPr>
        <w:t>населенню</w:t>
      </w:r>
      <w:proofErr w:type="spellEnd"/>
      <w:r>
        <w:rPr>
          <w:rStyle w:val="rvts8"/>
          <w:sz w:val="28"/>
          <w:szCs w:val="28"/>
        </w:rPr>
        <w:t xml:space="preserve"> </w:t>
      </w:r>
      <w:proofErr w:type="spellStart"/>
      <w:r>
        <w:rPr>
          <w:rStyle w:val="rvts8"/>
          <w:sz w:val="28"/>
          <w:szCs w:val="28"/>
        </w:rPr>
        <w:t>територіальної</w:t>
      </w:r>
      <w:proofErr w:type="spellEnd"/>
      <w:r>
        <w:rPr>
          <w:rStyle w:val="rvts8"/>
          <w:sz w:val="28"/>
          <w:szCs w:val="28"/>
        </w:rPr>
        <w:t xml:space="preserve"> </w:t>
      </w:r>
      <w:proofErr w:type="spellStart"/>
      <w:r>
        <w:rPr>
          <w:rStyle w:val="rvts8"/>
          <w:sz w:val="28"/>
          <w:szCs w:val="28"/>
        </w:rPr>
        <w:t>громади</w:t>
      </w:r>
      <w:proofErr w:type="spellEnd"/>
      <w:r>
        <w:rPr>
          <w:rStyle w:val="rvts8"/>
          <w:sz w:val="28"/>
          <w:szCs w:val="28"/>
        </w:rPr>
        <w:t xml:space="preserve"> та </w:t>
      </w:r>
      <w:proofErr w:type="spellStart"/>
      <w:r>
        <w:rPr>
          <w:rStyle w:val="rvts8"/>
          <w:sz w:val="28"/>
          <w:szCs w:val="28"/>
        </w:rPr>
        <w:t>доступності</w:t>
      </w:r>
      <w:proofErr w:type="spellEnd"/>
      <w:r>
        <w:rPr>
          <w:rStyle w:val="rvts8"/>
          <w:sz w:val="28"/>
          <w:szCs w:val="28"/>
        </w:rPr>
        <w:t xml:space="preserve"> </w:t>
      </w:r>
      <w:proofErr w:type="spellStart"/>
      <w:r>
        <w:rPr>
          <w:rStyle w:val="rvts8"/>
          <w:sz w:val="28"/>
          <w:szCs w:val="28"/>
        </w:rPr>
        <w:t>обслуговування</w:t>
      </w:r>
      <w:proofErr w:type="spellEnd"/>
      <w:r>
        <w:rPr>
          <w:rStyle w:val="rvts8"/>
          <w:sz w:val="28"/>
          <w:szCs w:val="28"/>
        </w:rPr>
        <w:t xml:space="preserve"> шляхом </w:t>
      </w:r>
      <w:proofErr w:type="spellStart"/>
      <w:r>
        <w:rPr>
          <w:rStyle w:val="rvts8"/>
          <w:sz w:val="28"/>
          <w:szCs w:val="28"/>
        </w:rPr>
        <w:t>вдосконалення</w:t>
      </w:r>
      <w:proofErr w:type="spellEnd"/>
      <w:r>
        <w:rPr>
          <w:rStyle w:val="rvts8"/>
          <w:sz w:val="28"/>
          <w:szCs w:val="28"/>
        </w:rPr>
        <w:t xml:space="preserve"> та </w:t>
      </w:r>
      <w:proofErr w:type="spellStart"/>
      <w:r>
        <w:rPr>
          <w:rStyle w:val="rvts8"/>
          <w:sz w:val="28"/>
          <w:szCs w:val="28"/>
        </w:rPr>
        <w:t>оновлення</w:t>
      </w:r>
      <w:proofErr w:type="spellEnd"/>
      <w:r>
        <w:rPr>
          <w:rStyle w:val="rvts8"/>
          <w:sz w:val="28"/>
          <w:szCs w:val="28"/>
        </w:rPr>
        <w:t xml:space="preserve"> </w:t>
      </w:r>
      <w:proofErr w:type="spellStart"/>
      <w:r>
        <w:rPr>
          <w:rStyle w:val="rvts8"/>
          <w:sz w:val="28"/>
          <w:szCs w:val="28"/>
        </w:rPr>
        <w:t>робочих</w:t>
      </w:r>
      <w:proofErr w:type="spellEnd"/>
      <w:r>
        <w:rPr>
          <w:rStyle w:val="rvts8"/>
          <w:sz w:val="28"/>
          <w:szCs w:val="28"/>
        </w:rPr>
        <w:t xml:space="preserve"> </w:t>
      </w:r>
      <w:proofErr w:type="spellStart"/>
      <w:r>
        <w:rPr>
          <w:rStyle w:val="rvts8"/>
          <w:sz w:val="28"/>
          <w:szCs w:val="28"/>
        </w:rPr>
        <w:t>місць</w:t>
      </w:r>
      <w:proofErr w:type="spellEnd"/>
      <w:r>
        <w:rPr>
          <w:rStyle w:val="rvts8"/>
          <w:sz w:val="28"/>
          <w:szCs w:val="28"/>
        </w:rPr>
        <w:t xml:space="preserve"> персоналу</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lastRenderedPageBreak/>
        <w:t>І</w:t>
      </w:r>
      <w:proofErr w:type="spellStart"/>
      <w:r>
        <w:rPr>
          <w:rStyle w:val="rvts8"/>
          <w:sz w:val="28"/>
          <w:szCs w:val="28"/>
        </w:rPr>
        <w:t>стотно</w:t>
      </w:r>
      <w:proofErr w:type="spellEnd"/>
      <w:r>
        <w:rPr>
          <w:rStyle w:val="rvts8"/>
          <w:sz w:val="28"/>
          <w:szCs w:val="28"/>
        </w:rPr>
        <w:t xml:space="preserve"> </w:t>
      </w:r>
      <w:proofErr w:type="spellStart"/>
      <w:r>
        <w:rPr>
          <w:rStyle w:val="rvts8"/>
          <w:sz w:val="28"/>
          <w:szCs w:val="28"/>
        </w:rPr>
        <w:t>підвищити</w:t>
      </w:r>
      <w:proofErr w:type="spellEnd"/>
      <w:r>
        <w:rPr>
          <w:rStyle w:val="rvts8"/>
          <w:sz w:val="28"/>
          <w:szCs w:val="28"/>
        </w:rPr>
        <w:t xml:space="preserve"> </w:t>
      </w:r>
      <w:proofErr w:type="spellStart"/>
      <w:r>
        <w:rPr>
          <w:rStyle w:val="rvts8"/>
          <w:sz w:val="28"/>
          <w:szCs w:val="28"/>
        </w:rPr>
        <w:t>ефективність</w:t>
      </w:r>
      <w:proofErr w:type="spellEnd"/>
      <w:r>
        <w:rPr>
          <w:rStyle w:val="rvts8"/>
          <w:sz w:val="28"/>
          <w:szCs w:val="28"/>
        </w:rPr>
        <w:t xml:space="preserve"> </w:t>
      </w:r>
      <w:proofErr w:type="spellStart"/>
      <w:r>
        <w:rPr>
          <w:rStyle w:val="rvts8"/>
          <w:sz w:val="28"/>
          <w:szCs w:val="28"/>
        </w:rPr>
        <w:t>роботи</w:t>
      </w:r>
      <w:proofErr w:type="spellEnd"/>
      <w:r>
        <w:rPr>
          <w:rStyle w:val="rvts8"/>
          <w:sz w:val="28"/>
          <w:szCs w:val="28"/>
        </w:rPr>
        <w:t xml:space="preserve"> закладу </w:t>
      </w:r>
      <w:proofErr w:type="spellStart"/>
      <w:r>
        <w:rPr>
          <w:rStyle w:val="rvts8"/>
          <w:sz w:val="28"/>
          <w:szCs w:val="28"/>
        </w:rPr>
        <w:t>охорони</w:t>
      </w:r>
      <w:proofErr w:type="spellEnd"/>
      <w:r>
        <w:rPr>
          <w:rStyle w:val="rvts8"/>
          <w:sz w:val="28"/>
          <w:szCs w:val="28"/>
        </w:rPr>
        <w:t xml:space="preserve"> </w:t>
      </w:r>
      <w:proofErr w:type="spellStart"/>
      <w:r>
        <w:rPr>
          <w:rStyle w:val="rvts8"/>
          <w:sz w:val="28"/>
          <w:szCs w:val="28"/>
        </w:rPr>
        <w:t>здоров’я</w:t>
      </w:r>
      <w:proofErr w:type="spellEnd"/>
      <w:r>
        <w:rPr>
          <w:rStyle w:val="rvts8"/>
          <w:sz w:val="28"/>
          <w:szCs w:val="28"/>
        </w:rPr>
        <w:t xml:space="preserve"> з метою </w:t>
      </w:r>
      <w:proofErr w:type="spellStart"/>
      <w:r>
        <w:rPr>
          <w:rStyle w:val="rvts8"/>
          <w:sz w:val="28"/>
          <w:szCs w:val="28"/>
        </w:rPr>
        <w:t>подолання</w:t>
      </w:r>
      <w:proofErr w:type="spellEnd"/>
      <w:r>
        <w:rPr>
          <w:rStyle w:val="rvts8"/>
          <w:sz w:val="28"/>
          <w:szCs w:val="28"/>
        </w:rPr>
        <w:t xml:space="preserve"> </w:t>
      </w:r>
      <w:proofErr w:type="spellStart"/>
      <w:r>
        <w:rPr>
          <w:rStyle w:val="rvts8"/>
          <w:sz w:val="28"/>
          <w:szCs w:val="28"/>
        </w:rPr>
        <w:t>несприятливих</w:t>
      </w:r>
      <w:proofErr w:type="spellEnd"/>
      <w:r>
        <w:rPr>
          <w:rStyle w:val="rvts8"/>
          <w:sz w:val="28"/>
          <w:szCs w:val="28"/>
        </w:rPr>
        <w:t xml:space="preserve"> </w:t>
      </w:r>
      <w:proofErr w:type="spellStart"/>
      <w:r>
        <w:rPr>
          <w:rStyle w:val="rvts8"/>
          <w:sz w:val="28"/>
          <w:szCs w:val="28"/>
        </w:rPr>
        <w:t>демографічних</w:t>
      </w:r>
      <w:proofErr w:type="spellEnd"/>
      <w:r>
        <w:rPr>
          <w:rStyle w:val="rvts8"/>
          <w:sz w:val="28"/>
          <w:szCs w:val="28"/>
        </w:rPr>
        <w:t xml:space="preserve"> </w:t>
      </w:r>
      <w:proofErr w:type="spellStart"/>
      <w:r>
        <w:rPr>
          <w:rStyle w:val="rvts8"/>
          <w:sz w:val="28"/>
          <w:szCs w:val="28"/>
        </w:rPr>
        <w:t>тенденцій</w:t>
      </w:r>
      <w:proofErr w:type="spellEnd"/>
      <w:r>
        <w:rPr>
          <w:rStyle w:val="rvts8"/>
          <w:sz w:val="28"/>
          <w:szCs w:val="28"/>
        </w:rPr>
        <w:t>;</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З</w:t>
      </w:r>
      <w:proofErr w:type="spellStart"/>
      <w:r>
        <w:rPr>
          <w:rStyle w:val="rvts8"/>
          <w:sz w:val="28"/>
          <w:szCs w:val="28"/>
        </w:rPr>
        <w:t>абезпечити</w:t>
      </w:r>
      <w:proofErr w:type="spellEnd"/>
      <w:r>
        <w:rPr>
          <w:rStyle w:val="rvts8"/>
          <w:sz w:val="28"/>
          <w:szCs w:val="28"/>
        </w:rPr>
        <w:t xml:space="preserve"> </w:t>
      </w:r>
      <w:proofErr w:type="spellStart"/>
      <w:r>
        <w:rPr>
          <w:rStyle w:val="rvts8"/>
          <w:sz w:val="28"/>
          <w:szCs w:val="28"/>
        </w:rPr>
        <w:t>ефективну</w:t>
      </w:r>
      <w:proofErr w:type="spellEnd"/>
      <w:r>
        <w:rPr>
          <w:rStyle w:val="rvts8"/>
          <w:sz w:val="28"/>
          <w:szCs w:val="28"/>
        </w:rPr>
        <w:t xml:space="preserve"> </w:t>
      </w:r>
      <w:proofErr w:type="spellStart"/>
      <w:r>
        <w:rPr>
          <w:rStyle w:val="rvts8"/>
          <w:sz w:val="28"/>
          <w:szCs w:val="28"/>
        </w:rPr>
        <w:t>адекватну</w:t>
      </w:r>
      <w:proofErr w:type="spellEnd"/>
      <w:r>
        <w:rPr>
          <w:rStyle w:val="rvts8"/>
          <w:sz w:val="28"/>
          <w:szCs w:val="28"/>
        </w:rPr>
        <w:t xml:space="preserve"> </w:t>
      </w:r>
      <w:proofErr w:type="spellStart"/>
      <w:r>
        <w:rPr>
          <w:rStyle w:val="rvts8"/>
          <w:sz w:val="28"/>
          <w:szCs w:val="28"/>
        </w:rPr>
        <w:t>соціальну</w:t>
      </w:r>
      <w:proofErr w:type="spellEnd"/>
      <w:r>
        <w:rPr>
          <w:rStyle w:val="rvts8"/>
          <w:sz w:val="28"/>
          <w:szCs w:val="28"/>
        </w:rPr>
        <w:t xml:space="preserve"> </w:t>
      </w:r>
      <w:proofErr w:type="spellStart"/>
      <w:r>
        <w:rPr>
          <w:rStyle w:val="rvts8"/>
          <w:sz w:val="28"/>
          <w:szCs w:val="28"/>
        </w:rPr>
        <w:t>підтримку</w:t>
      </w:r>
      <w:proofErr w:type="spellEnd"/>
      <w:r>
        <w:rPr>
          <w:rStyle w:val="rvts8"/>
          <w:sz w:val="28"/>
          <w:szCs w:val="28"/>
        </w:rPr>
        <w:t xml:space="preserve"> </w:t>
      </w:r>
      <w:proofErr w:type="spellStart"/>
      <w:r>
        <w:rPr>
          <w:rStyle w:val="rvts8"/>
          <w:sz w:val="28"/>
          <w:szCs w:val="28"/>
        </w:rPr>
        <w:t>паліативним</w:t>
      </w:r>
      <w:proofErr w:type="spellEnd"/>
      <w:r>
        <w:rPr>
          <w:rStyle w:val="rvts8"/>
          <w:sz w:val="28"/>
          <w:szCs w:val="28"/>
        </w:rPr>
        <w:t xml:space="preserve"> </w:t>
      </w:r>
      <w:proofErr w:type="spellStart"/>
      <w:r>
        <w:rPr>
          <w:rStyle w:val="rvts8"/>
          <w:sz w:val="28"/>
          <w:szCs w:val="28"/>
        </w:rPr>
        <w:t>хворим</w:t>
      </w:r>
      <w:proofErr w:type="spellEnd"/>
      <w:r>
        <w:rPr>
          <w:rStyle w:val="rvts8"/>
          <w:sz w:val="28"/>
          <w:szCs w:val="28"/>
        </w:rPr>
        <w:t xml:space="preserve"> та </w:t>
      </w:r>
      <w:proofErr w:type="spellStart"/>
      <w:r>
        <w:rPr>
          <w:rStyle w:val="rvts8"/>
          <w:sz w:val="28"/>
          <w:szCs w:val="28"/>
        </w:rPr>
        <w:t>спроможність</w:t>
      </w:r>
      <w:proofErr w:type="spellEnd"/>
      <w:r>
        <w:rPr>
          <w:rStyle w:val="rvts8"/>
          <w:sz w:val="28"/>
          <w:szCs w:val="28"/>
        </w:rPr>
        <w:t xml:space="preserve"> </w:t>
      </w:r>
      <w:proofErr w:type="spellStart"/>
      <w:r>
        <w:rPr>
          <w:rStyle w:val="rvts8"/>
          <w:sz w:val="28"/>
          <w:szCs w:val="28"/>
        </w:rPr>
        <w:t>дотримання</w:t>
      </w:r>
      <w:proofErr w:type="spellEnd"/>
      <w:r>
        <w:rPr>
          <w:rStyle w:val="rvts8"/>
          <w:sz w:val="28"/>
          <w:szCs w:val="28"/>
        </w:rPr>
        <w:t xml:space="preserve"> </w:t>
      </w:r>
      <w:proofErr w:type="spellStart"/>
      <w:r>
        <w:rPr>
          <w:rStyle w:val="rvts8"/>
          <w:sz w:val="28"/>
          <w:szCs w:val="28"/>
        </w:rPr>
        <w:t>санітарно-гігієнічних</w:t>
      </w:r>
      <w:proofErr w:type="spellEnd"/>
      <w:r>
        <w:rPr>
          <w:rStyle w:val="rvts8"/>
          <w:sz w:val="28"/>
          <w:szCs w:val="28"/>
        </w:rPr>
        <w:t xml:space="preserve"> норм;</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З</w:t>
      </w:r>
      <w:proofErr w:type="spellStart"/>
      <w:r>
        <w:rPr>
          <w:rStyle w:val="rvts8"/>
          <w:sz w:val="28"/>
          <w:szCs w:val="28"/>
        </w:rPr>
        <w:t>абезпечити</w:t>
      </w:r>
      <w:proofErr w:type="spellEnd"/>
      <w:r>
        <w:rPr>
          <w:rStyle w:val="rvts8"/>
          <w:sz w:val="28"/>
          <w:szCs w:val="28"/>
        </w:rPr>
        <w:t xml:space="preserve"> </w:t>
      </w:r>
      <w:proofErr w:type="spellStart"/>
      <w:r>
        <w:rPr>
          <w:rStyle w:val="rvts8"/>
          <w:sz w:val="28"/>
          <w:szCs w:val="28"/>
        </w:rPr>
        <w:t>якість</w:t>
      </w:r>
      <w:proofErr w:type="spellEnd"/>
      <w:r>
        <w:rPr>
          <w:rStyle w:val="rvts8"/>
          <w:sz w:val="28"/>
          <w:szCs w:val="28"/>
        </w:rPr>
        <w:t xml:space="preserve"> </w:t>
      </w:r>
      <w:proofErr w:type="spellStart"/>
      <w:r>
        <w:rPr>
          <w:rStyle w:val="rvts8"/>
          <w:sz w:val="28"/>
          <w:szCs w:val="28"/>
        </w:rPr>
        <w:t>надання</w:t>
      </w:r>
      <w:proofErr w:type="spellEnd"/>
      <w:r>
        <w:rPr>
          <w:rStyle w:val="rvts8"/>
          <w:sz w:val="28"/>
          <w:szCs w:val="28"/>
        </w:rPr>
        <w:t xml:space="preserve"> </w:t>
      </w:r>
      <w:proofErr w:type="spellStart"/>
      <w:r>
        <w:rPr>
          <w:rStyle w:val="rvts8"/>
          <w:sz w:val="28"/>
          <w:szCs w:val="28"/>
        </w:rPr>
        <w:t>симптоматичної</w:t>
      </w:r>
      <w:proofErr w:type="spellEnd"/>
      <w:r>
        <w:rPr>
          <w:rStyle w:val="rvts8"/>
          <w:sz w:val="28"/>
          <w:szCs w:val="28"/>
        </w:rPr>
        <w:t xml:space="preserve"> </w:t>
      </w:r>
      <w:proofErr w:type="spellStart"/>
      <w:r>
        <w:rPr>
          <w:rStyle w:val="rvts8"/>
          <w:sz w:val="28"/>
          <w:szCs w:val="28"/>
        </w:rPr>
        <w:t>допомоги</w:t>
      </w:r>
      <w:proofErr w:type="spellEnd"/>
      <w:r>
        <w:rPr>
          <w:rStyle w:val="rvts8"/>
          <w:sz w:val="28"/>
          <w:szCs w:val="28"/>
        </w:rPr>
        <w:t xml:space="preserve"> </w:t>
      </w:r>
      <w:proofErr w:type="spellStart"/>
      <w:r>
        <w:rPr>
          <w:rStyle w:val="rvts8"/>
          <w:sz w:val="28"/>
          <w:szCs w:val="28"/>
        </w:rPr>
        <w:t>паліативним</w:t>
      </w:r>
      <w:proofErr w:type="spellEnd"/>
      <w:r>
        <w:rPr>
          <w:rStyle w:val="rvts8"/>
          <w:sz w:val="28"/>
          <w:szCs w:val="28"/>
        </w:rPr>
        <w:t xml:space="preserve"> та </w:t>
      </w:r>
      <w:proofErr w:type="spellStart"/>
      <w:r>
        <w:rPr>
          <w:rStyle w:val="rvts8"/>
          <w:sz w:val="28"/>
          <w:szCs w:val="28"/>
        </w:rPr>
        <w:t>іншим</w:t>
      </w:r>
      <w:proofErr w:type="spellEnd"/>
      <w:r>
        <w:rPr>
          <w:rStyle w:val="rvts8"/>
          <w:sz w:val="28"/>
          <w:szCs w:val="28"/>
        </w:rPr>
        <w:t xml:space="preserve"> </w:t>
      </w:r>
      <w:proofErr w:type="spellStart"/>
      <w:r>
        <w:rPr>
          <w:rStyle w:val="rvts8"/>
          <w:sz w:val="28"/>
          <w:szCs w:val="28"/>
        </w:rPr>
        <w:t>хворим</w:t>
      </w:r>
      <w:proofErr w:type="spellEnd"/>
      <w:r>
        <w:rPr>
          <w:rStyle w:val="rvts8"/>
          <w:sz w:val="28"/>
          <w:szCs w:val="28"/>
        </w:rPr>
        <w:t xml:space="preserve"> шляхом </w:t>
      </w:r>
      <w:proofErr w:type="spellStart"/>
      <w:r>
        <w:rPr>
          <w:rStyle w:val="rvts8"/>
          <w:sz w:val="28"/>
          <w:szCs w:val="28"/>
        </w:rPr>
        <w:t>придбання</w:t>
      </w:r>
      <w:proofErr w:type="spellEnd"/>
      <w:r>
        <w:rPr>
          <w:rStyle w:val="rvts8"/>
          <w:sz w:val="28"/>
          <w:szCs w:val="28"/>
        </w:rPr>
        <w:t xml:space="preserve"> </w:t>
      </w:r>
      <w:proofErr w:type="spellStart"/>
      <w:r>
        <w:rPr>
          <w:rStyle w:val="rvts8"/>
          <w:sz w:val="28"/>
          <w:szCs w:val="28"/>
        </w:rPr>
        <w:t>якісних</w:t>
      </w:r>
      <w:proofErr w:type="spellEnd"/>
      <w:r>
        <w:rPr>
          <w:rStyle w:val="rvts8"/>
          <w:sz w:val="28"/>
          <w:szCs w:val="28"/>
        </w:rPr>
        <w:t xml:space="preserve"> </w:t>
      </w:r>
      <w:proofErr w:type="spellStart"/>
      <w:r>
        <w:rPr>
          <w:rStyle w:val="rvts8"/>
          <w:sz w:val="28"/>
          <w:szCs w:val="28"/>
        </w:rPr>
        <w:t>медичних</w:t>
      </w:r>
      <w:proofErr w:type="spellEnd"/>
      <w:r>
        <w:rPr>
          <w:rStyle w:val="rvts8"/>
          <w:sz w:val="28"/>
          <w:szCs w:val="28"/>
        </w:rPr>
        <w:t xml:space="preserve"> </w:t>
      </w:r>
      <w:proofErr w:type="spellStart"/>
      <w:r>
        <w:rPr>
          <w:rStyle w:val="rvts8"/>
          <w:sz w:val="28"/>
          <w:szCs w:val="28"/>
        </w:rPr>
        <w:t>препаратів</w:t>
      </w:r>
      <w:proofErr w:type="spellEnd"/>
      <w:r>
        <w:rPr>
          <w:rStyle w:val="rvts8"/>
          <w:sz w:val="28"/>
          <w:szCs w:val="28"/>
        </w:rPr>
        <w:t xml:space="preserve">, </w:t>
      </w:r>
      <w:proofErr w:type="spellStart"/>
      <w:r>
        <w:rPr>
          <w:rStyle w:val="rvts8"/>
          <w:sz w:val="28"/>
          <w:szCs w:val="28"/>
        </w:rPr>
        <w:t>наркотичних</w:t>
      </w:r>
      <w:proofErr w:type="spellEnd"/>
      <w:r>
        <w:rPr>
          <w:rStyle w:val="rvts8"/>
          <w:sz w:val="28"/>
          <w:szCs w:val="28"/>
        </w:rPr>
        <w:t xml:space="preserve"> </w:t>
      </w:r>
      <w:proofErr w:type="spellStart"/>
      <w:r>
        <w:rPr>
          <w:rStyle w:val="rvts8"/>
          <w:sz w:val="28"/>
          <w:szCs w:val="28"/>
        </w:rPr>
        <w:t>засобів</w:t>
      </w:r>
      <w:proofErr w:type="spellEnd"/>
      <w:r>
        <w:rPr>
          <w:rStyle w:val="rvts8"/>
          <w:sz w:val="28"/>
          <w:szCs w:val="28"/>
        </w:rPr>
        <w:t xml:space="preserve">, </w:t>
      </w:r>
      <w:proofErr w:type="spellStart"/>
      <w:r>
        <w:rPr>
          <w:rStyle w:val="rvts8"/>
          <w:sz w:val="28"/>
          <w:szCs w:val="28"/>
        </w:rPr>
        <w:t>психотропних</w:t>
      </w:r>
      <w:proofErr w:type="spellEnd"/>
      <w:r>
        <w:rPr>
          <w:rStyle w:val="rvts8"/>
          <w:sz w:val="28"/>
          <w:szCs w:val="28"/>
        </w:rPr>
        <w:t xml:space="preserve"> </w:t>
      </w:r>
      <w:proofErr w:type="spellStart"/>
      <w:r>
        <w:rPr>
          <w:rStyle w:val="rvts8"/>
          <w:sz w:val="28"/>
          <w:szCs w:val="28"/>
        </w:rPr>
        <w:t>речовин</w:t>
      </w:r>
      <w:proofErr w:type="spellEnd"/>
      <w:r>
        <w:rPr>
          <w:rStyle w:val="rvts8"/>
          <w:sz w:val="28"/>
          <w:szCs w:val="28"/>
        </w:rPr>
        <w:t xml:space="preserve"> та </w:t>
      </w:r>
      <w:proofErr w:type="spellStart"/>
      <w:r>
        <w:rPr>
          <w:rStyle w:val="rvts8"/>
          <w:sz w:val="28"/>
          <w:szCs w:val="28"/>
        </w:rPr>
        <w:t>прекурсорів</w:t>
      </w:r>
      <w:proofErr w:type="spellEnd"/>
      <w:r>
        <w:rPr>
          <w:rStyle w:val="rvts8"/>
          <w:sz w:val="28"/>
          <w:szCs w:val="28"/>
        </w:rPr>
        <w:t xml:space="preserve"> для </w:t>
      </w:r>
      <w:proofErr w:type="spellStart"/>
      <w:r>
        <w:rPr>
          <w:rStyle w:val="rvts8"/>
          <w:sz w:val="28"/>
          <w:szCs w:val="28"/>
        </w:rPr>
        <w:t>знеболення</w:t>
      </w:r>
      <w:proofErr w:type="spellEnd"/>
      <w:r>
        <w:rPr>
          <w:rStyle w:val="rvts8"/>
          <w:sz w:val="28"/>
          <w:szCs w:val="28"/>
        </w:rPr>
        <w:t>;</w:t>
      </w:r>
    </w:p>
    <w:p w:rsidR="004C728E" w:rsidRDefault="004C728E" w:rsidP="004C728E">
      <w:pPr>
        <w:numPr>
          <w:ilvl w:val="0"/>
          <w:numId w:val="7"/>
        </w:numPr>
        <w:shd w:val="clear" w:color="auto" w:fill="FFFFFF"/>
        <w:spacing w:before="100" w:beforeAutospacing="1" w:after="100" w:afterAutospacing="1"/>
        <w:jc w:val="both"/>
        <w:rPr>
          <w:sz w:val="28"/>
          <w:szCs w:val="28"/>
          <w:lang w:val="uk-UA"/>
        </w:rPr>
      </w:pPr>
      <w:r>
        <w:rPr>
          <w:rStyle w:val="rvts8"/>
          <w:sz w:val="28"/>
          <w:szCs w:val="28"/>
          <w:lang w:val="uk-UA"/>
        </w:rPr>
        <w:t>Покращити профілактику захворюваності на туберкульоз шляхом раннього виявлення та знизити рівень захворюваності на туберкульоз та смертність від нього;</w:t>
      </w:r>
    </w:p>
    <w:p w:rsidR="004C728E" w:rsidRDefault="004C728E" w:rsidP="004C728E">
      <w:pPr>
        <w:numPr>
          <w:ilvl w:val="0"/>
          <w:numId w:val="7"/>
        </w:numPr>
        <w:shd w:val="clear" w:color="auto" w:fill="FFFFFF"/>
        <w:spacing w:before="100" w:beforeAutospacing="1" w:after="100" w:afterAutospacing="1"/>
        <w:jc w:val="both"/>
        <w:rPr>
          <w:sz w:val="28"/>
          <w:szCs w:val="28"/>
        </w:rPr>
      </w:pPr>
      <w:r>
        <w:rPr>
          <w:rStyle w:val="rvts8"/>
          <w:sz w:val="28"/>
          <w:szCs w:val="28"/>
          <w:lang w:val="uk-UA"/>
        </w:rPr>
        <w:t>П</w:t>
      </w:r>
      <w:proofErr w:type="spellStart"/>
      <w:r>
        <w:rPr>
          <w:rStyle w:val="rvts8"/>
          <w:sz w:val="28"/>
          <w:szCs w:val="28"/>
        </w:rPr>
        <w:t>ідвищити</w:t>
      </w:r>
      <w:proofErr w:type="spellEnd"/>
      <w:r>
        <w:rPr>
          <w:rStyle w:val="rvts8"/>
          <w:sz w:val="28"/>
          <w:szCs w:val="28"/>
        </w:rPr>
        <w:t xml:space="preserve"> </w:t>
      </w:r>
      <w:proofErr w:type="spellStart"/>
      <w:r>
        <w:rPr>
          <w:rStyle w:val="rvts8"/>
          <w:sz w:val="28"/>
          <w:szCs w:val="28"/>
        </w:rPr>
        <w:t>рівень</w:t>
      </w:r>
      <w:proofErr w:type="spellEnd"/>
      <w:r>
        <w:rPr>
          <w:rStyle w:val="rvts8"/>
          <w:sz w:val="28"/>
          <w:szCs w:val="28"/>
        </w:rPr>
        <w:t xml:space="preserve"> </w:t>
      </w:r>
      <w:proofErr w:type="spellStart"/>
      <w:r>
        <w:rPr>
          <w:rStyle w:val="rvts8"/>
          <w:sz w:val="28"/>
          <w:szCs w:val="28"/>
        </w:rPr>
        <w:t>доступності</w:t>
      </w:r>
      <w:proofErr w:type="spellEnd"/>
      <w:r>
        <w:rPr>
          <w:rStyle w:val="rvts8"/>
          <w:sz w:val="28"/>
          <w:szCs w:val="28"/>
        </w:rPr>
        <w:t xml:space="preserve"> та </w:t>
      </w:r>
      <w:proofErr w:type="spellStart"/>
      <w:r>
        <w:rPr>
          <w:rStyle w:val="rvts8"/>
          <w:sz w:val="28"/>
          <w:szCs w:val="28"/>
        </w:rPr>
        <w:t>покращити</w:t>
      </w:r>
      <w:proofErr w:type="spellEnd"/>
      <w:r>
        <w:rPr>
          <w:rStyle w:val="rvts8"/>
          <w:sz w:val="28"/>
          <w:szCs w:val="28"/>
        </w:rPr>
        <w:t xml:space="preserve"> </w:t>
      </w:r>
      <w:proofErr w:type="spellStart"/>
      <w:r>
        <w:rPr>
          <w:rStyle w:val="rvts8"/>
          <w:sz w:val="28"/>
          <w:szCs w:val="28"/>
        </w:rPr>
        <w:t>якість</w:t>
      </w:r>
      <w:proofErr w:type="spellEnd"/>
      <w:r>
        <w:rPr>
          <w:rStyle w:val="rvts8"/>
          <w:sz w:val="28"/>
          <w:szCs w:val="28"/>
        </w:rPr>
        <w:t xml:space="preserve"> </w:t>
      </w:r>
      <w:proofErr w:type="spellStart"/>
      <w:r>
        <w:rPr>
          <w:rStyle w:val="rvts8"/>
          <w:sz w:val="28"/>
          <w:szCs w:val="28"/>
        </w:rPr>
        <w:t>надання</w:t>
      </w:r>
      <w:proofErr w:type="spellEnd"/>
      <w:r>
        <w:rPr>
          <w:rStyle w:val="rvts8"/>
          <w:sz w:val="28"/>
          <w:szCs w:val="28"/>
        </w:rPr>
        <w:t xml:space="preserve"> </w:t>
      </w:r>
      <w:proofErr w:type="spellStart"/>
      <w:r>
        <w:rPr>
          <w:rStyle w:val="rvts8"/>
          <w:sz w:val="28"/>
          <w:szCs w:val="28"/>
        </w:rPr>
        <w:t>медичної</w:t>
      </w:r>
      <w:proofErr w:type="spellEnd"/>
      <w:r>
        <w:rPr>
          <w:rStyle w:val="rvts8"/>
          <w:sz w:val="28"/>
          <w:szCs w:val="28"/>
        </w:rPr>
        <w:t xml:space="preserve"> </w:t>
      </w:r>
      <w:proofErr w:type="spellStart"/>
      <w:r>
        <w:rPr>
          <w:rStyle w:val="rvts8"/>
          <w:sz w:val="28"/>
          <w:szCs w:val="28"/>
        </w:rPr>
        <w:t>допомоги</w:t>
      </w:r>
      <w:proofErr w:type="spellEnd"/>
      <w:r>
        <w:rPr>
          <w:rStyle w:val="rvts8"/>
          <w:sz w:val="28"/>
          <w:szCs w:val="28"/>
        </w:rPr>
        <w:t xml:space="preserve"> </w:t>
      </w:r>
      <w:proofErr w:type="spellStart"/>
      <w:r>
        <w:rPr>
          <w:rStyle w:val="rvts8"/>
          <w:sz w:val="28"/>
          <w:szCs w:val="28"/>
        </w:rPr>
        <w:t>пільгової</w:t>
      </w:r>
      <w:proofErr w:type="spellEnd"/>
      <w:r>
        <w:rPr>
          <w:rStyle w:val="rvts8"/>
          <w:sz w:val="28"/>
          <w:szCs w:val="28"/>
        </w:rPr>
        <w:t xml:space="preserve"> </w:t>
      </w:r>
      <w:proofErr w:type="spellStart"/>
      <w:r>
        <w:rPr>
          <w:rStyle w:val="rvts8"/>
          <w:sz w:val="28"/>
          <w:szCs w:val="28"/>
        </w:rPr>
        <w:t>категорії</w:t>
      </w:r>
      <w:proofErr w:type="spellEnd"/>
      <w:r>
        <w:rPr>
          <w:rStyle w:val="rvts8"/>
          <w:sz w:val="28"/>
          <w:szCs w:val="28"/>
        </w:rPr>
        <w:t>.</w:t>
      </w:r>
    </w:p>
    <w:p w:rsidR="004C728E" w:rsidRDefault="004C728E" w:rsidP="004C728E">
      <w:pPr>
        <w:ind w:firstLine="709"/>
        <w:jc w:val="center"/>
        <w:rPr>
          <w:color w:val="FF0000"/>
          <w:sz w:val="28"/>
          <w:szCs w:val="28"/>
        </w:rPr>
      </w:pPr>
    </w:p>
    <w:p w:rsidR="004C728E" w:rsidRDefault="004C728E" w:rsidP="004C728E">
      <w:pPr>
        <w:pStyle w:val="xfmc2"/>
        <w:numPr>
          <w:ilvl w:val="2"/>
          <w:numId w:val="7"/>
        </w:numPr>
        <w:spacing w:before="0" w:beforeAutospacing="0" w:after="0" w:afterAutospacing="0"/>
        <w:contextualSpacing/>
        <w:rPr>
          <w:b/>
          <w:sz w:val="28"/>
          <w:szCs w:val="28"/>
        </w:rPr>
      </w:pPr>
      <w:r>
        <w:rPr>
          <w:b/>
          <w:sz w:val="28"/>
          <w:szCs w:val="28"/>
        </w:rPr>
        <w:t>Очікувані результати виконання програми</w:t>
      </w:r>
    </w:p>
    <w:p w:rsidR="004C728E" w:rsidRDefault="004C728E" w:rsidP="004C728E">
      <w:pPr>
        <w:pStyle w:val="xfmc2"/>
        <w:spacing w:before="0" w:beforeAutospacing="0" w:after="0" w:afterAutospacing="0"/>
        <w:ind w:left="927"/>
        <w:contextualSpacing/>
        <w:jc w:val="both"/>
        <w:rPr>
          <w:b/>
        </w:rPr>
      </w:pPr>
    </w:p>
    <w:p w:rsidR="004C728E" w:rsidRDefault="004C728E" w:rsidP="004C728E">
      <w:pPr>
        <w:pStyle w:val="xfmc2"/>
        <w:shd w:val="clear" w:color="auto" w:fill="FFFFFF"/>
        <w:spacing w:before="0" w:beforeAutospacing="0" w:after="0" w:afterAutospacing="0"/>
        <w:ind w:left="284" w:right="-1143" w:hanging="284"/>
        <w:jc w:val="both"/>
        <w:rPr>
          <w:sz w:val="28"/>
          <w:szCs w:val="28"/>
        </w:rPr>
      </w:pPr>
      <w:r>
        <w:rPr>
          <w:sz w:val="28"/>
          <w:szCs w:val="28"/>
        </w:rPr>
        <w:t xml:space="preserve">    Реалізація заходів програми забезпечить:</w:t>
      </w:r>
    </w:p>
    <w:p w:rsidR="004C728E" w:rsidRDefault="004C728E" w:rsidP="004C728E">
      <w:pPr>
        <w:pStyle w:val="xfmc2"/>
        <w:spacing w:before="0" w:beforeAutospacing="0" w:after="0" w:afterAutospacing="0"/>
        <w:ind w:left="284" w:hanging="284"/>
        <w:contextualSpacing/>
        <w:jc w:val="both"/>
        <w:rPr>
          <w:sz w:val="28"/>
          <w:szCs w:val="28"/>
        </w:rPr>
      </w:pPr>
      <w:r>
        <w:rPr>
          <w:sz w:val="28"/>
          <w:szCs w:val="28"/>
        </w:rPr>
        <w:t xml:space="preserve">1. Створення умов для своєчасного надання первинної медико-санітарної  допомоги. </w:t>
      </w:r>
    </w:p>
    <w:p w:rsidR="004C728E" w:rsidRDefault="004C728E" w:rsidP="004C728E">
      <w:pPr>
        <w:pStyle w:val="xfmc2"/>
        <w:spacing w:before="0" w:beforeAutospacing="0" w:after="0" w:afterAutospacing="0"/>
        <w:ind w:left="284" w:hanging="284"/>
        <w:contextualSpacing/>
        <w:jc w:val="both"/>
        <w:rPr>
          <w:sz w:val="28"/>
          <w:szCs w:val="28"/>
        </w:rPr>
      </w:pPr>
      <w:r>
        <w:rPr>
          <w:sz w:val="28"/>
          <w:szCs w:val="28"/>
        </w:rPr>
        <w:t>2. Покращення ефективності, своєчасності і якості медичної допомоги, надійного і оперативного управління інформацією, впровадження новітніх технологій в медичну практику</w:t>
      </w:r>
    </w:p>
    <w:p w:rsidR="004C728E" w:rsidRDefault="004C728E" w:rsidP="004C728E">
      <w:pPr>
        <w:pStyle w:val="xfmc2"/>
        <w:spacing w:before="0" w:beforeAutospacing="0" w:after="0" w:afterAutospacing="0"/>
        <w:ind w:left="284" w:hanging="284"/>
        <w:contextualSpacing/>
        <w:jc w:val="both"/>
        <w:rPr>
          <w:sz w:val="28"/>
          <w:szCs w:val="28"/>
        </w:rPr>
      </w:pPr>
      <w:r>
        <w:rPr>
          <w:sz w:val="28"/>
          <w:szCs w:val="28"/>
        </w:rPr>
        <w:t>3. Підвищення рівня доступності населення до якісної медичної допомоги і своєчасного надання повноцінної невідкладної медичної допомоги</w:t>
      </w:r>
    </w:p>
    <w:p w:rsidR="004C728E" w:rsidRDefault="004C728E" w:rsidP="004C728E">
      <w:pPr>
        <w:pStyle w:val="xfmc2"/>
        <w:spacing w:before="0" w:beforeAutospacing="0" w:after="0" w:afterAutospacing="0"/>
        <w:ind w:left="284" w:hanging="284"/>
        <w:contextualSpacing/>
        <w:jc w:val="both"/>
        <w:rPr>
          <w:sz w:val="28"/>
          <w:szCs w:val="28"/>
        </w:rPr>
      </w:pPr>
      <w:r>
        <w:rPr>
          <w:sz w:val="28"/>
          <w:szCs w:val="28"/>
        </w:rPr>
        <w:t>4. Створення та підтримання комфортних умов для перебування пацієнтів і громадян в амбулаторіях загальної практики сімейної медицини та фельдшерських пунктах.</w:t>
      </w:r>
    </w:p>
    <w:p w:rsidR="004C728E" w:rsidRDefault="004C728E" w:rsidP="004C728E">
      <w:pPr>
        <w:pStyle w:val="xfmc2"/>
        <w:spacing w:before="0" w:beforeAutospacing="0" w:after="0" w:afterAutospacing="0"/>
        <w:ind w:left="284" w:hanging="284"/>
        <w:contextualSpacing/>
        <w:jc w:val="both"/>
        <w:rPr>
          <w:bCs/>
          <w:sz w:val="28"/>
          <w:szCs w:val="28"/>
          <w:lang w:val="ru-RU"/>
        </w:rPr>
      </w:pPr>
      <w:r>
        <w:rPr>
          <w:sz w:val="28"/>
          <w:szCs w:val="28"/>
          <w:lang w:val="ru-RU"/>
        </w:rPr>
        <w:t xml:space="preserve">5. </w:t>
      </w:r>
      <w:r>
        <w:rPr>
          <w:sz w:val="28"/>
          <w:szCs w:val="28"/>
        </w:rPr>
        <w:t xml:space="preserve">Забезпечення </w:t>
      </w:r>
      <w:r>
        <w:rPr>
          <w:bCs/>
          <w:sz w:val="28"/>
          <w:szCs w:val="28"/>
        </w:rPr>
        <w:t>відпуску  лікарських засобів для надання паліативної допомоги важкохворим пацієнтам для лікування больового синдрому;</w:t>
      </w:r>
      <w:r>
        <w:rPr>
          <w:bCs/>
          <w:sz w:val="28"/>
          <w:szCs w:val="28"/>
          <w:lang w:val="ru-RU"/>
        </w:rPr>
        <w:t xml:space="preserve"> </w:t>
      </w:r>
    </w:p>
    <w:p w:rsidR="004C728E" w:rsidRDefault="004C728E" w:rsidP="004C728E">
      <w:pPr>
        <w:pStyle w:val="xfmc2"/>
        <w:spacing w:before="0" w:beforeAutospacing="0" w:after="0" w:afterAutospacing="0"/>
        <w:ind w:left="284" w:hanging="284"/>
        <w:contextualSpacing/>
        <w:jc w:val="both"/>
        <w:rPr>
          <w:sz w:val="28"/>
          <w:szCs w:val="28"/>
        </w:rPr>
      </w:pPr>
      <w:r>
        <w:rPr>
          <w:bCs/>
          <w:sz w:val="28"/>
          <w:szCs w:val="28"/>
          <w:lang w:val="ru-RU"/>
        </w:rPr>
        <w:t xml:space="preserve">6. </w:t>
      </w:r>
      <w:r>
        <w:rPr>
          <w:sz w:val="28"/>
          <w:szCs w:val="28"/>
          <w:lang w:val="ru-RU"/>
        </w:rPr>
        <w:t>З</w:t>
      </w:r>
      <w:proofErr w:type="spellStart"/>
      <w:r>
        <w:rPr>
          <w:sz w:val="28"/>
          <w:szCs w:val="28"/>
        </w:rPr>
        <w:t>абезпечення</w:t>
      </w:r>
      <w:proofErr w:type="spellEnd"/>
      <w:r>
        <w:rPr>
          <w:sz w:val="28"/>
          <w:szCs w:val="28"/>
        </w:rPr>
        <w:t xml:space="preserve"> належного фінансування потреб первинної ланки, в тому числі оплати комунальних послуг та енергоносіїв, паливно-мастильних матеріалів та ін. </w:t>
      </w:r>
    </w:p>
    <w:p w:rsidR="004C728E" w:rsidRDefault="004C728E" w:rsidP="004C728E">
      <w:pPr>
        <w:tabs>
          <w:tab w:val="left" w:pos="600"/>
          <w:tab w:val="left" w:pos="1830"/>
          <w:tab w:val="left" w:pos="3165"/>
        </w:tabs>
        <w:ind w:left="1287"/>
        <w:jc w:val="center"/>
        <w:rPr>
          <w:b/>
          <w:sz w:val="28"/>
          <w:szCs w:val="28"/>
          <w:lang w:val="uk-UA"/>
        </w:rPr>
      </w:pPr>
    </w:p>
    <w:p w:rsidR="004C728E" w:rsidRDefault="004C728E" w:rsidP="004C728E">
      <w:pPr>
        <w:pStyle w:val="a3"/>
        <w:numPr>
          <w:ilvl w:val="0"/>
          <w:numId w:val="8"/>
        </w:numPr>
        <w:tabs>
          <w:tab w:val="left" w:pos="600"/>
          <w:tab w:val="left" w:pos="1830"/>
          <w:tab w:val="left" w:pos="3165"/>
        </w:tabs>
        <w:jc w:val="center"/>
        <w:rPr>
          <w:b/>
          <w:sz w:val="28"/>
          <w:szCs w:val="28"/>
        </w:rPr>
      </w:pPr>
      <w:proofErr w:type="spellStart"/>
      <w:r>
        <w:rPr>
          <w:b/>
          <w:sz w:val="28"/>
          <w:szCs w:val="28"/>
        </w:rPr>
        <w:t>Фінансова</w:t>
      </w:r>
      <w:proofErr w:type="spellEnd"/>
      <w:r>
        <w:rPr>
          <w:b/>
          <w:sz w:val="28"/>
          <w:szCs w:val="28"/>
        </w:rPr>
        <w:t xml:space="preserve"> </w:t>
      </w:r>
      <w:proofErr w:type="spellStart"/>
      <w:r>
        <w:rPr>
          <w:b/>
          <w:sz w:val="28"/>
          <w:szCs w:val="28"/>
        </w:rPr>
        <w:t>підтримка</w:t>
      </w:r>
      <w:proofErr w:type="spellEnd"/>
      <w:r>
        <w:rPr>
          <w:b/>
          <w:sz w:val="28"/>
          <w:szCs w:val="28"/>
        </w:rPr>
        <w:t xml:space="preserve"> </w:t>
      </w:r>
      <w:proofErr w:type="spellStart"/>
      <w:r>
        <w:rPr>
          <w:b/>
          <w:sz w:val="28"/>
          <w:szCs w:val="28"/>
        </w:rPr>
        <w:t>виконання</w:t>
      </w:r>
      <w:proofErr w:type="spellEnd"/>
      <w:r>
        <w:rPr>
          <w:b/>
          <w:sz w:val="28"/>
          <w:szCs w:val="28"/>
        </w:rPr>
        <w:t xml:space="preserve"> </w:t>
      </w:r>
      <w:proofErr w:type="spellStart"/>
      <w:r>
        <w:rPr>
          <w:b/>
          <w:sz w:val="28"/>
          <w:szCs w:val="28"/>
        </w:rPr>
        <w:t>Програми</w:t>
      </w:r>
      <w:proofErr w:type="spellEnd"/>
      <w:r>
        <w:rPr>
          <w:b/>
          <w:sz w:val="28"/>
          <w:szCs w:val="28"/>
        </w:rPr>
        <w:t>.</w:t>
      </w:r>
    </w:p>
    <w:p w:rsidR="004C728E" w:rsidRDefault="004C728E" w:rsidP="004C728E">
      <w:pPr>
        <w:tabs>
          <w:tab w:val="left" w:pos="600"/>
          <w:tab w:val="left" w:pos="1830"/>
          <w:tab w:val="left" w:pos="3165"/>
        </w:tabs>
        <w:ind w:left="1287"/>
        <w:jc w:val="both"/>
        <w:rPr>
          <w:b/>
          <w:sz w:val="28"/>
          <w:szCs w:val="28"/>
        </w:rPr>
      </w:pPr>
    </w:p>
    <w:p w:rsidR="004C728E" w:rsidRDefault="004C728E" w:rsidP="004C728E">
      <w:pPr>
        <w:pStyle w:val="af"/>
        <w:ind w:firstLine="709"/>
        <w:jc w:val="both"/>
        <w:rPr>
          <w:sz w:val="28"/>
          <w:szCs w:val="28"/>
        </w:rPr>
      </w:pPr>
      <w:r>
        <w:rPr>
          <w:sz w:val="28"/>
          <w:szCs w:val="28"/>
        </w:rPr>
        <w:t xml:space="preserve">Фінансове забезпечення Програми здійснюється відповідно до законодавства України за рахунок коштів місцевого бюджету. </w:t>
      </w:r>
    </w:p>
    <w:p w:rsidR="004C728E" w:rsidRDefault="004C728E" w:rsidP="004C728E">
      <w:pPr>
        <w:pStyle w:val="af"/>
        <w:ind w:firstLine="709"/>
        <w:jc w:val="both"/>
        <w:rPr>
          <w:sz w:val="28"/>
          <w:szCs w:val="28"/>
        </w:rPr>
      </w:pPr>
      <w:r>
        <w:rPr>
          <w:sz w:val="28"/>
          <w:szCs w:val="28"/>
        </w:rPr>
        <w:t>Обсяги фінансування Програми шляхом надання фінансової підтримки</w:t>
      </w:r>
      <w:r>
        <w:rPr>
          <w:color w:val="FF0000"/>
          <w:sz w:val="28"/>
          <w:szCs w:val="28"/>
        </w:rPr>
        <w:t xml:space="preserve"> </w:t>
      </w:r>
      <w:r>
        <w:rPr>
          <w:sz w:val="28"/>
          <w:szCs w:val="28"/>
        </w:rPr>
        <w:t>(додатки 1,2,3). Фінансова підтримка є безповоротною.</w:t>
      </w:r>
    </w:p>
    <w:p w:rsidR="004C728E" w:rsidRDefault="004C728E" w:rsidP="004C728E">
      <w:pPr>
        <w:pStyle w:val="af"/>
        <w:ind w:firstLine="709"/>
        <w:jc w:val="both"/>
        <w:rPr>
          <w:sz w:val="28"/>
          <w:szCs w:val="28"/>
        </w:rPr>
      </w:pPr>
      <w:r>
        <w:rPr>
          <w:sz w:val="28"/>
          <w:szCs w:val="28"/>
        </w:rPr>
        <w:t>Підприємство має бути включено до мережі головного розпорядника бюджетних коштів та використовувати виділені кошти згідно з планом використання.</w:t>
      </w:r>
    </w:p>
    <w:p w:rsidR="004C728E" w:rsidRDefault="004C728E" w:rsidP="004C728E">
      <w:pPr>
        <w:pStyle w:val="af"/>
        <w:ind w:firstLine="709"/>
        <w:jc w:val="both"/>
        <w:rPr>
          <w:sz w:val="28"/>
          <w:szCs w:val="28"/>
        </w:rPr>
      </w:pPr>
      <w:r>
        <w:rPr>
          <w:sz w:val="28"/>
          <w:szCs w:val="28"/>
        </w:rPr>
        <w:t xml:space="preserve">Звіт про виконання плану використання бюджетних коштів надається КНП ОМР «Обухівська багатопрофільна лікарня інтенсивного лікування»; КНП ОМР «Обухівська стоматологічна поліклініка» головному </w:t>
      </w:r>
      <w:r>
        <w:rPr>
          <w:sz w:val="28"/>
          <w:szCs w:val="28"/>
        </w:rPr>
        <w:lastRenderedPageBreak/>
        <w:t>розпоряднику коштів - Виконавчому комітету Обухівської міської ради , та до УДКСУ в Обухівському районі Київської області щоквартально.</w:t>
      </w:r>
    </w:p>
    <w:p w:rsidR="004C728E" w:rsidRDefault="004C728E" w:rsidP="004C728E">
      <w:pPr>
        <w:pStyle w:val="xfmc2"/>
        <w:spacing w:before="0" w:beforeAutospacing="0" w:after="0" w:afterAutospacing="0"/>
        <w:contextualSpacing/>
        <w:jc w:val="both"/>
        <w:rPr>
          <w:color w:val="FF0000"/>
          <w:sz w:val="28"/>
          <w:szCs w:val="28"/>
        </w:rPr>
      </w:pPr>
    </w:p>
    <w:p w:rsidR="004C728E" w:rsidRDefault="004C728E" w:rsidP="004C728E">
      <w:pPr>
        <w:pStyle w:val="a3"/>
        <w:numPr>
          <w:ilvl w:val="0"/>
          <w:numId w:val="8"/>
        </w:numPr>
        <w:spacing w:line="276" w:lineRule="auto"/>
        <w:jc w:val="center"/>
        <w:rPr>
          <w:b/>
          <w:sz w:val="28"/>
          <w:szCs w:val="28"/>
          <w:lang w:val="uk-UA" w:eastAsia="uk-UA"/>
        </w:rPr>
      </w:pPr>
      <w:r>
        <w:rPr>
          <w:b/>
          <w:sz w:val="28"/>
          <w:szCs w:val="28"/>
          <w:lang w:val="uk-UA" w:eastAsia="uk-UA"/>
        </w:rPr>
        <w:t>Оцінка виконання програми.</w:t>
      </w:r>
    </w:p>
    <w:p w:rsidR="002C7CF3" w:rsidRPr="002C7CF3" w:rsidRDefault="002C7CF3" w:rsidP="002C7CF3">
      <w:pPr>
        <w:pStyle w:val="a5"/>
        <w:rPr>
          <w:b/>
          <w:sz w:val="28"/>
          <w:szCs w:val="28"/>
          <w:lang w:val="uk-UA"/>
        </w:rPr>
      </w:pPr>
      <w:r>
        <w:rPr>
          <w:sz w:val="28"/>
          <w:szCs w:val="28"/>
          <w:lang w:val="uk-UA"/>
        </w:rPr>
        <w:t xml:space="preserve">      </w:t>
      </w:r>
      <w:r w:rsidRPr="002C7CF3">
        <w:rPr>
          <w:sz w:val="28"/>
          <w:szCs w:val="28"/>
          <w:lang w:val="uk-UA"/>
        </w:rPr>
        <w:t xml:space="preserve">Виконавці Програми щоквартально, </w:t>
      </w:r>
      <w:r w:rsidRPr="002C7CF3">
        <w:rPr>
          <w:rStyle w:val="af0"/>
          <w:b w:val="0"/>
          <w:sz w:val="28"/>
          <w:szCs w:val="28"/>
          <w:lang w:val="uk-UA"/>
        </w:rPr>
        <w:t>до 10 числа місяця, що настає за звітним періодом</w:t>
      </w:r>
      <w:r w:rsidRPr="002C7CF3">
        <w:rPr>
          <w:b/>
          <w:sz w:val="28"/>
          <w:szCs w:val="28"/>
          <w:lang w:val="uk-UA"/>
        </w:rPr>
        <w:t>,</w:t>
      </w:r>
      <w:r w:rsidRPr="002C7CF3">
        <w:rPr>
          <w:sz w:val="28"/>
          <w:szCs w:val="28"/>
          <w:lang w:val="uk-UA"/>
        </w:rPr>
        <w:t xml:space="preserve"> подають до виконавчого комітету Обухівської міської ради Київської області звіт про хід виконання заходів Програми</w:t>
      </w:r>
      <w:r>
        <w:rPr>
          <w:sz w:val="28"/>
          <w:szCs w:val="28"/>
          <w:lang w:val="uk-UA"/>
        </w:rPr>
        <w:t>.</w:t>
      </w:r>
      <w:r w:rsidRPr="002C7CF3">
        <w:rPr>
          <w:sz w:val="28"/>
          <w:szCs w:val="28"/>
          <w:lang w:val="uk-UA"/>
        </w:rPr>
        <w:br/>
      </w:r>
      <w:r>
        <w:rPr>
          <w:sz w:val="28"/>
          <w:szCs w:val="28"/>
          <w:lang w:val="uk-UA"/>
        </w:rPr>
        <w:t xml:space="preserve">      </w:t>
      </w:r>
      <w:proofErr w:type="spellStart"/>
      <w:r w:rsidRPr="002C7CF3">
        <w:rPr>
          <w:sz w:val="28"/>
          <w:szCs w:val="28"/>
        </w:rPr>
        <w:t>Підприємства</w:t>
      </w:r>
      <w:proofErr w:type="spellEnd"/>
      <w:r w:rsidRPr="002C7CF3">
        <w:rPr>
          <w:sz w:val="28"/>
          <w:szCs w:val="28"/>
        </w:rPr>
        <w:t xml:space="preserve"> — </w:t>
      </w:r>
      <w:proofErr w:type="spellStart"/>
      <w:r w:rsidRPr="002C7CF3">
        <w:rPr>
          <w:sz w:val="28"/>
          <w:szCs w:val="28"/>
        </w:rPr>
        <w:t>виконавці</w:t>
      </w:r>
      <w:proofErr w:type="spellEnd"/>
      <w:r w:rsidRPr="002C7CF3">
        <w:rPr>
          <w:sz w:val="28"/>
          <w:szCs w:val="28"/>
        </w:rPr>
        <w:t xml:space="preserve"> </w:t>
      </w:r>
      <w:proofErr w:type="spellStart"/>
      <w:r w:rsidRPr="002C7CF3">
        <w:rPr>
          <w:sz w:val="28"/>
          <w:szCs w:val="28"/>
        </w:rPr>
        <w:t>Програми</w:t>
      </w:r>
      <w:proofErr w:type="spellEnd"/>
      <w:r w:rsidRPr="002C7CF3">
        <w:rPr>
          <w:sz w:val="28"/>
          <w:szCs w:val="28"/>
        </w:rPr>
        <w:t xml:space="preserve"> </w:t>
      </w:r>
      <w:proofErr w:type="spellStart"/>
      <w:r w:rsidRPr="002C7CF3">
        <w:rPr>
          <w:sz w:val="28"/>
          <w:szCs w:val="28"/>
        </w:rPr>
        <w:t>щороку</w:t>
      </w:r>
      <w:proofErr w:type="spellEnd"/>
      <w:r w:rsidRPr="002C7CF3">
        <w:rPr>
          <w:sz w:val="28"/>
          <w:szCs w:val="28"/>
        </w:rPr>
        <w:t xml:space="preserve"> </w:t>
      </w:r>
      <w:r w:rsidRPr="00172D0F">
        <w:rPr>
          <w:rStyle w:val="af0"/>
          <w:b w:val="0"/>
          <w:sz w:val="28"/>
          <w:szCs w:val="28"/>
        </w:rPr>
        <w:t xml:space="preserve">до </w:t>
      </w:r>
      <w:r w:rsidRPr="002C7CF3">
        <w:rPr>
          <w:rStyle w:val="af0"/>
          <w:b w:val="0"/>
          <w:sz w:val="28"/>
          <w:szCs w:val="28"/>
        </w:rPr>
        <w:t>10 лютого</w:t>
      </w:r>
      <w:r w:rsidRPr="002C7CF3">
        <w:rPr>
          <w:sz w:val="28"/>
          <w:szCs w:val="28"/>
        </w:rPr>
        <w:t xml:space="preserve"> </w:t>
      </w:r>
      <w:proofErr w:type="spellStart"/>
      <w:r w:rsidRPr="002C7CF3">
        <w:rPr>
          <w:sz w:val="28"/>
          <w:szCs w:val="28"/>
        </w:rPr>
        <w:t>подають</w:t>
      </w:r>
      <w:proofErr w:type="spellEnd"/>
      <w:r w:rsidRPr="002C7CF3">
        <w:rPr>
          <w:sz w:val="28"/>
          <w:szCs w:val="28"/>
        </w:rPr>
        <w:t xml:space="preserve"> </w:t>
      </w:r>
      <w:proofErr w:type="spellStart"/>
      <w:r w:rsidRPr="002C7CF3">
        <w:rPr>
          <w:sz w:val="28"/>
          <w:szCs w:val="28"/>
        </w:rPr>
        <w:t>річний</w:t>
      </w:r>
      <w:proofErr w:type="spellEnd"/>
      <w:r w:rsidRPr="002C7CF3">
        <w:rPr>
          <w:sz w:val="28"/>
          <w:szCs w:val="28"/>
        </w:rPr>
        <w:t xml:space="preserve"> </w:t>
      </w:r>
      <w:proofErr w:type="spellStart"/>
      <w:r w:rsidRPr="002C7CF3">
        <w:rPr>
          <w:sz w:val="28"/>
          <w:szCs w:val="28"/>
        </w:rPr>
        <w:t>звіт</w:t>
      </w:r>
      <w:proofErr w:type="spellEnd"/>
      <w:r w:rsidRPr="002C7CF3">
        <w:rPr>
          <w:sz w:val="28"/>
          <w:szCs w:val="28"/>
        </w:rPr>
        <w:t xml:space="preserve"> про </w:t>
      </w:r>
      <w:proofErr w:type="spellStart"/>
      <w:r w:rsidRPr="002C7CF3">
        <w:rPr>
          <w:sz w:val="28"/>
          <w:szCs w:val="28"/>
        </w:rPr>
        <w:t>хід</w:t>
      </w:r>
      <w:proofErr w:type="spellEnd"/>
      <w:r w:rsidRPr="002C7CF3">
        <w:rPr>
          <w:sz w:val="28"/>
          <w:szCs w:val="28"/>
        </w:rPr>
        <w:t xml:space="preserve"> </w:t>
      </w:r>
      <w:proofErr w:type="spellStart"/>
      <w:r w:rsidRPr="002C7CF3">
        <w:rPr>
          <w:sz w:val="28"/>
          <w:szCs w:val="28"/>
        </w:rPr>
        <w:t>виконання</w:t>
      </w:r>
      <w:proofErr w:type="spellEnd"/>
      <w:r w:rsidRPr="002C7CF3">
        <w:rPr>
          <w:sz w:val="28"/>
          <w:szCs w:val="28"/>
        </w:rPr>
        <w:t xml:space="preserve"> </w:t>
      </w:r>
      <w:proofErr w:type="spellStart"/>
      <w:r w:rsidRPr="002C7CF3">
        <w:rPr>
          <w:sz w:val="28"/>
          <w:szCs w:val="28"/>
        </w:rPr>
        <w:t>Програми</w:t>
      </w:r>
      <w:proofErr w:type="spellEnd"/>
      <w:r w:rsidRPr="002C7CF3">
        <w:rPr>
          <w:sz w:val="28"/>
          <w:szCs w:val="28"/>
        </w:rPr>
        <w:t xml:space="preserve">. </w:t>
      </w:r>
      <w:proofErr w:type="spellStart"/>
      <w:r w:rsidRPr="002C7CF3">
        <w:rPr>
          <w:sz w:val="28"/>
          <w:szCs w:val="28"/>
        </w:rPr>
        <w:t>Річний</w:t>
      </w:r>
      <w:proofErr w:type="spellEnd"/>
      <w:r w:rsidRPr="002C7CF3">
        <w:rPr>
          <w:sz w:val="28"/>
          <w:szCs w:val="28"/>
        </w:rPr>
        <w:t xml:space="preserve"> </w:t>
      </w:r>
      <w:proofErr w:type="spellStart"/>
      <w:r w:rsidRPr="002C7CF3">
        <w:rPr>
          <w:sz w:val="28"/>
          <w:szCs w:val="28"/>
        </w:rPr>
        <w:t>звіт</w:t>
      </w:r>
      <w:proofErr w:type="spellEnd"/>
      <w:r w:rsidRPr="002C7CF3">
        <w:rPr>
          <w:sz w:val="28"/>
          <w:szCs w:val="28"/>
        </w:rPr>
        <w:t xml:space="preserve"> </w:t>
      </w:r>
      <w:proofErr w:type="spellStart"/>
      <w:r w:rsidRPr="002C7CF3">
        <w:rPr>
          <w:sz w:val="28"/>
          <w:szCs w:val="28"/>
        </w:rPr>
        <w:t>підлягає</w:t>
      </w:r>
      <w:proofErr w:type="spellEnd"/>
      <w:r w:rsidRPr="002C7CF3">
        <w:rPr>
          <w:sz w:val="28"/>
          <w:szCs w:val="28"/>
        </w:rPr>
        <w:t xml:space="preserve"> </w:t>
      </w:r>
      <w:proofErr w:type="spellStart"/>
      <w:r w:rsidRPr="002C7CF3">
        <w:rPr>
          <w:sz w:val="28"/>
          <w:szCs w:val="28"/>
        </w:rPr>
        <w:t>схваленню</w:t>
      </w:r>
      <w:proofErr w:type="spellEnd"/>
      <w:r w:rsidRPr="002C7CF3">
        <w:rPr>
          <w:sz w:val="28"/>
          <w:szCs w:val="28"/>
        </w:rPr>
        <w:t xml:space="preserve"> </w:t>
      </w:r>
      <w:proofErr w:type="spellStart"/>
      <w:r w:rsidRPr="002C7CF3">
        <w:rPr>
          <w:sz w:val="28"/>
          <w:szCs w:val="28"/>
        </w:rPr>
        <w:t>виконавчим</w:t>
      </w:r>
      <w:proofErr w:type="spellEnd"/>
      <w:r w:rsidRPr="002C7CF3">
        <w:rPr>
          <w:sz w:val="28"/>
          <w:szCs w:val="28"/>
        </w:rPr>
        <w:t xml:space="preserve"> </w:t>
      </w:r>
      <w:proofErr w:type="spellStart"/>
      <w:r w:rsidRPr="002C7CF3">
        <w:rPr>
          <w:sz w:val="28"/>
          <w:szCs w:val="28"/>
        </w:rPr>
        <w:t>комітетом</w:t>
      </w:r>
      <w:proofErr w:type="spellEnd"/>
      <w:r w:rsidRPr="002C7CF3">
        <w:rPr>
          <w:sz w:val="28"/>
          <w:szCs w:val="28"/>
        </w:rPr>
        <w:t xml:space="preserve"> </w:t>
      </w:r>
      <w:proofErr w:type="spellStart"/>
      <w:r w:rsidRPr="002C7CF3">
        <w:rPr>
          <w:sz w:val="28"/>
          <w:szCs w:val="28"/>
        </w:rPr>
        <w:t>Обухівської</w:t>
      </w:r>
      <w:proofErr w:type="spellEnd"/>
      <w:r w:rsidRPr="002C7CF3">
        <w:rPr>
          <w:sz w:val="28"/>
          <w:szCs w:val="28"/>
        </w:rPr>
        <w:t xml:space="preserve"> </w:t>
      </w:r>
      <w:proofErr w:type="spellStart"/>
      <w:r w:rsidRPr="002C7CF3">
        <w:rPr>
          <w:sz w:val="28"/>
          <w:szCs w:val="28"/>
        </w:rPr>
        <w:t>міської</w:t>
      </w:r>
      <w:proofErr w:type="spellEnd"/>
      <w:r w:rsidRPr="002C7CF3">
        <w:rPr>
          <w:sz w:val="28"/>
          <w:szCs w:val="28"/>
        </w:rPr>
        <w:t xml:space="preserve"> ради </w:t>
      </w:r>
      <w:proofErr w:type="spellStart"/>
      <w:r w:rsidRPr="002C7CF3">
        <w:rPr>
          <w:sz w:val="28"/>
          <w:szCs w:val="28"/>
        </w:rPr>
        <w:t>Київської</w:t>
      </w:r>
      <w:proofErr w:type="spellEnd"/>
      <w:r w:rsidRPr="002C7CF3">
        <w:rPr>
          <w:sz w:val="28"/>
          <w:szCs w:val="28"/>
        </w:rPr>
        <w:t xml:space="preserve"> </w:t>
      </w:r>
      <w:proofErr w:type="spellStart"/>
      <w:r w:rsidRPr="002C7CF3">
        <w:rPr>
          <w:sz w:val="28"/>
          <w:szCs w:val="28"/>
        </w:rPr>
        <w:t>області</w:t>
      </w:r>
      <w:proofErr w:type="spellEnd"/>
      <w:r w:rsidRPr="002C7CF3">
        <w:rPr>
          <w:sz w:val="28"/>
          <w:szCs w:val="28"/>
        </w:rPr>
        <w:t xml:space="preserve"> та </w:t>
      </w:r>
      <w:proofErr w:type="spellStart"/>
      <w:r w:rsidRPr="002C7CF3">
        <w:rPr>
          <w:sz w:val="28"/>
          <w:szCs w:val="28"/>
        </w:rPr>
        <w:t>затверджується</w:t>
      </w:r>
      <w:proofErr w:type="spellEnd"/>
      <w:r w:rsidRPr="002C7CF3">
        <w:rPr>
          <w:sz w:val="28"/>
          <w:szCs w:val="28"/>
        </w:rPr>
        <w:t xml:space="preserve"> </w:t>
      </w:r>
      <w:proofErr w:type="spellStart"/>
      <w:r w:rsidRPr="002C7CF3">
        <w:rPr>
          <w:sz w:val="28"/>
          <w:szCs w:val="28"/>
        </w:rPr>
        <w:t>рішенням</w:t>
      </w:r>
      <w:proofErr w:type="spellEnd"/>
      <w:r w:rsidRPr="002C7CF3">
        <w:rPr>
          <w:sz w:val="28"/>
          <w:szCs w:val="28"/>
        </w:rPr>
        <w:t xml:space="preserve"> </w:t>
      </w:r>
      <w:proofErr w:type="spellStart"/>
      <w:r w:rsidRPr="002C7CF3">
        <w:rPr>
          <w:sz w:val="28"/>
          <w:szCs w:val="28"/>
        </w:rPr>
        <w:t>сесії</w:t>
      </w:r>
      <w:proofErr w:type="spellEnd"/>
      <w:r w:rsidRPr="002C7CF3">
        <w:rPr>
          <w:sz w:val="28"/>
          <w:szCs w:val="28"/>
        </w:rPr>
        <w:t xml:space="preserve"> </w:t>
      </w:r>
      <w:proofErr w:type="spellStart"/>
      <w:r w:rsidRPr="002C7CF3">
        <w:rPr>
          <w:sz w:val="28"/>
          <w:szCs w:val="28"/>
        </w:rPr>
        <w:t>Обухівської</w:t>
      </w:r>
      <w:proofErr w:type="spellEnd"/>
      <w:r w:rsidRPr="002C7CF3">
        <w:rPr>
          <w:sz w:val="28"/>
          <w:szCs w:val="28"/>
        </w:rPr>
        <w:t xml:space="preserve"> </w:t>
      </w:r>
      <w:proofErr w:type="spellStart"/>
      <w:r w:rsidRPr="002C7CF3">
        <w:rPr>
          <w:sz w:val="28"/>
          <w:szCs w:val="28"/>
        </w:rPr>
        <w:t>міс</w:t>
      </w:r>
      <w:r>
        <w:rPr>
          <w:sz w:val="28"/>
          <w:szCs w:val="28"/>
        </w:rPr>
        <w:t>ької</w:t>
      </w:r>
      <w:proofErr w:type="spellEnd"/>
      <w:r>
        <w:rPr>
          <w:sz w:val="28"/>
          <w:szCs w:val="28"/>
        </w:rPr>
        <w:t xml:space="preserve"> ради </w:t>
      </w:r>
      <w:proofErr w:type="spellStart"/>
      <w:r>
        <w:rPr>
          <w:sz w:val="28"/>
          <w:szCs w:val="28"/>
        </w:rPr>
        <w:t>Київської</w:t>
      </w:r>
      <w:proofErr w:type="spellEnd"/>
      <w:r>
        <w:rPr>
          <w:sz w:val="28"/>
          <w:szCs w:val="28"/>
        </w:rPr>
        <w:t xml:space="preserve"> </w:t>
      </w:r>
      <w:proofErr w:type="spellStart"/>
      <w:proofErr w:type="gramStart"/>
      <w:r>
        <w:rPr>
          <w:sz w:val="28"/>
          <w:szCs w:val="28"/>
        </w:rPr>
        <w:t>області</w:t>
      </w:r>
      <w:proofErr w:type="spellEnd"/>
      <w:r>
        <w:rPr>
          <w:sz w:val="28"/>
          <w:szCs w:val="28"/>
          <w:lang w:val="uk-UA"/>
        </w:rPr>
        <w:t xml:space="preserve">,  </w:t>
      </w:r>
      <w:r w:rsidRPr="002C7CF3">
        <w:rPr>
          <w:rStyle w:val="af0"/>
          <w:b w:val="0"/>
          <w:sz w:val="28"/>
          <w:szCs w:val="28"/>
          <w:lang w:val="uk-UA"/>
        </w:rPr>
        <w:t>оприлюднюється</w:t>
      </w:r>
      <w:proofErr w:type="gramEnd"/>
      <w:r w:rsidRPr="002C7CF3">
        <w:rPr>
          <w:rStyle w:val="af0"/>
          <w:b w:val="0"/>
          <w:sz w:val="28"/>
          <w:szCs w:val="28"/>
          <w:lang w:val="uk-UA"/>
        </w:rPr>
        <w:t xml:space="preserve"> на</w:t>
      </w:r>
      <w:r>
        <w:rPr>
          <w:rStyle w:val="af0"/>
          <w:b w:val="0"/>
          <w:sz w:val="28"/>
          <w:szCs w:val="28"/>
          <w:lang w:val="uk-UA"/>
        </w:rPr>
        <w:t xml:space="preserve"> офіційному </w:t>
      </w:r>
      <w:proofErr w:type="spellStart"/>
      <w:r>
        <w:rPr>
          <w:rStyle w:val="af0"/>
          <w:b w:val="0"/>
          <w:sz w:val="28"/>
          <w:szCs w:val="28"/>
          <w:lang w:val="uk-UA"/>
        </w:rPr>
        <w:t>вебсайті</w:t>
      </w:r>
      <w:proofErr w:type="spellEnd"/>
      <w:r>
        <w:rPr>
          <w:rStyle w:val="af0"/>
          <w:b w:val="0"/>
          <w:sz w:val="28"/>
          <w:szCs w:val="28"/>
          <w:lang w:val="uk-UA"/>
        </w:rPr>
        <w:t xml:space="preserve"> громади </w:t>
      </w:r>
      <w:r w:rsidRPr="002C7CF3">
        <w:rPr>
          <w:rStyle w:val="af0"/>
          <w:b w:val="0"/>
          <w:sz w:val="28"/>
          <w:szCs w:val="28"/>
          <w:lang w:val="uk-UA"/>
        </w:rPr>
        <w:t>або у місцевих медіа не пізніше ніж через три місяці після завершення звітного періоду</w:t>
      </w:r>
      <w:r w:rsidRPr="002C7CF3">
        <w:rPr>
          <w:b/>
          <w:sz w:val="28"/>
          <w:szCs w:val="28"/>
          <w:lang w:val="uk-UA"/>
        </w:rPr>
        <w:t>.</w:t>
      </w:r>
    </w:p>
    <w:p w:rsidR="004C728E" w:rsidRPr="002C7CF3" w:rsidRDefault="004C728E" w:rsidP="004C728E">
      <w:pPr>
        <w:tabs>
          <w:tab w:val="left" w:pos="567"/>
        </w:tabs>
        <w:spacing w:line="276" w:lineRule="auto"/>
        <w:jc w:val="both"/>
        <w:rPr>
          <w:color w:val="FF0000"/>
          <w:sz w:val="28"/>
          <w:szCs w:val="28"/>
          <w:lang w:val="uk-UA" w:eastAsia="uk-UA"/>
        </w:rPr>
      </w:pPr>
    </w:p>
    <w:p w:rsidR="002C7CF3" w:rsidRPr="002C7CF3" w:rsidRDefault="002C7CF3" w:rsidP="002C7CF3">
      <w:pPr>
        <w:tabs>
          <w:tab w:val="right" w:pos="9355"/>
        </w:tabs>
        <w:overflowPunct w:val="0"/>
        <w:autoSpaceDE w:val="0"/>
        <w:autoSpaceDN w:val="0"/>
        <w:adjustRightInd w:val="0"/>
        <w:jc w:val="both"/>
        <w:rPr>
          <w:b/>
          <w:sz w:val="28"/>
          <w:szCs w:val="28"/>
          <w:lang w:val="uk-UA"/>
        </w:rPr>
      </w:pPr>
      <w:r w:rsidRPr="002C7CF3">
        <w:rPr>
          <w:b/>
          <w:sz w:val="28"/>
          <w:szCs w:val="28"/>
          <w:lang w:val="uk-UA"/>
        </w:rPr>
        <w:t xml:space="preserve">Керуюча справами виконавчого      </w:t>
      </w:r>
      <w:r w:rsidRPr="002C7CF3">
        <w:rPr>
          <w:b/>
          <w:sz w:val="28"/>
          <w:szCs w:val="28"/>
          <w:lang w:val="uk-UA"/>
        </w:rPr>
        <w:tab/>
      </w:r>
    </w:p>
    <w:p w:rsidR="002C7CF3" w:rsidRPr="002C7CF3" w:rsidRDefault="002C7CF3" w:rsidP="002C7CF3">
      <w:pPr>
        <w:overflowPunct w:val="0"/>
        <w:autoSpaceDE w:val="0"/>
        <w:autoSpaceDN w:val="0"/>
        <w:adjustRightInd w:val="0"/>
        <w:jc w:val="both"/>
        <w:rPr>
          <w:b/>
          <w:sz w:val="28"/>
          <w:szCs w:val="28"/>
          <w:lang w:val="uk-UA"/>
        </w:rPr>
      </w:pPr>
      <w:r w:rsidRPr="002C7CF3">
        <w:rPr>
          <w:b/>
          <w:sz w:val="28"/>
          <w:szCs w:val="28"/>
          <w:lang w:val="uk-UA"/>
        </w:rPr>
        <w:t>комітету Обухівської міської ради</w:t>
      </w:r>
      <w:r w:rsidR="00A57607">
        <w:rPr>
          <w:b/>
          <w:sz w:val="28"/>
          <w:szCs w:val="28"/>
          <w:lang w:val="uk-UA"/>
        </w:rPr>
        <w:t xml:space="preserve">             (підпис) </w:t>
      </w:r>
      <w:r w:rsidR="00F26FDD">
        <w:rPr>
          <w:b/>
          <w:sz w:val="28"/>
          <w:szCs w:val="28"/>
          <w:lang w:val="uk-UA"/>
        </w:rPr>
        <w:t xml:space="preserve"> </w:t>
      </w:r>
      <w:r w:rsidRPr="002C7CF3">
        <w:rPr>
          <w:b/>
          <w:sz w:val="28"/>
          <w:szCs w:val="28"/>
          <w:lang w:val="uk-UA"/>
        </w:rPr>
        <w:t xml:space="preserve">Людмила БАКАЙЧУК           </w:t>
      </w:r>
    </w:p>
    <w:p w:rsidR="004C728E" w:rsidRPr="002C7CF3" w:rsidRDefault="004C728E" w:rsidP="004C728E">
      <w:pPr>
        <w:tabs>
          <w:tab w:val="left" w:pos="567"/>
        </w:tabs>
        <w:spacing w:line="276" w:lineRule="auto"/>
        <w:jc w:val="both"/>
        <w:rPr>
          <w:b/>
          <w:color w:val="FF0000"/>
          <w:sz w:val="28"/>
          <w:szCs w:val="28"/>
          <w:lang w:val="uk-UA" w:eastAsia="uk-UA"/>
        </w:rPr>
      </w:pPr>
    </w:p>
    <w:p w:rsidR="004C728E" w:rsidRPr="002C7CF3" w:rsidRDefault="004C728E" w:rsidP="004C728E">
      <w:pPr>
        <w:tabs>
          <w:tab w:val="left" w:pos="567"/>
        </w:tabs>
        <w:spacing w:line="276" w:lineRule="auto"/>
        <w:jc w:val="both"/>
        <w:rPr>
          <w:b/>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172D0F" w:rsidRDefault="00172D0F" w:rsidP="004C728E">
      <w:pPr>
        <w:tabs>
          <w:tab w:val="left" w:pos="567"/>
        </w:tabs>
        <w:spacing w:line="276" w:lineRule="auto"/>
        <w:jc w:val="both"/>
        <w:rPr>
          <w:color w:val="FF0000"/>
          <w:sz w:val="28"/>
          <w:szCs w:val="28"/>
          <w:lang w:val="uk-UA" w:eastAsia="uk-UA"/>
        </w:rPr>
      </w:pPr>
    </w:p>
    <w:p w:rsidR="00172D0F" w:rsidRDefault="00172D0F" w:rsidP="004C728E">
      <w:pPr>
        <w:tabs>
          <w:tab w:val="left" w:pos="567"/>
        </w:tabs>
        <w:spacing w:line="276" w:lineRule="auto"/>
        <w:jc w:val="both"/>
        <w:rPr>
          <w:color w:val="FF0000"/>
          <w:sz w:val="28"/>
          <w:szCs w:val="28"/>
          <w:lang w:val="uk-UA" w:eastAsia="uk-UA"/>
        </w:rPr>
      </w:pPr>
    </w:p>
    <w:p w:rsidR="00172D0F" w:rsidRDefault="00172D0F" w:rsidP="004C728E">
      <w:pPr>
        <w:tabs>
          <w:tab w:val="left" w:pos="567"/>
        </w:tabs>
        <w:spacing w:line="276" w:lineRule="auto"/>
        <w:jc w:val="both"/>
        <w:rPr>
          <w:color w:val="FF0000"/>
          <w:sz w:val="28"/>
          <w:szCs w:val="28"/>
          <w:lang w:val="uk-UA" w:eastAsia="uk-UA"/>
        </w:rPr>
      </w:pPr>
    </w:p>
    <w:p w:rsidR="00172D0F" w:rsidRDefault="00172D0F" w:rsidP="004C728E">
      <w:pPr>
        <w:tabs>
          <w:tab w:val="left" w:pos="567"/>
        </w:tabs>
        <w:spacing w:line="276" w:lineRule="auto"/>
        <w:jc w:val="both"/>
        <w:rPr>
          <w:color w:val="FF0000"/>
          <w:sz w:val="28"/>
          <w:szCs w:val="28"/>
          <w:lang w:val="uk-UA" w:eastAsia="uk-UA"/>
        </w:rPr>
      </w:pPr>
    </w:p>
    <w:p w:rsidR="00172D0F" w:rsidRDefault="00172D0F" w:rsidP="004C728E">
      <w:pPr>
        <w:tabs>
          <w:tab w:val="left" w:pos="567"/>
        </w:tabs>
        <w:spacing w:line="276" w:lineRule="auto"/>
        <w:jc w:val="both"/>
        <w:rPr>
          <w:color w:val="FF0000"/>
          <w:sz w:val="28"/>
          <w:szCs w:val="28"/>
          <w:lang w:val="uk-UA" w:eastAsia="uk-UA"/>
        </w:rPr>
      </w:pPr>
    </w:p>
    <w:p w:rsidR="004C728E" w:rsidRDefault="004C728E" w:rsidP="004C728E">
      <w:pPr>
        <w:tabs>
          <w:tab w:val="left" w:pos="567"/>
        </w:tabs>
        <w:spacing w:line="276" w:lineRule="auto"/>
        <w:jc w:val="both"/>
        <w:rPr>
          <w:color w:val="FF0000"/>
          <w:sz w:val="28"/>
          <w:szCs w:val="28"/>
          <w:lang w:val="uk-UA" w:eastAsia="uk-UA"/>
        </w:rPr>
      </w:pPr>
    </w:p>
    <w:p w:rsidR="004C728E" w:rsidRDefault="004C728E" w:rsidP="004C728E">
      <w:pPr>
        <w:widowControl w:val="0"/>
        <w:rPr>
          <w:rFonts w:eastAsia="Arial Unicode MS"/>
          <w:b/>
          <w:color w:val="FF0000"/>
          <w:sz w:val="28"/>
          <w:szCs w:val="28"/>
          <w:lang w:val="uk-UA"/>
        </w:rPr>
      </w:pPr>
    </w:p>
    <w:p w:rsidR="004C728E" w:rsidRDefault="004C728E" w:rsidP="004C728E">
      <w:pPr>
        <w:widowControl w:val="0"/>
        <w:rPr>
          <w:rFonts w:eastAsia="Arial Unicode MS"/>
          <w:b/>
          <w:color w:val="FF0000"/>
          <w:sz w:val="28"/>
          <w:szCs w:val="28"/>
          <w:lang w:val="uk-UA"/>
        </w:rPr>
      </w:pPr>
    </w:p>
    <w:p w:rsidR="004C728E" w:rsidRDefault="004C728E" w:rsidP="004C728E">
      <w:pPr>
        <w:widowControl w:val="0"/>
        <w:rPr>
          <w:rFonts w:eastAsia="Arial Unicode MS"/>
          <w:b/>
          <w:color w:val="FF0000"/>
          <w:sz w:val="28"/>
          <w:szCs w:val="28"/>
          <w:lang w:val="uk-UA"/>
        </w:rPr>
      </w:pPr>
    </w:p>
    <w:p w:rsidR="004C728E" w:rsidRDefault="004C728E" w:rsidP="004C728E">
      <w:pPr>
        <w:autoSpaceDE w:val="0"/>
        <w:autoSpaceDN w:val="0"/>
        <w:ind w:left="4820"/>
        <w:textAlignment w:val="baseline"/>
        <w:rPr>
          <w:lang w:val="uk-UA"/>
        </w:rPr>
      </w:pPr>
      <w:r>
        <w:rPr>
          <w:lang w:val="uk-UA"/>
        </w:rPr>
        <w:lastRenderedPageBreak/>
        <w:t>Додаток  1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r w:rsidR="00633B99">
        <w:rPr>
          <w:lang w:val="uk-UA"/>
        </w:rPr>
        <w:t>.</w:t>
      </w:r>
    </w:p>
    <w:p w:rsidR="004C728E" w:rsidRDefault="004C728E" w:rsidP="002C7CF3">
      <w:pPr>
        <w:jc w:val="both"/>
        <w:rPr>
          <w:rFonts w:eastAsia="Calibri"/>
          <w:sz w:val="22"/>
          <w:szCs w:val="22"/>
          <w:lang w:val="uk-UA" w:eastAsia="en-US"/>
        </w:rPr>
      </w:pPr>
      <w:r>
        <w:rPr>
          <w:rFonts w:eastAsia="Calibri"/>
          <w:sz w:val="22"/>
          <w:szCs w:val="22"/>
          <w:lang w:val="uk-UA" w:eastAsia="en-US"/>
        </w:rPr>
        <w:t xml:space="preserve">   </w:t>
      </w:r>
    </w:p>
    <w:p w:rsidR="004C728E" w:rsidRDefault="004C728E" w:rsidP="004C728E">
      <w:pPr>
        <w:ind w:left="4956" w:right="-398"/>
        <w:rPr>
          <w:lang w:val="uk-UA" w:eastAsia="uk-UA"/>
        </w:rPr>
      </w:pPr>
      <w:r>
        <w:rPr>
          <w:lang w:val="uk-UA" w:eastAsia="uk-UA"/>
        </w:rPr>
        <w:t xml:space="preserve">          </w:t>
      </w:r>
    </w:p>
    <w:p w:rsidR="004C728E" w:rsidRDefault="004C728E" w:rsidP="004C728E">
      <w:pPr>
        <w:jc w:val="center"/>
        <w:rPr>
          <w:bCs/>
          <w:sz w:val="28"/>
          <w:szCs w:val="28"/>
          <w:lang w:val="uk-UA"/>
        </w:rPr>
      </w:pPr>
      <w:r>
        <w:rPr>
          <w:rFonts w:eastAsia="Arial Unicode MS"/>
          <w:bCs/>
          <w:sz w:val="28"/>
          <w:szCs w:val="28"/>
          <w:lang w:val="uk-UA" w:eastAsia="uk-UA"/>
        </w:rPr>
        <w:t xml:space="preserve">Заходи з виконання </w:t>
      </w:r>
      <w:r>
        <w:rPr>
          <w:bCs/>
          <w:sz w:val="28"/>
          <w:szCs w:val="28"/>
          <w:lang w:val="uk-UA"/>
        </w:rPr>
        <w:t xml:space="preserve">Комплексної  програми розвитку та фінансової підтримки закладів охорони здоров’я, </w:t>
      </w:r>
      <w:r>
        <w:rPr>
          <w:sz w:val="28"/>
          <w:szCs w:val="28"/>
          <w:lang w:val="uk-UA"/>
        </w:rPr>
        <w:t>що надають медичну допомогу</w:t>
      </w:r>
      <w:r>
        <w:rPr>
          <w:bCs/>
          <w:sz w:val="28"/>
          <w:szCs w:val="28"/>
          <w:lang w:val="uk-UA"/>
        </w:rPr>
        <w:t xml:space="preserve"> на території Обухівської міської  територіальної громади</w:t>
      </w:r>
    </w:p>
    <w:p w:rsidR="004C728E" w:rsidRDefault="004C728E" w:rsidP="004C728E">
      <w:pPr>
        <w:jc w:val="center"/>
        <w:rPr>
          <w:bCs/>
          <w:sz w:val="28"/>
          <w:szCs w:val="28"/>
        </w:rPr>
      </w:pPr>
      <w:r>
        <w:rPr>
          <w:bCs/>
          <w:sz w:val="28"/>
          <w:szCs w:val="28"/>
        </w:rPr>
        <w:t>на 2026 - 2028 роки</w:t>
      </w:r>
    </w:p>
    <w:p w:rsidR="004C728E" w:rsidRDefault="004C728E" w:rsidP="004C728E">
      <w:pPr>
        <w:widowControl w:val="0"/>
        <w:rPr>
          <w:rFonts w:eastAsia="Arial Unicode MS"/>
          <w:sz w:val="28"/>
          <w:szCs w:val="28"/>
          <w:lang w:eastAsia="uk-UA"/>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1701"/>
        <w:gridCol w:w="851"/>
        <w:gridCol w:w="992"/>
        <w:gridCol w:w="709"/>
        <w:gridCol w:w="850"/>
        <w:gridCol w:w="851"/>
        <w:gridCol w:w="850"/>
        <w:gridCol w:w="851"/>
      </w:tblGrid>
      <w:tr w:rsidR="004C728E" w:rsidRPr="00FB60AC" w:rsidTr="004C728E">
        <w:trPr>
          <w:cantSplit/>
          <w:tblHeader/>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r w:rsidRPr="00FB60AC">
              <w:rPr>
                <w:rFonts w:eastAsia="Arial Unicode MS"/>
                <w:sz w:val="22"/>
                <w:szCs w:val="22"/>
                <w:lang w:eastAsia="uk-UA"/>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proofErr w:type="spellStart"/>
            <w:r w:rsidRPr="00FB60AC">
              <w:rPr>
                <w:rFonts w:eastAsia="Arial Unicode MS"/>
                <w:sz w:val="22"/>
                <w:szCs w:val="22"/>
                <w:lang w:eastAsia="uk-UA"/>
              </w:rPr>
              <w:t>Зміст</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заходів</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Програми</w:t>
            </w:r>
            <w:proofErr w:type="spellEnd"/>
            <w:r w:rsidRPr="00FB60AC">
              <w:rPr>
                <w:rFonts w:eastAsia="Arial Unicode MS"/>
                <w:sz w:val="22"/>
                <w:szCs w:val="22"/>
                <w:lang w:eastAsia="uk-UA"/>
              </w:rPr>
              <w:t xml:space="preserve"> з </w:t>
            </w:r>
            <w:proofErr w:type="spellStart"/>
            <w:r w:rsidRPr="00FB60AC">
              <w:rPr>
                <w:rFonts w:eastAsia="Arial Unicode MS"/>
                <w:sz w:val="22"/>
                <w:szCs w:val="22"/>
                <w:lang w:eastAsia="uk-UA"/>
              </w:rPr>
              <w:t>виконання</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завдання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proofErr w:type="spellStart"/>
            <w:r w:rsidRPr="00FB60AC">
              <w:rPr>
                <w:rFonts w:eastAsia="Arial Unicode MS"/>
                <w:sz w:val="22"/>
                <w:szCs w:val="22"/>
                <w:lang w:eastAsia="uk-UA"/>
              </w:rPr>
              <w:t>Відповідальні</w:t>
            </w:r>
            <w:proofErr w:type="spellEnd"/>
            <w:r w:rsidRPr="00FB60AC">
              <w:rPr>
                <w:rFonts w:eastAsia="Arial Unicode MS"/>
                <w:sz w:val="22"/>
                <w:szCs w:val="22"/>
                <w:lang w:eastAsia="uk-UA"/>
              </w:rPr>
              <w:t xml:space="preserve"> за </w:t>
            </w:r>
            <w:proofErr w:type="spellStart"/>
            <w:r w:rsidRPr="00FB60AC">
              <w:rPr>
                <w:rFonts w:eastAsia="Arial Unicode MS"/>
                <w:sz w:val="22"/>
                <w:szCs w:val="22"/>
                <w:lang w:eastAsia="uk-UA"/>
              </w:rPr>
              <w:t>виконання</w:t>
            </w:r>
            <w:proofErr w:type="spellEnd"/>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r w:rsidRPr="00FB60AC">
              <w:rPr>
                <w:rFonts w:eastAsia="Arial Unicode MS"/>
                <w:sz w:val="22"/>
                <w:szCs w:val="22"/>
                <w:lang w:eastAsia="uk-UA"/>
              </w:rPr>
              <w:t xml:space="preserve">Строки </w:t>
            </w:r>
            <w:proofErr w:type="spellStart"/>
            <w:r w:rsidRPr="00FB60AC">
              <w:rPr>
                <w:rFonts w:eastAsia="Arial Unicode MS"/>
                <w:sz w:val="22"/>
                <w:szCs w:val="22"/>
                <w:lang w:eastAsia="uk-UA"/>
              </w:rPr>
              <w:t>виконання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r w:rsidRPr="00FB60AC">
              <w:rPr>
                <w:rFonts w:eastAsia="Arial Unicode MS"/>
                <w:sz w:val="22"/>
                <w:szCs w:val="22"/>
                <w:lang w:eastAsia="uk-UA"/>
              </w:rPr>
              <w:t>Вид бюджету</w:t>
            </w:r>
          </w:p>
        </w:tc>
        <w:tc>
          <w:tcPr>
            <w:tcW w:w="3260" w:type="dxa"/>
            <w:gridSpan w:val="4"/>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proofErr w:type="spellStart"/>
            <w:r w:rsidRPr="00FB60AC">
              <w:rPr>
                <w:rFonts w:eastAsia="Arial Unicode MS"/>
                <w:sz w:val="22"/>
                <w:szCs w:val="22"/>
                <w:lang w:eastAsia="uk-UA"/>
              </w:rPr>
              <w:t>Орієнтовні</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обсяги</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фінансування</w:t>
            </w:r>
            <w:proofErr w:type="spellEnd"/>
            <w:r w:rsidRPr="00FB60AC">
              <w:rPr>
                <w:rFonts w:eastAsia="Arial Unicode MS"/>
                <w:sz w:val="22"/>
                <w:szCs w:val="22"/>
                <w:lang w:eastAsia="uk-UA"/>
              </w:rPr>
              <w:t xml:space="preserve"> за роками </w:t>
            </w:r>
            <w:proofErr w:type="spellStart"/>
            <w:r w:rsidRPr="00FB60AC">
              <w:rPr>
                <w:rFonts w:eastAsia="Arial Unicode MS"/>
                <w:sz w:val="22"/>
                <w:szCs w:val="22"/>
                <w:lang w:eastAsia="uk-UA"/>
              </w:rPr>
              <w:t>виконання</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тис.грн</w:t>
            </w:r>
            <w:proofErr w:type="spellEnd"/>
            <w:r w:rsidRPr="00FB60AC">
              <w:rPr>
                <w:rFonts w:eastAsia="Arial Unicode MS"/>
                <w:sz w:val="22"/>
                <w:szCs w:val="22"/>
                <w:lang w:eastAsia="uk-UA"/>
              </w:rPr>
              <w:t>.</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proofErr w:type="spellStart"/>
            <w:r w:rsidRPr="00FB60AC">
              <w:rPr>
                <w:rFonts w:eastAsia="Arial Unicode MS"/>
                <w:sz w:val="22"/>
                <w:szCs w:val="22"/>
                <w:lang w:eastAsia="uk-UA"/>
              </w:rPr>
              <w:t>Очікувані</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результати</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виконання</w:t>
            </w:r>
            <w:proofErr w:type="spellEnd"/>
            <w:r w:rsidRPr="00FB60AC">
              <w:rPr>
                <w:rFonts w:eastAsia="Arial Unicode MS"/>
                <w:sz w:val="22"/>
                <w:szCs w:val="22"/>
                <w:lang w:eastAsia="uk-UA"/>
              </w:rPr>
              <w:t xml:space="preserve"> </w:t>
            </w:r>
            <w:proofErr w:type="spellStart"/>
            <w:r w:rsidRPr="00FB60AC">
              <w:rPr>
                <w:rFonts w:eastAsia="Arial Unicode MS"/>
                <w:sz w:val="22"/>
                <w:szCs w:val="22"/>
                <w:lang w:eastAsia="uk-UA"/>
              </w:rPr>
              <w:t>заходів</w:t>
            </w:r>
            <w:proofErr w:type="spellEnd"/>
          </w:p>
        </w:tc>
      </w:tr>
      <w:tr w:rsidR="004C728E" w:rsidRPr="00FB60AC" w:rsidTr="004C728E">
        <w:trPr>
          <w:cantSplit/>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eastAsia="uk-UA"/>
              </w:rPr>
            </w:pPr>
            <w:proofErr w:type="spellStart"/>
            <w:r w:rsidRPr="00FB60AC">
              <w:rPr>
                <w:rFonts w:eastAsia="Arial Unicode MS"/>
                <w:sz w:val="22"/>
                <w:szCs w:val="22"/>
                <w:lang w:eastAsia="uk-UA"/>
              </w:rPr>
              <w:t>усього</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val="uk-UA" w:eastAsia="uk-UA"/>
              </w:rPr>
            </w:pPr>
            <w:r w:rsidRPr="00FB60AC">
              <w:rPr>
                <w:rFonts w:eastAsia="Arial Unicode MS"/>
                <w:sz w:val="22"/>
                <w:szCs w:val="22"/>
                <w:lang w:eastAsia="uk-UA"/>
              </w:rPr>
              <w:t>202</w:t>
            </w:r>
            <w:r w:rsidRPr="00FB60AC">
              <w:rPr>
                <w:rFonts w:eastAsia="Arial Unicode MS"/>
                <w:sz w:val="22"/>
                <w:szCs w:val="22"/>
                <w:lang w:val="uk-UA" w:eastAsia="uk-UA"/>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val="uk-UA" w:eastAsia="uk-UA"/>
              </w:rPr>
            </w:pPr>
            <w:r w:rsidRPr="00FB60AC">
              <w:rPr>
                <w:rFonts w:eastAsia="Arial Unicode MS"/>
                <w:sz w:val="22"/>
                <w:szCs w:val="22"/>
                <w:lang w:eastAsia="uk-UA"/>
              </w:rPr>
              <w:t>202</w:t>
            </w:r>
            <w:r w:rsidRPr="00FB60AC">
              <w:rPr>
                <w:rFonts w:eastAsia="Arial Unicode MS"/>
                <w:sz w:val="22"/>
                <w:szCs w:val="22"/>
                <w:lang w:val="uk-UA" w:eastAsia="uk-UA"/>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b/>
                <w:lang w:val="uk-UA" w:eastAsia="uk-UA"/>
              </w:rPr>
            </w:pPr>
            <w:r w:rsidRPr="00FB60AC">
              <w:rPr>
                <w:rFonts w:eastAsia="Arial Unicode MS"/>
                <w:sz w:val="22"/>
                <w:szCs w:val="22"/>
                <w:lang w:eastAsia="uk-UA"/>
              </w:rPr>
              <w:t>202</w:t>
            </w:r>
            <w:r w:rsidRPr="00FB60AC">
              <w:rPr>
                <w:rFonts w:eastAsia="Arial Unicode MS"/>
                <w:sz w:val="22"/>
                <w:szCs w:val="22"/>
                <w:lang w:val="uk-UA" w:eastAsia="uk-UA"/>
              </w:rPr>
              <w:t>8</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rFonts w:eastAsia="Arial Unicode MS"/>
                <w:b/>
                <w:lang w:eastAsia="uk-UA"/>
              </w:rPr>
            </w:pPr>
          </w:p>
        </w:tc>
      </w:tr>
      <w:tr w:rsidR="004C728E" w:rsidRPr="00FB60AC" w:rsidTr="004C728E">
        <w:trPr>
          <w:cantSplit/>
          <w:tblHeader/>
        </w:trPr>
        <w:tc>
          <w:tcPr>
            <w:tcW w:w="426"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10</w:t>
            </w:r>
          </w:p>
        </w:tc>
      </w:tr>
      <w:tr w:rsidR="004C728E" w:rsidRPr="00FB60AC" w:rsidTr="004C728E">
        <w:tc>
          <w:tcPr>
            <w:tcW w:w="426" w:type="dxa"/>
            <w:tcBorders>
              <w:top w:val="single" w:sz="4" w:space="0" w:color="auto"/>
              <w:left w:val="single" w:sz="4" w:space="0" w:color="auto"/>
              <w:bottom w:val="single" w:sz="4" w:space="0" w:color="auto"/>
              <w:right w:val="single" w:sz="4" w:space="0" w:color="auto"/>
            </w:tcBorders>
          </w:tcPr>
          <w:p w:rsidR="004C728E" w:rsidRPr="00FB60AC" w:rsidRDefault="004C728E" w:rsidP="004C728E">
            <w:pPr>
              <w:widowControl w:val="0"/>
              <w:numPr>
                <w:ilvl w:val="0"/>
                <w:numId w:val="9"/>
              </w:numPr>
              <w:spacing w:line="276" w:lineRule="auto"/>
              <w:ind w:left="0" w:firstLine="0"/>
              <w:rPr>
                <w:rFonts w:eastAsia="Arial Unicode MS"/>
                <w:lang w:eastAsia="uk-UA"/>
              </w:rPr>
            </w:pPr>
          </w:p>
        </w:tc>
        <w:tc>
          <w:tcPr>
            <w:tcW w:w="1984" w:type="dxa"/>
            <w:tcBorders>
              <w:top w:val="single" w:sz="4" w:space="0" w:color="auto"/>
              <w:left w:val="single" w:sz="4" w:space="0" w:color="auto"/>
              <w:bottom w:val="single" w:sz="4" w:space="0" w:color="auto"/>
              <w:right w:val="single" w:sz="4" w:space="0" w:color="auto"/>
            </w:tcBorders>
          </w:tcPr>
          <w:p w:rsidR="004C728E" w:rsidRPr="00FB60AC" w:rsidRDefault="004C728E">
            <w:pPr>
              <w:widowControl w:val="0"/>
              <w:spacing w:line="276" w:lineRule="auto"/>
              <w:rPr>
                <w:rFonts w:eastAsia="Arial Unicode MS"/>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rPr>
                <w:lang w:val="uk-UA" w:eastAsia="uk-UA"/>
              </w:rPr>
            </w:pPr>
            <w:r w:rsidRPr="00FB60AC">
              <w:rPr>
                <w:sz w:val="22"/>
                <w:szCs w:val="22"/>
                <w:lang w:val="uk-UA" w:eastAsia="uk-UA"/>
              </w:rPr>
              <w:t>КНП ОМР «Обухівська БЛІЛ»</w:t>
            </w:r>
          </w:p>
          <w:p w:rsidR="004C728E" w:rsidRPr="00FB60AC" w:rsidRDefault="004C728E">
            <w:pPr>
              <w:widowControl w:val="0"/>
              <w:spacing w:line="276" w:lineRule="auto"/>
              <w:rPr>
                <w:rFonts w:eastAsia="Arial Unicode MS"/>
                <w:lang w:val="uk-UA" w:eastAsia="uk-UA"/>
              </w:rPr>
            </w:pPr>
            <w:r w:rsidRPr="00FB60AC">
              <w:rPr>
                <w:sz w:val="22"/>
                <w:szCs w:val="22"/>
                <w:lang w:val="uk-UA" w:eastAsia="uk-UA"/>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202</w:t>
            </w:r>
            <w:r w:rsidRPr="00FB60AC">
              <w:rPr>
                <w:rFonts w:eastAsia="Arial Unicode MS"/>
                <w:sz w:val="22"/>
                <w:szCs w:val="22"/>
                <w:lang w:val="uk-UA" w:eastAsia="uk-UA"/>
              </w:rPr>
              <w:t>6</w:t>
            </w:r>
            <w:r w:rsidRPr="00FB60AC">
              <w:rPr>
                <w:rFonts w:eastAsia="Arial Unicode MS"/>
                <w:sz w:val="22"/>
                <w:szCs w:val="22"/>
                <w:lang w:eastAsia="uk-UA"/>
              </w:rPr>
              <w:t>-202</w:t>
            </w:r>
            <w:r w:rsidRPr="00FB60AC">
              <w:rPr>
                <w:rFonts w:eastAsia="Arial Unicode MS"/>
                <w:sz w:val="22"/>
                <w:szCs w:val="22"/>
                <w:lang w:val="uk-UA" w:eastAsia="uk-UA"/>
              </w:rPr>
              <w:t>8</w:t>
            </w:r>
            <w:r w:rsidRPr="00FB60AC">
              <w:rPr>
                <w:rFonts w:eastAsia="Arial Unicode MS"/>
                <w:sz w:val="22"/>
                <w:szCs w:val="22"/>
                <w:lang w:eastAsia="uk-UA"/>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rPr>
                <w:rFonts w:eastAsia="Arial Unicode MS"/>
                <w:lang w:eastAsia="uk-UA"/>
              </w:rPr>
            </w:pPr>
            <w:r w:rsidRPr="00FB60AC">
              <w:rPr>
                <w:rFonts w:eastAsia="Arial Unicode MS"/>
                <w:sz w:val="22"/>
                <w:szCs w:val="22"/>
                <w:lang w:eastAsia="uk-UA"/>
              </w:rPr>
              <w:t xml:space="preserve"> Бюджет</w:t>
            </w:r>
          </w:p>
          <w:p w:rsidR="004C728E" w:rsidRPr="00FB60AC" w:rsidRDefault="004C728E">
            <w:pPr>
              <w:widowControl w:val="0"/>
              <w:spacing w:line="276" w:lineRule="auto"/>
              <w:rPr>
                <w:rFonts w:eastAsia="Arial Unicode MS"/>
                <w:lang w:val="uk-UA" w:eastAsia="uk-UA"/>
              </w:rPr>
            </w:pPr>
            <w:r w:rsidRPr="00FB60AC">
              <w:rPr>
                <w:rFonts w:eastAsia="Arial Unicode MS"/>
                <w:sz w:val="22"/>
                <w:szCs w:val="22"/>
                <w:lang w:val="uk-UA" w:eastAsia="uk-UA"/>
              </w:rPr>
              <w:t>ОМТГ</w:t>
            </w:r>
          </w:p>
        </w:tc>
        <w:tc>
          <w:tcPr>
            <w:tcW w:w="709" w:type="dxa"/>
            <w:tcBorders>
              <w:top w:val="single" w:sz="4" w:space="0" w:color="auto"/>
              <w:left w:val="single" w:sz="4" w:space="0" w:color="auto"/>
              <w:bottom w:val="single" w:sz="4" w:space="0" w:color="auto"/>
              <w:right w:val="single" w:sz="4" w:space="0" w:color="auto"/>
            </w:tcBorders>
          </w:tcPr>
          <w:p w:rsidR="004C728E" w:rsidRPr="00FB60AC" w:rsidRDefault="004C728E">
            <w:pPr>
              <w:widowControl w:val="0"/>
              <w:spacing w:line="276" w:lineRule="auto"/>
              <w:jc w:val="center"/>
              <w:rPr>
                <w:rFonts w:eastAsia="Arial Unicode MS"/>
                <w:lang w:eastAsia="uk-UA"/>
              </w:rPr>
            </w:pPr>
          </w:p>
        </w:tc>
        <w:tc>
          <w:tcPr>
            <w:tcW w:w="850"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val="uk-UA" w:eastAsia="uk-UA"/>
              </w:rPr>
            </w:pPr>
            <w:r w:rsidRPr="00FB60AC">
              <w:rPr>
                <w:rFonts w:eastAsia="Arial Unicode MS"/>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val="uk-UA" w:eastAsia="uk-UA"/>
              </w:rPr>
            </w:pPr>
            <w:r w:rsidRPr="00FB60AC">
              <w:rPr>
                <w:rFonts w:eastAsia="Arial Unicode MS"/>
                <w:sz w:val="22"/>
                <w:szCs w:val="22"/>
                <w:lang w:val="uk-UA" w:eastAsia="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tcPr>
          <w:p w:rsidR="004C728E" w:rsidRPr="00FB60AC" w:rsidRDefault="004C728E">
            <w:pPr>
              <w:widowControl w:val="0"/>
              <w:spacing w:line="276" w:lineRule="auto"/>
              <w:rPr>
                <w:rFonts w:eastAsia="Arial Unicode MS"/>
                <w:lang w:eastAsia="uk-UA"/>
              </w:rPr>
            </w:pPr>
          </w:p>
        </w:tc>
      </w:tr>
      <w:tr w:rsidR="004C728E" w:rsidTr="004C728E">
        <w:tc>
          <w:tcPr>
            <w:tcW w:w="426" w:type="dxa"/>
            <w:tcBorders>
              <w:top w:val="single" w:sz="4" w:space="0" w:color="auto"/>
              <w:left w:val="single" w:sz="4" w:space="0" w:color="auto"/>
              <w:bottom w:val="single" w:sz="4" w:space="0" w:color="auto"/>
              <w:right w:val="single" w:sz="4" w:space="0" w:color="auto"/>
            </w:tcBorders>
          </w:tcPr>
          <w:p w:rsidR="004C728E" w:rsidRPr="00FB60AC" w:rsidRDefault="004C728E" w:rsidP="004C728E">
            <w:pPr>
              <w:widowControl w:val="0"/>
              <w:numPr>
                <w:ilvl w:val="0"/>
                <w:numId w:val="9"/>
              </w:numPr>
              <w:spacing w:line="276" w:lineRule="auto"/>
              <w:ind w:left="0" w:firstLine="0"/>
              <w:rPr>
                <w:rFonts w:eastAsia="Arial Unicode MS"/>
                <w:lang w:val="uk-UA" w:eastAsia="uk-UA"/>
              </w:rPr>
            </w:pPr>
          </w:p>
        </w:tc>
        <w:tc>
          <w:tcPr>
            <w:tcW w:w="1984" w:type="dxa"/>
            <w:tcBorders>
              <w:top w:val="single" w:sz="4" w:space="0" w:color="auto"/>
              <w:left w:val="single" w:sz="4" w:space="0" w:color="auto"/>
              <w:bottom w:val="single" w:sz="4" w:space="0" w:color="auto"/>
              <w:right w:val="single" w:sz="4" w:space="0" w:color="auto"/>
            </w:tcBorders>
          </w:tcPr>
          <w:p w:rsidR="004C728E" w:rsidRPr="00FB60AC" w:rsidRDefault="004C728E">
            <w:pPr>
              <w:widowControl w:val="0"/>
              <w:spacing w:line="276" w:lineRule="auto"/>
              <w:rPr>
                <w:lang w:val="uk-UA" w:eastAsia="uk-UA"/>
              </w:rPr>
            </w:pPr>
          </w:p>
        </w:tc>
        <w:tc>
          <w:tcPr>
            <w:tcW w:w="170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rPr>
                <w:lang w:val="uk-UA" w:eastAsia="uk-UA"/>
              </w:rPr>
            </w:pPr>
            <w:r w:rsidRPr="00FB60AC">
              <w:rPr>
                <w:sz w:val="22"/>
                <w:szCs w:val="22"/>
                <w:lang w:val="uk-UA" w:eastAsia="uk-UA"/>
              </w:rPr>
              <w:t>КНП ОМР «Обухівська стоматологічна поліклініка»</w:t>
            </w:r>
          </w:p>
        </w:tc>
        <w:tc>
          <w:tcPr>
            <w:tcW w:w="85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eastAsia="uk-UA"/>
              </w:rPr>
              <w:t>202</w:t>
            </w:r>
            <w:r w:rsidRPr="00FB60AC">
              <w:rPr>
                <w:rFonts w:eastAsia="Arial Unicode MS"/>
                <w:sz w:val="22"/>
                <w:szCs w:val="22"/>
                <w:lang w:val="uk-UA" w:eastAsia="uk-UA"/>
              </w:rPr>
              <w:t>6</w:t>
            </w:r>
            <w:r w:rsidRPr="00FB60AC">
              <w:rPr>
                <w:rFonts w:eastAsia="Arial Unicode MS"/>
                <w:sz w:val="22"/>
                <w:szCs w:val="22"/>
                <w:lang w:eastAsia="uk-UA"/>
              </w:rPr>
              <w:t>-202</w:t>
            </w:r>
            <w:r w:rsidRPr="00FB60AC">
              <w:rPr>
                <w:rFonts w:eastAsia="Arial Unicode MS"/>
                <w:sz w:val="22"/>
                <w:szCs w:val="22"/>
                <w:lang w:val="uk-UA" w:eastAsia="uk-UA"/>
              </w:rPr>
              <w:t>8</w:t>
            </w:r>
            <w:r w:rsidRPr="00FB60AC">
              <w:rPr>
                <w:rFonts w:eastAsia="Arial Unicode MS"/>
                <w:sz w:val="22"/>
                <w:szCs w:val="22"/>
                <w:lang w:eastAsia="uk-UA"/>
              </w:rPr>
              <w:t xml:space="preserve"> роки</w:t>
            </w:r>
          </w:p>
        </w:tc>
        <w:tc>
          <w:tcPr>
            <w:tcW w:w="992"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rPr>
                <w:rFonts w:eastAsia="Arial Unicode MS"/>
                <w:lang w:eastAsia="uk-UA"/>
              </w:rPr>
            </w:pPr>
            <w:r w:rsidRPr="00FB60AC">
              <w:rPr>
                <w:rFonts w:eastAsia="Arial Unicode MS"/>
                <w:sz w:val="22"/>
                <w:szCs w:val="22"/>
                <w:lang w:eastAsia="uk-UA"/>
              </w:rPr>
              <w:t>Бюджет</w:t>
            </w:r>
          </w:p>
          <w:p w:rsidR="004C728E" w:rsidRPr="00FB60AC" w:rsidRDefault="004C728E">
            <w:pPr>
              <w:widowControl w:val="0"/>
              <w:spacing w:line="276" w:lineRule="auto"/>
              <w:rPr>
                <w:rFonts w:eastAsia="Arial Unicode MS"/>
                <w:lang w:eastAsia="uk-UA"/>
              </w:rPr>
            </w:pPr>
            <w:r w:rsidRPr="00FB60AC">
              <w:rPr>
                <w:rFonts w:eastAsia="Arial Unicode MS"/>
                <w:sz w:val="22"/>
                <w:szCs w:val="22"/>
                <w:lang w:val="uk-UA" w:eastAsia="uk-UA"/>
              </w:rPr>
              <w:t>ОМТГ</w:t>
            </w:r>
          </w:p>
        </w:tc>
        <w:tc>
          <w:tcPr>
            <w:tcW w:w="709" w:type="dxa"/>
            <w:tcBorders>
              <w:top w:val="single" w:sz="4" w:space="0" w:color="auto"/>
              <w:left w:val="single" w:sz="4" w:space="0" w:color="auto"/>
              <w:bottom w:val="single" w:sz="4" w:space="0" w:color="auto"/>
              <w:right w:val="single" w:sz="4" w:space="0" w:color="auto"/>
            </w:tcBorders>
          </w:tcPr>
          <w:p w:rsidR="004C728E" w:rsidRPr="00FB60AC" w:rsidRDefault="004C728E">
            <w:pPr>
              <w:widowControl w:val="0"/>
              <w:spacing w:line="276" w:lineRule="auto"/>
              <w:jc w:val="center"/>
              <w:rPr>
                <w:rFonts w:eastAsia="Arial Unicode MS"/>
                <w:lang w:eastAsia="uk-UA"/>
              </w:rPr>
            </w:pPr>
          </w:p>
        </w:tc>
        <w:tc>
          <w:tcPr>
            <w:tcW w:w="850"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val="uk-UA" w:eastAsia="uk-UA"/>
              </w:rPr>
            </w:pPr>
            <w:r w:rsidRPr="00FB60AC">
              <w:rPr>
                <w:rFonts w:eastAsia="Arial Unicode MS"/>
                <w:sz w:val="22"/>
                <w:szCs w:val="22"/>
                <w:lang w:val="uk-UA" w:eastAsia="uk-UA"/>
              </w:rPr>
              <w:t>В межах кошторисних призначень</w:t>
            </w:r>
          </w:p>
        </w:tc>
        <w:tc>
          <w:tcPr>
            <w:tcW w:w="850" w:type="dxa"/>
            <w:tcBorders>
              <w:top w:val="single" w:sz="4" w:space="0" w:color="auto"/>
              <w:left w:val="single" w:sz="4" w:space="0" w:color="auto"/>
              <w:bottom w:val="single" w:sz="4" w:space="0" w:color="auto"/>
              <w:right w:val="single" w:sz="4" w:space="0" w:color="auto"/>
            </w:tcBorders>
            <w:hideMark/>
          </w:tcPr>
          <w:p w:rsidR="004C728E" w:rsidRPr="00FB60AC" w:rsidRDefault="004C728E">
            <w:pPr>
              <w:widowControl w:val="0"/>
              <w:spacing w:line="276" w:lineRule="auto"/>
              <w:jc w:val="center"/>
              <w:rPr>
                <w:rFonts w:eastAsia="Arial Unicode MS"/>
                <w:lang w:eastAsia="uk-UA"/>
              </w:rPr>
            </w:pPr>
            <w:r w:rsidRPr="00FB60AC">
              <w:rPr>
                <w:rFonts w:eastAsia="Arial Unicode MS"/>
                <w:sz w:val="22"/>
                <w:szCs w:val="22"/>
                <w:lang w:val="uk-UA" w:eastAsia="uk-UA"/>
              </w:rPr>
              <w:t>В межах кошторисних призначень</w:t>
            </w:r>
          </w:p>
        </w:tc>
        <w:tc>
          <w:tcPr>
            <w:tcW w:w="851" w:type="dxa"/>
            <w:tcBorders>
              <w:top w:val="single" w:sz="4" w:space="0" w:color="auto"/>
              <w:left w:val="single" w:sz="4" w:space="0" w:color="auto"/>
              <w:bottom w:val="single" w:sz="4" w:space="0" w:color="auto"/>
              <w:right w:val="single" w:sz="4" w:space="0" w:color="auto"/>
            </w:tcBorders>
          </w:tcPr>
          <w:p w:rsidR="004C728E" w:rsidRDefault="004C728E">
            <w:pPr>
              <w:widowControl w:val="0"/>
              <w:spacing w:line="276" w:lineRule="auto"/>
              <w:rPr>
                <w:rFonts w:eastAsia="Arial Unicode MS"/>
                <w:lang w:val="uk-UA" w:eastAsia="uk-UA"/>
              </w:rPr>
            </w:pPr>
          </w:p>
        </w:tc>
      </w:tr>
    </w:tbl>
    <w:p w:rsidR="004C728E" w:rsidRDefault="004C728E" w:rsidP="004C728E">
      <w:pPr>
        <w:tabs>
          <w:tab w:val="left" w:pos="11907"/>
        </w:tabs>
        <w:jc w:val="both"/>
        <w:rPr>
          <w:rFonts w:eastAsia="Arial Unicode MS"/>
          <w:b/>
          <w:sz w:val="22"/>
          <w:szCs w:val="22"/>
          <w:lang w:val="uk-UA"/>
        </w:rPr>
      </w:pPr>
    </w:p>
    <w:p w:rsidR="004C728E" w:rsidRDefault="004C728E" w:rsidP="004C728E">
      <w:pPr>
        <w:tabs>
          <w:tab w:val="left" w:pos="10834"/>
        </w:tabs>
        <w:jc w:val="both"/>
        <w:rPr>
          <w:rFonts w:eastAsia="Arial Unicode MS"/>
          <w:b/>
          <w:sz w:val="28"/>
          <w:szCs w:val="28"/>
          <w:lang w:val="uk-UA"/>
        </w:rPr>
      </w:pPr>
      <w:r>
        <w:rPr>
          <w:rFonts w:eastAsia="Arial Unicode MS"/>
          <w:b/>
          <w:sz w:val="28"/>
          <w:szCs w:val="28"/>
          <w:lang w:val="uk-UA"/>
        </w:rPr>
        <w:tab/>
      </w:r>
    </w:p>
    <w:p w:rsidR="004C728E" w:rsidRDefault="004C728E" w:rsidP="004C728E">
      <w:pPr>
        <w:tabs>
          <w:tab w:val="left" w:pos="567"/>
        </w:tabs>
        <w:spacing w:line="276" w:lineRule="auto"/>
        <w:ind w:firstLine="709"/>
        <w:jc w:val="both"/>
        <w:rPr>
          <w:rFonts w:eastAsia="Arial Unicode MS"/>
          <w:color w:val="FF0000"/>
          <w:sz w:val="28"/>
          <w:szCs w:val="28"/>
          <w:lang w:val="uk-UA"/>
        </w:rPr>
      </w:pPr>
      <w:r>
        <w:rPr>
          <w:rFonts w:eastAsia="Arial Unicode MS"/>
          <w:color w:val="FF0000"/>
          <w:sz w:val="28"/>
          <w:szCs w:val="28"/>
          <w:lang w:val="uk-UA"/>
        </w:rPr>
        <w:t xml:space="preserve">   </w:t>
      </w:r>
    </w:p>
    <w:p w:rsidR="008B5A4B" w:rsidRPr="008B5A4B" w:rsidRDefault="008B5A4B" w:rsidP="008B5A4B">
      <w:pPr>
        <w:tabs>
          <w:tab w:val="right" w:pos="9355"/>
        </w:tabs>
        <w:overflowPunct w:val="0"/>
        <w:autoSpaceDE w:val="0"/>
        <w:autoSpaceDN w:val="0"/>
        <w:adjustRightInd w:val="0"/>
        <w:jc w:val="both"/>
        <w:rPr>
          <w:b/>
          <w:sz w:val="28"/>
          <w:szCs w:val="28"/>
          <w:lang w:val="uk-UA"/>
        </w:rPr>
      </w:pPr>
      <w:r w:rsidRPr="008B5A4B">
        <w:rPr>
          <w:b/>
          <w:sz w:val="28"/>
          <w:szCs w:val="28"/>
          <w:lang w:val="uk-UA"/>
        </w:rPr>
        <w:t xml:space="preserve">Керуюча справами виконавчого      </w:t>
      </w:r>
      <w:r w:rsidRPr="008B5A4B">
        <w:rPr>
          <w:b/>
          <w:sz w:val="28"/>
          <w:szCs w:val="28"/>
          <w:lang w:val="uk-UA"/>
        </w:rPr>
        <w:tab/>
      </w:r>
    </w:p>
    <w:p w:rsidR="008B5A4B" w:rsidRDefault="008B5A4B" w:rsidP="008B5A4B">
      <w:pPr>
        <w:overflowPunct w:val="0"/>
        <w:autoSpaceDE w:val="0"/>
        <w:autoSpaceDN w:val="0"/>
        <w:adjustRightInd w:val="0"/>
        <w:jc w:val="both"/>
        <w:rPr>
          <w:sz w:val="28"/>
          <w:szCs w:val="28"/>
          <w:lang w:val="uk-UA"/>
        </w:rPr>
      </w:pPr>
      <w:r w:rsidRPr="008B5A4B">
        <w:rPr>
          <w:b/>
          <w:sz w:val="28"/>
          <w:szCs w:val="28"/>
          <w:lang w:val="uk-UA"/>
        </w:rPr>
        <w:t>комітету Обухівської міської рад</w:t>
      </w:r>
      <w:r w:rsidR="00A57607">
        <w:rPr>
          <w:b/>
          <w:sz w:val="28"/>
          <w:szCs w:val="28"/>
          <w:lang w:val="uk-UA"/>
        </w:rPr>
        <w:t xml:space="preserve">и   (підпис)        </w:t>
      </w:r>
      <w:r w:rsidRPr="008B5A4B">
        <w:rPr>
          <w:b/>
          <w:sz w:val="28"/>
          <w:szCs w:val="28"/>
          <w:lang w:val="uk-UA"/>
        </w:rPr>
        <w:t xml:space="preserve">   Людмила БАКАЙЧУК  </w:t>
      </w:r>
      <w:r>
        <w:rPr>
          <w:sz w:val="28"/>
          <w:szCs w:val="28"/>
          <w:lang w:val="uk-UA"/>
        </w:rPr>
        <w:t xml:space="preserve">         </w:t>
      </w:r>
    </w:p>
    <w:p w:rsidR="004C728E" w:rsidRDefault="004C728E" w:rsidP="004C728E">
      <w:pPr>
        <w:spacing w:line="276" w:lineRule="auto"/>
        <w:rPr>
          <w:lang w:val="uk-UA" w:eastAsia="uk-UA"/>
        </w:rPr>
        <w:sectPr w:rsidR="004C728E">
          <w:pgSz w:w="11906" w:h="16838"/>
          <w:pgMar w:top="850" w:right="850" w:bottom="850" w:left="1701" w:header="708" w:footer="708" w:gutter="0"/>
          <w:cols w:space="720"/>
        </w:sectPr>
      </w:pPr>
    </w:p>
    <w:p w:rsidR="004C728E" w:rsidRPr="00FB60AC" w:rsidRDefault="004C728E" w:rsidP="00633B99">
      <w:pPr>
        <w:autoSpaceDE w:val="0"/>
        <w:autoSpaceDN w:val="0"/>
        <w:ind w:left="4820"/>
        <w:jc w:val="right"/>
        <w:textAlignment w:val="baseline"/>
        <w:rPr>
          <w:lang w:val="uk-UA"/>
        </w:rPr>
      </w:pPr>
      <w:r w:rsidRPr="00FB60AC">
        <w:rPr>
          <w:lang w:val="uk-UA"/>
        </w:rPr>
        <w:lastRenderedPageBreak/>
        <w:t>Додаток  2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p>
    <w:p w:rsidR="004C728E" w:rsidRPr="00FB60AC" w:rsidRDefault="004C728E" w:rsidP="00633B99">
      <w:pPr>
        <w:ind w:left="4820"/>
        <w:jc w:val="right"/>
        <w:rPr>
          <w:rFonts w:eastAsia="Calibri"/>
          <w:sz w:val="22"/>
          <w:szCs w:val="22"/>
          <w:lang w:val="uk-UA" w:eastAsia="en-US"/>
        </w:rPr>
      </w:pPr>
      <w:r w:rsidRPr="00FB60AC">
        <w:rPr>
          <w:rFonts w:eastAsia="Calibri"/>
          <w:sz w:val="22"/>
          <w:szCs w:val="22"/>
          <w:lang w:val="uk-UA" w:eastAsia="en-US"/>
        </w:rPr>
        <w:t xml:space="preserve"> </w:t>
      </w:r>
    </w:p>
    <w:p w:rsidR="004C728E" w:rsidRPr="00FB60AC" w:rsidRDefault="004C728E" w:rsidP="00633B99">
      <w:pPr>
        <w:jc w:val="right"/>
        <w:rPr>
          <w:b/>
          <w:sz w:val="28"/>
          <w:szCs w:val="28"/>
          <w:lang w:val="uk-UA"/>
        </w:rPr>
      </w:pPr>
    </w:p>
    <w:p w:rsidR="004C728E" w:rsidRPr="00FB60AC" w:rsidRDefault="004C728E" w:rsidP="004C728E">
      <w:pPr>
        <w:jc w:val="center"/>
        <w:rPr>
          <w:b/>
          <w:sz w:val="28"/>
          <w:szCs w:val="28"/>
          <w:lang w:val="uk-UA"/>
        </w:rPr>
      </w:pPr>
      <w:r w:rsidRPr="00FB60AC">
        <w:rPr>
          <w:b/>
          <w:sz w:val="28"/>
          <w:szCs w:val="28"/>
          <w:lang w:val="uk-UA"/>
        </w:rPr>
        <w:t xml:space="preserve">Заходи реалізації </w:t>
      </w:r>
    </w:p>
    <w:p w:rsidR="004C728E" w:rsidRPr="00FB60AC" w:rsidRDefault="004C728E" w:rsidP="004C728E">
      <w:pPr>
        <w:jc w:val="center"/>
        <w:rPr>
          <w:b/>
          <w:sz w:val="28"/>
          <w:szCs w:val="28"/>
          <w:lang w:val="uk-UA"/>
        </w:rPr>
      </w:pPr>
      <w:r w:rsidRPr="00FB60AC">
        <w:rPr>
          <w:b/>
          <w:sz w:val="28"/>
          <w:szCs w:val="28"/>
          <w:lang w:val="uk-UA"/>
        </w:rPr>
        <w:t xml:space="preserve">Комунального некомерційного підприємства Обухівської міської ради «Обухівська багатопрофільна лікарня інтенсивного лікування» </w:t>
      </w:r>
    </w:p>
    <w:p w:rsidR="004C728E" w:rsidRPr="00FB60AC" w:rsidRDefault="004C728E" w:rsidP="004C728E">
      <w:pPr>
        <w:jc w:val="center"/>
        <w:rPr>
          <w:b/>
          <w:sz w:val="28"/>
          <w:szCs w:val="28"/>
        </w:rPr>
      </w:pPr>
      <w:proofErr w:type="spellStart"/>
      <w:r w:rsidRPr="00FB60AC">
        <w:rPr>
          <w:b/>
          <w:sz w:val="28"/>
          <w:szCs w:val="28"/>
        </w:rPr>
        <w:t>Комплексної</w:t>
      </w:r>
      <w:proofErr w:type="spellEnd"/>
      <w:r w:rsidRPr="00FB60AC">
        <w:rPr>
          <w:b/>
          <w:bCs/>
          <w:sz w:val="28"/>
          <w:szCs w:val="28"/>
        </w:rPr>
        <w:t xml:space="preserve"> </w:t>
      </w:r>
      <w:proofErr w:type="spellStart"/>
      <w:r w:rsidRPr="00FB60AC">
        <w:rPr>
          <w:b/>
          <w:bCs/>
          <w:sz w:val="28"/>
          <w:szCs w:val="28"/>
        </w:rPr>
        <w:t>програми</w:t>
      </w:r>
      <w:proofErr w:type="spellEnd"/>
      <w:r w:rsidRPr="00FB60AC">
        <w:rPr>
          <w:b/>
          <w:bCs/>
          <w:sz w:val="28"/>
          <w:szCs w:val="28"/>
        </w:rPr>
        <w:t xml:space="preserve"> </w:t>
      </w:r>
      <w:proofErr w:type="spellStart"/>
      <w:r w:rsidRPr="00FB60AC">
        <w:rPr>
          <w:b/>
          <w:sz w:val="28"/>
          <w:szCs w:val="28"/>
        </w:rPr>
        <w:t>розвитку</w:t>
      </w:r>
      <w:proofErr w:type="spellEnd"/>
      <w:r w:rsidRPr="00FB60AC">
        <w:rPr>
          <w:b/>
          <w:sz w:val="28"/>
          <w:szCs w:val="28"/>
        </w:rPr>
        <w:t xml:space="preserve"> та </w:t>
      </w:r>
      <w:proofErr w:type="spellStart"/>
      <w:proofErr w:type="gramStart"/>
      <w:r w:rsidRPr="00FB60AC">
        <w:rPr>
          <w:b/>
          <w:sz w:val="28"/>
          <w:szCs w:val="28"/>
        </w:rPr>
        <w:t>фінансової</w:t>
      </w:r>
      <w:proofErr w:type="spellEnd"/>
      <w:r w:rsidRPr="00FB60AC">
        <w:rPr>
          <w:b/>
          <w:sz w:val="28"/>
          <w:szCs w:val="28"/>
        </w:rPr>
        <w:t xml:space="preserve">  </w:t>
      </w:r>
      <w:proofErr w:type="spellStart"/>
      <w:r w:rsidRPr="00FB60AC">
        <w:rPr>
          <w:b/>
          <w:sz w:val="28"/>
          <w:szCs w:val="28"/>
        </w:rPr>
        <w:t>підтримки</w:t>
      </w:r>
      <w:proofErr w:type="spellEnd"/>
      <w:proofErr w:type="gramEnd"/>
      <w:r w:rsidRPr="00FB60AC">
        <w:rPr>
          <w:b/>
          <w:sz w:val="28"/>
          <w:szCs w:val="28"/>
        </w:rPr>
        <w:t xml:space="preserve">  </w:t>
      </w:r>
      <w:proofErr w:type="spellStart"/>
      <w:r w:rsidRPr="00FB60AC">
        <w:rPr>
          <w:b/>
          <w:sz w:val="28"/>
          <w:szCs w:val="28"/>
        </w:rPr>
        <w:t>закладів</w:t>
      </w:r>
      <w:proofErr w:type="spellEnd"/>
      <w:r w:rsidRPr="00FB60AC">
        <w:rPr>
          <w:b/>
          <w:sz w:val="28"/>
          <w:szCs w:val="28"/>
        </w:rPr>
        <w:t xml:space="preserve"> </w:t>
      </w:r>
      <w:proofErr w:type="spellStart"/>
      <w:r w:rsidRPr="00FB60AC">
        <w:rPr>
          <w:b/>
          <w:sz w:val="28"/>
          <w:szCs w:val="28"/>
        </w:rPr>
        <w:t>охорони</w:t>
      </w:r>
      <w:proofErr w:type="spellEnd"/>
      <w:r w:rsidRPr="00FB60AC">
        <w:rPr>
          <w:b/>
          <w:sz w:val="28"/>
          <w:szCs w:val="28"/>
        </w:rPr>
        <w:t xml:space="preserve"> </w:t>
      </w:r>
      <w:proofErr w:type="spellStart"/>
      <w:r w:rsidRPr="00FB60AC">
        <w:rPr>
          <w:b/>
          <w:sz w:val="28"/>
          <w:szCs w:val="28"/>
        </w:rPr>
        <w:t>здоров’я</w:t>
      </w:r>
      <w:proofErr w:type="spellEnd"/>
      <w:r w:rsidRPr="00FB60AC">
        <w:rPr>
          <w:b/>
          <w:sz w:val="28"/>
          <w:szCs w:val="28"/>
        </w:rPr>
        <w:t xml:space="preserve">, </w:t>
      </w:r>
      <w:proofErr w:type="spellStart"/>
      <w:r w:rsidRPr="00FB60AC">
        <w:rPr>
          <w:b/>
          <w:sz w:val="28"/>
          <w:szCs w:val="28"/>
        </w:rPr>
        <w:t>що</w:t>
      </w:r>
      <w:proofErr w:type="spellEnd"/>
      <w:r w:rsidRPr="00FB60AC">
        <w:rPr>
          <w:b/>
          <w:sz w:val="28"/>
          <w:szCs w:val="28"/>
        </w:rPr>
        <w:t xml:space="preserve"> </w:t>
      </w:r>
      <w:proofErr w:type="spellStart"/>
      <w:r w:rsidRPr="00FB60AC">
        <w:rPr>
          <w:b/>
          <w:sz w:val="28"/>
          <w:szCs w:val="28"/>
        </w:rPr>
        <w:t>надають</w:t>
      </w:r>
      <w:proofErr w:type="spellEnd"/>
      <w:r w:rsidRPr="00FB60AC">
        <w:rPr>
          <w:b/>
          <w:sz w:val="28"/>
          <w:szCs w:val="28"/>
        </w:rPr>
        <w:t xml:space="preserve"> </w:t>
      </w:r>
      <w:proofErr w:type="spellStart"/>
      <w:r w:rsidRPr="00FB60AC">
        <w:rPr>
          <w:b/>
          <w:sz w:val="28"/>
          <w:szCs w:val="28"/>
        </w:rPr>
        <w:t>медичну</w:t>
      </w:r>
      <w:proofErr w:type="spellEnd"/>
      <w:r w:rsidRPr="00FB60AC">
        <w:rPr>
          <w:b/>
          <w:sz w:val="28"/>
          <w:szCs w:val="28"/>
        </w:rPr>
        <w:t xml:space="preserve"> </w:t>
      </w:r>
      <w:proofErr w:type="spellStart"/>
      <w:r w:rsidRPr="00FB60AC">
        <w:rPr>
          <w:b/>
          <w:sz w:val="28"/>
          <w:szCs w:val="28"/>
        </w:rPr>
        <w:t>допомогу</w:t>
      </w:r>
      <w:proofErr w:type="spellEnd"/>
      <w:r w:rsidRPr="00FB60AC">
        <w:rPr>
          <w:b/>
          <w:sz w:val="28"/>
          <w:szCs w:val="28"/>
        </w:rPr>
        <w:t xml:space="preserve"> на </w:t>
      </w:r>
      <w:proofErr w:type="spellStart"/>
      <w:r w:rsidRPr="00FB60AC">
        <w:rPr>
          <w:b/>
          <w:sz w:val="28"/>
          <w:szCs w:val="28"/>
        </w:rPr>
        <w:t>території</w:t>
      </w:r>
      <w:proofErr w:type="spellEnd"/>
      <w:r w:rsidRPr="00FB60AC">
        <w:rPr>
          <w:b/>
          <w:sz w:val="28"/>
          <w:szCs w:val="28"/>
        </w:rPr>
        <w:t xml:space="preserve"> </w:t>
      </w:r>
      <w:proofErr w:type="spellStart"/>
      <w:r w:rsidRPr="00FB60AC">
        <w:rPr>
          <w:b/>
          <w:sz w:val="28"/>
          <w:szCs w:val="28"/>
        </w:rPr>
        <w:t>Обухівської</w:t>
      </w:r>
      <w:proofErr w:type="spellEnd"/>
      <w:r w:rsidRPr="00FB60AC">
        <w:rPr>
          <w:b/>
          <w:sz w:val="28"/>
          <w:szCs w:val="28"/>
        </w:rPr>
        <w:t xml:space="preserve"> </w:t>
      </w:r>
      <w:proofErr w:type="spellStart"/>
      <w:r w:rsidRPr="00FB60AC">
        <w:rPr>
          <w:b/>
          <w:sz w:val="28"/>
          <w:szCs w:val="28"/>
        </w:rPr>
        <w:t>міської</w:t>
      </w:r>
      <w:proofErr w:type="spellEnd"/>
      <w:r w:rsidRPr="00FB60AC">
        <w:rPr>
          <w:b/>
          <w:sz w:val="28"/>
          <w:szCs w:val="28"/>
        </w:rPr>
        <w:t xml:space="preserve"> </w:t>
      </w:r>
      <w:proofErr w:type="spellStart"/>
      <w:r w:rsidRPr="00FB60AC">
        <w:rPr>
          <w:b/>
          <w:sz w:val="28"/>
          <w:szCs w:val="28"/>
        </w:rPr>
        <w:t>територіальної</w:t>
      </w:r>
      <w:proofErr w:type="spellEnd"/>
      <w:r w:rsidRPr="00FB60AC">
        <w:rPr>
          <w:b/>
          <w:sz w:val="28"/>
          <w:szCs w:val="28"/>
        </w:rPr>
        <w:t xml:space="preserve"> </w:t>
      </w:r>
      <w:proofErr w:type="spellStart"/>
      <w:r w:rsidRPr="00FB60AC">
        <w:rPr>
          <w:b/>
          <w:sz w:val="28"/>
          <w:szCs w:val="28"/>
        </w:rPr>
        <w:t>громади</w:t>
      </w:r>
      <w:proofErr w:type="spellEnd"/>
      <w:r w:rsidRPr="00FB60AC">
        <w:rPr>
          <w:b/>
          <w:sz w:val="28"/>
          <w:szCs w:val="28"/>
        </w:rPr>
        <w:t xml:space="preserve">  </w:t>
      </w:r>
    </w:p>
    <w:p w:rsidR="004C728E" w:rsidRPr="00FB60AC" w:rsidRDefault="004C728E" w:rsidP="001031AE">
      <w:pPr>
        <w:jc w:val="center"/>
        <w:rPr>
          <w:b/>
          <w:bCs/>
          <w:sz w:val="28"/>
          <w:szCs w:val="28"/>
          <w:lang w:val="uk-UA"/>
        </w:rPr>
      </w:pPr>
      <w:r w:rsidRPr="00FB60AC">
        <w:rPr>
          <w:b/>
          <w:sz w:val="28"/>
          <w:szCs w:val="28"/>
          <w:lang w:val="uk-UA"/>
        </w:rPr>
        <w:t>на 2026-2028 роки</w:t>
      </w:r>
      <w:r w:rsidRPr="00FB60AC">
        <w:rPr>
          <w:lang w:val="uk-UA"/>
        </w:rPr>
        <w:t xml:space="preserve"> </w:t>
      </w:r>
    </w:p>
    <w:p w:rsidR="004C728E" w:rsidRPr="00FB60AC" w:rsidRDefault="004C728E" w:rsidP="004C728E">
      <w:pPr>
        <w:jc w:val="right"/>
        <w:rPr>
          <w:b/>
        </w:rPr>
      </w:pPr>
    </w:p>
    <w:tbl>
      <w:tblPr>
        <w:tblW w:w="0" w:type="dxa"/>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91"/>
        <w:gridCol w:w="1560"/>
        <w:gridCol w:w="1559"/>
        <w:gridCol w:w="1559"/>
      </w:tblGrid>
      <w:tr w:rsidR="004C728E" w:rsidRPr="00FB60AC" w:rsidTr="004C728E">
        <w:trPr>
          <w:trHeight w:val="802"/>
        </w:trPr>
        <w:tc>
          <w:tcPr>
            <w:tcW w:w="600" w:type="dxa"/>
            <w:vMerge w:val="restart"/>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rPr>
            </w:pPr>
            <w:r w:rsidRPr="00FB60AC">
              <w:rPr>
                <w:sz w:val="28"/>
                <w:szCs w:val="28"/>
              </w:rPr>
              <w:t>№ з/п</w:t>
            </w:r>
          </w:p>
        </w:tc>
        <w:tc>
          <w:tcPr>
            <w:tcW w:w="3991" w:type="dxa"/>
            <w:vMerge w:val="restart"/>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rPr>
            </w:pPr>
            <w:proofErr w:type="spellStart"/>
            <w:r w:rsidRPr="00FB60AC">
              <w:rPr>
                <w:sz w:val="28"/>
                <w:szCs w:val="28"/>
              </w:rPr>
              <w:t>Перелік</w:t>
            </w:r>
            <w:proofErr w:type="spellEnd"/>
            <w:r w:rsidRPr="00FB60AC">
              <w:rPr>
                <w:sz w:val="28"/>
                <w:szCs w:val="28"/>
              </w:rPr>
              <w:t xml:space="preserve"> </w:t>
            </w:r>
            <w:proofErr w:type="spellStart"/>
            <w:r w:rsidRPr="00FB60AC">
              <w:rPr>
                <w:sz w:val="28"/>
                <w:szCs w:val="28"/>
              </w:rPr>
              <w:t>заходів</w:t>
            </w:r>
            <w:proofErr w:type="spellEnd"/>
            <w:r w:rsidRPr="00FB60AC">
              <w:rPr>
                <w:sz w:val="28"/>
                <w:szCs w:val="28"/>
              </w:rPr>
              <w:t xml:space="preserve"> </w:t>
            </w:r>
            <w:proofErr w:type="spellStart"/>
            <w:r w:rsidRPr="00FB60AC">
              <w:rPr>
                <w:sz w:val="28"/>
                <w:szCs w:val="28"/>
              </w:rPr>
              <w:t>Програми</w:t>
            </w:r>
            <w:proofErr w:type="spellEnd"/>
          </w:p>
        </w:tc>
        <w:tc>
          <w:tcPr>
            <w:tcW w:w="4678" w:type="dxa"/>
            <w:gridSpan w:val="3"/>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rPr>
            </w:pPr>
            <w:proofErr w:type="spellStart"/>
            <w:r w:rsidRPr="00FB60AC">
              <w:rPr>
                <w:sz w:val="28"/>
                <w:szCs w:val="28"/>
              </w:rPr>
              <w:t>Обсяг</w:t>
            </w:r>
            <w:proofErr w:type="spellEnd"/>
            <w:r w:rsidRPr="00FB60AC">
              <w:rPr>
                <w:sz w:val="28"/>
                <w:szCs w:val="28"/>
              </w:rPr>
              <w:t xml:space="preserve"> </w:t>
            </w:r>
            <w:proofErr w:type="spellStart"/>
            <w:r w:rsidRPr="00FB60AC">
              <w:rPr>
                <w:sz w:val="28"/>
                <w:szCs w:val="28"/>
              </w:rPr>
              <w:t>фінансування</w:t>
            </w:r>
            <w:proofErr w:type="spellEnd"/>
            <w:r w:rsidRPr="00FB60AC">
              <w:rPr>
                <w:sz w:val="28"/>
                <w:szCs w:val="28"/>
              </w:rPr>
              <w:t xml:space="preserve">, </w:t>
            </w:r>
          </w:p>
          <w:p w:rsidR="004C728E" w:rsidRPr="00FB60AC" w:rsidRDefault="004C728E">
            <w:pPr>
              <w:spacing w:line="276" w:lineRule="auto"/>
              <w:jc w:val="center"/>
            </w:pPr>
            <w:r w:rsidRPr="00FB60AC">
              <w:rPr>
                <w:sz w:val="28"/>
                <w:szCs w:val="28"/>
              </w:rPr>
              <w:t xml:space="preserve"> грн.</w:t>
            </w:r>
          </w:p>
        </w:tc>
      </w:tr>
      <w:tr w:rsidR="004C728E" w:rsidRPr="00FB60AC" w:rsidTr="004C728E">
        <w:trPr>
          <w:trHeight w:val="840"/>
        </w:trPr>
        <w:tc>
          <w:tcPr>
            <w:tcW w:w="9269"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sz w:val="28"/>
                <w:szCs w:val="28"/>
              </w:rPr>
            </w:pPr>
          </w:p>
        </w:tc>
        <w:tc>
          <w:tcPr>
            <w:tcW w:w="3991" w:type="dxa"/>
            <w:vMerge/>
            <w:tcBorders>
              <w:top w:val="single" w:sz="4" w:space="0" w:color="auto"/>
              <w:left w:val="single" w:sz="4" w:space="0" w:color="auto"/>
              <w:bottom w:val="single" w:sz="4" w:space="0" w:color="auto"/>
              <w:right w:val="single" w:sz="4" w:space="0" w:color="auto"/>
            </w:tcBorders>
            <w:vAlign w:val="center"/>
            <w:hideMark/>
          </w:tcPr>
          <w:p w:rsidR="004C728E" w:rsidRPr="00FB60AC" w:rsidRDefault="004C728E">
            <w:pPr>
              <w:spacing w:line="276" w:lineRule="auto"/>
              <w:rPr>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lang w:val="uk-UA"/>
              </w:rPr>
            </w:pPr>
            <w:r w:rsidRPr="00FB60AC">
              <w:rPr>
                <w:sz w:val="28"/>
                <w:szCs w:val="28"/>
                <w:lang w:val="uk-UA"/>
              </w:rPr>
              <w:t>2026 рік</w:t>
            </w:r>
          </w:p>
        </w:tc>
        <w:tc>
          <w:tcPr>
            <w:tcW w:w="1559"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lang w:val="uk-UA"/>
              </w:rPr>
            </w:pPr>
            <w:r w:rsidRPr="00FB60AC">
              <w:rPr>
                <w:sz w:val="28"/>
                <w:szCs w:val="28"/>
                <w:lang w:val="uk-UA"/>
              </w:rPr>
              <w:t>2027 рік</w:t>
            </w:r>
          </w:p>
        </w:tc>
        <w:tc>
          <w:tcPr>
            <w:tcW w:w="1559"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sz w:val="28"/>
                <w:szCs w:val="28"/>
                <w:lang w:val="uk-UA"/>
              </w:rPr>
            </w:pPr>
            <w:r w:rsidRPr="00FB60AC">
              <w:rPr>
                <w:sz w:val="28"/>
                <w:szCs w:val="28"/>
                <w:lang w:val="uk-UA"/>
              </w:rPr>
              <w:t>2028 рік</w:t>
            </w:r>
          </w:p>
        </w:tc>
      </w:tr>
      <w:tr w:rsidR="004C728E" w:rsidRPr="00FB60AC" w:rsidTr="004C728E">
        <w:trPr>
          <w:trHeight w:val="400"/>
        </w:trPr>
        <w:tc>
          <w:tcPr>
            <w:tcW w:w="9269" w:type="dxa"/>
            <w:gridSpan w:val="5"/>
            <w:tcBorders>
              <w:top w:val="single" w:sz="4" w:space="0" w:color="000000"/>
              <w:left w:val="single" w:sz="4" w:space="0" w:color="auto"/>
              <w:bottom w:val="single" w:sz="4" w:space="0" w:color="auto"/>
              <w:right w:val="single" w:sz="4" w:space="0" w:color="auto"/>
            </w:tcBorders>
            <w:hideMark/>
          </w:tcPr>
          <w:p w:rsidR="004C728E" w:rsidRPr="00FB60AC" w:rsidRDefault="004C728E">
            <w:pPr>
              <w:spacing w:line="276" w:lineRule="auto"/>
              <w:rPr>
                <w:sz w:val="28"/>
                <w:szCs w:val="28"/>
                <w:lang w:val="uk-UA"/>
              </w:rPr>
            </w:pPr>
            <w:r w:rsidRPr="00FB60AC">
              <w:rPr>
                <w:b/>
                <w:i/>
                <w:sz w:val="28"/>
                <w:szCs w:val="28"/>
                <w:lang w:val="uk-UA"/>
              </w:rPr>
              <w:t>Таблиця 1 (первинна допомога)</w:t>
            </w:r>
          </w:p>
        </w:tc>
      </w:tr>
      <w:tr w:rsidR="004C728E" w:rsidRPr="00FB60AC" w:rsidTr="004C728E">
        <w:trPr>
          <w:trHeight w:val="1322"/>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rPr>
            </w:pPr>
            <w:r w:rsidRPr="00FB60AC">
              <w:rPr>
                <w:sz w:val="28"/>
                <w:szCs w:val="28"/>
              </w:rPr>
              <w:t>1</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sz w:val="28"/>
                <w:szCs w:val="28"/>
              </w:rPr>
            </w:pPr>
            <w:proofErr w:type="spellStart"/>
            <w:proofErr w:type="gramStart"/>
            <w:r w:rsidRPr="00FB60AC">
              <w:t>Придбання</w:t>
            </w:r>
            <w:proofErr w:type="spellEnd"/>
            <w:r w:rsidRPr="00FB60AC">
              <w:t xml:space="preserve">  </w:t>
            </w:r>
            <w:proofErr w:type="spellStart"/>
            <w:r w:rsidRPr="00FB60AC">
              <w:t>пально</w:t>
            </w:r>
            <w:proofErr w:type="gramEnd"/>
            <w:r w:rsidRPr="00FB60AC">
              <w:t>-мастильних</w:t>
            </w:r>
            <w:proofErr w:type="spellEnd"/>
            <w:r w:rsidRPr="00FB60AC">
              <w:t xml:space="preserve"> </w:t>
            </w:r>
            <w:proofErr w:type="spellStart"/>
            <w:r w:rsidRPr="00FB60AC">
              <w:t>матеріалів</w:t>
            </w:r>
            <w:proofErr w:type="spellEnd"/>
            <w:r w:rsidRPr="00FB60AC">
              <w:t xml:space="preserve">, </w:t>
            </w:r>
            <w:proofErr w:type="spellStart"/>
            <w:r w:rsidRPr="00FB60AC">
              <w:t>запасних</w:t>
            </w:r>
            <w:proofErr w:type="spellEnd"/>
            <w:r w:rsidRPr="00FB60AC">
              <w:t xml:space="preserve"> </w:t>
            </w:r>
            <w:proofErr w:type="spellStart"/>
            <w:r w:rsidRPr="00FB60AC">
              <w:t>частин</w:t>
            </w:r>
            <w:proofErr w:type="spellEnd"/>
            <w:r w:rsidRPr="00FB60AC">
              <w:t xml:space="preserve">, </w:t>
            </w:r>
            <w:proofErr w:type="spellStart"/>
            <w:r w:rsidRPr="00FB60AC">
              <w:t>технічне</w:t>
            </w:r>
            <w:proofErr w:type="spellEnd"/>
            <w:r w:rsidRPr="00FB60AC">
              <w:t xml:space="preserve"> </w:t>
            </w:r>
            <w:proofErr w:type="spellStart"/>
            <w:r w:rsidRPr="00FB60AC">
              <w:t>обслуговування</w:t>
            </w:r>
            <w:proofErr w:type="spellEnd"/>
            <w:r w:rsidRPr="00FB60AC">
              <w:t xml:space="preserve"> та </w:t>
            </w:r>
            <w:proofErr w:type="spellStart"/>
            <w:r w:rsidRPr="00FB60AC">
              <w:t>поточний</w:t>
            </w:r>
            <w:proofErr w:type="spellEnd"/>
            <w:r w:rsidRPr="00FB60AC">
              <w:t xml:space="preserve"> ремонт </w:t>
            </w:r>
            <w:proofErr w:type="spellStart"/>
            <w:r w:rsidRPr="00FB60AC">
              <w:t>автомобіля</w:t>
            </w:r>
            <w:proofErr w:type="spellEnd"/>
            <w:r w:rsidRPr="00FB60AC">
              <w:t xml:space="preserve">, </w:t>
            </w:r>
            <w:proofErr w:type="spellStart"/>
            <w:r w:rsidRPr="00FB60AC">
              <w:t>що</w:t>
            </w:r>
            <w:proofErr w:type="spellEnd"/>
            <w:r w:rsidRPr="00FB60AC">
              <w:t xml:space="preserve"> </w:t>
            </w:r>
            <w:proofErr w:type="spellStart"/>
            <w:r w:rsidRPr="00FB60AC">
              <w:t>надає</w:t>
            </w:r>
            <w:proofErr w:type="spellEnd"/>
            <w:r w:rsidRPr="00FB60AC">
              <w:t xml:space="preserve"> </w:t>
            </w:r>
            <w:proofErr w:type="spellStart"/>
            <w:r w:rsidRPr="00FB60AC">
              <w:t>цілодобову</w:t>
            </w:r>
            <w:proofErr w:type="spellEnd"/>
            <w:r w:rsidRPr="00FB60AC">
              <w:t xml:space="preserve"> </w:t>
            </w:r>
            <w:proofErr w:type="spellStart"/>
            <w:r w:rsidRPr="00FB60AC">
              <w:t>невідкладну</w:t>
            </w:r>
            <w:proofErr w:type="spellEnd"/>
            <w:r w:rsidRPr="00FB60AC">
              <w:t xml:space="preserve"> </w:t>
            </w:r>
            <w:proofErr w:type="spellStart"/>
            <w:r w:rsidRPr="00FB60AC">
              <w:t>невідкладну</w:t>
            </w:r>
            <w:proofErr w:type="spellEnd"/>
            <w:r w:rsidRPr="00FB60AC">
              <w:t xml:space="preserve"> </w:t>
            </w:r>
            <w:proofErr w:type="spellStart"/>
            <w:r w:rsidRPr="00FB60AC">
              <w:t>медичну</w:t>
            </w:r>
            <w:proofErr w:type="spellEnd"/>
            <w:r w:rsidRPr="00FB60AC">
              <w:t xml:space="preserve"> </w:t>
            </w:r>
            <w:proofErr w:type="spellStart"/>
            <w:r w:rsidRPr="00FB60AC">
              <w:t>допомогу</w:t>
            </w:r>
            <w:proofErr w:type="spellEnd"/>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380 00.00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666 </w:t>
            </w:r>
            <w:r w:rsidRPr="00FB60AC">
              <w:rPr>
                <w:sz w:val="22"/>
                <w:szCs w:val="22"/>
                <w:lang w:val="en-US"/>
              </w:rPr>
              <w:t>600.00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701 </w:t>
            </w:r>
            <w:r w:rsidRPr="00FB60AC">
              <w:rPr>
                <w:sz w:val="22"/>
                <w:szCs w:val="22"/>
                <w:lang w:val="en-US"/>
              </w:rPr>
              <w:t>900.00</w:t>
            </w:r>
          </w:p>
        </w:tc>
      </w:tr>
      <w:tr w:rsidR="004C728E" w:rsidRPr="00FB60AC" w:rsidTr="004C728E">
        <w:trPr>
          <w:trHeight w:val="1322"/>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r w:rsidRPr="00FB60AC">
              <w:rPr>
                <w:sz w:val="28"/>
                <w:szCs w:val="28"/>
                <w:lang w:val="uk-UA"/>
              </w:rPr>
              <w:t>2</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sz w:val="28"/>
                <w:szCs w:val="28"/>
                <w:lang w:val="uk-UA"/>
              </w:rPr>
            </w:pPr>
            <w:r w:rsidRPr="00FB60AC">
              <w:rPr>
                <w:lang w:val="uk-UA"/>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400 000.00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584 400.00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615 </w:t>
            </w:r>
            <w:r w:rsidRPr="00FB60AC">
              <w:rPr>
                <w:sz w:val="22"/>
                <w:szCs w:val="22"/>
                <w:lang w:val="en-US"/>
              </w:rPr>
              <w:t>300.00</w:t>
            </w:r>
          </w:p>
        </w:tc>
      </w:tr>
      <w:tr w:rsidR="004C728E" w:rsidRPr="00FB60AC" w:rsidTr="004C728E">
        <w:trPr>
          <w:trHeight w:val="1322"/>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r w:rsidRPr="00FB60AC">
              <w:rPr>
                <w:sz w:val="28"/>
                <w:szCs w:val="28"/>
                <w:lang w:val="uk-UA"/>
              </w:rPr>
              <w:t>3</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sz w:val="28"/>
                <w:szCs w:val="28"/>
              </w:rPr>
            </w:pPr>
            <w:proofErr w:type="spellStart"/>
            <w:r w:rsidRPr="00FB60AC">
              <w:rPr>
                <w:bCs/>
                <w:shd w:val="clear" w:color="auto" w:fill="FFFFFF"/>
              </w:rPr>
              <w:t>Забезпечення</w:t>
            </w:r>
            <w:proofErr w:type="spellEnd"/>
            <w:r w:rsidRPr="00FB60AC">
              <w:rPr>
                <w:bCs/>
                <w:shd w:val="clear" w:color="auto" w:fill="FFFFFF"/>
              </w:rPr>
              <w:t xml:space="preserve"> </w:t>
            </w:r>
            <w:proofErr w:type="spellStart"/>
            <w:r w:rsidRPr="00FB60AC">
              <w:rPr>
                <w:bCs/>
                <w:shd w:val="clear" w:color="auto" w:fill="FFFFFF"/>
              </w:rPr>
              <w:t>осіб</w:t>
            </w:r>
            <w:proofErr w:type="spellEnd"/>
            <w:r w:rsidRPr="00FB60AC">
              <w:rPr>
                <w:bCs/>
                <w:shd w:val="clear" w:color="auto" w:fill="FFFFFF"/>
              </w:rPr>
              <w:t xml:space="preserve"> з </w:t>
            </w:r>
            <w:proofErr w:type="spellStart"/>
            <w:r w:rsidRPr="00FB60AC">
              <w:rPr>
                <w:bCs/>
                <w:shd w:val="clear" w:color="auto" w:fill="FFFFFF"/>
              </w:rPr>
              <w:t>інвалідністю</w:t>
            </w:r>
            <w:proofErr w:type="spellEnd"/>
            <w:r w:rsidRPr="00FB60AC">
              <w:rPr>
                <w:bCs/>
                <w:shd w:val="clear" w:color="auto" w:fill="FFFFFF"/>
              </w:rPr>
              <w:t xml:space="preserve"> </w:t>
            </w:r>
            <w:r w:rsidRPr="00FB60AC">
              <w:rPr>
                <w:bCs/>
                <w:shd w:val="clear" w:color="auto" w:fill="FFFFFF"/>
                <w:lang w:val="uk-UA"/>
              </w:rPr>
              <w:t>та</w:t>
            </w:r>
            <w:r w:rsidRPr="00FB60AC">
              <w:rPr>
                <w:bCs/>
                <w:shd w:val="clear" w:color="auto" w:fill="FFFFFF"/>
              </w:rPr>
              <w:t xml:space="preserve"> </w:t>
            </w:r>
            <w:proofErr w:type="spellStart"/>
            <w:r w:rsidRPr="00FB60AC">
              <w:rPr>
                <w:bCs/>
                <w:shd w:val="clear" w:color="auto" w:fill="FFFFFF"/>
              </w:rPr>
              <w:t>інших</w:t>
            </w:r>
            <w:proofErr w:type="spellEnd"/>
            <w:r w:rsidRPr="00FB60AC">
              <w:rPr>
                <w:bCs/>
                <w:shd w:val="clear" w:color="auto" w:fill="FFFFFF"/>
              </w:rPr>
              <w:t xml:space="preserve"> </w:t>
            </w:r>
            <w:proofErr w:type="spellStart"/>
            <w:r w:rsidRPr="00FB60AC">
              <w:rPr>
                <w:bCs/>
                <w:shd w:val="clear" w:color="auto" w:fill="FFFFFF"/>
              </w:rPr>
              <w:t>окремих</w:t>
            </w:r>
            <w:proofErr w:type="spellEnd"/>
            <w:r w:rsidRPr="00FB60AC">
              <w:rPr>
                <w:bCs/>
                <w:shd w:val="clear" w:color="auto" w:fill="FFFFFF"/>
              </w:rPr>
              <w:t xml:space="preserve"> </w:t>
            </w:r>
            <w:proofErr w:type="spellStart"/>
            <w:r w:rsidRPr="00FB60AC">
              <w:rPr>
                <w:bCs/>
                <w:shd w:val="clear" w:color="auto" w:fill="FFFFFF"/>
              </w:rPr>
              <w:t>категорій</w:t>
            </w:r>
            <w:proofErr w:type="spellEnd"/>
            <w:r w:rsidRPr="00FB60AC">
              <w:rPr>
                <w:bCs/>
                <w:shd w:val="clear" w:color="auto" w:fill="FFFFFF"/>
              </w:rPr>
              <w:t xml:space="preserve"> </w:t>
            </w:r>
            <w:proofErr w:type="spellStart"/>
            <w:r w:rsidRPr="00FB60AC">
              <w:rPr>
                <w:bCs/>
                <w:shd w:val="clear" w:color="auto" w:fill="FFFFFF"/>
              </w:rPr>
              <w:t>населення</w:t>
            </w:r>
            <w:proofErr w:type="spellEnd"/>
            <w:r w:rsidRPr="00FB60AC">
              <w:rPr>
                <w:bCs/>
                <w:shd w:val="clear" w:color="auto" w:fill="FFFFFF"/>
              </w:rPr>
              <w:t xml:space="preserve"> </w:t>
            </w:r>
            <w:proofErr w:type="spellStart"/>
            <w:r w:rsidRPr="00FB60AC">
              <w:rPr>
                <w:bCs/>
                <w:shd w:val="clear" w:color="auto" w:fill="FFFFFF"/>
              </w:rPr>
              <w:t>медичними</w:t>
            </w:r>
            <w:proofErr w:type="spellEnd"/>
            <w:r w:rsidRPr="00FB60AC">
              <w:rPr>
                <w:bCs/>
                <w:shd w:val="clear" w:color="auto" w:fill="FFFFFF"/>
              </w:rPr>
              <w:t xml:space="preserve"> </w:t>
            </w:r>
            <w:proofErr w:type="spellStart"/>
            <w:r w:rsidRPr="00FB60AC">
              <w:rPr>
                <w:bCs/>
                <w:shd w:val="clear" w:color="auto" w:fill="FFFFFF"/>
              </w:rPr>
              <w:t>виробами</w:t>
            </w:r>
            <w:proofErr w:type="spellEnd"/>
            <w:r w:rsidRPr="00FB60AC">
              <w:rPr>
                <w:bCs/>
                <w:shd w:val="clear" w:color="auto" w:fill="FFFFFF"/>
              </w:rPr>
              <w:t xml:space="preserve"> та </w:t>
            </w:r>
            <w:proofErr w:type="spellStart"/>
            <w:r w:rsidRPr="00FB60AC">
              <w:rPr>
                <w:bCs/>
                <w:shd w:val="clear" w:color="auto" w:fill="FFFFFF"/>
              </w:rPr>
              <w:t>іншими</w:t>
            </w:r>
            <w:proofErr w:type="spellEnd"/>
            <w:r w:rsidRPr="00FB60AC">
              <w:rPr>
                <w:bCs/>
                <w:shd w:val="clear" w:color="auto" w:fill="FFFFFF"/>
              </w:rPr>
              <w:t xml:space="preserve"> </w:t>
            </w:r>
            <w:proofErr w:type="spellStart"/>
            <w:r w:rsidRPr="00FB60AC">
              <w:rPr>
                <w:bCs/>
                <w:shd w:val="clear" w:color="auto" w:fill="FFFFFF"/>
              </w:rPr>
              <w:t>засобами</w:t>
            </w:r>
            <w:proofErr w:type="spellEnd"/>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2</w:t>
            </w:r>
            <w:r w:rsidRPr="00FB60AC">
              <w:rPr>
                <w:sz w:val="22"/>
                <w:szCs w:val="22"/>
                <w:lang w:val="en-US"/>
              </w:rPr>
              <w:t>20 000.00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2 2</w:t>
            </w:r>
            <w:r w:rsidRPr="00FB60AC">
              <w:rPr>
                <w:sz w:val="22"/>
                <w:szCs w:val="22"/>
                <w:lang w:val="en-US"/>
              </w:rPr>
              <w:t>62 000.00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2 382 500.00</w:t>
            </w:r>
          </w:p>
        </w:tc>
      </w:tr>
      <w:tr w:rsidR="004C728E" w:rsidRPr="00FB60AC" w:rsidTr="004C728E">
        <w:trPr>
          <w:trHeight w:val="1714"/>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r w:rsidRPr="00FB60AC">
              <w:rPr>
                <w:sz w:val="28"/>
                <w:szCs w:val="28"/>
                <w:lang w:val="uk-UA"/>
              </w:rPr>
              <w:t>4</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lang w:val="uk-UA"/>
              </w:rPr>
            </w:pPr>
            <w:r w:rsidRPr="00FB60AC">
              <w:rPr>
                <w:lang w:val="uk-UA"/>
              </w:rPr>
              <w:t>Оплата послуг (крім комунальних) в т.ч.: послуги з обслуговування газотранспортної системи, перевірка вентиляційних та димових каналів, сигналізаторів загазованості, інші послуги</w:t>
            </w:r>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23</w:t>
            </w:r>
            <w:r w:rsidRPr="00FB60AC">
              <w:rPr>
                <w:sz w:val="22"/>
                <w:szCs w:val="22"/>
                <w:lang w:val="en-US"/>
              </w:rPr>
              <w:t>2 100.00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244 400.00</w:t>
            </w:r>
          </w:p>
          <w:p w:rsidR="004C728E" w:rsidRPr="00FB60AC" w:rsidRDefault="004C728E">
            <w:pPr>
              <w:spacing w:line="276" w:lineRule="auto"/>
              <w:jc w:val="center"/>
              <w:rPr>
                <w:lang w:val="uk-UA"/>
              </w:rPr>
            </w:pPr>
          </w:p>
        </w:tc>
      </w:tr>
      <w:tr w:rsidR="004C728E" w:rsidRPr="00A57607" w:rsidTr="004C728E">
        <w:trPr>
          <w:trHeight w:val="70"/>
        </w:trPr>
        <w:tc>
          <w:tcPr>
            <w:tcW w:w="600"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sz w:val="28"/>
                <w:szCs w:val="28"/>
                <w:lang w:val="uk-UA"/>
              </w:rPr>
            </w:pPr>
            <w:r w:rsidRPr="00FB60AC">
              <w:rPr>
                <w:sz w:val="28"/>
                <w:szCs w:val="28"/>
                <w:lang w:val="uk-UA"/>
              </w:rPr>
              <w:t>5</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lang w:val="uk-UA"/>
              </w:rPr>
            </w:pPr>
            <w:r w:rsidRPr="00FB60AC">
              <w:rPr>
                <w:lang w:val="uk-UA"/>
              </w:rPr>
              <w:t>Заміна покриття даху Слобідської АЗПСМ</w:t>
            </w:r>
          </w:p>
        </w:tc>
        <w:tc>
          <w:tcPr>
            <w:tcW w:w="1560" w:type="dxa"/>
            <w:tcBorders>
              <w:top w:val="single" w:sz="4" w:space="0" w:color="auto"/>
              <w:left w:val="single" w:sz="4" w:space="0" w:color="auto"/>
              <w:bottom w:val="single" w:sz="4" w:space="0" w:color="auto"/>
              <w:right w:val="single" w:sz="4" w:space="0" w:color="auto"/>
            </w:tcBorders>
            <w:hideMark/>
          </w:tcPr>
          <w:p w:rsidR="004C728E" w:rsidRPr="00FB60AC" w:rsidRDefault="004C728E" w:rsidP="00BF60C8">
            <w:pPr>
              <w:spacing w:line="276" w:lineRule="auto"/>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tc>
        <w:tc>
          <w:tcPr>
            <w:tcW w:w="3991"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b/>
                <w:sz w:val="28"/>
                <w:szCs w:val="28"/>
                <w:lang w:val="uk-UA"/>
              </w:rPr>
            </w:pPr>
          </w:p>
          <w:p w:rsidR="004C728E" w:rsidRPr="00FB60AC" w:rsidRDefault="004C728E">
            <w:pPr>
              <w:spacing w:line="276" w:lineRule="auto"/>
              <w:rPr>
                <w:b/>
                <w:sz w:val="28"/>
                <w:szCs w:val="28"/>
                <w:lang w:val="uk-UA"/>
              </w:rPr>
            </w:pPr>
            <w:proofErr w:type="spellStart"/>
            <w:r w:rsidRPr="00FB60AC">
              <w:rPr>
                <w:b/>
                <w:sz w:val="28"/>
                <w:szCs w:val="28"/>
              </w:rPr>
              <w:t>Всього</w:t>
            </w:r>
            <w:proofErr w:type="spellEnd"/>
            <w:r w:rsidRPr="00FB60AC">
              <w:rPr>
                <w:b/>
                <w:sz w:val="28"/>
                <w:szCs w:val="28"/>
                <w:lang w:val="uk-UA"/>
              </w:rPr>
              <w:t xml:space="preserve"> по Таблиці 1</w:t>
            </w:r>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b/>
                <w:lang w:val="uk-UA"/>
              </w:rPr>
            </w:pPr>
          </w:p>
          <w:p w:rsidR="004C728E" w:rsidRPr="00FB60AC" w:rsidRDefault="00BF60C8">
            <w:pPr>
              <w:spacing w:line="276" w:lineRule="auto"/>
              <w:jc w:val="center"/>
              <w:rPr>
                <w:b/>
                <w:lang w:val="en-US"/>
              </w:rPr>
            </w:pPr>
            <w:r w:rsidRPr="00FB60AC">
              <w:rPr>
                <w:b/>
                <w:sz w:val="22"/>
                <w:szCs w:val="22"/>
                <w:lang w:val="en-US"/>
              </w:rPr>
              <w:t>1 000 000.00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b/>
                <w:lang w:val="uk-UA"/>
              </w:rPr>
            </w:pPr>
          </w:p>
          <w:p w:rsidR="004C728E" w:rsidRPr="00FB60AC" w:rsidRDefault="004C728E">
            <w:pPr>
              <w:spacing w:line="276" w:lineRule="auto"/>
              <w:jc w:val="center"/>
              <w:rPr>
                <w:b/>
                <w:lang w:val="en-US"/>
              </w:rPr>
            </w:pPr>
            <w:r w:rsidRPr="00FB60AC">
              <w:rPr>
                <w:b/>
                <w:sz w:val="22"/>
                <w:szCs w:val="22"/>
                <w:lang w:val="uk-UA"/>
              </w:rPr>
              <w:t>3 745</w:t>
            </w:r>
            <w:r w:rsidR="00BF60C8" w:rsidRPr="00FB60AC">
              <w:rPr>
                <w:b/>
                <w:sz w:val="22"/>
                <w:szCs w:val="22"/>
                <w:lang w:val="uk-UA"/>
              </w:rPr>
              <w:t> </w:t>
            </w:r>
            <w:r w:rsidR="00BF60C8" w:rsidRPr="00FB60AC">
              <w:rPr>
                <w:b/>
                <w:sz w:val="22"/>
                <w:szCs w:val="22"/>
                <w:lang w:val="en-US"/>
              </w:rPr>
              <w:t>700.00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b/>
                <w:lang w:val="uk-UA"/>
              </w:rPr>
            </w:pPr>
          </w:p>
          <w:p w:rsidR="004C728E" w:rsidRPr="00FB60AC" w:rsidRDefault="00BF60C8">
            <w:pPr>
              <w:spacing w:line="276" w:lineRule="auto"/>
              <w:jc w:val="center"/>
              <w:rPr>
                <w:b/>
                <w:lang w:val="en-US"/>
              </w:rPr>
            </w:pPr>
            <w:r w:rsidRPr="00FB60AC">
              <w:rPr>
                <w:b/>
                <w:sz w:val="22"/>
                <w:szCs w:val="22"/>
                <w:lang w:val="uk-UA"/>
              </w:rPr>
              <w:t>3 944 </w:t>
            </w:r>
            <w:r w:rsidRPr="00FB60AC">
              <w:rPr>
                <w:b/>
                <w:sz w:val="22"/>
                <w:szCs w:val="22"/>
                <w:lang w:val="en-US"/>
              </w:rPr>
              <w:t>100.00</w:t>
            </w:r>
          </w:p>
        </w:tc>
      </w:tr>
      <w:tr w:rsidR="004C728E" w:rsidRPr="00FB60AC" w:rsidTr="004C728E">
        <w:trPr>
          <w:trHeight w:val="405"/>
        </w:trPr>
        <w:tc>
          <w:tcPr>
            <w:tcW w:w="9269" w:type="dxa"/>
            <w:gridSpan w:val="5"/>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b/>
                <w:sz w:val="28"/>
                <w:szCs w:val="28"/>
                <w:lang w:val="uk-UA"/>
              </w:rPr>
            </w:pPr>
            <w:r w:rsidRPr="00FB60AC">
              <w:rPr>
                <w:b/>
                <w:i/>
                <w:sz w:val="28"/>
                <w:szCs w:val="28"/>
                <w:lang w:val="uk-UA"/>
              </w:rPr>
              <w:t>Таблиця 2 (вторинна  допомога)</w:t>
            </w: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sz w:val="28"/>
                <w:szCs w:val="28"/>
                <w:lang w:val="uk-UA"/>
              </w:rPr>
            </w:pPr>
            <w:r w:rsidRPr="00FB60AC">
              <w:rPr>
                <w:sz w:val="28"/>
                <w:szCs w:val="28"/>
                <w:lang w:val="uk-UA"/>
              </w:rPr>
              <w:lastRenderedPageBreak/>
              <w:t>1</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b/>
                <w:sz w:val="28"/>
                <w:szCs w:val="28"/>
              </w:rPr>
            </w:pPr>
            <w:proofErr w:type="spellStart"/>
            <w:proofErr w:type="gramStart"/>
            <w:r w:rsidRPr="00FB60AC">
              <w:t>Придбання</w:t>
            </w:r>
            <w:proofErr w:type="spellEnd"/>
            <w:r w:rsidRPr="00FB60AC">
              <w:t xml:space="preserve">  </w:t>
            </w:r>
            <w:proofErr w:type="spellStart"/>
            <w:r w:rsidRPr="00FB60AC">
              <w:t>пально</w:t>
            </w:r>
            <w:proofErr w:type="gramEnd"/>
            <w:r w:rsidRPr="00FB60AC">
              <w:t>-мастильних</w:t>
            </w:r>
            <w:proofErr w:type="spellEnd"/>
            <w:r w:rsidRPr="00FB60AC">
              <w:t xml:space="preserve"> </w:t>
            </w:r>
            <w:proofErr w:type="spellStart"/>
            <w:r w:rsidRPr="00FB60AC">
              <w:t>матеріалів</w:t>
            </w:r>
            <w:proofErr w:type="spellEnd"/>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569 010.00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uk-UA"/>
              </w:rPr>
              <w:t>599 </w:t>
            </w:r>
            <w:r w:rsidRPr="00FB60AC">
              <w:rPr>
                <w:sz w:val="22"/>
                <w:szCs w:val="22"/>
                <w:lang w:val="en-US"/>
              </w:rPr>
              <w:t>170.00</w:t>
            </w: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r w:rsidRPr="00FB60AC">
              <w:rPr>
                <w:sz w:val="28"/>
                <w:szCs w:val="28"/>
                <w:lang w:val="uk-UA"/>
              </w:rPr>
              <w:t>2</w:t>
            </w: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lang w:val="uk-UA"/>
              </w:rPr>
            </w:pPr>
            <w:r w:rsidRPr="00FB60AC">
              <w:rPr>
                <w:lang w:val="uk-UA"/>
              </w:rPr>
              <w:t>Придбання медикаментів та перев</w:t>
            </w:r>
            <w:r w:rsidRPr="00FB60AC">
              <w:rPr>
                <w:rFonts w:ascii="Calibri" w:hAnsi="Calibri"/>
                <w:lang w:val="uk-UA"/>
              </w:rPr>
              <w:t>'</w:t>
            </w:r>
            <w:r w:rsidRPr="00FB60AC">
              <w:rPr>
                <w:lang w:val="uk-UA"/>
              </w:rPr>
              <w:t>язувальних матеріалів (</w:t>
            </w:r>
            <w:proofErr w:type="spellStart"/>
            <w:r w:rsidRPr="00FB60AC">
              <w:rPr>
                <w:lang w:val="uk-UA"/>
              </w:rPr>
              <w:t>Актилізе</w:t>
            </w:r>
            <w:proofErr w:type="spellEnd"/>
            <w:r w:rsidRPr="00FB60AC">
              <w:rPr>
                <w:lang w:val="uk-UA"/>
              </w:rPr>
              <w:t xml:space="preserve">, </w:t>
            </w:r>
            <w:proofErr w:type="spellStart"/>
            <w:r w:rsidRPr="00FB60AC">
              <w:rPr>
                <w:lang w:val="uk-UA"/>
              </w:rPr>
              <w:t>Аранесп</w:t>
            </w:r>
            <w:proofErr w:type="spellEnd"/>
            <w:r w:rsidRPr="00FB60AC">
              <w:rPr>
                <w:lang w:val="uk-UA"/>
              </w:rPr>
              <w:t xml:space="preserve">, </w:t>
            </w:r>
            <w:proofErr w:type="spellStart"/>
            <w:r w:rsidRPr="00FB60AC">
              <w:rPr>
                <w:lang w:val="uk-UA"/>
              </w:rPr>
              <w:t>Фероксид</w:t>
            </w:r>
            <w:proofErr w:type="spellEnd"/>
            <w:r w:rsidRPr="00FB60AC">
              <w:rPr>
                <w:lang w:val="uk-UA"/>
              </w:rPr>
              <w:t xml:space="preserve"> (</w:t>
            </w:r>
            <w:proofErr w:type="spellStart"/>
            <w:r w:rsidRPr="00FB60AC">
              <w:rPr>
                <w:lang w:val="uk-UA"/>
              </w:rPr>
              <w:t>Тайфер</w:t>
            </w:r>
            <w:proofErr w:type="spellEnd"/>
            <w:r w:rsidRPr="00FB60AC">
              <w:rPr>
                <w:lang w:val="uk-UA"/>
              </w:rPr>
              <w:t>))</w:t>
            </w:r>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rsidP="00BF60C8">
            <w:pPr>
              <w:spacing w:line="276" w:lineRule="auto"/>
              <w:rPr>
                <w:lang w:val="uk-UA"/>
              </w:rPr>
            </w:pPr>
          </w:p>
        </w:tc>
        <w:tc>
          <w:tcPr>
            <w:tcW w:w="1559" w:type="dxa"/>
            <w:tcBorders>
              <w:top w:val="single" w:sz="4" w:space="0" w:color="auto"/>
              <w:left w:val="single" w:sz="4" w:space="0" w:color="auto"/>
              <w:bottom w:val="single" w:sz="4" w:space="0" w:color="auto"/>
              <w:right w:val="single" w:sz="4" w:space="0" w:color="auto"/>
            </w:tcBorders>
          </w:tcPr>
          <w:p w:rsidR="00BF60C8" w:rsidRPr="00FB60AC" w:rsidRDefault="00BF60C8" w:rsidP="00BF60C8">
            <w:pPr>
              <w:spacing w:line="276" w:lineRule="auto"/>
            </w:pPr>
          </w:p>
          <w:p w:rsidR="004C728E" w:rsidRPr="00FB60AC" w:rsidRDefault="00BF60C8" w:rsidP="00BF60C8">
            <w:pPr>
              <w:spacing w:line="276" w:lineRule="auto"/>
              <w:rPr>
                <w:lang w:val="en-US"/>
              </w:rPr>
            </w:pPr>
            <w:r w:rsidRPr="00FB60AC">
              <w:rPr>
                <w:lang w:val="en-US"/>
              </w:rPr>
              <w:t>4 168 900.00</w:t>
            </w: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BF60C8">
            <w:pPr>
              <w:spacing w:line="276" w:lineRule="auto"/>
              <w:jc w:val="center"/>
              <w:rPr>
                <w:lang w:val="en-US"/>
              </w:rPr>
            </w:pPr>
            <w:r w:rsidRPr="00FB60AC">
              <w:rPr>
                <w:sz w:val="22"/>
                <w:szCs w:val="22"/>
                <w:lang w:val="en-US"/>
              </w:rPr>
              <w:t>4 132 771.00</w:t>
            </w: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p>
          <w:p w:rsidR="004C728E" w:rsidRPr="00FB60AC" w:rsidRDefault="004C728E">
            <w:pPr>
              <w:spacing w:line="276" w:lineRule="auto"/>
              <w:rPr>
                <w:sz w:val="28"/>
                <w:szCs w:val="28"/>
                <w:lang w:val="uk-UA"/>
              </w:rPr>
            </w:pPr>
            <w:r w:rsidRPr="00FB60AC">
              <w:rPr>
                <w:sz w:val="28"/>
                <w:szCs w:val="28"/>
                <w:lang w:val="uk-UA"/>
              </w:rPr>
              <w:t>3</w:t>
            </w:r>
          </w:p>
        </w:tc>
        <w:tc>
          <w:tcPr>
            <w:tcW w:w="3991"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lang w:val="uk-UA"/>
              </w:rPr>
            </w:pPr>
            <w:r w:rsidRPr="00FB60AC">
              <w:rPr>
                <w:lang w:val="uk-UA"/>
              </w:rPr>
              <w:t xml:space="preserve">Оплата послуг (крім комунальних) в т.ч.: </w:t>
            </w:r>
          </w:p>
          <w:p w:rsidR="004C728E" w:rsidRPr="00FB60AC" w:rsidRDefault="004C728E">
            <w:pPr>
              <w:spacing w:line="276" w:lineRule="auto"/>
              <w:rPr>
                <w:lang w:val="uk-UA"/>
              </w:rPr>
            </w:pPr>
            <w:r w:rsidRPr="00FB60AC">
              <w:rPr>
                <w:lang w:val="uk-UA"/>
              </w:rPr>
              <w:t>- поточний ремонт, обслуговування, діагностика та повірка медичного обладнання та техніки;</w:t>
            </w:r>
          </w:p>
          <w:p w:rsidR="004C728E" w:rsidRPr="00FB60AC" w:rsidRDefault="004C728E">
            <w:pPr>
              <w:spacing w:line="276" w:lineRule="auto"/>
              <w:rPr>
                <w:lang w:val="uk-UA"/>
              </w:rPr>
            </w:pPr>
            <w:r w:rsidRPr="00FB60AC">
              <w:rPr>
                <w:lang w:val="uk-UA"/>
              </w:rPr>
              <w:t>- послуги з обслуговування опалення теплових пунктів; послуги з обслуговування електромережі; послуги з поточного ремонту та обслуговування генераторів; послуги з замірів опору, заземлення; протипожежна обробка горищ;</w:t>
            </w:r>
          </w:p>
          <w:p w:rsidR="004C728E" w:rsidRPr="00FB60AC" w:rsidRDefault="004C728E">
            <w:pPr>
              <w:spacing w:line="276" w:lineRule="auto"/>
            </w:pPr>
            <w:r w:rsidRPr="00FB60AC">
              <w:rPr>
                <w:lang w:val="uk-UA"/>
              </w:rPr>
              <w:t>- послуги з безпеки та порядку на території; утилізація медичних відходів; послу</w:t>
            </w:r>
            <w:r w:rsidR="007D0B77" w:rsidRPr="00FB60AC">
              <w:rPr>
                <w:lang w:val="uk-UA"/>
              </w:rPr>
              <w:t>ги з обслуговування чистки води</w:t>
            </w:r>
            <w:r w:rsidR="007D0B77" w:rsidRPr="00FB60AC">
              <w:t>.</w:t>
            </w:r>
          </w:p>
          <w:p w:rsidR="004C728E" w:rsidRPr="00FB60AC" w:rsidRDefault="004C728E">
            <w:pPr>
              <w:spacing w:line="276" w:lineRule="auto"/>
              <w:rPr>
                <w:lang w:val="uk-UA"/>
              </w:rPr>
            </w:pPr>
          </w:p>
        </w:tc>
        <w:tc>
          <w:tcPr>
            <w:tcW w:w="156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rsidP="007D0B77">
            <w:pPr>
              <w:spacing w:line="276" w:lineRule="auto"/>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rsidP="007D0B77">
            <w:pPr>
              <w:spacing w:line="276" w:lineRule="auto"/>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rsidP="007D0B77">
            <w:pPr>
              <w:spacing w:line="276" w:lineRule="auto"/>
              <w:rPr>
                <w:lang w:val="uk-UA"/>
              </w:rPr>
            </w:pPr>
          </w:p>
          <w:p w:rsidR="004C728E" w:rsidRPr="00FB60AC" w:rsidRDefault="004C728E">
            <w:pPr>
              <w:spacing w:line="276" w:lineRule="auto"/>
              <w:jc w:val="center"/>
              <w:rPr>
                <w:lang w:val="uk-UA"/>
              </w:rPr>
            </w:pPr>
          </w:p>
          <w:p w:rsidR="004C728E" w:rsidRPr="00FB60AC" w:rsidRDefault="004C728E" w:rsidP="007D0B77">
            <w:pPr>
              <w:spacing w:line="276" w:lineRule="auto"/>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7D0B77">
            <w:pPr>
              <w:spacing w:line="276" w:lineRule="auto"/>
              <w:jc w:val="center"/>
              <w:rPr>
                <w:lang w:val="en-US"/>
              </w:rPr>
            </w:pPr>
            <w:r w:rsidRPr="00FB60AC">
              <w:rPr>
                <w:lang w:val="en-US"/>
              </w:rPr>
              <w:t>2 055 230.00</w:t>
            </w: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rPr>
                <w:lang w:val="uk-UA"/>
              </w:rPr>
            </w:pPr>
          </w:p>
          <w:p w:rsidR="004C728E" w:rsidRPr="00FB60AC" w:rsidRDefault="004C728E">
            <w:pPr>
              <w:spacing w:line="276" w:lineRule="auto"/>
              <w:rPr>
                <w:lang w:val="uk-UA"/>
              </w:rPr>
            </w:pPr>
          </w:p>
          <w:p w:rsidR="004C728E" w:rsidRPr="00FB60AC" w:rsidRDefault="007D0B77">
            <w:pPr>
              <w:spacing w:line="276" w:lineRule="auto"/>
              <w:jc w:val="center"/>
              <w:rPr>
                <w:lang w:val="en-US"/>
              </w:rPr>
            </w:pPr>
            <w:r w:rsidRPr="00FB60AC">
              <w:rPr>
                <w:lang w:val="en-US"/>
              </w:rPr>
              <w:t>942 830.00</w:t>
            </w: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7D0B77">
            <w:pPr>
              <w:spacing w:line="276" w:lineRule="auto"/>
              <w:jc w:val="center"/>
              <w:rPr>
                <w:lang w:val="en-US"/>
              </w:rPr>
            </w:pPr>
            <w:r w:rsidRPr="00FB60AC">
              <w:rPr>
                <w:lang w:val="en-US"/>
              </w:rPr>
              <w:t>2 055 230.00</w:t>
            </w:r>
          </w:p>
          <w:p w:rsidR="004C728E" w:rsidRPr="00FB60AC" w:rsidRDefault="004C728E" w:rsidP="007D0B77">
            <w:pPr>
              <w:spacing w:line="276" w:lineRule="auto"/>
              <w:rPr>
                <w:lang w:val="uk-UA"/>
              </w:rPr>
            </w:pPr>
          </w:p>
        </w:tc>
        <w:tc>
          <w:tcPr>
            <w:tcW w:w="1559"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7D0B77">
            <w:pPr>
              <w:spacing w:line="276" w:lineRule="auto"/>
              <w:jc w:val="center"/>
              <w:rPr>
                <w:lang w:val="en-US"/>
              </w:rPr>
            </w:pPr>
            <w:r w:rsidRPr="00FB60AC">
              <w:rPr>
                <w:lang w:val="en-US"/>
              </w:rPr>
              <w:t>2 164 157.00</w:t>
            </w: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7D0B77">
            <w:pPr>
              <w:spacing w:line="276" w:lineRule="auto"/>
              <w:jc w:val="center"/>
              <w:rPr>
                <w:lang w:val="en-US"/>
              </w:rPr>
            </w:pPr>
            <w:r w:rsidRPr="00FB60AC">
              <w:rPr>
                <w:lang w:val="en-US"/>
              </w:rPr>
              <w:t>992 800.00</w:t>
            </w: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4C728E">
            <w:pPr>
              <w:spacing w:line="276" w:lineRule="auto"/>
              <w:jc w:val="center"/>
              <w:rPr>
                <w:lang w:val="uk-UA"/>
              </w:rPr>
            </w:pPr>
          </w:p>
          <w:p w:rsidR="004C728E" w:rsidRPr="00FB60AC" w:rsidRDefault="007D0B77">
            <w:pPr>
              <w:spacing w:line="276" w:lineRule="auto"/>
              <w:jc w:val="center"/>
              <w:rPr>
                <w:lang w:val="en-US"/>
              </w:rPr>
            </w:pPr>
            <w:r w:rsidRPr="00FB60AC">
              <w:rPr>
                <w:lang w:val="en-US"/>
              </w:rPr>
              <w:t>2 164 157.00</w:t>
            </w:r>
          </w:p>
          <w:p w:rsidR="004C728E" w:rsidRPr="00FB60AC" w:rsidRDefault="004C728E" w:rsidP="007D0B77">
            <w:pPr>
              <w:spacing w:line="276" w:lineRule="auto"/>
              <w:rPr>
                <w:lang w:val="uk-UA"/>
              </w:rPr>
            </w:pP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rPr>
            </w:pP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b/>
                <w:sz w:val="28"/>
                <w:szCs w:val="28"/>
                <w:lang w:val="uk-UA"/>
              </w:rPr>
            </w:pPr>
            <w:proofErr w:type="spellStart"/>
            <w:r w:rsidRPr="00FB60AC">
              <w:rPr>
                <w:b/>
                <w:sz w:val="28"/>
                <w:szCs w:val="28"/>
              </w:rPr>
              <w:t>Всього</w:t>
            </w:r>
            <w:proofErr w:type="spellEnd"/>
            <w:r w:rsidRPr="00FB60AC">
              <w:rPr>
                <w:b/>
                <w:sz w:val="28"/>
                <w:szCs w:val="28"/>
                <w:lang w:val="uk-UA"/>
              </w:rPr>
              <w:t xml:space="preserve"> по Таблиці 2</w:t>
            </w:r>
          </w:p>
        </w:tc>
        <w:tc>
          <w:tcPr>
            <w:tcW w:w="1560" w:type="dxa"/>
            <w:tcBorders>
              <w:top w:val="single" w:sz="4" w:space="0" w:color="auto"/>
              <w:left w:val="single" w:sz="4" w:space="0" w:color="auto"/>
              <w:bottom w:val="single" w:sz="4" w:space="0" w:color="auto"/>
              <w:right w:val="single" w:sz="4" w:space="0" w:color="auto"/>
            </w:tcBorders>
            <w:hideMark/>
          </w:tcPr>
          <w:p w:rsidR="007D0B77" w:rsidRPr="00FB60AC" w:rsidRDefault="007D0B77">
            <w:pPr>
              <w:spacing w:line="276" w:lineRule="auto"/>
              <w:jc w:val="center"/>
              <w:rPr>
                <w:b/>
                <w:sz w:val="20"/>
                <w:szCs w:val="20"/>
                <w:lang w:val="en-US"/>
              </w:rPr>
            </w:pPr>
          </w:p>
          <w:p w:rsidR="004C728E" w:rsidRPr="00FB60AC" w:rsidRDefault="007D0B77">
            <w:pPr>
              <w:spacing w:line="276" w:lineRule="auto"/>
              <w:jc w:val="center"/>
              <w:rPr>
                <w:b/>
                <w:sz w:val="20"/>
                <w:szCs w:val="20"/>
                <w:lang w:val="en-US"/>
              </w:rPr>
            </w:pPr>
            <w:r w:rsidRPr="00FB60AC">
              <w:rPr>
                <w:b/>
                <w:sz w:val="20"/>
                <w:szCs w:val="20"/>
                <w:lang w:val="en-US"/>
              </w:rPr>
              <w:t>0.00</w:t>
            </w:r>
          </w:p>
        </w:tc>
        <w:tc>
          <w:tcPr>
            <w:tcW w:w="1559" w:type="dxa"/>
            <w:tcBorders>
              <w:top w:val="single" w:sz="4" w:space="0" w:color="auto"/>
              <w:left w:val="single" w:sz="4" w:space="0" w:color="auto"/>
              <w:bottom w:val="single" w:sz="4" w:space="0" w:color="auto"/>
              <w:right w:val="single" w:sz="4" w:space="0" w:color="auto"/>
            </w:tcBorders>
            <w:hideMark/>
          </w:tcPr>
          <w:p w:rsidR="007D0B77" w:rsidRPr="00FB60AC" w:rsidRDefault="007D0B77">
            <w:pPr>
              <w:spacing w:line="276" w:lineRule="auto"/>
              <w:jc w:val="center"/>
              <w:rPr>
                <w:b/>
                <w:sz w:val="20"/>
                <w:szCs w:val="20"/>
                <w:lang w:val="en-US"/>
              </w:rPr>
            </w:pPr>
          </w:p>
          <w:p w:rsidR="004C728E" w:rsidRPr="00FB60AC" w:rsidRDefault="007D0B77">
            <w:pPr>
              <w:spacing w:line="276" w:lineRule="auto"/>
              <w:jc w:val="center"/>
              <w:rPr>
                <w:b/>
                <w:sz w:val="20"/>
                <w:szCs w:val="20"/>
                <w:lang w:val="en-US"/>
              </w:rPr>
            </w:pPr>
            <w:r w:rsidRPr="00FB60AC">
              <w:rPr>
                <w:b/>
                <w:sz w:val="20"/>
                <w:szCs w:val="20"/>
                <w:lang w:val="en-US"/>
              </w:rPr>
              <w:t>9 791 200.00</w:t>
            </w:r>
          </w:p>
        </w:tc>
        <w:tc>
          <w:tcPr>
            <w:tcW w:w="1559"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jc w:val="center"/>
              <w:rPr>
                <w:b/>
                <w:sz w:val="20"/>
                <w:szCs w:val="20"/>
                <w:lang w:val="uk-UA"/>
              </w:rPr>
            </w:pPr>
          </w:p>
          <w:p w:rsidR="007D0B77" w:rsidRPr="00FB60AC" w:rsidRDefault="007D0B77">
            <w:pPr>
              <w:spacing w:line="276" w:lineRule="auto"/>
              <w:jc w:val="center"/>
              <w:rPr>
                <w:b/>
                <w:sz w:val="20"/>
                <w:szCs w:val="20"/>
                <w:lang w:val="en-US"/>
              </w:rPr>
            </w:pPr>
            <w:r w:rsidRPr="00FB60AC">
              <w:rPr>
                <w:b/>
                <w:sz w:val="20"/>
                <w:szCs w:val="20"/>
                <w:lang w:val="en-US"/>
              </w:rPr>
              <w:t>10 053 055.00</w:t>
            </w:r>
          </w:p>
        </w:tc>
      </w:tr>
      <w:tr w:rsidR="004C728E" w:rsidRPr="00FB60AC"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Pr="00FB60AC" w:rsidRDefault="004C728E">
            <w:pPr>
              <w:spacing w:line="276" w:lineRule="auto"/>
              <w:rPr>
                <w:sz w:val="28"/>
                <w:szCs w:val="28"/>
              </w:rPr>
            </w:pPr>
          </w:p>
        </w:tc>
        <w:tc>
          <w:tcPr>
            <w:tcW w:w="3991" w:type="dxa"/>
            <w:tcBorders>
              <w:top w:val="single" w:sz="4" w:space="0" w:color="auto"/>
              <w:left w:val="single" w:sz="4" w:space="0" w:color="auto"/>
              <w:bottom w:val="single" w:sz="4" w:space="0" w:color="auto"/>
              <w:right w:val="single" w:sz="4" w:space="0" w:color="auto"/>
            </w:tcBorders>
            <w:hideMark/>
          </w:tcPr>
          <w:p w:rsidR="004C728E" w:rsidRPr="00FB60AC" w:rsidRDefault="004C728E">
            <w:pPr>
              <w:spacing w:line="276" w:lineRule="auto"/>
              <w:rPr>
                <w:b/>
                <w:lang w:val="uk-UA"/>
              </w:rPr>
            </w:pPr>
            <w:r w:rsidRPr="00FB60AC">
              <w:rPr>
                <w:b/>
                <w:sz w:val="22"/>
                <w:szCs w:val="22"/>
                <w:lang w:val="uk-UA"/>
              </w:rPr>
              <w:t>РАЗОМ Таблиці 1,2</w:t>
            </w:r>
          </w:p>
        </w:tc>
        <w:tc>
          <w:tcPr>
            <w:tcW w:w="1560" w:type="dxa"/>
            <w:tcBorders>
              <w:top w:val="single" w:sz="4" w:space="0" w:color="auto"/>
              <w:left w:val="single" w:sz="4" w:space="0" w:color="auto"/>
              <w:bottom w:val="single" w:sz="4" w:space="0" w:color="auto"/>
              <w:right w:val="single" w:sz="4" w:space="0" w:color="auto"/>
            </w:tcBorders>
            <w:hideMark/>
          </w:tcPr>
          <w:p w:rsidR="004C728E" w:rsidRPr="00FB60AC" w:rsidRDefault="007D0B77">
            <w:pPr>
              <w:spacing w:line="276" w:lineRule="auto"/>
              <w:jc w:val="center"/>
              <w:rPr>
                <w:b/>
                <w:sz w:val="21"/>
                <w:szCs w:val="21"/>
                <w:lang w:val="en-US"/>
              </w:rPr>
            </w:pPr>
            <w:r w:rsidRPr="00FB60AC">
              <w:rPr>
                <w:b/>
                <w:sz w:val="21"/>
                <w:szCs w:val="21"/>
                <w:lang w:val="en-US"/>
              </w:rPr>
              <w:t>1 000 000.00</w:t>
            </w:r>
          </w:p>
        </w:tc>
        <w:tc>
          <w:tcPr>
            <w:tcW w:w="1559" w:type="dxa"/>
            <w:tcBorders>
              <w:top w:val="single" w:sz="4" w:space="0" w:color="auto"/>
              <w:left w:val="single" w:sz="4" w:space="0" w:color="auto"/>
              <w:bottom w:val="single" w:sz="4" w:space="0" w:color="auto"/>
              <w:right w:val="single" w:sz="4" w:space="0" w:color="auto"/>
            </w:tcBorders>
            <w:hideMark/>
          </w:tcPr>
          <w:p w:rsidR="004C728E" w:rsidRPr="00FB60AC" w:rsidRDefault="007D0B77">
            <w:pPr>
              <w:spacing w:line="276" w:lineRule="auto"/>
              <w:jc w:val="center"/>
              <w:rPr>
                <w:b/>
                <w:sz w:val="20"/>
                <w:szCs w:val="20"/>
                <w:lang w:val="en-US"/>
              </w:rPr>
            </w:pPr>
            <w:r w:rsidRPr="00FB60AC">
              <w:rPr>
                <w:b/>
                <w:sz w:val="20"/>
                <w:szCs w:val="20"/>
                <w:lang w:val="en-US"/>
              </w:rPr>
              <w:t>13 536 900.00</w:t>
            </w:r>
          </w:p>
        </w:tc>
        <w:tc>
          <w:tcPr>
            <w:tcW w:w="1559" w:type="dxa"/>
            <w:tcBorders>
              <w:top w:val="single" w:sz="4" w:space="0" w:color="auto"/>
              <w:left w:val="single" w:sz="4" w:space="0" w:color="auto"/>
              <w:bottom w:val="single" w:sz="4" w:space="0" w:color="auto"/>
              <w:right w:val="single" w:sz="4" w:space="0" w:color="auto"/>
            </w:tcBorders>
            <w:hideMark/>
          </w:tcPr>
          <w:p w:rsidR="004C728E" w:rsidRPr="00FB60AC" w:rsidRDefault="007D0B77">
            <w:pPr>
              <w:spacing w:line="276" w:lineRule="auto"/>
              <w:jc w:val="center"/>
              <w:rPr>
                <w:b/>
                <w:sz w:val="20"/>
                <w:szCs w:val="20"/>
                <w:lang w:val="en-US"/>
              </w:rPr>
            </w:pPr>
            <w:r w:rsidRPr="00FB60AC">
              <w:rPr>
                <w:b/>
                <w:sz w:val="20"/>
                <w:szCs w:val="20"/>
                <w:lang w:val="en-US"/>
              </w:rPr>
              <w:t>13 997 155.00</w:t>
            </w:r>
          </w:p>
        </w:tc>
      </w:tr>
    </w:tbl>
    <w:p w:rsidR="004C728E" w:rsidRPr="00FB60AC" w:rsidRDefault="004C728E" w:rsidP="004C728E">
      <w:pPr>
        <w:jc w:val="both"/>
      </w:pPr>
    </w:p>
    <w:p w:rsidR="004C728E" w:rsidRPr="00FB60AC" w:rsidRDefault="004C728E" w:rsidP="004C728E">
      <w:pPr>
        <w:jc w:val="both"/>
      </w:pPr>
    </w:p>
    <w:p w:rsidR="008B5A4B" w:rsidRPr="00FB60AC" w:rsidRDefault="004C728E" w:rsidP="008B5A4B">
      <w:pPr>
        <w:tabs>
          <w:tab w:val="right" w:pos="9355"/>
        </w:tabs>
        <w:overflowPunct w:val="0"/>
        <w:autoSpaceDE w:val="0"/>
        <w:autoSpaceDN w:val="0"/>
        <w:adjustRightInd w:val="0"/>
        <w:jc w:val="both"/>
        <w:rPr>
          <w:b/>
          <w:sz w:val="28"/>
          <w:szCs w:val="28"/>
          <w:lang w:val="uk-UA"/>
        </w:rPr>
      </w:pPr>
      <w:r w:rsidRPr="00FB60AC">
        <w:rPr>
          <w:sz w:val="28"/>
          <w:szCs w:val="28"/>
          <w:lang w:val="uk-UA"/>
        </w:rPr>
        <w:t xml:space="preserve"> </w:t>
      </w:r>
      <w:r w:rsidRPr="00FB60AC">
        <w:rPr>
          <w:b/>
          <w:sz w:val="28"/>
          <w:szCs w:val="28"/>
          <w:lang w:val="uk-UA"/>
        </w:rPr>
        <w:t xml:space="preserve"> </w:t>
      </w:r>
    </w:p>
    <w:p w:rsidR="008B5A4B" w:rsidRPr="00FB60AC" w:rsidRDefault="008B5A4B" w:rsidP="008B5A4B">
      <w:pPr>
        <w:tabs>
          <w:tab w:val="right" w:pos="9355"/>
        </w:tabs>
        <w:overflowPunct w:val="0"/>
        <w:autoSpaceDE w:val="0"/>
        <w:autoSpaceDN w:val="0"/>
        <w:adjustRightInd w:val="0"/>
        <w:jc w:val="both"/>
        <w:rPr>
          <w:b/>
          <w:sz w:val="28"/>
          <w:szCs w:val="28"/>
          <w:lang w:val="uk-UA"/>
        </w:rPr>
      </w:pPr>
      <w:r w:rsidRPr="00FB60AC">
        <w:rPr>
          <w:b/>
          <w:sz w:val="28"/>
          <w:szCs w:val="28"/>
          <w:lang w:val="uk-UA"/>
        </w:rPr>
        <w:t xml:space="preserve">Керуюча справами виконавчого      </w:t>
      </w:r>
      <w:r w:rsidRPr="00FB60AC">
        <w:rPr>
          <w:b/>
          <w:sz w:val="28"/>
          <w:szCs w:val="28"/>
          <w:lang w:val="uk-UA"/>
        </w:rPr>
        <w:tab/>
      </w:r>
    </w:p>
    <w:p w:rsidR="004C728E" w:rsidRPr="00FB60AC" w:rsidRDefault="008B5A4B" w:rsidP="008B5A4B">
      <w:pPr>
        <w:rPr>
          <w:b/>
          <w:bCs/>
          <w:sz w:val="28"/>
          <w:szCs w:val="28"/>
          <w:lang w:val="uk-UA"/>
        </w:rPr>
      </w:pPr>
      <w:r w:rsidRPr="00FB60AC">
        <w:rPr>
          <w:b/>
          <w:sz w:val="28"/>
          <w:szCs w:val="28"/>
          <w:lang w:val="uk-UA"/>
        </w:rPr>
        <w:t xml:space="preserve">комітету Обухівської міської </w:t>
      </w:r>
      <w:r w:rsidR="00A57607">
        <w:rPr>
          <w:b/>
          <w:sz w:val="28"/>
          <w:szCs w:val="28"/>
          <w:lang w:val="uk-UA"/>
        </w:rPr>
        <w:t>ради     (підпис)</w:t>
      </w:r>
      <w:r w:rsidRPr="00FB60AC">
        <w:rPr>
          <w:b/>
          <w:sz w:val="28"/>
          <w:szCs w:val="28"/>
          <w:lang w:val="uk-UA"/>
        </w:rPr>
        <w:t xml:space="preserve">            Людмила БАКАЙЧУК</w:t>
      </w:r>
    </w:p>
    <w:p w:rsidR="004C728E" w:rsidRPr="00FB60AC" w:rsidRDefault="004C728E" w:rsidP="004C728E">
      <w:pPr>
        <w:jc w:val="right"/>
        <w:rPr>
          <w:b/>
          <w:lang w:val="uk-UA"/>
        </w:rPr>
      </w:pPr>
    </w:p>
    <w:p w:rsidR="004C728E" w:rsidRPr="00FB60AC" w:rsidRDefault="004C728E" w:rsidP="004C728E">
      <w:pPr>
        <w:rPr>
          <w:b/>
          <w:sz w:val="28"/>
          <w:szCs w:val="28"/>
        </w:rPr>
      </w:pPr>
      <w:r w:rsidRPr="00FB60AC">
        <w:rPr>
          <w:b/>
          <w:sz w:val="28"/>
          <w:szCs w:val="28"/>
        </w:rPr>
        <w:t xml:space="preserve">Директор </w:t>
      </w:r>
    </w:p>
    <w:p w:rsidR="004C728E" w:rsidRPr="00FB60AC" w:rsidRDefault="004C728E" w:rsidP="004C728E">
      <w:pPr>
        <w:rPr>
          <w:b/>
          <w:sz w:val="28"/>
          <w:szCs w:val="28"/>
          <w:lang w:val="uk-UA"/>
        </w:rPr>
      </w:pPr>
      <w:r w:rsidRPr="00FB60AC">
        <w:rPr>
          <w:b/>
          <w:sz w:val="28"/>
          <w:szCs w:val="28"/>
        </w:rPr>
        <w:t>КНП ОМР «</w:t>
      </w:r>
      <w:proofErr w:type="spellStart"/>
      <w:r w:rsidRPr="00FB60AC">
        <w:rPr>
          <w:b/>
          <w:sz w:val="28"/>
          <w:szCs w:val="28"/>
        </w:rPr>
        <w:t>Обухівська</w:t>
      </w:r>
      <w:proofErr w:type="spellEnd"/>
      <w:r w:rsidRPr="00FB60AC">
        <w:rPr>
          <w:b/>
          <w:sz w:val="28"/>
          <w:szCs w:val="28"/>
        </w:rPr>
        <w:t xml:space="preserve"> </w:t>
      </w:r>
      <w:proofErr w:type="gramStart"/>
      <w:r w:rsidR="00A57607">
        <w:rPr>
          <w:b/>
          <w:sz w:val="28"/>
          <w:szCs w:val="28"/>
          <w:lang w:val="uk-UA"/>
        </w:rPr>
        <w:t xml:space="preserve">БЛІЛ»   </w:t>
      </w:r>
      <w:proofErr w:type="gramEnd"/>
      <w:r w:rsidR="00A57607">
        <w:rPr>
          <w:b/>
          <w:sz w:val="28"/>
          <w:szCs w:val="28"/>
          <w:lang w:val="uk-UA"/>
        </w:rPr>
        <w:t xml:space="preserve">   (підпис) </w:t>
      </w:r>
      <w:r w:rsidRPr="00FB60AC">
        <w:rPr>
          <w:b/>
          <w:sz w:val="28"/>
          <w:szCs w:val="28"/>
          <w:lang w:val="uk-UA"/>
        </w:rPr>
        <w:tab/>
        <w:t>Ірина ТКАЧЕНКО</w:t>
      </w:r>
    </w:p>
    <w:p w:rsidR="004C728E" w:rsidRPr="00FB60AC" w:rsidRDefault="004C728E" w:rsidP="004C728E">
      <w:pPr>
        <w:autoSpaceDE w:val="0"/>
        <w:autoSpaceDN w:val="0"/>
        <w:ind w:left="4820"/>
        <w:textAlignment w:val="baseline"/>
        <w:rPr>
          <w:lang w:val="uk-UA"/>
        </w:rPr>
      </w:pPr>
    </w:p>
    <w:p w:rsidR="004C728E" w:rsidRPr="00FB60AC" w:rsidRDefault="004C728E" w:rsidP="004C728E">
      <w:pPr>
        <w:autoSpaceDE w:val="0"/>
        <w:autoSpaceDN w:val="0"/>
        <w:ind w:left="4820"/>
        <w:textAlignment w:val="baseline"/>
        <w:rPr>
          <w:lang w:val="uk-UA"/>
        </w:rPr>
      </w:pPr>
    </w:p>
    <w:p w:rsidR="001031AE" w:rsidRPr="00FB60AC" w:rsidRDefault="001031AE"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7D0B77" w:rsidRPr="00FB60AC" w:rsidRDefault="007D0B77" w:rsidP="004C728E">
      <w:pPr>
        <w:autoSpaceDE w:val="0"/>
        <w:autoSpaceDN w:val="0"/>
        <w:ind w:left="4820"/>
        <w:textAlignment w:val="baseline"/>
        <w:rPr>
          <w:lang w:val="uk-UA"/>
        </w:rPr>
      </w:pPr>
    </w:p>
    <w:p w:rsidR="001031AE" w:rsidRPr="00FB60AC" w:rsidRDefault="001031AE" w:rsidP="004C728E">
      <w:pPr>
        <w:autoSpaceDE w:val="0"/>
        <w:autoSpaceDN w:val="0"/>
        <w:ind w:left="4820"/>
        <w:textAlignment w:val="baseline"/>
        <w:rPr>
          <w:lang w:val="uk-UA"/>
        </w:rPr>
      </w:pPr>
    </w:p>
    <w:p w:rsidR="004C728E" w:rsidRPr="00FB60AC" w:rsidRDefault="004C728E" w:rsidP="004C728E">
      <w:pPr>
        <w:autoSpaceDE w:val="0"/>
        <w:autoSpaceDN w:val="0"/>
        <w:ind w:left="4820"/>
        <w:textAlignment w:val="baseline"/>
        <w:rPr>
          <w:lang w:val="uk-UA"/>
        </w:rPr>
      </w:pPr>
    </w:p>
    <w:p w:rsidR="004C728E" w:rsidRPr="00FB60AC" w:rsidRDefault="004C728E" w:rsidP="004C728E">
      <w:pPr>
        <w:autoSpaceDE w:val="0"/>
        <w:autoSpaceDN w:val="0"/>
        <w:ind w:left="4820"/>
        <w:textAlignment w:val="baseline"/>
        <w:rPr>
          <w:lang w:val="uk-UA"/>
        </w:rPr>
      </w:pPr>
    </w:p>
    <w:p w:rsidR="004C728E" w:rsidRPr="00FB60AC" w:rsidRDefault="004C728E" w:rsidP="004C728E">
      <w:pPr>
        <w:autoSpaceDE w:val="0"/>
        <w:autoSpaceDN w:val="0"/>
        <w:ind w:left="4820"/>
        <w:textAlignment w:val="baseline"/>
        <w:rPr>
          <w:lang w:val="uk-UA"/>
        </w:rPr>
      </w:pPr>
    </w:p>
    <w:p w:rsidR="004C728E" w:rsidRDefault="004C728E" w:rsidP="004C728E">
      <w:pPr>
        <w:autoSpaceDE w:val="0"/>
        <w:autoSpaceDN w:val="0"/>
        <w:ind w:left="4820"/>
        <w:textAlignment w:val="baseline"/>
        <w:rPr>
          <w:lang w:val="uk-UA"/>
        </w:rPr>
      </w:pPr>
    </w:p>
    <w:p w:rsidR="004C728E" w:rsidRDefault="004C728E" w:rsidP="004C728E">
      <w:pPr>
        <w:autoSpaceDE w:val="0"/>
        <w:autoSpaceDN w:val="0"/>
        <w:ind w:left="4820"/>
        <w:textAlignment w:val="baseline"/>
        <w:rPr>
          <w:lang w:val="uk-UA"/>
        </w:rPr>
      </w:pPr>
    </w:p>
    <w:p w:rsidR="008B5A4B" w:rsidRDefault="008B5A4B" w:rsidP="004C728E">
      <w:pPr>
        <w:autoSpaceDE w:val="0"/>
        <w:autoSpaceDN w:val="0"/>
        <w:ind w:left="4820"/>
        <w:textAlignment w:val="baseline"/>
        <w:rPr>
          <w:lang w:val="uk-UA"/>
        </w:rPr>
      </w:pPr>
    </w:p>
    <w:p w:rsidR="004C728E" w:rsidRDefault="004C728E" w:rsidP="004C728E">
      <w:pPr>
        <w:autoSpaceDE w:val="0"/>
        <w:autoSpaceDN w:val="0"/>
        <w:ind w:left="4820"/>
        <w:textAlignment w:val="baseline"/>
        <w:rPr>
          <w:lang w:val="uk-UA"/>
        </w:rPr>
      </w:pPr>
    </w:p>
    <w:p w:rsidR="004C728E" w:rsidRDefault="004C728E" w:rsidP="004C728E">
      <w:pPr>
        <w:autoSpaceDE w:val="0"/>
        <w:autoSpaceDN w:val="0"/>
        <w:ind w:left="4820"/>
        <w:textAlignment w:val="baseline"/>
        <w:rPr>
          <w:lang w:val="uk-UA"/>
        </w:rPr>
      </w:pPr>
      <w:r>
        <w:rPr>
          <w:lang w:val="uk-UA"/>
        </w:rPr>
        <w:lastRenderedPageBreak/>
        <w:t>Додаток  3 до Комплексної  програми розвитку та фінансової підтримки  закладів охорони здоров’я, що надають  медичну  допомогу на території Обухівської міської територіальної громади  на 2026-2028 роки</w:t>
      </w:r>
      <w:r w:rsidR="00633B99">
        <w:rPr>
          <w:lang w:val="uk-UA"/>
        </w:rPr>
        <w:t>.</w:t>
      </w:r>
    </w:p>
    <w:p w:rsidR="004C728E" w:rsidRDefault="004C728E" w:rsidP="004C728E">
      <w:pPr>
        <w:jc w:val="right"/>
        <w:rPr>
          <w:lang w:val="uk-UA"/>
        </w:rPr>
      </w:pPr>
    </w:p>
    <w:p w:rsidR="004C728E" w:rsidRDefault="004C728E" w:rsidP="004C728E">
      <w:pPr>
        <w:jc w:val="center"/>
        <w:rPr>
          <w:b/>
          <w:sz w:val="28"/>
          <w:szCs w:val="28"/>
          <w:lang w:val="uk-UA"/>
        </w:rPr>
      </w:pPr>
      <w:r>
        <w:rPr>
          <w:b/>
          <w:sz w:val="28"/>
          <w:szCs w:val="28"/>
          <w:lang w:val="uk-UA"/>
        </w:rPr>
        <w:t xml:space="preserve">  Заходи реалізації </w:t>
      </w:r>
    </w:p>
    <w:p w:rsidR="004C728E" w:rsidRDefault="004C728E" w:rsidP="004C728E">
      <w:pPr>
        <w:jc w:val="center"/>
        <w:rPr>
          <w:b/>
          <w:sz w:val="28"/>
          <w:szCs w:val="28"/>
          <w:lang w:val="uk-UA"/>
        </w:rPr>
      </w:pPr>
      <w:r>
        <w:rPr>
          <w:b/>
          <w:sz w:val="28"/>
          <w:szCs w:val="28"/>
          <w:lang w:val="uk-UA"/>
        </w:rPr>
        <w:t>Комунального некомерційного підприємства Обухівської міської ради «Обухівська стоматологічна поліклініка»</w:t>
      </w:r>
    </w:p>
    <w:p w:rsidR="004C728E" w:rsidRDefault="004C728E" w:rsidP="004C728E">
      <w:pPr>
        <w:jc w:val="center"/>
        <w:rPr>
          <w:b/>
          <w:sz w:val="28"/>
          <w:szCs w:val="28"/>
          <w:lang w:val="uk-UA"/>
        </w:rPr>
      </w:pPr>
      <w:r>
        <w:rPr>
          <w:b/>
          <w:sz w:val="28"/>
          <w:szCs w:val="28"/>
          <w:lang w:val="uk-UA"/>
        </w:rPr>
        <w:t>Комплексної</w:t>
      </w:r>
      <w:r>
        <w:rPr>
          <w:b/>
          <w:bCs/>
          <w:sz w:val="28"/>
          <w:szCs w:val="28"/>
          <w:lang w:val="uk-UA"/>
        </w:rPr>
        <w:t xml:space="preserve"> програми </w:t>
      </w:r>
      <w:r>
        <w:rPr>
          <w:b/>
          <w:sz w:val="28"/>
          <w:szCs w:val="28"/>
          <w:lang w:val="uk-UA"/>
        </w:rPr>
        <w:t xml:space="preserve">розвитку та фінансової  підтримки  закладів охорони здоров’я, що надають медичну допомогу на території Обухівської міської територіальної громади  </w:t>
      </w:r>
    </w:p>
    <w:p w:rsidR="004C728E" w:rsidRDefault="004C728E" w:rsidP="004C728E">
      <w:pPr>
        <w:jc w:val="center"/>
        <w:rPr>
          <w:b/>
          <w:bCs/>
          <w:sz w:val="28"/>
          <w:szCs w:val="28"/>
          <w:lang w:val="uk-UA"/>
        </w:rPr>
      </w:pPr>
      <w:r>
        <w:rPr>
          <w:b/>
          <w:sz w:val="28"/>
          <w:szCs w:val="28"/>
          <w:lang w:val="uk-UA"/>
        </w:rPr>
        <w:t>на 2026-2028 роки</w:t>
      </w:r>
    </w:p>
    <w:p w:rsidR="004C728E" w:rsidRDefault="004C728E" w:rsidP="004C728E">
      <w:pPr>
        <w:jc w:val="right"/>
        <w:rPr>
          <w:b/>
        </w:rPr>
      </w:pPr>
    </w:p>
    <w:tbl>
      <w:tblPr>
        <w:tblW w:w="0" w:type="dxa"/>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91"/>
        <w:gridCol w:w="1418"/>
        <w:gridCol w:w="1417"/>
        <w:gridCol w:w="1525"/>
      </w:tblGrid>
      <w:tr w:rsidR="004C728E" w:rsidTr="004C728E">
        <w:trPr>
          <w:trHeight w:val="802"/>
        </w:trPr>
        <w:tc>
          <w:tcPr>
            <w:tcW w:w="600" w:type="dxa"/>
            <w:vMerge w:val="restart"/>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rPr>
            </w:pPr>
            <w:r>
              <w:rPr>
                <w:sz w:val="28"/>
                <w:szCs w:val="28"/>
              </w:rPr>
              <w:t>№ з/п</w:t>
            </w:r>
          </w:p>
        </w:tc>
        <w:tc>
          <w:tcPr>
            <w:tcW w:w="3991" w:type="dxa"/>
            <w:vMerge w:val="restart"/>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rPr>
            </w:pPr>
            <w:proofErr w:type="spellStart"/>
            <w:r>
              <w:rPr>
                <w:sz w:val="28"/>
                <w:szCs w:val="28"/>
              </w:rPr>
              <w:t>Перелік</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Програми</w:t>
            </w:r>
            <w:proofErr w:type="spellEnd"/>
          </w:p>
        </w:tc>
        <w:tc>
          <w:tcPr>
            <w:tcW w:w="4360" w:type="dxa"/>
            <w:gridSpan w:val="3"/>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rPr>
            </w:pPr>
            <w:proofErr w:type="spellStart"/>
            <w:r>
              <w:rPr>
                <w:sz w:val="28"/>
                <w:szCs w:val="28"/>
              </w:rPr>
              <w:t>Обсяг</w:t>
            </w:r>
            <w:proofErr w:type="spellEnd"/>
            <w:r>
              <w:rPr>
                <w:sz w:val="28"/>
                <w:szCs w:val="28"/>
              </w:rPr>
              <w:t xml:space="preserve"> </w:t>
            </w:r>
            <w:proofErr w:type="spellStart"/>
            <w:r>
              <w:rPr>
                <w:sz w:val="28"/>
                <w:szCs w:val="28"/>
              </w:rPr>
              <w:t>фінансування</w:t>
            </w:r>
            <w:proofErr w:type="spellEnd"/>
            <w:r>
              <w:rPr>
                <w:sz w:val="28"/>
                <w:szCs w:val="28"/>
              </w:rPr>
              <w:t xml:space="preserve">, </w:t>
            </w:r>
          </w:p>
          <w:p w:rsidR="004C728E" w:rsidRDefault="004C728E">
            <w:pPr>
              <w:spacing w:line="276" w:lineRule="auto"/>
              <w:jc w:val="center"/>
            </w:pPr>
            <w:r>
              <w:rPr>
                <w:sz w:val="28"/>
                <w:szCs w:val="28"/>
              </w:rPr>
              <w:t>тис. грн.</w:t>
            </w:r>
          </w:p>
        </w:tc>
      </w:tr>
      <w:tr w:rsidR="004C728E" w:rsidTr="004C728E">
        <w:trPr>
          <w:trHeight w:val="840"/>
        </w:trPr>
        <w:tc>
          <w:tcPr>
            <w:tcW w:w="600" w:type="dxa"/>
            <w:vMerge/>
            <w:tcBorders>
              <w:top w:val="single" w:sz="4" w:space="0" w:color="auto"/>
              <w:left w:val="single" w:sz="4" w:space="0" w:color="auto"/>
              <w:bottom w:val="single" w:sz="4" w:space="0" w:color="auto"/>
              <w:right w:val="single" w:sz="4" w:space="0" w:color="auto"/>
            </w:tcBorders>
            <w:vAlign w:val="center"/>
            <w:hideMark/>
          </w:tcPr>
          <w:p w:rsidR="004C728E" w:rsidRDefault="004C728E">
            <w:pPr>
              <w:spacing w:line="276" w:lineRule="auto"/>
              <w:rPr>
                <w:sz w:val="28"/>
                <w:szCs w:val="28"/>
              </w:rPr>
            </w:pPr>
          </w:p>
        </w:tc>
        <w:tc>
          <w:tcPr>
            <w:tcW w:w="3991" w:type="dxa"/>
            <w:vMerge/>
            <w:tcBorders>
              <w:top w:val="single" w:sz="4" w:space="0" w:color="auto"/>
              <w:left w:val="single" w:sz="4" w:space="0" w:color="auto"/>
              <w:bottom w:val="single" w:sz="4" w:space="0" w:color="auto"/>
              <w:right w:val="single" w:sz="4" w:space="0" w:color="auto"/>
            </w:tcBorders>
            <w:vAlign w:val="center"/>
            <w:hideMark/>
          </w:tcPr>
          <w:p w:rsidR="004C728E" w:rsidRDefault="004C728E">
            <w:pPr>
              <w:spacing w:line="276" w:lineRule="auto"/>
              <w:rPr>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lang w:val="uk-UA"/>
              </w:rPr>
            </w:pPr>
            <w:r>
              <w:rPr>
                <w:sz w:val="28"/>
                <w:szCs w:val="28"/>
                <w:lang w:val="uk-UA"/>
              </w:rPr>
              <w:t>2026 рік</w:t>
            </w:r>
          </w:p>
        </w:tc>
        <w:tc>
          <w:tcPr>
            <w:tcW w:w="1417"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lang w:val="uk-UA"/>
              </w:rPr>
            </w:pPr>
            <w:r>
              <w:rPr>
                <w:sz w:val="28"/>
                <w:szCs w:val="28"/>
                <w:lang w:val="uk-UA"/>
              </w:rPr>
              <w:t>2027 рік</w:t>
            </w:r>
          </w:p>
        </w:tc>
        <w:tc>
          <w:tcPr>
            <w:tcW w:w="1525"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lang w:val="uk-UA"/>
              </w:rPr>
            </w:pPr>
            <w:r>
              <w:rPr>
                <w:sz w:val="28"/>
                <w:szCs w:val="28"/>
                <w:lang w:val="uk-UA"/>
              </w:rPr>
              <w:t>2028 рік</w:t>
            </w:r>
          </w:p>
        </w:tc>
      </w:tr>
      <w:tr w:rsidR="004C728E" w:rsidTr="004C728E">
        <w:trPr>
          <w:trHeight w:val="721"/>
        </w:trPr>
        <w:tc>
          <w:tcPr>
            <w:tcW w:w="600"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rPr>
            </w:pPr>
            <w:r>
              <w:rPr>
                <w:sz w:val="28"/>
                <w:szCs w:val="28"/>
              </w:rPr>
              <w:t>1</w:t>
            </w:r>
          </w:p>
        </w:tc>
        <w:tc>
          <w:tcPr>
            <w:tcW w:w="3991"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rPr>
            </w:pPr>
            <w:r>
              <w:rPr>
                <w:sz w:val="28"/>
                <w:szCs w:val="28"/>
                <w:lang w:val="uk-UA"/>
              </w:rPr>
              <w:t>Поточний ремонт коридору та реєстратури 1-го поверху</w:t>
            </w:r>
          </w:p>
        </w:tc>
        <w:tc>
          <w:tcPr>
            <w:tcW w:w="1418"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lang w:val="uk-UA"/>
              </w:rPr>
            </w:pPr>
            <w:r>
              <w:rPr>
                <w:sz w:val="28"/>
                <w:szCs w:val="28"/>
                <w:lang w:val="uk-UA"/>
              </w:rPr>
              <w:t>500</w:t>
            </w:r>
          </w:p>
        </w:tc>
        <w:tc>
          <w:tcPr>
            <w:tcW w:w="1417"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c>
          <w:tcPr>
            <w:tcW w:w="1525"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r>
      <w:tr w:rsidR="004C728E" w:rsidTr="004C728E">
        <w:trPr>
          <w:trHeight w:val="561"/>
        </w:trPr>
        <w:tc>
          <w:tcPr>
            <w:tcW w:w="600"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lang w:val="uk-UA"/>
              </w:rPr>
            </w:pPr>
            <w:r>
              <w:rPr>
                <w:sz w:val="28"/>
                <w:szCs w:val="28"/>
                <w:lang w:val="uk-UA"/>
              </w:rPr>
              <w:t>2</w:t>
            </w:r>
          </w:p>
        </w:tc>
        <w:tc>
          <w:tcPr>
            <w:tcW w:w="3991"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rPr>
            </w:pPr>
            <w:r>
              <w:rPr>
                <w:sz w:val="28"/>
                <w:szCs w:val="28"/>
                <w:lang w:val="uk-UA"/>
              </w:rPr>
              <w:t>Поточний ремонт вбиралень  2-го поверху</w:t>
            </w:r>
          </w:p>
        </w:tc>
        <w:tc>
          <w:tcPr>
            <w:tcW w:w="1418"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sz w:val="28"/>
                <w:szCs w:val="28"/>
                <w:lang w:val="uk-UA"/>
              </w:rPr>
            </w:pPr>
            <w:r>
              <w:rPr>
                <w:sz w:val="28"/>
                <w:szCs w:val="28"/>
                <w:lang w:val="uk-UA"/>
              </w:rPr>
              <w:t>500</w:t>
            </w:r>
          </w:p>
        </w:tc>
        <w:tc>
          <w:tcPr>
            <w:tcW w:w="1525"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r>
      <w:tr w:rsidR="004C728E" w:rsidTr="004C728E">
        <w:trPr>
          <w:trHeight w:val="561"/>
        </w:trPr>
        <w:tc>
          <w:tcPr>
            <w:tcW w:w="600"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lang w:val="uk-UA"/>
              </w:rPr>
            </w:pPr>
            <w:r>
              <w:rPr>
                <w:sz w:val="28"/>
                <w:szCs w:val="28"/>
                <w:lang w:val="uk-UA"/>
              </w:rPr>
              <w:t>3</w:t>
            </w:r>
          </w:p>
        </w:tc>
        <w:tc>
          <w:tcPr>
            <w:tcW w:w="3991"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rPr>
            </w:pPr>
            <w:r>
              <w:rPr>
                <w:sz w:val="28"/>
                <w:szCs w:val="28"/>
                <w:lang w:val="uk-UA"/>
              </w:rPr>
              <w:t>Поточний ремонт кабінетів 2-го</w:t>
            </w:r>
          </w:p>
        </w:tc>
        <w:tc>
          <w:tcPr>
            <w:tcW w:w="1418"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lang w:val="uk-UA"/>
              </w:rPr>
            </w:pPr>
          </w:p>
        </w:tc>
        <w:tc>
          <w:tcPr>
            <w:tcW w:w="1525" w:type="dxa"/>
            <w:tcBorders>
              <w:top w:val="single" w:sz="4" w:space="0" w:color="auto"/>
              <w:left w:val="single" w:sz="4" w:space="0" w:color="auto"/>
              <w:bottom w:val="single" w:sz="4" w:space="0" w:color="auto"/>
              <w:right w:val="single" w:sz="4" w:space="0" w:color="auto"/>
            </w:tcBorders>
            <w:hideMark/>
          </w:tcPr>
          <w:p w:rsidR="004C728E" w:rsidRDefault="00E2415C">
            <w:pPr>
              <w:spacing w:line="276" w:lineRule="auto"/>
              <w:jc w:val="center"/>
              <w:rPr>
                <w:sz w:val="28"/>
                <w:szCs w:val="28"/>
                <w:lang w:val="uk-UA"/>
              </w:rPr>
            </w:pPr>
            <w:r>
              <w:rPr>
                <w:sz w:val="28"/>
                <w:szCs w:val="28"/>
                <w:lang w:val="en-US"/>
              </w:rPr>
              <w:t>25</w:t>
            </w:r>
            <w:r w:rsidR="004C728E">
              <w:rPr>
                <w:sz w:val="28"/>
                <w:szCs w:val="28"/>
                <w:lang w:val="uk-UA"/>
              </w:rPr>
              <w:t>0</w:t>
            </w:r>
          </w:p>
        </w:tc>
      </w:tr>
      <w:tr w:rsidR="004C728E" w:rsidTr="004C728E">
        <w:trPr>
          <w:trHeight w:val="561"/>
        </w:trPr>
        <w:tc>
          <w:tcPr>
            <w:tcW w:w="600"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lang w:val="uk-UA"/>
              </w:rPr>
            </w:pPr>
            <w:r>
              <w:rPr>
                <w:sz w:val="28"/>
                <w:szCs w:val="28"/>
                <w:lang w:val="uk-UA"/>
              </w:rPr>
              <w:t>4</w:t>
            </w:r>
          </w:p>
        </w:tc>
        <w:tc>
          <w:tcPr>
            <w:tcW w:w="3991"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lang w:val="uk-UA"/>
              </w:rPr>
            </w:pPr>
            <w:r>
              <w:rPr>
                <w:sz w:val="28"/>
                <w:szCs w:val="28"/>
                <w:lang w:val="uk-UA"/>
              </w:rPr>
              <w:t>Поточний ремонт кабінетів 1-го</w:t>
            </w:r>
          </w:p>
        </w:tc>
        <w:tc>
          <w:tcPr>
            <w:tcW w:w="1418"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lang w:val="uk-UA"/>
              </w:rPr>
            </w:pPr>
          </w:p>
        </w:tc>
        <w:tc>
          <w:tcPr>
            <w:tcW w:w="1525" w:type="dxa"/>
            <w:tcBorders>
              <w:top w:val="single" w:sz="4" w:space="0" w:color="auto"/>
              <w:left w:val="single" w:sz="4" w:space="0" w:color="auto"/>
              <w:bottom w:val="single" w:sz="4" w:space="0" w:color="auto"/>
              <w:right w:val="single" w:sz="4" w:space="0" w:color="auto"/>
            </w:tcBorders>
            <w:hideMark/>
          </w:tcPr>
          <w:p w:rsidR="004C728E" w:rsidRDefault="00E2415C">
            <w:pPr>
              <w:spacing w:line="276" w:lineRule="auto"/>
              <w:jc w:val="center"/>
              <w:rPr>
                <w:sz w:val="28"/>
                <w:szCs w:val="28"/>
                <w:lang w:val="uk-UA"/>
              </w:rPr>
            </w:pPr>
            <w:r>
              <w:rPr>
                <w:sz w:val="28"/>
                <w:szCs w:val="28"/>
                <w:lang w:val="en-US"/>
              </w:rPr>
              <w:t>25</w:t>
            </w:r>
            <w:r w:rsidR="004C728E">
              <w:rPr>
                <w:sz w:val="28"/>
                <w:szCs w:val="28"/>
                <w:lang w:val="uk-UA"/>
              </w:rPr>
              <w:t>0</w:t>
            </w:r>
          </w:p>
        </w:tc>
      </w:tr>
      <w:tr w:rsidR="004C728E" w:rsidTr="004C728E">
        <w:trPr>
          <w:trHeight w:val="561"/>
        </w:trPr>
        <w:tc>
          <w:tcPr>
            <w:tcW w:w="600"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lang w:val="uk-UA"/>
              </w:rPr>
            </w:pPr>
            <w:r>
              <w:rPr>
                <w:sz w:val="28"/>
                <w:szCs w:val="28"/>
                <w:lang w:val="uk-UA"/>
              </w:rPr>
              <w:t>5</w:t>
            </w:r>
          </w:p>
        </w:tc>
        <w:tc>
          <w:tcPr>
            <w:tcW w:w="3991"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rPr>
                <w:sz w:val="28"/>
                <w:szCs w:val="28"/>
              </w:rPr>
            </w:pPr>
            <w:r>
              <w:rPr>
                <w:sz w:val="28"/>
                <w:szCs w:val="28"/>
                <w:lang w:val="uk-UA"/>
              </w:rPr>
              <w:t>Придбання стоматологічних установок</w:t>
            </w:r>
          </w:p>
        </w:tc>
        <w:tc>
          <w:tcPr>
            <w:tcW w:w="1418"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4C728E" w:rsidRPr="00E2415C" w:rsidRDefault="00E2415C" w:rsidP="00E2415C">
            <w:pPr>
              <w:spacing w:line="276" w:lineRule="auto"/>
              <w:rPr>
                <w:sz w:val="28"/>
                <w:szCs w:val="28"/>
                <w:lang w:val="en-US"/>
              </w:rPr>
            </w:pPr>
            <w:r>
              <w:rPr>
                <w:sz w:val="28"/>
                <w:szCs w:val="28"/>
                <w:lang w:val="en-US"/>
              </w:rPr>
              <w:t>1 113.5</w:t>
            </w:r>
          </w:p>
        </w:tc>
        <w:tc>
          <w:tcPr>
            <w:tcW w:w="1525"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jc w:val="center"/>
              <w:rPr>
                <w:sz w:val="28"/>
                <w:szCs w:val="28"/>
              </w:rPr>
            </w:pPr>
          </w:p>
        </w:tc>
      </w:tr>
      <w:tr w:rsidR="004C728E" w:rsidTr="004C728E">
        <w:trPr>
          <w:trHeight w:val="667"/>
        </w:trPr>
        <w:tc>
          <w:tcPr>
            <w:tcW w:w="600"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rPr>
                <w:sz w:val="28"/>
                <w:szCs w:val="28"/>
              </w:rPr>
            </w:pPr>
          </w:p>
          <w:p w:rsidR="004C728E" w:rsidRDefault="004C728E">
            <w:pPr>
              <w:spacing w:line="276" w:lineRule="auto"/>
              <w:rPr>
                <w:sz w:val="28"/>
                <w:szCs w:val="28"/>
              </w:rPr>
            </w:pPr>
          </w:p>
        </w:tc>
        <w:tc>
          <w:tcPr>
            <w:tcW w:w="3991" w:type="dxa"/>
            <w:tcBorders>
              <w:top w:val="single" w:sz="4" w:space="0" w:color="auto"/>
              <w:left w:val="single" w:sz="4" w:space="0" w:color="auto"/>
              <w:bottom w:val="single" w:sz="4" w:space="0" w:color="auto"/>
              <w:right w:val="single" w:sz="4" w:space="0" w:color="auto"/>
            </w:tcBorders>
          </w:tcPr>
          <w:p w:rsidR="004C728E" w:rsidRDefault="004C728E">
            <w:pPr>
              <w:spacing w:line="276" w:lineRule="auto"/>
              <w:rPr>
                <w:b/>
                <w:sz w:val="28"/>
                <w:szCs w:val="28"/>
              </w:rPr>
            </w:pPr>
          </w:p>
          <w:p w:rsidR="004C728E" w:rsidRDefault="004C728E">
            <w:pPr>
              <w:spacing w:line="276" w:lineRule="auto"/>
              <w:rPr>
                <w:b/>
                <w:sz w:val="28"/>
                <w:szCs w:val="28"/>
              </w:rPr>
            </w:pPr>
            <w:proofErr w:type="spellStart"/>
            <w:r>
              <w:rPr>
                <w:b/>
                <w:sz w:val="28"/>
                <w:szCs w:val="28"/>
              </w:rPr>
              <w:t>Всього</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4C728E" w:rsidRDefault="004C728E">
            <w:pPr>
              <w:spacing w:line="276" w:lineRule="auto"/>
              <w:jc w:val="center"/>
              <w:rPr>
                <w:b/>
                <w:sz w:val="28"/>
                <w:szCs w:val="28"/>
                <w:lang w:val="uk-UA"/>
              </w:rPr>
            </w:pPr>
            <w:r>
              <w:rPr>
                <w:b/>
                <w:sz w:val="28"/>
                <w:szCs w:val="28"/>
                <w:lang w:val="uk-UA"/>
              </w:rPr>
              <w:t>500</w:t>
            </w:r>
          </w:p>
        </w:tc>
        <w:tc>
          <w:tcPr>
            <w:tcW w:w="1417" w:type="dxa"/>
            <w:tcBorders>
              <w:top w:val="single" w:sz="4" w:space="0" w:color="auto"/>
              <w:left w:val="single" w:sz="4" w:space="0" w:color="auto"/>
              <w:bottom w:val="single" w:sz="4" w:space="0" w:color="auto"/>
              <w:right w:val="single" w:sz="4" w:space="0" w:color="auto"/>
            </w:tcBorders>
            <w:hideMark/>
          </w:tcPr>
          <w:p w:rsidR="004C728E" w:rsidRPr="00E2415C" w:rsidRDefault="00E2415C">
            <w:pPr>
              <w:spacing w:line="276" w:lineRule="auto"/>
              <w:jc w:val="center"/>
              <w:rPr>
                <w:b/>
                <w:sz w:val="28"/>
                <w:szCs w:val="28"/>
                <w:lang w:val="en-US"/>
              </w:rPr>
            </w:pPr>
            <w:r>
              <w:rPr>
                <w:b/>
                <w:sz w:val="28"/>
                <w:szCs w:val="28"/>
                <w:lang w:val="en-US"/>
              </w:rPr>
              <w:t>1 613.5</w:t>
            </w:r>
          </w:p>
        </w:tc>
        <w:tc>
          <w:tcPr>
            <w:tcW w:w="1525" w:type="dxa"/>
            <w:tcBorders>
              <w:top w:val="single" w:sz="4" w:space="0" w:color="auto"/>
              <w:left w:val="single" w:sz="4" w:space="0" w:color="auto"/>
              <w:bottom w:val="single" w:sz="4" w:space="0" w:color="auto"/>
              <w:right w:val="single" w:sz="4" w:space="0" w:color="auto"/>
            </w:tcBorders>
            <w:hideMark/>
          </w:tcPr>
          <w:p w:rsidR="004C728E" w:rsidRDefault="00E2415C">
            <w:pPr>
              <w:spacing w:line="276" w:lineRule="auto"/>
              <w:jc w:val="center"/>
              <w:rPr>
                <w:b/>
                <w:sz w:val="28"/>
                <w:szCs w:val="28"/>
                <w:lang w:val="uk-UA"/>
              </w:rPr>
            </w:pPr>
            <w:r>
              <w:rPr>
                <w:b/>
                <w:sz w:val="28"/>
                <w:szCs w:val="28"/>
                <w:lang w:val="en-US"/>
              </w:rPr>
              <w:t>5</w:t>
            </w:r>
            <w:r w:rsidR="004C728E">
              <w:rPr>
                <w:b/>
                <w:sz w:val="28"/>
                <w:szCs w:val="28"/>
                <w:lang w:val="uk-UA"/>
              </w:rPr>
              <w:t>00</w:t>
            </w:r>
          </w:p>
        </w:tc>
      </w:tr>
    </w:tbl>
    <w:p w:rsidR="004C728E" w:rsidRDefault="004C728E" w:rsidP="004C728E">
      <w:pPr>
        <w:jc w:val="both"/>
      </w:pPr>
    </w:p>
    <w:p w:rsidR="008B5A4B" w:rsidRDefault="008B5A4B" w:rsidP="008B5A4B">
      <w:pPr>
        <w:tabs>
          <w:tab w:val="right" w:pos="9355"/>
        </w:tabs>
        <w:overflowPunct w:val="0"/>
        <w:autoSpaceDE w:val="0"/>
        <w:autoSpaceDN w:val="0"/>
        <w:adjustRightInd w:val="0"/>
        <w:jc w:val="both"/>
        <w:rPr>
          <w:b/>
          <w:sz w:val="28"/>
          <w:szCs w:val="28"/>
          <w:lang w:val="uk-UA"/>
        </w:rPr>
      </w:pPr>
    </w:p>
    <w:p w:rsidR="008B5A4B" w:rsidRPr="008B5A4B" w:rsidRDefault="008B5A4B" w:rsidP="008B5A4B">
      <w:pPr>
        <w:tabs>
          <w:tab w:val="right" w:pos="9355"/>
        </w:tabs>
        <w:overflowPunct w:val="0"/>
        <w:autoSpaceDE w:val="0"/>
        <w:autoSpaceDN w:val="0"/>
        <w:adjustRightInd w:val="0"/>
        <w:jc w:val="both"/>
        <w:rPr>
          <w:b/>
          <w:sz w:val="28"/>
          <w:szCs w:val="28"/>
          <w:lang w:val="uk-UA"/>
        </w:rPr>
      </w:pPr>
      <w:r w:rsidRPr="008B5A4B">
        <w:rPr>
          <w:b/>
          <w:sz w:val="28"/>
          <w:szCs w:val="28"/>
          <w:lang w:val="uk-UA"/>
        </w:rPr>
        <w:t xml:space="preserve">Керуюча справами виконавчого      </w:t>
      </w:r>
      <w:r w:rsidRPr="008B5A4B">
        <w:rPr>
          <w:b/>
          <w:sz w:val="28"/>
          <w:szCs w:val="28"/>
          <w:lang w:val="uk-UA"/>
        </w:rPr>
        <w:tab/>
      </w:r>
    </w:p>
    <w:p w:rsidR="004C728E" w:rsidRPr="008B5A4B" w:rsidRDefault="008B5A4B" w:rsidP="008B5A4B">
      <w:pPr>
        <w:jc w:val="both"/>
        <w:rPr>
          <w:lang w:val="uk-UA"/>
        </w:rPr>
      </w:pPr>
      <w:r w:rsidRPr="008B5A4B">
        <w:rPr>
          <w:b/>
          <w:sz w:val="28"/>
          <w:szCs w:val="28"/>
          <w:lang w:val="uk-UA"/>
        </w:rPr>
        <w:t xml:space="preserve">комітету Обухівської міської ради   </w:t>
      </w:r>
      <w:r w:rsidR="00A57607">
        <w:rPr>
          <w:b/>
          <w:sz w:val="28"/>
          <w:szCs w:val="28"/>
          <w:lang w:val="uk-UA"/>
        </w:rPr>
        <w:t xml:space="preserve">  (підпис)           </w:t>
      </w:r>
      <w:r w:rsidR="00F26FDD">
        <w:rPr>
          <w:b/>
          <w:sz w:val="28"/>
          <w:szCs w:val="28"/>
          <w:lang w:val="uk-UA"/>
        </w:rPr>
        <w:t xml:space="preserve">  </w:t>
      </w:r>
      <w:r w:rsidRPr="008B5A4B">
        <w:rPr>
          <w:b/>
          <w:sz w:val="28"/>
          <w:szCs w:val="28"/>
          <w:lang w:val="uk-UA"/>
        </w:rPr>
        <w:t>Людмила БАКАЙЧУК</w:t>
      </w:r>
    </w:p>
    <w:p w:rsidR="004C728E" w:rsidRPr="008B5A4B" w:rsidRDefault="004C728E" w:rsidP="004C728E">
      <w:pPr>
        <w:jc w:val="both"/>
        <w:rPr>
          <w:lang w:val="uk-UA"/>
        </w:rPr>
      </w:pPr>
    </w:p>
    <w:p w:rsidR="004C728E" w:rsidRPr="008B5A4B" w:rsidRDefault="004C728E" w:rsidP="004C728E">
      <w:pPr>
        <w:rPr>
          <w:b/>
          <w:sz w:val="28"/>
          <w:szCs w:val="28"/>
          <w:lang w:val="uk-UA"/>
        </w:rPr>
      </w:pPr>
      <w:r w:rsidRPr="008B5A4B">
        <w:rPr>
          <w:b/>
          <w:sz w:val="28"/>
          <w:szCs w:val="28"/>
          <w:lang w:val="uk-UA"/>
        </w:rPr>
        <w:t xml:space="preserve">Директор КНП ОМР </w:t>
      </w:r>
    </w:p>
    <w:p w:rsidR="004C728E" w:rsidRPr="008B5A4B" w:rsidRDefault="004C728E" w:rsidP="004C728E">
      <w:pPr>
        <w:rPr>
          <w:b/>
          <w:sz w:val="28"/>
          <w:szCs w:val="28"/>
          <w:lang w:val="uk-UA"/>
        </w:rPr>
      </w:pPr>
      <w:r w:rsidRPr="008B5A4B">
        <w:rPr>
          <w:b/>
          <w:sz w:val="28"/>
          <w:szCs w:val="28"/>
          <w:lang w:val="uk-UA"/>
        </w:rPr>
        <w:t>«Обухівська стоматологічна поліклініка</w:t>
      </w:r>
      <w:r w:rsidR="00A57607">
        <w:rPr>
          <w:b/>
          <w:sz w:val="28"/>
          <w:szCs w:val="28"/>
          <w:lang w:val="uk-UA"/>
        </w:rPr>
        <w:t>»  (підпис)</w:t>
      </w:r>
      <w:r w:rsidR="008B5A4B">
        <w:rPr>
          <w:b/>
          <w:sz w:val="28"/>
          <w:szCs w:val="28"/>
          <w:lang w:val="uk-UA"/>
        </w:rPr>
        <w:t xml:space="preserve">   </w:t>
      </w:r>
      <w:r w:rsidR="00A57607">
        <w:rPr>
          <w:b/>
          <w:sz w:val="28"/>
          <w:szCs w:val="28"/>
          <w:lang w:val="uk-UA"/>
        </w:rPr>
        <w:t xml:space="preserve">   </w:t>
      </w:r>
      <w:bookmarkStart w:id="0" w:name="_GoBack"/>
      <w:bookmarkEnd w:id="0"/>
      <w:r w:rsidRPr="008B5A4B">
        <w:rPr>
          <w:b/>
          <w:sz w:val="28"/>
          <w:szCs w:val="28"/>
          <w:lang w:val="uk-UA"/>
        </w:rPr>
        <w:t>Людмила АДАМОВА</w:t>
      </w:r>
    </w:p>
    <w:p w:rsidR="004C728E" w:rsidRPr="008B5A4B" w:rsidRDefault="004C728E" w:rsidP="004C728E">
      <w:pPr>
        <w:rPr>
          <w:b/>
          <w:lang w:val="uk-UA"/>
        </w:rPr>
      </w:pPr>
    </w:p>
    <w:p w:rsidR="004C728E" w:rsidRPr="008B5A4B" w:rsidRDefault="004C728E" w:rsidP="004C728E">
      <w:pPr>
        <w:rPr>
          <w:b/>
          <w:lang w:val="uk-UA"/>
        </w:rPr>
      </w:pPr>
    </w:p>
    <w:p w:rsidR="004C728E" w:rsidRDefault="004C728E" w:rsidP="007038B1">
      <w:pPr>
        <w:widowControl w:val="0"/>
        <w:tabs>
          <w:tab w:val="left" w:pos="6840"/>
        </w:tabs>
        <w:suppressAutoHyphens/>
        <w:overflowPunct w:val="0"/>
        <w:autoSpaceDE w:val="0"/>
        <w:jc w:val="center"/>
        <w:rPr>
          <w:b/>
          <w:color w:val="FF0000"/>
          <w:lang w:val="uk-UA"/>
        </w:rPr>
      </w:pPr>
    </w:p>
    <w:p w:rsidR="004C728E" w:rsidRDefault="004C728E" w:rsidP="007038B1">
      <w:pPr>
        <w:widowControl w:val="0"/>
        <w:tabs>
          <w:tab w:val="left" w:pos="6840"/>
        </w:tabs>
        <w:suppressAutoHyphens/>
        <w:overflowPunct w:val="0"/>
        <w:autoSpaceDE w:val="0"/>
        <w:jc w:val="center"/>
        <w:rPr>
          <w:b/>
          <w:color w:val="FF0000"/>
          <w:lang w:val="uk-UA"/>
        </w:rPr>
      </w:pPr>
    </w:p>
    <w:p w:rsidR="004C728E" w:rsidRPr="008B64A2" w:rsidRDefault="004C728E" w:rsidP="007038B1">
      <w:pPr>
        <w:widowControl w:val="0"/>
        <w:tabs>
          <w:tab w:val="left" w:pos="6840"/>
        </w:tabs>
        <w:suppressAutoHyphens/>
        <w:overflowPunct w:val="0"/>
        <w:autoSpaceDE w:val="0"/>
        <w:jc w:val="center"/>
        <w:rPr>
          <w:b/>
          <w:color w:val="FF0000"/>
          <w:lang w:val="uk-UA"/>
        </w:rPr>
      </w:pPr>
    </w:p>
    <w:sectPr w:rsidR="004C728E" w:rsidRPr="008B64A2" w:rsidSect="00B840DB">
      <w:pgSz w:w="11906" w:h="16838"/>
      <w:pgMar w:top="568" w:right="707" w:bottom="142"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Droid Sans">
    <w:altName w:val="Times New Roman"/>
    <w:charset w:val="01"/>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9656F"/>
    <w:multiLevelType w:val="multilevel"/>
    <w:tmpl w:val="48928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0021C8"/>
    <w:multiLevelType w:val="hybridMultilevel"/>
    <w:tmpl w:val="093A5D60"/>
    <w:lvl w:ilvl="0" w:tplc="9D7E5826">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2" w15:restartNumberingAfterBreak="0">
    <w:nsid w:val="27714E8E"/>
    <w:multiLevelType w:val="hybridMultilevel"/>
    <w:tmpl w:val="D94826C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4AE3228"/>
    <w:multiLevelType w:val="multilevel"/>
    <w:tmpl w:val="C38450EC"/>
    <w:lvl w:ilvl="0">
      <w:start w:val="1"/>
      <w:numFmt w:val="decimal"/>
      <w:lvlText w:val="%1."/>
      <w:lvlJc w:val="left"/>
      <w:pPr>
        <w:tabs>
          <w:tab w:val="num" w:pos="643"/>
        </w:tabs>
        <w:ind w:left="643" w:hanging="360"/>
      </w:pPr>
      <w:rPr>
        <w:sz w:val="28"/>
        <w:szCs w:val="28"/>
      </w:rPr>
    </w:lvl>
    <w:lvl w:ilvl="1">
      <w:start w:val="5"/>
      <w:numFmt w:val="decimal"/>
      <w:lvlText w:val="%2."/>
      <w:lvlJc w:val="left"/>
      <w:pPr>
        <w:ind w:left="1440" w:hanging="360"/>
      </w:pPr>
    </w:lvl>
    <w:lvl w:ilvl="2">
      <w:start w:val="4"/>
      <w:numFmt w:val="upperRoman"/>
      <w:lvlText w:val="%3."/>
      <w:lvlJc w:val="left"/>
      <w:pPr>
        <w:ind w:left="2520" w:hanging="72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6"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8" w15:restartNumberingAfterBreak="0">
    <w:nsid w:val="5723303B"/>
    <w:multiLevelType w:val="hybridMultilevel"/>
    <w:tmpl w:val="68A0528E"/>
    <w:lvl w:ilvl="0" w:tplc="B14AE276">
      <w:start w:val="5"/>
      <w:numFmt w:val="upperRoman"/>
      <w:lvlText w:val="%1."/>
      <w:lvlJc w:val="left"/>
      <w:pPr>
        <w:ind w:left="1080" w:hanging="72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7D3B0D10"/>
    <w:multiLevelType w:val="hybridMultilevel"/>
    <w:tmpl w:val="9DFEAD58"/>
    <w:lvl w:ilvl="0" w:tplc="85F45A9C">
      <w:start w:val="1"/>
      <w:numFmt w:val="upperRoman"/>
      <w:lvlText w:val="%1."/>
      <w:lvlJc w:val="right"/>
      <w:pPr>
        <w:ind w:left="1545" w:hanging="360"/>
      </w:pPr>
      <w:rPr>
        <w:b/>
      </w:rPr>
    </w:lvl>
    <w:lvl w:ilvl="1" w:tplc="04220019">
      <w:start w:val="1"/>
      <w:numFmt w:val="lowerLetter"/>
      <w:lvlText w:val="%2."/>
      <w:lvlJc w:val="left"/>
      <w:pPr>
        <w:ind w:left="2265" w:hanging="360"/>
      </w:pPr>
    </w:lvl>
    <w:lvl w:ilvl="2" w:tplc="0422001B">
      <w:start w:val="1"/>
      <w:numFmt w:val="lowerRoman"/>
      <w:lvlText w:val="%3."/>
      <w:lvlJc w:val="right"/>
      <w:pPr>
        <w:ind w:left="2985" w:hanging="180"/>
      </w:pPr>
    </w:lvl>
    <w:lvl w:ilvl="3" w:tplc="0422000F">
      <w:start w:val="1"/>
      <w:numFmt w:val="decimal"/>
      <w:lvlText w:val="%4."/>
      <w:lvlJc w:val="left"/>
      <w:pPr>
        <w:ind w:left="3705" w:hanging="360"/>
      </w:pPr>
    </w:lvl>
    <w:lvl w:ilvl="4" w:tplc="04220019">
      <w:start w:val="1"/>
      <w:numFmt w:val="lowerLetter"/>
      <w:lvlText w:val="%5."/>
      <w:lvlJc w:val="left"/>
      <w:pPr>
        <w:ind w:left="4425" w:hanging="360"/>
      </w:pPr>
    </w:lvl>
    <w:lvl w:ilvl="5" w:tplc="0422001B">
      <w:start w:val="1"/>
      <w:numFmt w:val="lowerRoman"/>
      <w:lvlText w:val="%6."/>
      <w:lvlJc w:val="right"/>
      <w:pPr>
        <w:ind w:left="5145" w:hanging="180"/>
      </w:pPr>
    </w:lvl>
    <w:lvl w:ilvl="6" w:tplc="0422000F">
      <w:start w:val="1"/>
      <w:numFmt w:val="decimal"/>
      <w:lvlText w:val="%7."/>
      <w:lvlJc w:val="left"/>
      <w:pPr>
        <w:ind w:left="5865" w:hanging="360"/>
      </w:pPr>
    </w:lvl>
    <w:lvl w:ilvl="7" w:tplc="04220019">
      <w:start w:val="1"/>
      <w:numFmt w:val="lowerLetter"/>
      <w:lvlText w:val="%8."/>
      <w:lvlJc w:val="left"/>
      <w:pPr>
        <w:ind w:left="6585" w:hanging="360"/>
      </w:pPr>
    </w:lvl>
    <w:lvl w:ilvl="8" w:tplc="0422001B">
      <w:start w:val="1"/>
      <w:numFmt w:val="lowerRoman"/>
      <w:lvlText w:val="%9."/>
      <w:lvlJc w:val="right"/>
      <w:pPr>
        <w:ind w:left="7305" w:hanging="180"/>
      </w:pPr>
    </w:lvl>
  </w:abstractNum>
  <w:num w:numId="1">
    <w:abstractNumId w:val="5"/>
  </w:num>
  <w:num w:numId="2">
    <w:abstractNumId w:val="7"/>
  </w:num>
  <w:num w:numId="3">
    <w:abstractNumId w:val="3"/>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5"/>
    </w:lvlOverride>
    <w:lvlOverride w:ilvl="2">
      <w:startOverride w:val="4"/>
    </w:lvlOverride>
    <w:lvlOverride w:ilvl="3"/>
    <w:lvlOverride w:ilvl="4"/>
    <w:lvlOverride w:ilvl="5"/>
    <w:lvlOverride w:ilvl="6"/>
    <w:lvlOverride w:ilvl="7"/>
    <w:lvlOverride w:ilvl="8"/>
  </w:num>
  <w:num w:numId="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2"/>
  </w:compat>
  <w:rsids>
    <w:rsidRoot w:val="00F60F5E"/>
    <w:rsid w:val="00005ED8"/>
    <w:rsid w:val="000338C6"/>
    <w:rsid w:val="000436EB"/>
    <w:rsid w:val="00060C0F"/>
    <w:rsid w:val="00061C9C"/>
    <w:rsid w:val="000C46B2"/>
    <w:rsid w:val="000F0240"/>
    <w:rsid w:val="000F5DD5"/>
    <w:rsid w:val="000F70E6"/>
    <w:rsid w:val="00101B7A"/>
    <w:rsid w:val="001031AE"/>
    <w:rsid w:val="0011380C"/>
    <w:rsid w:val="001410A9"/>
    <w:rsid w:val="00164CC6"/>
    <w:rsid w:val="00172D0F"/>
    <w:rsid w:val="00192271"/>
    <w:rsid w:val="001B0BE5"/>
    <w:rsid w:val="001C34D8"/>
    <w:rsid w:val="001C3F05"/>
    <w:rsid w:val="001E51EE"/>
    <w:rsid w:val="001F4C8A"/>
    <w:rsid w:val="0020601F"/>
    <w:rsid w:val="0020748C"/>
    <w:rsid w:val="002454F8"/>
    <w:rsid w:val="002B31C6"/>
    <w:rsid w:val="002C7CF3"/>
    <w:rsid w:val="00325B39"/>
    <w:rsid w:val="00336AEC"/>
    <w:rsid w:val="00373F56"/>
    <w:rsid w:val="00391B62"/>
    <w:rsid w:val="003B6758"/>
    <w:rsid w:val="003D5115"/>
    <w:rsid w:val="003E4038"/>
    <w:rsid w:val="004153A9"/>
    <w:rsid w:val="00435669"/>
    <w:rsid w:val="00472495"/>
    <w:rsid w:val="00486AA7"/>
    <w:rsid w:val="00496B90"/>
    <w:rsid w:val="004A7C56"/>
    <w:rsid w:val="004C39E5"/>
    <w:rsid w:val="004C728E"/>
    <w:rsid w:val="004F4CC2"/>
    <w:rsid w:val="005227C6"/>
    <w:rsid w:val="005301C7"/>
    <w:rsid w:val="00534340"/>
    <w:rsid w:val="005506EF"/>
    <w:rsid w:val="00551F1F"/>
    <w:rsid w:val="00556B5F"/>
    <w:rsid w:val="0057256E"/>
    <w:rsid w:val="005A05DE"/>
    <w:rsid w:val="005C66F7"/>
    <w:rsid w:val="005D0B4B"/>
    <w:rsid w:val="005E75D7"/>
    <w:rsid w:val="00602F92"/>
    <w:rsid w:val="006071B6"/>
    <w:rsid w:val="006117E2"/>
    <w:rsid w:val="00633B99"/>
    <w:rsid w:val="0067735F"/>
    <w:rsid w:val="006D42AC"/>
    <w:rsid w:val="006E228D"/>
    <w:rsid w:val="006F11D0"/>
    <w:rsid w:val="007038B1"/>
    <w:rsid w:val="007217D8"/>
    <w:rsid w:val="00753AC8"/>
    <w:rsid w:val="007A147B"/>
    <w:rsid w:val="007A1613"/>
    <w:rsid w:val="007D0B77"/>
    <w:rsid w:val="007D7D67"/>
    <w:rsid w:val="007F7774"/>
    <w:rsid w:val="0080737D"/>
    <w:rsid w:val="0089322C"/>
    <w:rsid w:val="008A13EC"/>
    <w:rsid w:val="008A7951"/>
    <w:rsid w:val="008B5A4B"/>
    <w:rsid w:val="008B64A2"/>
    <w:rsid w:val="008E4FB3"/>
    <w:rsid w:val="009365FC"/>
    <w:rsid w:val="00943317"/>
    <w:rsid w:val="00954999"/>
    <w:rsid w:val="00955DF9"/>
    <w:rsid w:val="009A045B"/>
    <w:rsid w:val="009B23F7"/>
    <w:rsid w:val="009C68AA"/>
    <w:rsid w:val="009E3DE6"/>
    <w:rsid w:val="009E59E6"/>
    <w:rsid w:val="009E783C"/>
    <w:rsid w:val="00A453E6"/>
    <w:rsid w:val="00A56A30"/>
    <w:rsid w:val="00A57607"/>
    <w:rsid w:val="00A73C77"/>
    <w:rsid w:val="00A8395F"/>
    <w:rsid w:val="00AB2498"/>
    <w:rsid w:val="00AC7E73"/>
    <w:rsid w:val="00AE74F8"/>
    <w:rsid w:val="00AE7A6C"/>
    <w:rsid w:val="00B15BAC"/>
    <w:rsid w:val="00B316F5"/>
    <w:rsid w:val="00B551AA"/>
    <w:rsid w:val="00B5531F"/>
    <w:rsid w:val="00B60F32"/>
    <w:rsid w:val="00B815A2"/>
    <w:rsid w:val="00B840DB"/>
    <w:rsid w:val="00B95951"/>
    <w:rsid w:val="00BF60C8"/>
    <w:rsid w:val="00C133C3"/>
    <w:rsid w:val="00C20680"/>
    <w:rsid w:val="00C333D0"/>
    <w:rsid w:val="00C438AE"/>
    <w:rsid w:val="00C536F2"/>
    <w:rsid w:val="00C62D59"/>
    <w:rsid w:val="00CD22B7"/>
    <w:rsid w:val="00CE6279"/>
    <w:rsid w:val="00D27455"/>
    <w:rsid w:val="00D64EBA"/>
    <w:rsid w:val="00D75E2A"/>
    <w:rsid w:val="00D835EF"/>
    <w:rsid w:val="00D8567A"/>
    <w:rsid w:val="00D96783"/>
    <w:rsid w:val="00DA0C08"/>
    <w:rsid w:val="00DA551E"/>
    <w:rsid w:val="00DD6B10"/>
    <w:rsid w:val="00E02587"/>
    <w:rsid w:val="00E2415C"/>
    <w:rsid w:val="00E25122"/>
    <w:rsid w:val="00E53CEB"/>
    <w:rsid w:val="00E738F0"/>
    <w:rsid w:val="00E97DCA"/>
    <w:rsid w:val="00EC2947"/>
    <w:rsid w:val="00ED2334"/>
    <w:rsid w:val="00EF5082"/>
    <w:rsid w:val="00F25C63"/>
    <w:rsid w:val="00F26FDD"/>
    <w:rsid w:val="00F32AD2"/>
    <w:rsid w:val="00F60F5E"/>
    <w:rsid w:val="00F77BA0"/>
    <w:rsid w:val="00F77F40"/>
    <w:rsid w:val="00F84C4E"/>
    <w:rsid w:val="00FB60AC"/>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A02E8-172F-4A5B-8B4A-FEB957BD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99"/>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Название Знак"/>
    <w:aliases w:val="Номер таблиці Знак,Знак2 Знак"/>
    <w:basedOn w:val="a0"/>
    <w:link w:val="ad"/>
    <w:locked/>
    <w:rsid w:val="004C728E"/>
    <w:rPr>
      <w:rFonts w:ascii="Times New Roman" w:eastAsia="Times New Roman" w:hAnsi="Times New Roman" w:cs="Times New Roman"/>
      <w:sz w:val="28"/>
      <w:szCs w:val="20"/>
      <w:lang w:eastAsia="ru-RU"/>
    </w:rPr>
  </w:style>
  <w:style w:type="paragraph" w:styleId="ad">
    <w:name w:val="Title"/>
    <w:aliases w:val="Номер таблиці,Знак2"/>
    <w:basedOn w:val="a"/>
    <w:link w:val="ac"/>
    <w:qFormat/>
    <w:rsid w:val="004C728E"/>
    <w:pPr>
      <w:ind w:left="5103"/>
      <w:jc w:val="center"/>
    </w:pPr>
    <w:rPr>
      <w:sz w:val="28"/>
      <w:szCs w:val="20"/>
    </w:rPr>
  </w:style>
  <w:style w:type="character" w:customStyle="1" w:styleId="12">
    <w:name w:val="Название Знак1"/>
    <w:basedOn w:val="a0"/>
    <w:uiPriority w:val="10"/>
    <w:rsid w:val="004C728E"/>
    <w:rPr>
      <w:rFonts w:asciiTheme="majorHAnsi" w:eastAsiaTheme="majorEastAsia" w:hAnsiTheme="majorHAnsi" w:cstheme="majorBidi"/>
      <w:spacing w:val="-10"/>
      <w:kern w:val="28"/>
      <w:sz w:val="56"/>
      <w:szCs w:val="56"/>
      <w:lang w:eastAsia="ru-RU"/>
    </w:rPr>
  </w:style>
  <w:style w:type="character" w:customStyle="1" w:styleId="ae">
    <w:name w:val="Без интервала Знак"/>
    <w:link w:val="af"/>
    <w:locked/>
    <w:rsid w:val="004C728E"/>
    <w:rPr>
      <w:rFonts w:ascii="Times New Roman" w:eastAsia="Times New Roman" w:hAnsi="Times New Roman" w:cs="Times New Roman"/>
      <w:sz w:val="24"/>
      <w:szCs w:val="24"/>
      <w:lang w:val="uk-UA" w:eastAsia="uk-UA"/>
    </w:rPr>
  </w:style>
  <w:style w:type="paragraph" w:styleId="af">
    <w:name w:val="No Spacing"/>
    <w:link w:val="ae"/>
    <w:qFormat/>
    <w:rsid w:val="004C728E"/>
    <w:pPr>
      <w:spacing w:after="0" w:line="240" w:lineRule="auto"/>
    </w:pPr>
    <w:rPr>
      <w:rFonts w:ascii="Times New Roman" w:eastAsia="Times New Roman" w:hAnsi="Times New Roman" w:cs="Times New Roman"/>
      <w:sz w:val="24"/>
      <w:szCs w:val="24"/>
      <w:lang w:val="uk-UA" w:eastAsia="uk-UA"/>
    </w:rPr>
  </w:style>
  <w:style w:type="paragraph" w:customStyle="1" w:styleId="xfmc2">
    <w:name w:val="xfmc2"/>
    <w:basedOn w:val="a"/>
    <w:rsid w:val="004C728E"/>
    <w:pPr>
      <w:spacing w:before="100" w:beforeAutospacing="1" w:after="100" w:afterAutospacing="1"/>
    </w:pPr>
    <w:rPr>
      <w:lang w:val="uk-UA" w:eastAsia="uk-UA"/>
    </w:rPr>
  </w:style>
  <w:style w:type="paragraph" w:customStyle="1" w:styleId="rvps158">
    <w:name w:val="rvps158"/>
    <w:basedOn w:val="a"/>
    <w:rsid w:val="004C728E"/>
    <w:pPr>
      <w:spacing w:before="100" w:beforeAutospacing="1" w:after="100" w:afterAutospacing="1"/>
    </w:pPr>
    <w:rPr>
      <w:lang w:val="uk-UA" w:eastAsia="uk-UA"/>
    </w:rPr>
  </w:style>
  <w:style w:type="paragraph" w:customStyle="1" w:styleId="rvps159">
    <w:name w:val="rvps159"/>
    <w:basedOn w:val="a"/>
    <w:rsid w:val="004C728E"/>
    <w:pPr>
      <w:spacing w:before="100" w:beforeAutospacing="1" w:after="100" w:afterAutospacing="1"/>
    </w:pPr>
    <w:rPr>
      <w:lang w:val="uk-UA" w:eastAsia="uk-UA"/>
    </w:rPr>
  </w:style>
  <w:style w:type="character" w:customStyle="1" w:styleId="rvts7">
    <w:name w:val="rvts7"/>
    <w:basedOn w:val="a0"/>
    <w:rsid w:val="004C728E"/>
  </w:style>
  <w:style w:type="character" w:customStyle="1" w:styleId="rvts8">
    <w:name w:val="rvts8"/>
    <w:basedOn w:val="a0"/>
    <w:rsid w:val="004C728E"/>
  </w:style>
  <w:style w:type="character" w:styleId="af0">
    <w:name w:val="Strong"/>
    <w:basedOn w:val="a0"/>
    <w:uiPriority w:val="22"/>
    <w:qFormat/>
    <w:rsid w:val="00E53C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412816847">
      <w:bodyDiv w:val="1"/>
      <w:marLeft w:val="0"/>
      <w:marRight w:val="0"/>
      <w:marTop w:val="0"/>
      <w:marBottom w:val="0"/>
      <w:divBdr>
        <w:top w:val="none" w:sz="0" w:space="0" w:color="auto"/>
        <w:left w:val="none" w:sz="0" w:space="0" w:color="auto"/>
        <w:bottom w:val="none" w:sz="0" w:space="0" w:color="auto"/>
        <w:right w:val="none" w:sz="0" w:space="0" w:color="auto"/>
      </w:divBdr>
    </w:div>
    <w:div w:id="636032506">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728381439">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173109949">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DD8DE-F86B-49C0-A17F-49805297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11352</Words>
  <Characters>6472</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9</cp:revision>
  <cp:lastPrinted>2025-12-12T11:35:00Z</cp:lastPrinted>
  <dcterms:created xsi:type="dcterms:W3CDTF">2025-12-23T08:01:00Z</dcterms:created>
  <dcterms:modified xsi:type="dcterms:W3CDTF">2025-12-23T09:08:00Z</dcterms:modified>
</cp:coreProperties>
</file>