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766D" w:rsidRPr="00E1766D" w:rsidRDefault="00E1766D" w:rsidP="00E1766D">
      <w:pPr>
        <w:keepNext/>
        <w:suppressAutoHyphens/>
        <w:overflowPunct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32"/>
          <w:szCs w:val="32"/>
          <w:lang w:val="uk-UA" w:eastAsia="ru-RU"/>
        </w:rPr>
      </w:pPr>
      <w:r w:rsidRPr="00E1766D">
        <w:rPr>
          <w:rFonts w:ascii="Times New Roman" w:eastAsia="Times New Roman" w:hAnsi="Times New Roman" w:cs="Times New Roman"/>
          <w:b/>
          <w:noProof/>
          <w:color w:val="000000"/>
          <w:kern w:val="32"/>
          <w:sz w:val="32"/>
          <w:szCs w:val="32"/>
          <w:lang w:val="uk-UA" w:eastAsia="uk-UA"/>
        </w:rPr>
        <w:drawing>
          <wp:inline distT="0" distB="0" distL="0" distR="0" wp14:anchorId="02672424" wp14:editId="3DC369F0">
            <wp:extent cx="514350" cy="638175"/>
            <wp:effectExtent l="0" t="0" r="0" b="9525"/>
            <wp:docPr id="1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766D" w:rsidRPr="00E1766D" w:rsidRDefault="00E1766D" w:rsidP="00E1766D">
      <w:pPr>
        <w:overflowPunct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hr-HR" w:eastAsia="ru-RU"/>
        </w:rPr>
      </w:pPr>
      <w:r w:rsidRPr="00E1766D">
        <w:rPr>
          <w:rFonts w:ascii="Times New Roman" w:eastAsia="Times New Roman" w:hAnsi="Times New Roman" w:cs="Times New Roman"/>
          <w:b/>
          <w:color w:val="000000"/>
          <w:sz w:val="32"/>
          <w:szCs w:val="32"/>
          <w:lang w:val="hr-HR" w:eastAsia="ru-RU"/>
        </w:rPr>
        <w:t xml:space="preserve">ОБУХІВСЬКА МІСЬКА РАДА </w:t>
      </w:r>
    </w:p>
    <w:p w:rsidR="00E1766D" w:rsidRPr="00E1766D" w:rsidRDefault="00E1766D" w:rsidP="00E1766D">
      <w:pPr>
        <w:overflowPunct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val="uk-UA" w:eastAsia="uk-UA" w:bidi="uk-UA"/>
        </w:rPr>
      </w:pPr>
      <w:r w:rsidRPr="00E1766D">
        <w:rPr>
          <w:rFonts w:ascii="Times New Roman" w:eastAsia="Times New Roman" w:hAnsi="Times New Roman" w:cs="Times New Roman"/>
          <w:b/>
          <w:color w:val="000000"/>
          <w:sz w:val="32"/>
          <w:szCs w:val="32"/>
          <w:lang w:val="uk-UA" w:eastAsia="uk-UA" w:bidi="uk-UA"/>
        </w:rPr>
        <w:t xml:space="preserve"> КИЇВСЬКОЇ ОБЛАСТІ</w:t>
      </w:r>
    </w:p>
    <w:p w:rsidR="00E1766D" w:rsidRPr="00E1766D" w:rsidRDefault="00E1766D" w:rsidP="00E1766D">
      <w:pPr>
        <w:keepNext/>
        <w:pBdr>
          <w:bottom w:val="single" w:sz="12" w:space="1" w:color="auto"/>
        </w:pBdr>
        <w:overflowPunct w:val="0"/>
        <w:autoSpaceDN w:val="0"/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4"/>
          <w:szCs w:val="28"/>
          <w:lang w:val="uk-UA" w:eastAsia="ru-RU"/>
        </w:rPr>
      </w:pPr>
    </w:p>
    <w:p w:rsidR="00E1766D" w:rsidRPr="00E1766D" w:rsidRDefault="00E1766D" w:rsidP="00E1766D">
      <w:pPr>
        <w:overflowPunct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 w:rsidRPr="00E1766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ВІСІМДЕСЯТ СЬОМА СЕСІЯ ВОСЬ</w:t>
      </w:r>
      <w:r w:rsidRPr="00E1766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МОГО СКЛИКАННЯ</w:t>
      </w:r>
    </w:p>
    <w:p w:rsidR="00E1766D" w:rsidRPr="00E1766D" w:rsidRDefault="00E1766D" w:rsidP="00E1766D">
      <w:pPr>
        <w:keepNext/>
        <w:overflowPunct w:val="0"/>
        <w:autoSpaceDN w:val="0"/>
        <w:spacing w:before="24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32"/>
          <w:szCs w:val="32"/>
          <w:lang w:val="uk-UA" w:eastAsia="ru-RU"/>
        </w:rPr>
      </w:pPr>
      <w:r w:rsidRPr="00E1766D">
        <w:rPr>
          <w:rFonts w:ascii="Times New Roman" w:eastAsia="Times New Roman" w:hAnsi="Times New Roman" w:cs="Times New Roman"/>
          <w:b/>
          <w:bCs/>
          <w:color w:val="000000"/>
          <w:kern w:val="32"/>
          <w:sz w:val="32"/>
          <w:szCs w:val="32"/>
          <w:lang w:val="uk-UA" w:eastAsia="ru-RU"/>
        </w:rPr>
        <w:t xml:space="preserve">Р  І  Ш  Е  Н  </w:t>
      </w:r>
      <w:proofErr w:type="spellStart"/>
      <w:r w:rsidRPr="00E1766D">
        <w:rPr>
          <w:rFonts w:ascii="Times New Roman" w:eastAsia="Times New Roman" w:hAnsi="Times New Roman" w:cs="Times New Roman"/>
          <w:b/>
          <w:bCs/>
          <w:color w:val="000000"/>
          <w:kern w:val="32"/>
          <w:sz w:val="32"/>
          <w:szCs w:val="32"/>
          <w:lang w:val="uk-UA" w:eastAsia="ru-RU"/>
        </w:rPr>
        <w:t>Н</w:t>
      </w:r>
      <w:proofErr w:type="spellEnd"/>
      <w:r w:rsidRPr="00E1766D">
        <w:rPr>
          <w:rFonts w:ascii="Times New Roman" w:eastAsia="Times New Roman" w:hAnsi="Times New Roman" w:cs="Times New Roman"/>
          <w:b/>
          <w:bCs/>
          <w:color w:val="000000"/>
          <w:kern w:val="32"/>
          <w:sz w:val="32"/>
          <w:szCs w:val="32"/>
          <w:lang w:val="uk-UA" w:eastAsia="ru-RU"/>
        </w:rPr>
        <w:t xml:space="preserve">  Я</w:t>
      </w:r>
    </w:p>
    <w:p w:rsidR="00E1766D" w:rsidRPr="00E1766D" w:rsidRDefault="00E1766D" w:rsidP="00E1766D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overflowPunct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uk-UA" w:eastAsia="ru-RU"/>
        </w:rPr>
      </w:pPr>
      <w:r w:rsidRPr="00E1766D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uk-UA" w:eastAsia="ru-RU"/>
        </w:rPr>
        <w:t>27 лист</w:t>
      </w:r>
      <w:r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uk-UA" w:eastAsia="ru-RU"/>
        </w:rPr>
        <w:t xml:space="preserve">опада 2025 року </w:t>
      </w:r>
      <w:r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uk-UA" w:eastAsia="ru-RU"/>
        </w:rPr>
        <w:tab/>
        <w:t xml:space="preserve">    № 1933</w:t>
      </w:r>
      <w:r w:rsidRPr="00E1766D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uk-UA" w:eastAsia="ru-RU"/>
        </w:rPr>
        <w:t xml:space="preserve"> - 87 – </w:t>
      </w:r>
      <w:r w:rsidRPr="00E1766D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eastAsia="ru-RU"/>
        </w:rPr>
        <w:t>V</w:t>
      </w:r>
      <w:r w:rsidRPr="00E1766D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uk-UA" w:eastAsia="ru-RU"/>
        </w:rPr>
        <w:t>ІІІ</w:t>
      </w:r>
    </w:p>
    <w:p w:rsidR="007A1BD0" w:rsidRPr="00AA1D63" w:rsidRDefault="007A1BD0" w:rsidP="007A1BD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uk-UA" w:eastAsia="uk-UA"/>
        </w:rPr>
      </w:pPr>
    </w:p>
    <w:p w:rsidR="007A1BD0" w:rsidRPr="00AA1D63" w:rsidRDefault="007A1BD0" w:rsidP="002E34D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color w:val="111111"/>
          <w:sz w:val="28"/>
          <w:szCs w:val="28"/>
          <w:lang w:val="uk-UA" w:eastAsia="uk-UA"/>
        </w:rPr>
      </w:pPr>
      <w:r w:rsidRPr="00AA1D63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uk-UA"/>
        </w:rPr>
        <w:t xml:space="preserve">Про </w:t>
      </w:r>
      <w:r w:rsidR="00071D93" w:rsidRPr="00AA1D63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uk-UA"/>
        </w:rPr>
        <w:t>затвердження Кошторису</w:t>
      </w:r>
      <w:r w:rsidR="00EF064C" w:rsidRPr="00AA1D63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uk-UA"/>
        </w:rPr>
        <w:t xml:space="preserve"> </w:t>
      </w:r>
      <w:r w:rsidR="00490A0B" w:rsidRPr="00AA1D63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uk-UA"/>
        </w:rPr>
        <w:t xml:space="preserve">Програми придбання у комунальну власність Обухівської міської територіальної громади Київської області об'єктів нерухомого майна на 2025 – 2026 роки </w:t>
      </w:r>
      <w:r w:rsidR="004B6A4A" w:rsidRPr="00AA1D63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uk-UA"/>
        </w:rPr>
        <w:t>на 2025 рік</w:t>
      </w:r>
    </w:p>
    <w:p w:rsidR="002E34DA" w:rsidRPr="00AA1D63" w:rsidRDefault="002E34DA" w:rsidP="002E34D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uk-UA"/>
        </w:rPr>
      </w:pPr>
    </w:p>
    <w:p w:rsidR="007A1BD0" w:rsidRPr="00AA1D63" w:rsidRDefault="007A1BD0" w:rsidP="002E34DA">
      <w:pPr>
        <w:overflowPunct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AA1D6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Розглянувши подання </w:t>
      </w:r>
      <w:r w:rsidRPr="00AA1D6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начальника </w:t>
      </w:r>
      <w:r w:rsidR="00490A0B" w:rsidRPr="00AA1D6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юридичного відділу </w:t>
      </w:r>
      <w:r w:rsidRPr="00AA1D6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виконавчого комітету Обухівської міської ради Київської області </w:t>
      </w:r>
      <w:r w:rsidR="00490A0B" w:rsidRPr="00AA1D6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Сергія ПІДЛІСНОГО про затвердження кошторису</w:t>
      </w:r>
      <w:r w:rsidR="00490A0B" w:rsidRPr="00AA1D63">
        <w:rPr>
          <w:rFonts w:ascii="Times New Roman" w:hAnsi="Times New Roman" w:cs="Times New Roman"/>
          <w:color w:val="00B050"/>
          <w:sz w:val="28"/>
          <w:szCs w:val="28"/>
          <w:shd w:val="clear" w:color="auto" w:fill="FFFFFF"/>
          <w:lang w:val="uk-UA"/>
        </w:rPr>
        <w:t xml:space="preserve"> </w:t>
      </w:r>
      <w:r w:rsidR="00490A0B" w:rsidRPr="00AA1D6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Програми придбання у комунальну власність Обухівської міської територіальної громади Київської області об'єктів нерухомого майна на 2025 – 2026 роки</w:t>
      </w:r>
      <w:r w:rsidRPr="00AA1D6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, керуючись </w:t>
      </w:r>
      <w:r w:rsidR="00490A0B" w:rsidRPr="00AA1D6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статтями 26, 60 Закону України «Про місцеве самоврядування в Україні», частиною першою статті 91 Бюджетного кодексу України, статтями 169, 172 Цивільного кодексу України, враховуючи рекомендації постійних комісій Обухівської міської ради: з питань комунальної власності, житлово – комунального господарства, енергозбереження, транспорту, благоустрою, будівництва та архітектури; з питань фінансів, бюджету, планування, соціально – економічного розвитку, інвестицій та міжнародного співробітництва,</w:t>
      </w:r>
      <w:r w:rsidRPr="00AA1D6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</w:p>
    <w:p w:rsidR="007A1BD0" w:rsidRPr="00AA1D63" w:rsidRDefault="007A1BD0" w:rsidP="002E34DA">
      <w:pPr>
        <w:overflowPunct w:val="0"/>
        <w:spacing w:after="0" w:line="240" w:lineRule="auto"/>
        <w:ind w:firstLine="709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</w:p>
    <w:p w:rsidR="002B5CE2" w:rsidRPr="00AA1D63" w:rsidRDefault="006137EE" w:rsidP="002E34DA">
      <w:pPr>
        <w:overflowPunct w:val="0"/>
        <w:spacing w:after="0" w:line="240" w:lineRule="auto"/>
        <w:ind w:firstLine="709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AA1D63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ОБУХІВСЬКА</w:t>
      </w:r>
      <w:r w:rsidR="006B2F6E" w:rsidRPr="00AA1D63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МІСЬКА РАДА</w:t>
      </w:r>
      <w:r w:rsidR="00731E19" w:rsidRPr="00AA1D63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="006B2F6E" w:rsidRPr="00AA1D63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ВИРІШИЛА:</w:t>
      </w:r>
    </w:p>
    <w:p w:rsidR="002E34DA" w:rsidRPr="00AA1D63" w:rsidRDefault="002E34DA" w:rsidP="002E34DA">
      <w:pPr>
        <w:overflowPunct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</w:p>
    <w:p w:rsidR="007A1BD0" w:rsidRPr="00AA1D63" w:rsidRDefault="00D748DD" w:rsidP="002E34DA">
      <w:pPr>
        <w:overflowPunct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AA1D6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1.</w:t>
      </w:r>
      <w:r w:rsidR="00A66794" w:rsidRPr="00AA1D63">
        <w:rPr>
          <w:lang w:val="uk-UA"/>
        </w:rPr>
        <w:t xml:space="preserve"> </w:t>
      </w:r>
      <w:r w:rsidR="00071D93" w:rsidRPr="00AA1D6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Затвердити Кошторис</w:t>
      </w:r>
      <w:r w:rsidR="00071D93" w:rsidRPr="00AA1D63">
        <w:rPr>
          <w:lang w:val="uk-UA"/>
        </w:rPr>
        <w:t xml:space="preserve"> </w:t>
      </w:r>
      <w:r w:rsidR="00723FC7" w:rsidRPr="00AA1D6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Програми придбання у комунальну власність Обухівської міської територіальної громади Київської області об'єктів нерухомого майна на 2025 – 2026 роки</w:t>
      </w:r>
      <w:r w:rsidR="007A1BD0" w:rsidRPr="00AA1D6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, що затверджена рішенням Обухівської міської ради Київськ</w:t>
      </w:r>
      <w:r w:rsidR="002E34DA" w:rsidRPr="00AA1D6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ої області від  </w:t>
      </w:r>
      <w:r w:rsidR="00723FC7" w:rsidRPr="00AA1D6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13 листопада 2025 року </w:t>
      </w:r>
      <w:r w:rsidR="007A1BD0" w:rsidRPr="00AA1D6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№ </w:t>
      </w:r>
      <w:r w:rsidR="00723FC7" w:rsidRPr="00AA1D6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1924-86</w:t>
      </w:r>
      <w:r w:rsidR="007A1BD0" w:rsidRPr="00AA1D6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-VІІІ (далі – Програма), </w:t>
      </w:r>
      <w:r w:rsidR="008D4BC8" w:rsidRPr="00AA1D6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що додається</w:t>
      </w:r>
      <w:r w:rsidR="007A1BD0" w:rsidRPr="00AA1D6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.  </w:t>
      </w:r>
    </w:p>
    <w:p w:rsidR="00EE47F7" w:rsidRPr="00AA1D63" w:rsidRDefault="007A1BD0" w:rsidP="002E34DA">
      <w:pPr>
        <w:overflowPunct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AA1D6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2.</w:t>
      </w:r>
      <w:r w:rsidR="00EE47F7" w:rsidRPr="00AA1D6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Виконавчому комітету Обухівської міської </w:t>
      </w:r>
      <w:r w:rsidR="00D83D23" w:rsidRPr="00AA1D6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ради</w:t>
      </w:r>
      <w:r w:rsidR="00EE47F7" w:rsidRPr="00AA1D6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Київської області – головному розпоряднику коштів міського бюджету здійснити фінансування заходів, з урахуванням змін до Програми, викладених в пункті 1 цього рішення.</w:t>
      </w:r>
    </w:p>
    <w:p w:rsidR="007A1BD0" w:rsidRPr="00AA1D63" w:rsidRDefault="00EB4D51" w:rsidP="002E34DA">
      <w:pPr>
        <w:overflowPunct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r w:rsidRPr="00AA1D6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3</w:t>
      </w:r>
      <w:r w:rsidR="006B2F6E" w:rsidRPr="00AA1D6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. </w:t>
      </w:r>
      <w:r w:rsidR="007A1BD0" w:rsidRPr="00AA1D6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Контроль за виконанням цього рішення покласти на постійні комісії Обухівської міської ради з питань </w:t>
      </w:r>
      <w:r w:rsidR="00A0267C" w:rsidRPr="00AA1D6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комунальної власності, житлово – комунального господарства, енергозбереження, транспорту, благоустрою, будівництва та архітектури; з питань фінансів, бюджету, планування, соціально – економічного розвитку, інвестицій та міжнародного співробітництва</w:t>
      </w:r>
      <w:r w:rsidR="00D06577" w:rsidRPr="00AA1D6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</w:t>
      </w:r>
    </w:p>
    <w:p w:rsidR="002E34DA" w:rsidRPr="00AA1D63" w:rsidRDefault="002E34DA" w:rsidP="002E34D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</w:p>
    <w:p w:rsidR="002E34DA" w:rsidRPr="00AA1D63" w:rsidRDefault="00A82476" w:rsidP="002E34D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r w:rsidRPr="00AA1D6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 xml:space="preserve">Секретар Обухівської міської ради </w:t>
      </w:r>
      <w:r w:rsidRPr="00AA1D6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ab/>
      </w:r>
      <w:r w:rsidRPr="00AA1D6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ab/>
        <w:t xml:space="preserve">             </w:t>
      </w:r>
      <w:r w:rsidR="002E34DA" w:rsidRPr="00AA1D6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 xml:space="preserve">     </w:t>
      </w:r>
      <w:r w:rsidRPr="00AA1D6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 xml:space="preserve">     Лариса ІЛЬЄНКО </w:t>
      </w:r>
    </w:p>
    <w:p w:rsidR="00A82476" w:rsidRDefault="008D4BC8" w:rsidP="002E34DA">
      <w:pPr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  <w:r w:rsidRPr="00E1766D">
        <w:rPr>
          <w:rFonts w:ascii="Times New Roman" w:eastAsia="Batang" w:hAnsi="Times New Roman" w:cs="Times New Roman"/>
          <w:sz w:val="24"/>
          <w:szCs w:val="24"/>
          <w:lang w:val="uk-UA" w:eastAsia="ru-RU"/>
        </w:rPr>
        <w:t>Сергій ПІДЛІСНИЙ</w:t>
      </w:r>
    </w:p>
    <w:p w:rsidR="00E1766D" w:rsidRPr="00E1766D" w:rsidRDefault="00E1766D" w:rsidP="00E1766D">
      <w:pPr>
        <w:spacing w:after="0" w:line="240" w:lineRule="auto"/>
        <w:ind w:left="4536" w:firstLine="1276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x-none"/>
        </w:rPr>
      </w:pPr>
      <w:r w:rsidRPr="00E1766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x-none"/>
        </w:rPr>
        <w:lastRenderedPageBreak/>
        <w:t xml:space="preserve">Додаток </w:t>
      </w:r>
    </w:p>
    <w:p w:rsidR="00E1766D" w:rsidRPr="00E1766D" w:rsidRDefault="00E1766D" w:rsidP="00E1766D">
      <w:pPr>
        <w:spacing w:after="0" w:line="240" w:lineRule="auto"/>
        <w:ind w:left="4536" w:firstLine="1276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x-none"/>
        </w:rPr>
      </w:pPr>
      <w:r w:rsidRPr="00E1766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x-none"/>
        </w:rPr>
        <w:t xml:space="preserve">до рішення Обухівської міської ради </w:t>
      </w:r>
    </w:p>
    <w:p w:rsidR="00E1766D" w:rsidRPr="00E1766D" w:rsidRDefault="00E1766D" w:rsidP="00E1766D">
      <w:pPr>
        <w:spacing w:after="0" w:line="240" w:lineRule="auto"/>
        <w:ind w:left="4536" w:firstLine="1276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x-none"/>
        </w:rPr>
      </w:pPr>
      <w:bookmarkStart w:id="0" w:name="_GoBack"/>
      <w:bookmarkEnd w:id="0"/>
      <w:r w:rsidRPr="00E1766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x-none"/>
        </w:rPr>
        <w:t xml:space="preserve">від 27.11.2025 року №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x-none"/>
        </w:rPr>
        <w:t>1933</w:t>
      </w:r>
      <w:r w:rsidRPr="00E1766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x-none"/>
        </w:rPr>
        <w:t>-87-VIII</w:t>
      </w:r>
    </w:p>
    <w:p w:rsidR="00E1766D" w:rsidRPr="00E1766D" w:rsidRDefault="00E1766D" w:rsidP="00E1766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E1766D" w:rsidRPr="00E1766D" w:rsidRDefault="00E1766D" w:rsidP="00E176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 w:rsidRPr="00E1766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Кошторис</w:t>
      </w:r>
    </w:p>
    <w:tbl>
      <w:tblPr>
        <w:tblpPr w:leftFromText="180" w:rightFromText="180" w:bottomFromText="160" w:vertAnchor="text" w:tblpX="124" w:tblpY="1771"/>
        <w:tblW w:w="96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0"/>
        <w:gridCol w:w="2317"/>
        <w:gridCol w:w="2126"/>
        <w:gridCol w:w="1252"/>
        <w:gridCol w:w="2062"/>
        <w:gridCol w:w="1383"/>
      </w:tblGrid>
      <w:tr w:rsidR="00E1766D" w:rsidRPr="00E1766D" w:rsidTr="00E1766D">
        <w:trPr>
          <w:trHeight w:val="1395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66D" w:rsidRPr="00E1766D" w:rsidRDefault="00E1766D" w:rsidP="00E1766D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</w:p>
          <w:p w:rsidR="00E1766D" w:rsidRPr="00E1766D" w:rsidRDefault="00E1766D" w:rsidP="00E1766D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</w:p>
          <w:p w:rsidR="00E1766D" w:rsidRPr="00E1766D" w:rsidRDefault="00E1766D" w:rsidP="00E1766D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E1766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№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66D" w:rsidRPr="00E1766D" w:rsidRDefault="00E1766D" w:rsidP="00E1766D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</w:p>
          <w:p w:rsidR="00E1766D" w:rsidRPr="00E1766D" w:rsidRDefault="00E1766D" w:rsidP="00E1766D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176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Назва напряму (</w:t>
            </w:r>
            <w:proofErr w:type="spellStart"/>
            <w:r w:rsidRPr="00E176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приорітетні</w:t>
            </w:r>
            <w:proofErr w:type="spellEnd"/>
            <w:r w:rsidRPr="00E176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завдання)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66D" w:rsidRPr="00E1766D" w:rsidRDefault="00E1766D" w:rsidP="00E1766D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76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Перелік заходів програми</w:t>
            </w:r>
          </w:p>
          <w:p w:rsidR="00E1766D" w:rsidRPr="00E1766D" w:rsidRDefault="00E1766D" w:rsidP="00E1766D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66D" w:rsidRPr="00E1766D" w:rsidRDefault="00E1766D" w:rsidP="00E1766D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</w:p>
          <w:p w:rsidR="00E1766D" w:rsidRPr="00E1766D" w:rsidRDefault="00E1766D" w:rsidP="00E1766D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E1766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2025р.</w:t>
            </w:r>
          </w:p>
          <w:p w:rsidR="00E1766D" w:rsidRPr="00E1766D" w:rsidRDefault="00E1766D" w:rsidP="00E17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66D" w:rsidRPr="00E1766D" w:rsidRDefault="00E1766D" w:rsidP="00E1766D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  <w:p w:rsidR="00E1766D" w:rsidRPr="00E1766D" w:rsidRDefault="00E1766D" w:rsidP="00E1766D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E176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2026р.</w:t>
            </w:r>
          </w:p>
          <w:p w:rsidR="00E1766D" w:rsidRPr="00E1766D" w:rsidRDefault="00E1766D" w:rsidP="00E17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66D" w:rsidRPr="00E1766D" w:rsidRDefault="00E1766D" w:rsidP="00E1766D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</w:p>
          <w:p w:rsidR="00E1766D" w:rsidRPr="00E1766D" w:rsidRDefault="00E1766D" w:rsidP="00E1766D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E1766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Разом</w:t>
            </w:r>
          </w:p>
          <w:p w:rsidR="00E1766D" w:rsidRPr="00E1766D" w:rsidRDefault="00E1766D" w:rsidP="00E17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E1766D" w:rsidRPr="00E1766D" w:rsidTr="00E1766D">
        <w:trPr>
          <w:trHeight w:val="1785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66D" w:rsidRPr="00E1766D" w:rsidRDefault="00E1766D" w:rsidP="00E1766D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</w:p>
          <w:p w:rsidR="00E1766D" w:rsidRPr="00E1766D" w:rsidRDefault="00E1766D" w:rsidP="00E1766D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176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66D" w:rsidRPr="00E1766D" w:rsidRDefault="00E1766D" w:rsidP="00E1766D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E1766D" w:rsidRPr="00E1766D" w:rsidRDefault="00E1766D" w:rsidP="00E1766D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176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Створення службового житла для працівників соціальної сфери (лікарі, вчителі, посадові особи місцевого самоврядування), в тому числі з числа внутрішньо переміщених осіб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66D" w:rsidRPr="00E1766D" w:rsidRDefault="00E1766D" w:rsidP="00E1766D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176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Придбання об’єкту нерухомого майна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66D" w:rsidRPr="00E1766D" w:rsidRDefault="00E1766D" w:rsidP="00E1766D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176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10 000 000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66D" w:rsidRPr="00E1766D" w:rsidRDefault="00E1766D" w:rsidP="00E1766D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1766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Згідно з бюджетними призначеннями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66D" w:rsidRPr="00E1766D" w:rsidRDefault="00E1766D" w:rsidP="00E1766D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176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10 000 000</w:t>
            </w:r>
          </w:p>
        </w:tc>
      </w:tr>
      <w:tr w:rsidR="00E1766D" w:rsidRPr="00E1766D" w:rsidTr="00E1766D">
        <w:trPr>
          <w:trHeight w:val="1785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66D" w:rsidRPr="00E1766D" w:rsidRDefault="00E1766D" w:rsidP="00E1766D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176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2. 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66D" w:rsidRPr="00E1766D" w:rsidRDefault="00E1766D" w:rsidP="00E1766D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176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Забезпечення населення комунальними послугами належної якості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66D" w:rsidRPr="00E1766D" w:rsidRDefault="00E1766D" w:rsidP="00E1766D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176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Придбання об’єкту водопостачання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66D" w:rsidRPr="00E1766D" w:rsidRDefault="00E1766D" w:rsidP="00E1766D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176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66D" w:rsidRPr="00E1766D" w:rsidRDefault="00E1766D" w:rsidP="00E1766D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val="uk-UA" w:eastAsia="ru-RU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66D" w:rsidRPr="00E1766D" w:rsidRDefault="00E1766D" w:rsidP="00E1766D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E1766D" w:rsidRPr="00E1766D" w:rsidTr="00E1766D">
        <w:trPr>
          <w:trHeight w:val="555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66D" w:rsidRPr="00E1766D" w:rsidRDefault="00E1766D" w:rsidP="00E1766D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766D" w:rsidRPr="00E1766D" w:rsidRDefault="00E1766D" w:rsidP="00E1766D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176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Разом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66D" w:rsidRPr="00E1766D" w:rsidRDefault="00E1766D" w:rsidP="00E1766D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66D" w:rsidRPr="00E1766D" w:rsidRDefault="00E1766D" w:rsidP="00E1766D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66D" w:rsidRPr="00E1766D" w:rsidRDefault="00E1766D" w:rsidP="00E1766D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66D" w:rsidRPr="00E1766D" w:rsidRDefault="00E1766D" w:rsidP="00E1766D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E1766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 xml:space="preserve">10 000 001 </w:t>
            </w:r>
          </w:p>
        </w:tc>
      </w:tr>
    </w:tbl>
    <w:p w:rsidR="00E1766D" w:rsidRPr="00E1766D" w:rsidRDefault="00E1766D" w:rsidP="00E176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 w:rsidRPr="00E1766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Програми придбання у комунальну власність Обухівської міської територіальної громади Київської області  </w:t>
      </w:r>
    </w:p>
    <w:p w:rsidR="00E1766D" w:rsidRPr="00E1766D" w:rsidRDefault="00E1766D" w:rsidP="00E176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 w:rsidRPr="00E1766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об'єктів нерухомого майна на 2025 – 2026 роки </w:t>
      </w:r>
    </w:p>
    <w:p w:rsidR="00E1766D" w:rsidRPr="00E1766D" w:rsidRDefault="00E1766D" w:rsidP="00E176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 w:rsidRPr="00E1766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на 2025 рік</w:t>
      </w:r>
    </w:p>
    <w:p w:rsidR="00E1766D" w:rsidRPr="00E1766D" w:rsidRDefault="00E1766D" w:rsidP="00E1766D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</w:pPr>
      <w:r w:rsidRPr="00E1766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грн</w:t>
      </w:r>
    </w:p>
    <w:p w:rsidR="00E1766D" w:rsidRPr="00E1766D" w:rsidRDefault="00E1766D" w:rsidP="00E1766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</w:pPr>
    </w:p>
    <w:p w:rsidR="00E1766D" w:rsidRPr="00E1766D" w:rsidRDefault="00E1766D" w:rsidP="00E1766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</w:pPr>
      <w:r w:rsidRPr="00E1766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  <w:t xml:space="preserve">Секретар Обухівської міської ради                                 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  <w:t xml:space="preserve">           </w:t>
      </w:r>
      <w:r w:rsidRPr="00E1766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  <w:t xml:space="preserve">   Лариса ІЛЬЄНКО</w:t>
      </w:r>
    </w:p>
    <w:p w:rsidR="00E1766D" w:rsidRPr="00E1766D" w:rsidRDefault="00E1766D" w:rsidP="00E1766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</w:pPr>
    </w:p>
    <w:p w:rsidR="00E1766D" w:rsidRPr="00E1766D" w:rsidRDefault="00E1766D" w:rsidP="00E1766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</w:pPr>
      <w:r w:rsidRPr="00E1766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  <w:t xml:space="preserve">Начальник фінансового управління </w:t>
      </w:r>
    </w:p>
    <w:p w:rsidR="00E1766D" w:rsidRPr="00E1766D" w:rsidRDefault="00E1766D" w:rsidP="00E1766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</w:pPr>
      <w:r w:rsidRPr="00E1766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  <w:t>виконавчого комітету</w:t>
      </w:r>
    </w:p>
    <w:p w:rsidR="00E1766D" w:rsidRPr="00E1766D" w:rsidRDefault="00E1766D" w:rsidP="00E1766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E1766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Обухівської міської ради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    </w:t>
      </w:r>
      <w:r w:rsidRPr="00E1766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Pr="00E1766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  Ніна МЕДВІДЧУК</w:t>
      </w:r>
    </w:p>
    <w:sectPr w:rsidR="00E1766D" w:rsidRPr="00E1766D" w:rsidSect="00E1766D">
      <w:pgSz w:w="11906" w:h="16838"/>
      <w:pgMar w:top="851" w:right="567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A22366"/>
    <w:multiLevelType w:val="hybridMultilevel"/>
    <w:tmpl w:val="B5749F64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49AB"/>
    <w:rsid w:val="00071D93"/>
    <w:rsid w:val="0007450F"/>
    <w:rsid w:val="0007576C"/>
    <w:rsid w:val="000863CE"/>
    <w:rsid w:val="00090544"/>
    <w:rsid w:val="000A73B3"/>
    <w:rsid w:val="000B1946"/>
    <w:rsid w:val="000C638D"/>
    <w:rsid w:val="000F3B79"/>
    <w:rsid w:val="00191519"/>
    <w:rsid w:val="001C002E"/>
    <w:rsid w:val="001E5852"/>
    <w:rsid w:val="00231F68"/>
    <w:rsid w:val="00236BF4"/>
    <w:rsid w:val="002649AB"/>
    <w:rsid w:val="00265AB3"/>
    <w:rsid w:val="00277618"/>
    <w:rsid w:val="00281950"/>
    <w:rsid w:val="002B5CE2"/>
    <w:rsid w:val="002D1B26"/>
    <w:rsid w:val="002E34DA"/>
    <w:rsid w:val="00313200"/>
    <w:rsid w:val="00326704"/>
    <w:rsid w:val="00353C96"/>
    <w:rsid w:val="003700FA"/>
    <w:rsid w:val="00377F57"/>
    <w:rsid w:val="00396A08"/>
    <w:rsid w:val="003A7783"/>
    <w:rsid w:val="003C2D1B"/>
    <w:rsid w:val="004202E5"/>
    <w:rsid w:val="004414A2"/>
    <w:rsid w:val="00444AE9"/>
    <w:rsid w:val="004614A6"/>
    <w:rsid w:val="00477498"/>
    <w:rsid w:val="004811D0"/>
    <w:rsid w:val="00490A0B"/>
    <w:rsid w:val="004921C8"/>
    <w:rsid w:val="00495FE7"/>
    <w:rsid w:val="004A3808"/>
    <w:rsid w:val="004A64D5"/>
    <w:rsid w:val="004B1C26"/>
    <w:rsid w:val="004B6A4A"/>
    <w:rsid w:val="004C34D9"/>
    <w:rsid w:val="004C68DD"/>
    <w:rsid w:val="004E5A9E"/>
    <w:rsid w:val="004E749C"/>
    <w:rsid w:val="00515236"/>
    <w:rsid w:val="0054567F"/>
    <w:rsid w:val="00550AF9"/>
    <w:rsid w:val="00567E7E"/>
    <w:rsid w:val="005744AD"/>
    <w:rsid w:val="00594E30"/>
    <w:rsid w:val="005C0FFE"/>
    <w:rsid w:val="005D3FDF"/>
    <w:rsid w:val="006137EE"/>
    <w:rsid w:val="0066324E"/>
    <w:rsid w:val="00675EC0"/>
    <w:rsid w:val="006A7753"/>
    <w:rsid w:val="006B117F"/>
    <w:rsid w:val="006B2F6E"/>
    <w:rsid w:val="006C0828"/>
    <w:rsid w:val="006F6948"/>
    <w:rsid w:val="00723FC7"/>
    <w:rsid w:val="00731E19"/>
    <w:rsid w:val="00740262"/>
    <w:rsid w:val="007703B4"/>
    <w:rsid w:val="0079033D"/>
    <w:rsid w:val="007926DA"/>
    <w:rsid w:val="00795B07"/>
    <w:rsid w:val="007A1BD0"/>
    <w:rsid w:val="007B2044"/>
    <w:rsid w:val="0080561C"/>
    <w:rsid w:val="00861456"/>
    <w:rsid w:val="008A6551"/>
    <w:rsid w:val="008D4BC8"/>
    <w:rsid w:val="008E4B7F"/>
    <w:rsid w:val="00983278"/>
    <w:rsid w:val="009852A0"/>
    <w:rsid w:val="009A6776"/>
    <w:rsid w:val="00A0267C"/>
    <w:rsid w:val="00A33200"/>
    <w:rsid w:val="00A434F0"/>
    <w:rsid w:val="00A508C4"/>
    <w:rsid w:val="00A66794"/>
    <w:rsid w:val="00A82476"/>
    <w:rsid w:val="00A92060"/>
    <w:rsid w:val="00AA1D63"/>
    <w:rsid w:val="00AA56CB"/>
    <w:rsid w:val="00B355B2"/>
    <w:rsid w:val="00B42955"/>
    <w:rsid w:val="00B4390E"/>
    <w:rsid w:val="00B46F54"/>
    <w:rsid w:val="00B77C14"/>
    <w:rsid w:val="00B933BB"/>
    <w:rsid w:val="00BA0932"/>
    <w:rsid w:val="00BA5787"/>
    <w:rsid w:val="00BE285A"/>
    <w:rsid w:val="00BE6D7B"/>
    <w:rsid w:val="00BF2C17"/>
    <w:rsid w:val="00C00E3F"/>
    <w:rsid w:val="00C02F0A"/>
    <w:rsid w:val="00C16765"/>
    <w:rsid w:val="00C55E59"/>
    <w:rsid w:val="00C96E10"/>
    <w:rsid w:val="00CA0A8D"/>
    <w:rsid w:val="00CE504A"/>
    <w:rsid w:val="00D06577"/>
    <w:rsid w:val="00D133E7"/>
    <w:rsid w:val="00D70541"/>
    <w:rsid w:val="00D748DD"/>
    <w:rsid w:val="00D83D23"/>
    <w:rsid w:val="00D968ED"/>
    <w:rsid w:val="00DC0BE8"/>
    <w:rsid w:val="00DC66FC"/>
    <w:rsid w:val="00DC67B5"/>
    <w:rsid w:val="00DD234E"/>
    <w:rsid w:val="00DD32A4"/>
    <w:rsid w:val="00DD7B95"/>
    <w:rsid w:val="00DE6C54"/>
    <w:rsid w:val="00E0560F"/>
    <w:rsid w:val="00E17229"/>
    <w:rsid w:val="00E1766D"/>
    <w:rsid w:val="00E41349"/>
    <w:rsid w:val="00E4518F"/>
    <w:rsid w:val="00E500F6"/>
    <w:rsid w:val="00E75E0C"/>
    <w:rsid w:val="00E77F05"/>
    <w:rsid w:val="00EB4D51"/>
    <w:rsid w:val="00EC3C4C"/>
    <w:rsid w:val="00EE47F7"/>
    <w:rsid w:val="00EF064C"/>
    <w:rsid w:val="00F272D0"/>
    <w:rsid w:val="00F31349"/>
    <w:rsid w:val="00FB4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AB7E84C-55E1-491D-812C-AB88A63218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2431"/>
    <w:pPr>
      <w:spacing w:after="160" w:line="252" w:lineRule="auto"/>
    </w:pPr>
    <w:rPr>
      <w:sz w:val="2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2649AB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4">
    <w:name w:val="Body Text"/>
    <w:basedOn w:val="a"/>
    <w:rsid w:val="002649AB"/>
    <w:pPr>
      <w:spacing w:after="140" w:line="276" w:lineRule="auto"/>
    </w:pPr>
  </w:style>
  <w:style w:type="paragraph" w:styleId="a5">
    <w:name w:val="List"/>
    <w:basedOn w:val="a4"/>
    <w:rsid w:val="002649AB"/>
    <w:rPr>
      <w:rFonts w:cs="Arial"/>
    </w:rPr>
  </w:style>
  <w:style w:type="paragraph" w:customStyle="1" w:styleId="1">
    <w:name w:val="Название объекта1"/>
    <w:basedOn w:val="a"/>
    <w:qFormat/>
    <w:rsid w:val="002649AB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6">
    <w:name w:val="index heading"/>
    <w:basedOn w:val="a"/>
    <w:qFormat/>
    <w:rsid w:val="002649AB"/>
    <w:pPr>
      <w:suppressLineNumbers/>
    </w:pPr>
    <w:rPr>
      <w:rFonts w:cs="Arial"/>
    </w:rPr>
  </w:style>
  <w:style w:type="paragraph" w:styleId="a7">
    <w:name w:val="List Paragraph"/>
    <w:basedOn w:val="a"/>
    <w:uiPriority w:val="34"/>
    <w:qFormat/>
    <w:rsid w:val="00515236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731E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31E19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42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4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2028</Words>
  <Characters>1157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3179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dc:description/>
  <cp:lastModifiedBy>user22</cp:lastModifiedBy>
  <cp:revision>2</cp:revision>
  <cp:lastPrinted>2024-12-20T07:25:00Z</cp:lastPrinted>
  <dcterms:created xsi:type="dcterms:W3CDTF">2025-11-26T07:24:00Z</dcterms:created>
  <dcterms:modified xsi:type="dcterms:W3CDTF">2025-11-26T07:24:00Z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*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