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53E" w:rsidRPr="00D50B87" w:rsidRDefault="002E31BD" w:rsidP="00D50B87">
      <w:pPr>
        <w:jc w:val="both"/>
        <w:rPr>
          <w:b/>
          <w:sz w:val="28"/>
          <w:szCs w:val="28"/>
        </w:rPr>
      </w:pPr>
      <w:r w:rsidRPr="00D50B87">
        <w:rPr>
          <w:b/>
          <w:sz w:val="28"/>
          <w:szCs w:val="28"/>
        </w:rPr>
        <w:t>Обґрунтування</w:t>
      </w:r>
      <w:r w:rsidR="009D753E" w:rsidRPr="00D50B87">
        <w:rPr>
          <w:b/>
          <w:sz w:val="28"/>
          <w:szCs w:val="28"/>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B25D68">
        <w:rPr>
          <w:b/>
          <w:sz w:val="28"/>
          <w:szCs w:val="28"/>
        </w:rPr>
        <w:t>Подарунки новорічні солодкі</w:t>
      </w:r>
      <w:r w:rsidR="002702AF" w:rsidRPr="00D50B87">
        <w:rPr>
          <w:b/>
          <w:sz w:val="28"/>
          <w:szCs w:val="28"/>
        </w:rPr>
        <w:t>»</w:t>
      </w:r>
      <w:r w:rsidR="0029194C" w:rsidRPr="00D50B87">
        <w:rPr>
          <w:b/>
          <w:sz w:val="28"/>
          <w:szCs w:val="28"/>
        </w:rPr>
        <w:t>.</w:t>
      </w:r>
      <w:r w:rsidR="002702AF" w:rsidRPr="00D50B87">
        <w:rPr>
          <w:b/>
          <w:sz w:val="28"/>
          <w:szCs w:val="28"/>
        </w:rPr>
        <w:t xml:space="preserve"> </w:t>
      </w:r>
      <w:r w:rsidR="00C32D63" w:rsidRPr="00D50B87">
        <w:rPr>
          <w:b/>
          <w:sz w:val="28"/>
          <w:szCs w:val="28"/>
        </w:rPr>
        <w:t xml:space="preserve">Код </w:t>
      </w:r>
      <w:r w:rsidR="000F1E13" w:rsidRPr="00B25D68">
        <w:rPr>
          <w:b/>
          <w:sz w:val="28"/>
          <w:szCs w:val="28"/>
        </w:rPr>
        <w:t>ДК 021:2015 – 15840000-8 Какао; шоколад та цукрові кондитерські вироби</w:t>
      </w:r>
      <w:r w:rsidR="00C32D63" w:rsidRPr="00D50B87">
        <w:rPr>
          <w:b/>
          <w:sz w:val="28"/>
          <w:szCs w:val="28"/>
        </w:rPr>
        <w:t xml:space="preserve">, </w:t>
      </w:r>
      <w:r w:rsidR="009D753E" w:rsidRPr="00D50B87">
        <w:rPr>
          <w:b/>
          <w:sz w:val="28"/>
          <w:szCs w:val="28"/>
        </w:rPr>
        <w:t xml:space="preserve">ідентифікаційний номер в електронній системі </w:t>
      </w:r>
      <w:proofErr w:type="spellStart"/>
      <w:r w:rsidR="009D753E" w:rsidRPr="00D50B87">
        <w:rPr>
          <w:b/>
          <w:sz w:val="28"/>
          <w:szCs w:val="28"/>
        </w:rPr>
        <w:t>закупівель</w:t>
      </w:r>
      <w:proofErr w:type="spellEnd"/>
      <w:r w:rsidR="006542E9" w:rsidRPr="00D50B87">
        <w:rPr>
          <w:b/>
          <w:sz w:val="28"/>
          <w:szCs w:val="28"/>
        </w:rPr>
        <w:t>:</w:t>
      </w:r>
      <w:r w:rsidR="00A724C9" w:rsidRPr="00D50B87">
        <w:rPr>
          <w:b/>
          <w:sz w:val="28"/>
          <w:szCs w:val="28"/>
        </w:rPr>
        <w:t xml:space="preserve"> </w:t>
      </w:r>
      <w:r w:rsidR="00B25D68" w:rsidRPr="00B25D68">
        <w:rPr>
          <w:b/>
          <w:sz w:val="28"/>
          <w:szCs w:val="28"/>
        </w:rPr>
        <w:t>UA-2025-11-07-006082-a</w:t>
      </w:r>
      <w:r w:rsidR="009D753E" w:rsidRPr="00D50B87">
        <w:rPr>
          <w:b/>
          <w:sz w:val="28"/>
          <w:szCs w:val="28"/>
        </w:rPr>
        <w:t>, на очікувану вартість</w:t>
      </w:r>
      <w:r w:rsidR="006542E9" w:rsidRPr="00D50B87">
        <w:rPr>
          <w:b/>
          <w:sz w:val="28"/>
          <w:szCs w:val="28"/>
        </w:rPr>
        <w:t xml:space="preserve"> </w:t>
      </w:r>
      <w:r w:rsidR="00D77662" w:rsidRPr="00D50B87">
        <w:rPr>
          <w:b/>
          <w:sz w:val="28"/>
          <w:szCs w:val="28"/>
        </w:rPr>
        <w:t>–</w:t>
      </w:r>
      <w:r w:rsidR="006542E9" w:rsidRPr="00D50B87">
        <w:rPr>
          <w:b/>
          <w:sz w:val="28"/>
          <w:szCs w:val="28"/>
        </w:rPr>
        <w:t xml:space="preserve"> </w:t>
      </w:r>
      <w:r w:rsidR="00B25D68">
        <w:rPr>
          <w:b/>
          <w:sz w:val="28"/>
          <w:szCs w:val="28"/>
        </w:rPr>
        <w:t>454 137</w:t>
      </w:r>
      <w:r w:rsidR="00FF6EF9" w:rsidRPr="00D50B87">
        <w:rPr>
          <w:b/>
          <w:sz w:val="28"/>
          <w:szCs w:val="28"/>
        </w:rPr>
        <w:t xml:space="preserve">,00 </w:t>
      </w:r>
      <w:r w:rsidR="009D753E" w:rsidRPr="00D50B87">
        <w:rPr>
          <w:b/>
          <w:sz w:val="28"/>
          <w:szCs w:val="28"/>
        </w:rPr>
        <w:t>грн.</w:t>
      </w:r>
    </w:p>
    <w:p w:rsidR="00A724C9" w:rsidRDefault="00A724C9" w:rsidP="009D753E">
      <w:pPr>
        <w:jc w:val="both"/>
        <w:rPr>
          <w:b/>
          <w:shd w:val="clear" w:color="auto" w:fill="FFFFFF"/>
        </w:rPr>
      </w:pPr>
    </w:p>
    <w:p w:rsidR="000562BF" w:rsidRPr="00A724C9" w:rsidRDefault="00A724C9" w:rsidP="00A724C9">
      <w:pPr>
        <w:jc w:val="center"/>
        <w:rPr>
          <w:b/>
          <w:shd w:val="clear" w:color="auto" w:fill="FFFFFF"/>
        </w:rPr>
      </w:pPr>
      <w:r w:rsidRPr="00A724C9">
        <w:rPr>
          <w:b/>
          <w:shd w:val="clear" w:color="auto" w:fill="FFFFFF"/>
        </w:rPr>
        <w:t>ОГОЛОШЕННЯ ПРО ПРОВЕДЕННЯ ТОРГІВ</w:t>
      </w:r>
    </w:p>
    <w:p w:rsidR="000562BF" w:rsidRPr="00A724C9" w:rsidRDefault="000562BF" w:rsidP="002E31BD">
      <w:pPr>
        <w:rPr>
          <w:shd w:val="clear" w:color="auto" w:fill="FFFFFF"/>
        </w:rPr>
      </w:pPr>
      <w:r w:rsidRPr="00A724C9">
        <w:rPr>
          <w:shd w:val="clear" w:color="auto" w:fill="FFFFFF"/>
        </w:rPr>
        <w:t>1.Найменування</w:t>
      </w:r>
      <w:r w:rsidRPr="00A724C9">
        <w:rPr>
          <w:b/>
          <w:shd w:val="clear" w:color="auto" w:fill="FFFFFF"/>
        </w:rPr>
        <w:t xml:space="preserve">: </w:t>
      </w:r>
      <w:r w:rsidRPr="00A724C9">
        <w:rPr>
          <w:shd w:val="clear" w:color="auto" w:fill="FFFFFF"/>
        </w:rPr>
        <w:t>Виконавчий комітет Обухівської міської ради.</w:t>
      </w:r>
    </w:p>
    <w:p w:rsidR="000562BF" w:rsidRPr="00A724C9" w:rsidRDefault="000562BF" w:rsidP="009D753E">
      <w:pPr>
        <w:jc w:val="both"/>
        <w:rPr>
          <w:shd w:val="clear" w:color="auto" w:fill="FFFFFF"/>
        </w:rPr>
      </w:pPr>
      <w:r w:rsidRPr="00A724C9">
        <w:rPr>
          <w:shd w:val="clear" w:color="auto" w:fill="FFFFFF"/>
        </w:rPr>
        <w:t>2.Місце зн</w:t>
      </w:r>
      <w:r w:rsidR="0068112B" w:rsidRPr="00A724C9">
        <w:rPr>
          <w:shd w:val="clear" w:color="auto" w:fill="FFFFFF"/>
        </w:rPr>
        <w:t>аходження: 08700, Київська обл.</w:t>
      </w:r>
      <w:r w:rsidRPr="00A724C9">
        <w:rPr>
          <w:shd w:val="clear" w:color="auto" w:fill="FFFFFF"/>
        </w:rPr>
        <w:t>, місто Обухів, вул. Київська, 10.</w:t>
      </w:r>
    </w:p>
    <w:p w:rsidR="000562BF" w:rsidRPr="00A724C9" w:rsidRDefault="000562BF" w:rsidP="009D753E">
      <w:pPr>
        <w:jc w:val="both"/>
        <w:rPr>
          <w:shd w:val="clear" w:color="auto" w:fill="FFFFFF"/>
        </w:rPr>
      </w:pPr>
      <w:r w:rsidRPr="00A724C9">
        <w:rPr>
          <w:shd w:val="clear" w:color="auto" w:fill="FFFFFF"/>
        </w:rPr>
        <w:t>3.Код ЄДРПОУ:04362680</w:t>
      </w:r>
    </w:p>
    <w:p w:rsidR="000562BF" w:rsidRPr="00A724C9" w:rsidRDefault="000562BF" w:rsidP="009D753E">
      <w:pPr>
        <w:jc w:val="both"/>
        <w:rPr>
          <w:shd w:val="clear" w:color="auto" w:fill="FFFFFF"/>
        </w:rPr>
      </w:pPr>
      <w:r w:rsidRPr="00A724C9">
        <w:rPr>
          <w:shd w:val="clear" w:color="auto" w:fill="FFFFFF"/>
        </w:rPr>
        <w:t>4.Категорія:</w:t>
      </w:r>
      <w:r w:rsidR="00932478" w:rsidRPr="00A724C9">
        <w:rPr>
          <w:shd w:val="clear" w:color="auto" w:fill="FFFFFF"/>
        </w:rPr>
        <w:t xml:space="preserve"> </w:t>
      </w:r>
      <w:r w:rsidRPr="00A724C9">
        <w:rPr>
          <w:shd w:val="clear" w:color="auto" w:fill="FFFFFF"/>
        </w:rPr>
        <w:t>відповідно</w:t>
      </w:r>
      <w:r w:rsidR="00932478" w:rsidRPr="00A724C9">
        <w:rPr>
          <w:shd w:val="clear" w:color="auto" w:fill="FFFFFF"/>
        </w:rPr>
        <w:t xml:space="preserve"> </w:t>
      </w:r>
      <w:r w:rsidRPr="00A724C9">
        <w:rPr>
          <w:shd w:val="clear" w:color="auto" w:fill="FFFFFF"/>
        </w:rPr>
        <w:t>до п</w:t>
      </w:r>
      <w:r w:rsidR="00932478" w:rsidRPr="00A724C9">
        <w:rPr>
          <w:shd w:val="clear" w:color="auto" w:fill="FFFFFF"/>
        </w:rPr>
        <w:t>.</w:t>
      </w:r>
      <w:r w:rsidRPr="00A724C9">
        <w:rPr>
          <w:shd w:val="clear" w:color="auto" w:fill="FFFFFF"/>
        </w:rPr>
        <w:t>1 ч.3 ст.2 Закону України №922-</w:t>
      </w:r>
      <w:r w:rsidRPr="00A724C9">
        <w:rPr>
          <w:shd w:val="clear" w:color="auto" w:fill="FFFFFF"/>
          <w:lang w:val="en-US"/>
        </w:rPr>
        <w:t>VIII</w:t>
      </w:r>
      <w:r w:rsidRPr="00A724C9">
        <w:rPr>
          <w:shd w:val="clear" w:color="auto" w:fill="FFFFFF"/>
        </w:rPr>
        <w:t xml:space="preserve"> «Про публічні закупівлі» (далі- Закон)</w:t>
      </w:r>
      <w:r w:rsidR="003B7EFE">
        <w:rPr>
          <w:shd w:val="clear" w:color="auto" w:fill="FFFFFF"/>
        </w:rPr>
        <w:t xml:space="preserve"> в редакції від </w:t>
      </w:r>
      <w:r w:rsidR="00734D17">
        <w:rPr>
          <w:shd w:val="clear" w:color="auto" w:fill="FFFFFF"/>
        </w:rPr>
        <w:t>31</w:t>
      </w:r>
      <w:r w:rsidR="0029194C">
        <w:rPr>
          <w:shd w:val="clear" w:color="auto" w:fill="FFFFFF"/>
        </w:rPr>
        <w:t>.10</w:t>
      </w:r>
      <w:r w:rsidR="00932478" w:rsidRPr="00A724C9">
        <w:rPr>
          <w:shd w:val="clear" w:color="auto" w:fill="FFFFFF"/>
        </w:rPr>
        <w:t>.202</w:t>
      </w:r>
      <w:r w:rsidR="00734D17">
        <w:rPr>
          <w:shd w:val="clear" w:color="auto" w:fill="FFFFFF"/>
        </w:rPr>
        <w:t>5</w:t>
      </w:r>
      <w:r w:rsidR="00932478" w:rsidRPr="00A724C9">
        <w:rPr>
          <w:shd w:val="clear" w:color="auto" w:fill="FFFFFF"/>
        </w:rPr>
        <w:t>р.</w:t>
      </w:r>
    </w:p>
    <w:p w:rsidR="009F4090" w:rsidRPr="00CA7F1A" w:rsidRDefault="009F4090" w:rsidP="009F4090">
      <w:pPr>
        <w:jc w:val="both"/>
        <w:rPr>
          <w:shd w:val="clear" w:color="auto" w:fill="FFFFFF"/>
        </w:rPr>
      </w:pPr>
      <w:r w:rsidRPr="00A724C9">
        <w:rPr>
          <w:shd w:val="clear" w:color="auto" w:fill="FFFFFF"/>
        </w:rPr>
        <w:t>5.</w:t>
      </w:r>
      <w:r w:rsidR="00D77662" w:rsidRPr="00D77662">
        <w:t xml:space="preserve"> </w:t>
      </w:r>
      <w:r w:rsidR="00CA7F1A">
        <w:t>Подарунки новорічні солодкі</w:t>
      </w:r>
    </w:p>
    <w:p w:rsidR="009F4090" w:rsidRPr="00A724C9" w:rsidRDefault="009F4090" w:rsidP="009F4090">
      <w:pPr>
        <w:jc w:val="both"/>
        <w:rPr>
          <w:shd w:val="clear" w:color="auto" w:fill="FFFFFF"/>
        </w:rPr>
      </w:pPr>
      <w:r w:rsidRPr="00A724C9">
        <w:rPr>
          <w:shd w:val="clear" w:color="auto" w:fill="FFFFFF"/>
        </w:rPr>
        <w:t xml:space="preserve">(Код </w:t>
      </w:r>
      <w:r w:rsidR="00B25D68" w:rsidRPr="00BF5559">
        <w:t xml:space="preserve">ДК 021:2015 – </w:t>
      </w:r>
      <w:r w:rsidR="00B25D68" w:rsidRPr="00BF5559">
        <w:rPr>
          <w:szCs w:val="28"/>
          <w:lang w:eastAsia="uk-UA"/>
        </w:rPr>
        <w:t>15840000-8 Какао; шоколад та цукрові кондитерські вироби</w:t>
      </w:r>
      <w:r w:rsidRPr="00A724C9">
        <w:rPr>
          <w:shd w:val="clear" w:color="auto" w:fill="FFFFFF"/>
        </w:rPr>
        <w:t>)</w:t>
      </w:r>
    </w:p>
    <w:p w:rsidR="00932478" w:rsidRPr="00A724C9" w:rsidRDefault="00932478" w:rsidP="009F4090">
      <w:pPr>
        <w:jc w:val="both"/>
        <w:rPr>
          <w:shd w:val="clear" w:color="auto" w:fill="FFFFFF"/>
        </w:rPr>
      </w:pPr>
      <w:r w:rsidRPr="00A724C9">
        <w:rPr>
          <w:shd w:val="clear" w:color="auto" w:fill="FFFFFF"/>
        </w:rPr>
        <w:t xml:space="preserve">6.Дата оголошення: </w:t>
      </w:r>
      <w:r w:rsidR="00B25D68">
        <w:rPr>
          <w:shd w:val="clear" w:color="auto" w:fill="FFFFFF"/>
        </w:rPr>
        <w:t>07</w:t>
      </w:r>
      <w:r w:rsidR="00734D17">
        <w:rPr>
          <w:shd w:val="clear" w:color="auto" w:fill="FFFFFF"/>
        </w:rPr>
        <w:t xml:space="preserve"> </w:t>
      </w:r>
      <w:r w:rsidR="00CA480A">
        <w:rPr>
          <w:shd w:val="clear" w:color="auto" w:fill="FFFFFF"/>
        </w:rPr>
        <w:t>листопада</w:t>
      </w:r>
      <w:r w:rsidR="00D77662">
        <w:rPr>
          <w:shd w:val="clear" w:color="auto" w:fill="FFFFFF"/>
        </w:rPr>
        <w:t xml:space="preserve"> 202</w:t>
      </w:r>
      <w:r w:rsidR="003B7EFE">
        <w:rPr>
          <w:shd w:val="clear" w:color="auto" w:fill="FFFFFF"/>
        </w:rPr>
        <w:t>5</w:t>
      </w:r>
      <w:r w:rsidRPr="00A724C9">
        <w:rPr>
          <w:shd w:val="clear" w:color="auto" w:fill="FFFFFF"/>
        </w:rPr>
        <w:t xml:space="preserve"> року.</w:t>
      </w:r>
    </w:p>
    <w:p w:rsidR="00932478" w:rsidRPr="00A724C9" w:rsidRDefault="00932478" w:rsidP="00D77662">
      <w:pPr>
        <w:rPr>
          <w:shd w:val="clear" w:color="auto" w:fill="FFFFFF"/>
        </w:rPr>
      </w:pPr>
      <w:r w:rsidRPr="00A724C9">
        <w:rPr>
          <w:shd w:val="clear" w:color="auto" w:fill="FFFFFF"/>
        </w:rPr>
        <w:t xml:space="preserve">7.Процедура закупівлі: </w:t>
      </w:r>
      <w:r w:rsidR="00CA7F1A">
        <w:rPr>
          <w:shd w:val="clear" w:color="auto" w:fill="FFFFFF"/>
        </w:rPr>
        <w:t>Запит (ціни) пропозицій</w:t>
      </w:r>
      <w:r w:rsidRPr="00A724C9">
        <w:rPr>
          <w:shd w:val="clear" w:color="auto" w:fill="FFFFFF"/>
        </w:rPr>
        <w:t>.</w:t>
      </w:r>
    </w:p>
    <w:p w:rsidR="00734D17" w:rsidRDefault="00932478" w:rsidP="009D753E">
      <w:pPr>
        <w:jc w:val="both"/>
        <w:rPr>
          <w:shd w:val="clear" w:color="auto" w:fill="FFFFFF"/>
        </w:rPr>
      </w:pPr>
      <w:r w:rsidRPr="00A724C9">
        <w:rPr>
          <w:shd w:val="clear" w:color="auto" w:fill="FFFFFF"/>
        </w:rPr>
        <w:t>8.Ідентифікатор закупівлі:</w:t>
      </w:r>
      <w:r w:rsidRPr="00B25D68">
        <w:rPr>
          <w:shd w:val="clear" w:color="auto" w:fill="FFFFFF"/>
        </w:rPr>
        <w:t xml:space="preserve"> </w:t>
      </w:r>
      <w:r w:rsidR="00B25D68" w:rsidRPr="00B25D68">
        <w:rPr>
          <w:shd w:val="clear" w:color="auto" w:fill="FFFFFF"/>
        </w:rPr>
        <w:t>UA-2025-11-07-006082-a</w:t>
      </w:r>
    </w:p>
    <w:p w:rsidR="001B4D67" w:rsidRPr="00A724C9" w:rsidRDefault="00932478" w:rsidP="009D753E">
      <w:pPr>
        <w:jc w:val="both"/>
      </w:pPr>
      <w:r w:rsidRPr="00A724C9">
        <w:rPr>
          <w:shd w:val="clear" w:color="auto" w:fill="FFFFFF"/>
        </w:rPr>
        <w:t>9.Інформація про технічні, якісні та інші характеристики предмета закупівлі: Згідно із технічним завданням.</w:t>
      </w:r>
    </w:p>
    <w:p w:rsidR="00932478" w:rsidRPr="00A724C9" w:rsidRDefault="00932478" w:rsidP="009D753E">
      <w:pPr>
        <w:jc w:val="both"/>
        <w:rPr>
          <w:shd w:val="clear" w:color="auto" w:fill="FFFFFF"/>
        </w:rPr>
      </w:pPr>
      <w:r w:rsidRPr="00A724C9">
        <w:rPr>
          <w:shd w:val="clear" w:color="auto" w:fill="FFFFFF"/>
        </w:rPr>
        <w:t>10.Строк надання послуг</w:t>
      </w:r>
      <w:r w:rsidR="001B4D67" w:rsidRPr="00A724C9">
        <w:rPr>
          <w:shd w:val="clear" w:color="auto" w:fill="FFFFFF"/>
        </w:rPr>
        <w:t>/виконання робіт</w:t>
      </w:r>
      <w:r w:rsidR="004005BF" w:rsidRPr="00A724C9">
        <w:rPr>
          <w:shd w:val="clear" w:color="auto" w:fill="FFFFFF"/>
        </w:rPr>
        <w:t xml:space="preserve">: </w:t>
      </w:r>
      <w:r w:rsidR="00B25D68">
        <w:rPr>
          <w:rFonts w:eastAsia="Times New Roman" w:cs="Times New Roman"/>
          <w:lang w:eastAsia="ru-RU"/>
        </w:rPr>
        <w:t>не пізніше 2</w:t>
      </w:r>
      <w:r w:rsidR="0029194C">
        <w:rPr>
          <w:rFonts w:eastAsia="Times New Roman" w:cs="Times New Roman"/>
          <w:lang w:eastAsia="ru-RU"/>
        </w:rPr>
        <w:t xml:space="preserve"> грудня 2025</w:t>
      </w:r>
      <w:r w:rsidR="0029194C" w:rsidRPr="00C22C45">
        <w:rPr>
          <w:rFonts w:eastAsia="Times New Roman" w:cs="Times New Roman"/>
          <w:lang w:eastAsia="ru-RU"/>
        </w:rPr>
        <w:t xml:space="preserve"> року</w:t>
      </w:r>
      <w:r w:rsidR="0029194C">
        <w:rPr>
          <w:rFonts w:eastAsia="Times New Roman" w:cs="Times New Roman"/>
          <w:lang w:eastAsia="ru-RU"/>
        </w:rPr>
        <w:t>.</w:t>
      </w:r>
    </w:p>
    <w:p w:rsidR="00C20916" w:rsidRPr="00A724C9" w:rsidRDefault="00932478" w:rsidP="00C20916">
      <w:pPr>
        <w:jc w:val="both"/>
        <w:rPr>
          <w:shd w:val="clear" w:color="auto" w:fill="FFFFFF"/>
        </w:rPr>
      </w:pPr>
      <w:r w:rsidRPr="00A724C9">
        <w:rPr>
          <w:shd w:val="clear" w:color="auto" w:fill="FFFFFF"/>
        </w:rPr>
        <w:t xml:space="preserve">11.Очікувана вартість предмета закупівлі: </w:t>
      </w:r>
      <w:r w:rsidR="00B25D68">
        <w:rPr>
          <w:shd w:val="clear" w:color="auto" w:fill="FFFFFF"/>
        </w:rPr>
        <w:t>454 137</w:t>
      </w:r>
      <w:r w:rsidRPr="00A724C9">
        <w:rPr>
          <w:shd w:val="clear" w:color="auto" w:fill="FFFFFF"/>
        </w:rPr>
        <w:t>,00 грн.</w:t>
      </w:r>
      <w:r w:rsidR="00672696" w:rsidRPr="00A724C9">
        <w:rPr>
          <w:shd w:val="clear" w:color="auto" w:fill="FFFFFF"/>
        </w:rPr>
        <w:t xml:space="preserve"> (</w:t>
      </w:r>
      <w:r w:rsidR="00B25D68">
        <w:rPr>
          <w:shd w:val="clear" w:color="auto" w:fill="FFFFFF"/>
        </w:rPr>
        <w:t>чотириста п’ятдесят чотири тисячі сто тридцять сім</w:t>
      </w:r>
      <w:r w:rsidR="00734D17">
        <w:rPr>
          <w:shd w:val="clear" w:color="auto" w:fill="FFFFFF"/>
        </w:rPr>
        <w:t xml:space="preserve"> </w:t>
      </w:r>
      <w:r w:rsidR="00672696" w:rsidRPr="00A724C9">
        <w:rPr>
          <w:shd w:val="clear" w:color="auto" w:fill="FFFFFF"/>
        </w:rPr>
        <w:t>гривень 00 коп.)</w:t>
      </w:r>
    </w:p>
    <w:p w:rsidR="00672696" w:rsidRDefault="00672696" w:rsidP="00C20916">
      <w:pPr>
        <w:jc w:val="both"/>
        <w:rPr>
          <w:sz w:val="28"/>
          <w:szCs w:val="28"/>
          <w:shd w:val="clear" w:color="auto" w:fill="FFFFFF"/>
        </w:rPr>
      </w:pPr>
    </w:p>
    <w:p w:rsidR="00672696" w:rsidRPr="00F04763" w:rsidRDefault="00672696" w:rsidP="00672696">
      <w:pPr>
        <w:jc w:val="center"/>
        <w:rPr>
          <w:b/>
        </w:rPr>
      </w:pPr>
      <w:r w:rsidRPr="00F04763">
        <w:rPr>
          <w:b/>
        </w:rPr>
        <w:t>ТЕХНІЧНІ ВИМОГИ</w:t>
      </w:r>
    </w:p>
    <w:p w:rsidR="00672696" w:rsidRDefault="00672696" w:rsidP="00672696">
      <w:pPr>
        <w:jc w:val="center"/>
        <w:rPr>
          <w:b/>
          <w:caps/>
        </w:rPr>
      </w:pPr>
      <w:r w:rsidRPr="00F04763">
        <w:rPr>
          <w:b/>
        </w:rPr>
        <w:t>ДО</w:t>
      </w:r>
      <w:r w:rsidRPr="00F04763">
        <w:rPr>
          <w:b/>
          <w:caps/>
        </w:rPr>
        <w:t xml:space="preserve"> предмета закупівлі</w:t>
      </w:r>
    </w:p>
    <w:p w:rsidR="00672696" w:rsidRDefault="00672696" w:rsidP="00672696">
      <w:pPr>
        <w:jc w:val="center"/>
        <w:rPr>
          <w:color w:val="auto"/>
          <w:sz w:val="28"/>
          <w:szCs w:val="28"/>
        </w:rPr>
      </w:pPr>
    </w:p>
    <w:p w:rsidR="00900DD1" w:rsidRPr="00900DD1" w:rsidRDefault="00900DD1" w:rsidP="00CA7F1A">
      <w:pPr>
        <w:pStyle w:val="ab"/>
        <w:spacing w:before="0" w:beforeAutospacing="0" w:after="0" w:afterAutospacing="0"/>
        <w:rPr>
          <w:b/>
          <w:lang w:val="uk-UA"/>
        </w:rPr>
      </w:pPr>
      <w:r w:rsidRPr="00900DD1">
        <w:rPr>
          <w:b/>
          <w:lang w:val="uk-UA"/>
        </w:rPr>
        <w:t xml:space="preserve">На закупівлю: </w:t>
      </w:r>
      <w:r w:rsidRPr="00900DD1">
        <w:rPr>
          <w:b/>
          <w:lang w:val="uk-UA"/>
        </w:rPr>
        <w:t>ДК 021:2015-15840000-8- Какао; шоколад та цукрові кондитерські вироби</w:t>
      </w:r>
    </w:p>
    <w:p w:rsidR="00900DD1" w:rsidRPr="00900DD1" w:rsidRDefault="00900DD1" w:rsidP="00900DD1">
      <w:pPr>
        <w:pStyle w:val="ab"/>
        <w:spacing w:before="0" w:beforeAutospacing="0" w:after="0" w:afterAutospacing="0"/>
        <w:ind w:firstLine="851"/>
        <w:jc w:val="center"/>
        <w:rPr>
          <w:b/>
        </w:rPr>
      </w:pP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Новорічний подарунок</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 xml:space="preserve">Вага Новорічного подарунку - </w:t>
      </w:r>
      <w:proofErr w:type="spellStart"/>
      <w:r w:rsidRPr="00900DD1">
        <w:rPr>
          <w:rFonts w:ascii="Times New Roman" w:eastAsiaTheme="minorHAnsi" w:hAnsi="Times New Roman" w:cs="Times New Roman"/>
          <w:kern w:val="0"/>
          <w:lang w:eastAsia="en-US" w:bidi="ar-SA"/>
        </w:rPr>
        <w:t>нетто</w:t>
      </w:r>
      <w:proofErr w:type="spellEnd"/>
      <w:r w:rsidRPr="00900DD1">
        <w:rPr>
          <w:rFonts w:ascii="Times New Roman" w:eastAsiaTheme="minorHAnsi" w:hAnsi="Times New Roman" w:cs="Times New Roman"/>
          <w:kern w:val="0"/>
          <w:lang w:eastAsia="en-US" w:bidi="ar-SA"/>
        </w:rPr>
        <w:t xml:space="preserve"> 900 гр.</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 xml:space="preserve">Кількість новорічних подарунків - 1200 шт. </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Бренд: СВІТС ПЛЮС</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Кількість цукерок (одиниця): 63</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 xml:space="preserve">Кількість </w:t>
      </w:r>
      <w:proofErr w:type="spellStart"/>
      <w:r w:rsidRPr="00900DD1">
        <w:rPr>
          <w:rFonts w:ascii="Times New Roman" w:eastAsiaTheme="minorHAnsi" w:hAnsi="Times New Roman" w:cs="Times New Roman"/>
          <w:kern w:val="0"/>
          <w:lang w:eastAsia="en-US" w:bidi="ar-SA"/>
        </w:rPr>
        <w:t>різновидностей</w:t>
      </w:r>
      <w:proofErr w:type="spellEnd"/>
      <w:r w:rsidRPr="00900DD1">
        <w:rPr>
          <w:rFonts w:ascii="Times New Roman" w:eastAsiaTheme="minorHAnsi" w:hAnsi="Times New Roman" w:cs="Times New Roman"/>
          <w:kern w:val="0"/>
          <w:lang w:eastAsia="en-US" w:bidi="ar-SA"/>
        </w:rPr>
        <w:t xml:space="preserve"> цукерок (одиниця): 29</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Пакування: металева упаковка</w:t>
      </w:r>
    </w:p>
    <w:p w:rsidR="00900DD1" w:rsidRPr="00900DD1" w:rsidRDefault="00900DD1" w:rsidP="00900DD1">
      <w:pPr>
        <w:pStyle w:val="21"/>
        <w:spacing w:after="0" w:line="360" w:lineRule="auto"/>
        <w:ind w:left="0"/>
        <w:rPr>
          <w:rFonts w:ascii="Times New Roman" w:eastAsiaTheme="minorHAnsi" w:hAnsi="Times New Roman" w:cs="Times New Roman"/>
          <w:kern w:val="0"/>
          <w:lang w:eastAsia="en-US" w:bidi="ar-SA"/>
        </w:rPr>
      </w:pPr>
      <w:r w:rsidRPr="00900DD1">
        <w:rPr>
          <w:rFonts w:ascii="Times New Roman" w:eastAsiaTheme="minorHAnsi" w:hAnsi="Times New Roman" w:cs="Times New Roman"/>
          <w:kern w:val="0"/>
          <w:lang w:eastAsia="en-US" w:bidi="ar-SA"/>
        </w:rPr>
        <w:t>Строк доставки: не пізніше 2 грудня 2025 року</w:t>
      </w:r>
    </w:p>
    <w:p w:rsidR="00900DD1" w:rsidRPr="00900DD1" w:rsidRDefault="00900DD1" w:rsidP="00900DD1">
      <w:pPr>
        <w:pStyle w:val="21"/>
        <w:spacing w:after="0" w:line="240" w:lineRule="auto"/>
        <w:ind w:left="0"/>
        <w:rPr>
          <w:rFonts w:ascii="Times New Roman" w:eastAsia="Lucida Sans Unicode" w:hAnsi="Times New Roman" w:cs="Tahoma"/>
          <w:color w:val="000000"/>
          <w:kern w:val="0"/>
          <w:lang w:eastAsia="en-US" w:bidi="en-US"/>
        </w:rPr>
      </w:pPr>
    </w:p>
    <w:p w:rsidR="00900DD1" w:rsidRPr="00900DD1" w:rsidRDefault="00900DD1" w:rsidP="00900DD1">
      <w:pPr>
        <w:pStyle w:val="21"/>
        <w:spacing w:after="0" w:line="240" w:lineRule="auto"/>
        <w:ind w:left="0"/>
        <w:rPr>
          <w:rFonts w:ascii="Times New Roman" w:eastAsia="Lucida Sans Unicode" w:hAnsi="Times New Roman" w:cs="Tahoma"/>
          <w:color w:val="000000"/>
          <w:kern w:val="0"/>
          <w:lang w:eastAsia="en-US" w:bidi="en-US"/>
        </w:rPr>
      </w:pPr>
      <w:r w:rsidRPr="00900DD1">
        <w:rPr>
          <w:rFonts w:ascii="Times New Roman" w:eastAsia="Lucida Sans Unicode" w:hAnsi="Times New Roman" w:cs="Tahoma"/>
          <w:color w:val="000000"/>
          <w:kern w:val="0"/>
          <w:lang w:eastAsia="en-US" w:bidi="en-US"/>
        </w:rPr>
        <w:t xml:space="preserve">До складу новорічного подарунку входить: </w:t>
      </w:r>
    </w:p>
    <w:p w:rsidR="00900DD1" w:rsidRPr="00900DD1" w:rsidRDefault="00900DD1" w:rsidP="00900DD1">
      <w:pPr>
        <w:pStyle w:val="21"/>
        <w:spacing w:after="0" w:line="240" w:lineRule="auto"/>
        <w:ind w:left="0"/>
        <w:rPr>
          <w:rFonts w:ascii="Times New Roman" w:eastAsia="Lucida Sans Unicode" w:hAnsi="Times New Roman" w:cs="Tahoma"/>
          <w:color w:val="000000"/>
          <w:kern w:val="0"/>
          <w:lang w:eastAsia="en-US" w:bidi="en-US"/>
        </w:rPr>
      </w:pPr>
      <w:r w:rsidRPr="00900DD1">
        <w:rPr>
          <w:rFonts w:ascii="Times New Roman" w:eastAsia="Lucida Sans Unicode" w:hAnsi="Times New Roman" w:cs="Tahoma"/>
          <w:color w:val="000000"/>
          <w:kern w:val="0"/>
          <w:lang w:eastAsia="en-US" w:bidi="en-US"/>
        </w:rPr>
        <w:t>Чорнослив(Аметист) 2, Грильяж(Аметист) 2, Джек(</w:t>
      </w:r>
      <w:proofErr w:type="spellStart"/>
      <w:r w:rsidRPr="00900DD1">
        <w:rPr>
          <w:rFonts w:ascii="Times New Roman" w:eastAsia="Lucida Sans Unicode" w:hAnsi="Times New Roman" w:cs="Tahoma"/>
          <w:color w:val="000000"/>
          <w:kern w:val="0"/>
          <w:lang w:eastAsia="en-US" w:bidi="en-US"/>
        </w:rPr>
        <w:t>Конті</w:t>
      </w:r>
      <w:proofErr w:type="spellEnd"/>
      <w:r w:rsidRPr="00900DD1">
        <w:rPr>
          <w:rFonts w:ascii="Times New Roman" w:eastAsia="Lucida Sans Unicode" w:hAnsi="Times New Roman" w:cs="Tahoma"/>
          <w:color w:val="000000"/>
          <w:kern w:val="0"/>
          <w:lang w:eastAsia="en-US" w:bidi="en-US"/>
        </w:rPr>
        <w:t xml:space="preserve">) 1, </w:t>
      </w:r>
      <w:proofErr w:type="spellStart"/>
      <w:r w:rsidRPr="00900DD1">
        <w:rPr>
          <w:rFonts w:ascii="Times New Roman" w:eastAsia="Lucida Sans Unicode" w:hAnsi="Times New Roman" w:cs="Tahoma"/>
          <w:color w:val="000000"/>
          <w:kern w:val="0"/>
          <w:lang w:eastAsia="en-US" w:bidi="en-US"/>
        </w:rPr>
        <w:t>Choko</w:t>
      </w:r>
      <w:proofErr w:type="spellEnd"/>
      <w:r w:rsidRPr="00900DD1">
        <w:rPr>
          <w:rFonts w:ascii="Times New Roman" w:eastAsia="Lucida Sans Unicode" w:hAnsi="Times New Roman" w:cs="Tahoma"/>
          <w:color w:val="000000"/>
          <w:kern w:val="0"/>
          <w:lang w:eastAsia="en-US" w:bidi="en-US"/>
        </w:rPr>
        <w:t xml:space="preserve"> </w:t>
      </w:r>
      <w:proofErr w:type="spellStart"/>
      <w:r w:rsidRPr="00900DD1">
        <w:rPr>
          <w:rFonts w:ascii="Times New Roman" w:eastAsia="Lucida Sans Unicode" w:hAnsi="Times New Roman" w:cs="Tahoma"/>
          <w:color w:val="000000"/>
          <w:kern w:val="0"/>
          <w:lang w:eastAsia="en-US" w:bidi="en-US"/>
        </w:rPr>
        <w:t>Rocky</w:t>
      </w:r>
      <w:proofErr w:type="spellEnd"/>
      <w:r w:rsidRPr="00900DD1">
        <w:rPr>
          <w:rFonts w:ascii="Times New Roman" w:eastAsia="Lucida Sans Unicode" w:hAnsi="Times New Roman" w:cs="Tahoma"/>
          <w:color w:val="000000"/>
          <w:kern w:val="0"/>
          <w:lang w:eastAsia="en-US" w:bidi="en-US"/>
        </w:rPr>
        <w:t>(</w:t>
      </w:r>
      <w:proofErr w:type="spellStart"/>
      <w:r w:rsidRPr="00900DD1">
        <w:rPr>
          <w:rFonts w:ascii="Times New Roman" w:eastAsia="Lucida Sans Unicode" w:hAnsi="Times New Roman" w:cs="Tahoma"/>
          <w:color w:val="000000"/>
          <w:kern w:val="0"/>
          <w:lang w:eastAsia="en-US" w:bidi="en-US"/>
        </w:rPr>
        <w:t>Millennium</w:t>
      </w:r>
      <w:proofErr w:type="spellEnd"/>
      <w:r w:rsidRPr="00900DD1">
        <w:rPr>
          <w:rFonts w:ascii="Times New Roman" w:eastAsia="Lucida Sans Unicode" w:hAnsi="Times New Roman" w:cs="Tahoma"/>
          <w:color w:val="000000"/>
          <w:kern w:val="0"/>
          <w:lang w:eastAsia="en-US" w:bidi="en-US"/>
        </w:rPr>
        <w:t xml:space="preserve">) 2, </w:t>
      </w:r>
      <w:proofErr w:type="spellStart"/>
      <w:r w:rsidRPr="00900DD1">
        <w:rPr>
          <w:rFonts w:ascii="Times New Roman" w:eastAsia="Lucida Sans Unicode" w:hAnsi="Times New Roman" w:cs="Tahoma"/>
          <w:color w:val="000000"/>
          <w:kern w:val="0"/>
          <w:lang w:eastAsia="en-US" w:bidi="en-US"/>
        </w:rPr>
        <w:t>Sharzan</w:t>
      </w:r>
      <w:proofErr w:type="spellEnd"/>
      <w:r w:rsidRPr="00900DD1">
        <w:rPr>
          <w:rFonts w:ascii="Times New Roman" w:eastAsia="Lucida Sans Unicode" w:hAnsi="Times New Roman" w:cs="Tahoma"/>
          <w:color w:val="000000"/>
          <w:kern w:val="0"/>
          <w:lang w:eastAsia="en-US" w:bidi="en-US"/>
        </w:rPr>
        <w:t xml:space="preserve">(Лукас) 2, </w:t>
      </w:r>
      <w:proofErr w:type="spellStart"/>
      <w:r w:rsidRPr="00900DD1">
        <w:rPr>
          <w:rFonts w:ascii="Times New Roman" w:eastAsia="Lucida Sans Unicode" w:hAnsi="Times New Roman" w:cs="Tahoma"/>
          <w:color w:val="000000"/>
          <w:kern w:val="0"/>
          <w:lang w:eastAsia="en-US" w:bidi="en-US"/>
        </w:rPr>
        <w:t>Каракум</w:t>
      </w:r>
      <w:proofErr w:type="spellEnd"/>
      <w:r w:rsidRPr="00900DD1">
        <w:rPr>
          <w:rFonts w:ascii="Times New Roman" w:eastAsia="Lucida Sans Unicode" w:hAnsi="Times New Roman" w:cs="Tahoma"/>
          <w:color w:val="000000"/>
          <w:kern w:val="0"/>
          <w:lang w:eastAsia="en-US" w:bidi="en-US"/>
        </w:rPr>
        <w:t>(</w:t>
      </w:r>
      <w:proofErr w:type="spellStart"/>
      <w:r w:rsidRPr="00900DD1">
        <w:rPr>
          <w:rFonts w:ascii="Times New Roman" w:eastAsia="Lucida Sans Unicode" w:hAnsi="Times New Roman" w:cs="Tahoma"/>
          <w:color w:val="000000"/>
          <w:kern w:val="0"/>
          <w:lang w:eastAsia="en-US" w:bidi="en-US"/>
        </w:rPr>
        <w:t>Golski</w:t>
      </w:r>
      <w:proofErr w:type="spellEnd"/>
      <w:r w:rsidRPr="00900DD1">
        <w:rPr>
          <w:rFonts w:ascii="Times New Roman" w:eastAsia="Lucida Sans Unicode" w:hAnsi="Times New Roman" w:cs="Tahoma"/>
          <w:color w:val="000000"/>
          <w:kern w:val="0"/>
          <w:lang w:eastAsia="en-US" w:bidi="en-US"/>
        </w:rPr>
        <w:t>) 3, Золота лілія(</w:t>
      </w:r>
      <w:proofErr w:type="spellStart"/>
      <w:r w:rsidRPr="00900DD1">
        <w:rPr>
          <w:rFonts w:ascii="Times New Roman" w:eastAsia="Lucida Sans Unicode" w:hAnsi="Times New Roman" w:cs="Tahoma"/>
          <w:color w:val="000000"/>
          <w:kern w:val="0"/>
          <w:lang w:eastAsia="en-US" w:bidi="en-US"/>
        </w:rPr>
        <w:t>Конті</w:t>
      </w:r>
      <w:proofErr w:type="spellEnd"/>
      <w:r w:rsidRPr="00900DD1">
        <w:rPr>
          <w:rFonts w:ascii="Times New Roman" w:eastAsia="Lucida Sans Unicode" w:hAnsi="Times New Roman" w:cs="Tahoma"/>
          <w:color w:val="000000"/>
          <w:kern w:val="0"/>
          <w:lang w:eastAsia="en-US" w:bidi="en-US"/>
        </w:rPr>
        <w:t xml:space="preserve">) 2, </w:t>
      </w:r>
      <w:proofErr w:type="spellStart"/>
      <w:r w:rsidRPr="00900DD1">
        <w:rPr>
          <w:rFonts w:ascii="Times New Roman" w:eastAsia="Lucida Sans Unicode" w:hAnsi="Times New Roman" w:cs="Tahoma"/>
          <w:color w:val="000000"/>
          <w:kern w:val="0"/>
          <w:lang w:eastAsia="en-US" w:bidi="en-US"/>
        </w:rPr>
        <w:t>Candy</w:t>
      </w:r>
      <w:proofErr w:type="spellEnd"/>
      <w:r w:rsidRPr="00900DD1">
        <w:rPr>
          <w:rFonts w:ascii="Times New Roman" w:eastAsia="Lucida Sans Unicode" w:hAnsi="Times New Roman" w:cs="Tahoma"/>
          <w:color w:val="000000"/>
          <w:kern w:val="0"/>
          <w:lang w:eastAsia="en-US" w:bidi="en-US"/>
        </w:rPr>
        <w:t xml:space="preserve"> </w:t>
      </w:r>
      <w:proofErr w:type="spellStart"/>
      <w:r w:rsidRPr="00900DD1">
        <w:rPr>
          <w:rFonts w:ascii="Times New Roman" w:eastAsia="Lucida Sans Unicode" w:hAnsi="Times New Roman" w:cs="Tahoma"/>
          <w:color w:val="000000"/>
          <w:kern w:val="0"/>
          <w:lang w:eastAsia="en-US" w:bidi="en-US"/>
        </w:rPr>
        <w:t>Nut</w:t>
      </w:r>
      <w:proofErr w:type="spellEnd"/>
      <w:r w:rsidRPr="00900DD1">
        <w:rPr>
          <w:rFonts w:ascii="Times New Roman" w:eastAsia="Lucida Sans Unicode" w:hAnsi="Times New Roman" w:cs="Tahoma"/>
          <w:color w:val="000000"/>
          <w:kern w:val="0"/>
          <w:lang w:eastAsia="en-US" w:bidi="en-US"/>
        </w:rPr>
        <w:t xml:space="preserve">(Рошен) 2, </w:t>
      </w:r>
      <w:proofErr w:type="spellStart"/>
      <w:r w:rsidRPr="00900DD1">
        <w:rPr>
          <w:rFonts w:ascii="Times New Roman" w:eastAsia="Lucida Sans Unicode" w:hAnsi="Times New Roman" w:cs="Tahoma"/>
          <w:color w:val="000000"/>
          <w:kern w:val="0"/>
          <w:lang w:eastAsia="en-US" w:bidi="en-US"/>
        </w:rPr>
        <w:t>Bona</w:t>
      </w:r>
      <w:proofErr w:type="spellEnd"/>
      <w:r w:rsidRPr="00900DD1">
        <w:rPr>
          <w:rFonts w:ascii="Times New Roman" w:eastAsia="Lucida Sans Unicode" w:hAnsi="Times New Roman" w:cs="Tahoma"/>
          <w:color w:val="000000"/>
          <w:kern w:val="0"/>
          <w:lang w:eastAsia="en-US" w:bidi="en-US"/>
        </w:rPr>
        <w:t xml:space="preserve"> </w:t>
      </w:r>
      <w:proofErr w:type="spellStart"/>
      <w:r w:rsidRPr="00900DD1">
        <w:rPr>
          <w:rFonts w:ascii="Times New Roman" w:eastAsia="Lucida Sans Unicode" w:hAnsi="Times New Roman" w:cs="Tahoma"/>
          <w:color w:val="000000"/>
          <w:kern w:val="0"/>
          <w:lang w:eastAsia="en-US" w:bidi="en-US"/>
        </w:rPr>
        <w:t>coconut</w:t>
      </w:r>
      <w:proofErr w:type="spellEnd"/>
      <w:r w:rsidRPr="00900DD1">
        <w:rPr>
          <w:rFonts w:ascii="Times New Roman" w:eastAsia="Lucida Sans Unicode" w:hAnsi="Times New Roman" w:cs="Tahoma"/>
          <w:color w:val="000000"/>
          <w:kern w:val="0"/>
          <w:lang w:eastAsia="en-US" w:bidi="en-US"/>
        </w:rPr>
        <w:t>(Аметист) 2, Білочка(</w:t>
      </w:r>
      <w:proofErr w:type="spellStart"/>
      <w:r w:rsidRPr="00900DD1">
        <w:rPr>
          <w:rFonts w:ascii="Times New Roman" w:eastAsia="Lucida Sans Unicode" w:hAnsi="Times New Roman" w:cs="Tahoma"/>
          <w:color w:val="000000"/>
          <w:kern w:val="0"/>
          <w:lang w:eastAsia="en-US" w:bidi="en-US"/>
        </w:rPr>
        <w:t>Millennium</w:t>
      </w:r>
      <w:proofErr w:type="spellEnd"/>
      <w:r w:rsidRPr="00900DD1">
        <w:rPr>
          <w:rFonts w:ascii="Times New Roman" w:eastAsia="Lucida Sans Unicode" w:hAnsi="Times New Roman" w:cs="Tahoma"/>
          <w:color w:val="000000"/>
          <w:kern w:val="0"/>
          <w:lang w:eastAsia="en-US" w:bidi="en-US"/>
        </w:rPr>
        <w:t>) 2, Стефанія(</w:t>
      </w:r>
      <w:proofErr w:type="spellStart"/>
      <w:r w:rsidRPr="00900DD1">
        <w:rPr>
          <w:rFonts w:ascii="Times New Roman" w:eastAsia="Lucida Sans Unicode" w:hAnsi="Times New Roman" w:cs="Tahoma"/>
          <w:color w:val="000000"/>
          <w:kern w:val="0"/>
          <w:lang w:eastAsia="en-US" w:bidi="en-US"/>
        </w:rPr>
        <w:t>Конті</w:t>
      </w:r>
      <w:proofErr w:type="spellEnd"/>
      <w:r w:rsidRPr="00900DD1">
        <w:rPr>
          <w:rFonts w:ascii="Times New Roman" w:eastAsia="Lucida Sans Unicode" w:hAnsi="Times New Roman" w:cs="Tahoma"/>
          <w:color w:val="000000"/>
          <w:kern w:val="0"/>
          <w:lang w:eastAsia="en-US" w:bidi="en-US"/>
        </w:rPr>
        <w:t xml:space="preserve">) 3, </w:t>
      </w:r>
      <w:proofErr w:type="spellStart"/>
      <w:r w:rsidRPr="00900DD1">
        <w:rPr>
          <w:rFonts w:ascii="Times New Roman" w:eastAsia="Lucida Sans Unicode" w:hAnsi="Times New Roman" w:cs="Tahoma"/>
          <w:color w:val="000000"/>
          <w:kern w:val="0"/>
          <w:lang w:eastAsia="en-US" w:bidi="en-US"/>
        </w:rPr>
        <w:t>ParaTruff</w:t>
      </w:r>
      <w:proofErr w:type="spellEnd"/>
      <w:r w:rsidRPr="00900DD1">
        <w:rPr>
          <w:rFonts w:ascii="Times New Roman" w:eastAsia="Lucida Sans Unicode" w:hAnsi="Times New Roman" w:cs="Tahoma"/>
          <w:color w:val="000000"/>
          <w:kern w:val="0"/>
          <w:lang w:eastAsia="en-US" w:bidi="en-US"/>
        </w:rPr>
        <w:t>(</w:t>
      </w:r>
      <w:proofErr w:type="spellStart"/>
      <w:r w:rsidRPr="00900DD1">
        <w:rPr>
          <w:rFonts w:ascii="Times New Roman" w:eastAsia="Lucida Sans Unicode" w:hAnsi="Times New Roman" w:cs="Tahoma"/>
          <w:color w:val="000000"/>
          <w:kern w:val="0"/>
          <w:lang w:eastAsia="en-US" w:bidi="en-US"/>
        </w:rPr>
        <w:t>Golski</w:t>
      </w:r>
      <w:proofErr w:type="spellEnd"/>
      <w:r w:rsidRPr="00900DD1">
        <w:rPr>
          <w:rFonts w:ascii="Times New Roman" w:eastAsia="Lucida Sans Unicode" w:hAnsi="Times New Roman" w:cs="Tahoma"/>
          <w:color w:val="000000"/>
          <w:kern w:val="0"/>
          <w:lang w:eastAsia="en-US" w:bidi="en-US"/>
        </w:rPr>
        <w:t xml:space="preserve">) 2, </w:t>
      </w:r>
      <w:proofErr w:type="spellStart"/>
      <w:r w:rsidRPr="00900DD1">
        <w:rPr>
          <w:rFonts w:ascii="Times New Roman" w:eastAsia="Lucida Sans Unicode" w:hAnsi="Times New Roman" w:cs="Tahoma"/>
          <w:color w:val="000000"/>
          <w:kern w:val="0"/>
          <w:lang w:eastAsia="en-US" w:bidi="en-US"/>
        </w:rPr>
        <w:t>Флоренс</w:t>
      </w:r>
      <w:proofErr w:type="spellEnd"/>
      <w:r w:rsidRPr="00900DD1">
        <w:rPr>
          <w:rFonts w:ascii="Times New Roman" w:eastAsia="Lucida Sans Unicode" w:hAnsi="Times New Roman" w:cs="Tahoma"/>
          <w:color w:val="000000"/>
          <w:kern w:val="0"/>
          <w:lang w:eastAsia="en-US" w:bidi="en-US"/>
        </w:rPr>
        <w:t xml:space="preserve"> (АВК) 2, </w:t>
      </w:r>
      <w:proofErr w:type="spellStart"/>
      <w:r w:rsidRPr="00900DD1">
        <w:rPr>
          <w:rFonts w:ascii="Times New Roman" w:eastAsia="Lucida Sans Unicode" w:hAnsi="Times New Roman" w:cs="Tahoma"/>
          <w:color w:val="000000"/>
          <w:kern w:val="0"/>
          <w:lang w:eastAsia="en-US" w:bidi="en-US"/>
        </w:rPr>
        <w:t>Шоколапки</w:t>
      </w:r>
      <w:proofErr w:type="spellEnd"/>
      <w:r w:rsidRPr="00900DD1">
        <w:rPr>
          <w:rFonts w:ascii="Times New Roman" w:eastAsia="Lucida Sans Unicode" w:hAnsi="Times New Roman" w:cs="Tahoma"/>
          <w:color w:val="000000"/>
          <w:kern w:val="0"/>
          <w:lang w:eastAsia="en-US" w:bidi="en-US"/>
        </w:rPr>
        <w:t xml:space="preserve"> (Рошен) 3, </w:t>
      </w:r>
      <w:proofErr w:type="spellStart"/>
      <w:r w:rsidRPr="00900DD1">
        <w:rPr>
          <w:rFonts w:ascii="Times New Roman" w:eastAsia="Lucida Sans Unicode" w:hAnsi="Times New Roman" w:cs="Tahoma"/>
          <w:color w:val="000000"/>
          <w:kern w:val="0"/>
          <w:lang w:eastAsia="en-US" w:bidi="en-US"/>
        </w:rPr>
        <w:t>Шерідан</w:t>
      </w:r>
      <w:proofErr w:type="spellEnd"/>
      <w:r w:rsidRPr="00900DD1">
        <w:rPr>
          <w:rFonts w:ascii="Times New Roman" w:eastAsia="Lucida Sans Unicode" w:hAnsi="Times New Roman" w:cs="Tahoma"/>
          <w:color w:val="000000"/>
          <w:kern w:val="0"/>
          <w:lang w:eastAsia="en-US" w:bidi="en-US"/>
        </w:rPr>
        <w:t xml:space="preserve"> (АВК) 2, </w:t>
      </w:r>
      <w:proofErr w:type="spellStart"/>
      <w:r w:rsidRPr="00900DD1">
        <w:rPr>
          <w:rFonts w:ascii="Times New Roman" w:eastAsia="Lucida Sans Unicode" w:hAnsi="Times New Roman" w:cs="Tahoma"/>
          <w:color w:val="000000"/>
          <w:kern w:val="0"/>
          <w:lang w:eastAsia="en-US" w:bidi="en-US"/>
        </w:rPr>
        <w:t>Galaretka</w:t>
      </w:r>
      <w:proofErr w:type="spellEnd"/>
      <w:r w:rsidRPr="00900DD1">
        <w:rPr>
          <w:rFonts w:ascii="Times New Roman" w:eastAsia="Lucida Sans Unicode" w:hAnsi="Times New Roman" w:cs="Tahoma"/>
          <w:color w:val="000000"/>
          <w:kern w:val="0"/>
          <w:lang w:eastAsia="en-US" w:bidi="en-US"/>
        </w:rPr>
        <w:t xml:space="preserve"> (Рошен) 2, </w:t>
      </w:r>
      <w:proofErr w:type="spellStart"/>
      <w:r w:rsidRPr="00900DD1">
        <w:rPr>
          <w:rFonts w:ascii="Times New Roman" w:eastAsia="Lucida Sans Unicode" w:hAnsi="Times New Roman" w:cs="Tahoma"/>
          <w:color w:val="000000"/>
          <w:kern w:val="0"/>
          <w:lang w:eastAsia="en-US" w:bidi="en-US"/>
        </w:rPr>
        <w:t>Bit</w:t>
      </w:r>
      <w:proofErr w:type="spellEnd"/>
      <w:r w:rsidRPr="00900DD1">
        <w:rPr>
          <w:rFonts w:ascii="Times New Roman" w:eastAsia="Lucida Sans Unicode" w:hAnsi="Times New Roman" w:cs="Tahoma"/>
          <w:color w:val="000000"/>
          <w:kern w:val="0"/>
          <w:lang w:eastAsia="en-US" w:bidi="en-US"/>
        </w:rPr>
        <w:t xml:space="preserve"> </w:t>
      </w:r>
      <w:proofErr w:type="spellStart"/>
      <w:r w:rsidRPr="00900DD1">
        <w:rPr>
          <w:rFonts w:ascii="Times New Roman" w:eastAsia="Lucida Sans Unicode" w:hAnsi="Times New Roman" w:cs="Tahoma"/>
          <w:color w:val="000000"/>
          <w:kern w:val="0"/>
          <w:lang w:eastAsia="en-US" w:bidi="en-US"/>
        </w:rPr>
        <w:t>Festi</w:t>
      </w:r>
      <w:proofErr w:type="spellEnd"/>
      <w:r w:rsidRPr="00900DD1">
        <w:rPr>
          <w:rFonts w:ascii="Times New Roman" w:eastAsia="Lucida Sans Unicode" w:hAnsi="Times New Roman" w:cs="Tahoma"/>
          <w:color w:val="000000"/>
          <w:kern w:val="0"/>
          <w:lang w:eastAsia="en-US" w:bidi="en-US"/>
        </w:rPr>
        <w:t xml:space="preserve">(Лукас) 3, Ромашка(Рошен) 2, </w:t>
      </w:r>
      <w:proofErr w:type="spellStart"/>
      <w:r w:rsidRPr="00900DD1">
        <w:rPr>
          <w:rFonts w:ascii="Times New Roman" w:eastAsia="Lucida Sans Unicode" w:hAnsi="Times New Roman" w:cs="Tahoma"/>
          <w:color w:val="000000"/>
          <w:kern w:val="0"/>
          <w:lang w:eastAsia="en-US" w:bidi="en-US"/>
        </w:rPr>
        <w:t>Golden</w:t>
      </w:r>
      <w:proofErr w:type="spellEnd"/>
      <w:r w:rsidRPr="00900DD1">
        <w:rPr>
          <w:rFonts w:ascii="Times New Roman" w:eastAsia="Lucida Sans Unicode" w:hAnsi="Times New Roman" w:cs="Tahoma"/>
          <w:color w:val="000000"/>
          <w:kern w:val="0"/>
          <w:lang w:eastAsia="en-US" w:bidi="en-US"/>
        </w:rPr>
        <w:t>(</w:t>
      </w:r>
      <w:proofErr w:type="spellStart"/>
      <w:r w:rsidRPr="00900DD1">
        <w:rPr>
          <w:rFonts w:ascii="Times New Roman" w:eastAsia="Lucida Sans Unicode" w:hAnsi="Times New Roman" w:cs="Tahoma"/>
          <w:color w:val="000000"/>
          <w:kern w:val="0"/>
          <w:lang w:eastAsia="en-US" w:bidi="en-US"/>
        </w:rPr>
        <w:t>Конті</w:t>
      </w:r>
      <w:proofErr w:type="spellEnd"/>
      <w:r w:rsidRPr="00900DD1">
        <w:rPr>
          <w:rFonts w:ascii="Times New Roman" w:eastAsia="Lucida Sans Unicode" w:hAnsi="Times New Roman" w:cs="Tahoma"/>
          <w:color w:val="000000"/>
          <w:kern w:val="0"/>
          <w:lang w:eastAsia="en-US" w:bidi="en-US"/>
        </w:rPr>
        <w:t xml:space="preserve">) 2, </w:t>
      </w:r>
      <w:proofErr w:type="spellStart"/>
      <w:r w:rsidRPr="00900DD1">
        <w:rPr>
          <w:rFonts w:ascii="Times New Roman" w:eastAsia="Lucida Sans Unicode" w:hAnsi="Times New Roman" w:cs="Tahoma"/>
          <w:color w:val="000000"/>
          <w:kern w:val="0"/>
          <w:lang w:eastAsia="en-US" w:bidi="en-US"/>
        </w:rPr>
        <w:t>Larottini</w:t>
      </w:r>
      <w:proofErr w:type="spellEnd"/>
      <w:r w:rsidRPr="00900DD1">
        <w:rPr>
          <w:rFonts w:ascii="Times New Roman" w:eastAsia="Lucida Sans Unicode" w:hAnsi="Times New Roman" w:cs="Tahoma"/>
          <w:color w:val="000000"/>
          <w:kern w:val="0"/>
          <w:lang w:eastAsia="en-US" w:bidi="en-US"/>
        </w:rPr>
        <w:t xml:space="preserve">(ABK) 3, Парижанка(ХБФ) 3, </w:t>
      </w:r>
      <w:proofErr w:type="spellStart"/>
      <w:r w:rsidRPr="00900DD1">
        <w:rPr>
          <w:rFonts w:ascii="Times New Roman" w:eastAsia="Lucida Sans Unicode" w:hAnsi="Times New Roman" w:cs="Tahoma"/>
          <w:color w:val="000000"/>
          <w:kern w:val="0"/>
          <w:lang w:eastAsia="en-US" w:bidi="en-US"/>
        </w:rPr>
        <w:t>Crispini</w:t>
      </w:r>
      <w:proofErr w:type="spellEnd"/>
      <w:r w:rsidRPr="00900DD1">
        <w:rPr>
          <w:rFonts w:ascii="Times New Roman" w:eastAsia="Lucida Sans Unicode" w:hAnsi="Times New Roman" w:cs="Tahoma"/>
          <w:color w:val="000000"/>
          <w:kern w:val="0"/>
          <w:lang w:eastAsia="en-US" w:bidi="en-US"/>
        </w:rPr>
        <w:t>(</w:t>
      </w:r>
      <w:proofErr w:type="spellStart"/>
      <w:r w:rsidRPr="00900DD1">
        <w:rPr>
          <w:rFonts w:ascii="Times New Roman" w:eastAsia="Lucida Sans Unicode" w:hAnsi="Times New Roman" w:cs="Tahoma"/>
          <w:color w:val="000000"/>
          <w:kern w:val="0"/>
          <w:lang w:eastAsia="en-US" w:bidi="en-US"/>
        </w:rPr>
        <w:t>Golski</w:t>
      </w:r>
      <w:proofErr w:type="spellEnd"/>
      <w:r w:rsidRPr="00900DD1">
        <w:rPr>
          <w:rFonts w:ascii="Times New Roman" w:eastAsia="Lucida Sans Unicode" w:hAnsi="Times New Roman" w:cs="Tahoma"/>
          <w:color w:val="000000"/>
          <w:kern w:val="0"/>
          <w:lang w:eastAsia="en-US" w:bidi="en-US"/>
        </w:rPr>
        <w:t xml:space="preserve">) 2, </w:t>
      </w:r>
      <w:proofErr w:type="spellStart"/>
      <w:r w:rsidRPr="00900DD1">
        <w:rPr>
          <w:rFonts w:ascii="Times New Roman" w:eastAsia="Lucida Sans Unicode" w:hAnsi="Times New Roman" w:cs="Tahoma"/>
          <w:color w:val="000000"/>
          <w:kern w:val="0"/>
          <w:lang w:eastAsia="en-US" w:bidi="en-US"/>
        </w:rPr>
        <w:lastRenderedPageBreak/>
        <w:t>Тузя</w:t>
      </w:r>
      <w:proofErr w:type="spellEnd"/>
      <w:r w:rsidRPr="00900DD1">
        <w:rPr>
          <w:rFonts w:ascii="Times New Roman" w:eastAsia="Lucida Sans Unicode" w:hAnsi="Times New Roman" w:cs="Tahoma"/>
          <w:color w:val="000000"/>
          <w:kern w:val="0"/>
          <w:lang w:eastAsia="en-US" w:bidi="en-US"/>
        </w:rPr>
        <w:t xml:space="preserve"> (Лукас) 2, </w:t>
      </w:r>
      <w:proofErr w:type="spellStart"/>
      <w:r w:rsidRPr="00900DD1">
        <w:rPr>
          <w:rFonts w:ascii="Times New Roman" w:eastAsia="Lucida Sans Unicode" w:hAnsi="Times New Roman" w:cs="Tahoma"/>
          <w:color w:val="000000"/>
          <w:kern w:val="0"/>
          <w:lang w:eastAsia="en-US" w:bidi="en-US"/>
        </w:rPr>
        <w:t>Regina</w:t>
      </w:r>
      <w:proofErr w:type="spellEnd"/>
      <w:r w:rsidRPr="00900DD1">
        <w:rPr>
          <w:rFonts w:ascii="Times New Roman" w:eastAsia="Lucida Sans Unicode" w:hAnsi="Times New Roman" w:cs="Tahoma"/>
          <w:color w:val="000000"/>
          <w:kern w:val="0"/>
          <w:lang w:eastAsia="en-US" w:bidi="en-US"/>
        </w:rPr>
        <w:t xml:space="preserve">(ХБФ) 2, Корівка (Рошен) 2, </w:t>
      </w:r>
      <w:proofErr w:type="spellStart"/>
      <w:r w:rsidRPr="00900DD1">
        <w:rPr>
          <w:rFonts w:ascii="Times New Roman" w:eastAsia="Lucida Sans Unicode" w:hAnsi="Times New Roman" w:cs="Tahoma"/>
          <w:color w:val="000000"/>
          <w:kern w:val="0"/>
          <w:lang w:eastAsia="en-US" w:bidi="en-US"/>
        </w:rPr>
        <w:t>Lukasia</w:t>
      </w:r>
      <w:proofErr w:type="spellEnd"/>
      <w:r w:rsidRPr="00900DD1">
        <w:rPr>
          <w:rFonts w:ascii="Times New Roman" w:eastAsia="Lucida Sans Unicode" w:hAnsi="Times New Roman" w:cs="Tahoma"/>
          <w:color w:val="000000"/>
          <w:kern w:val="0"/>
          <w:lang w:eastAsia="en-US" w:bidi="en-US"/>
        </w:rPr>
        <w:t>(Лукас) 2, Халва(</w:t>
      </w:r>
      <w:proofErr w:type="spellStart"/>
      <w:r w:rsidRPr="00900DD1">
        <w:rPr>
          <w:rFonts w:ascii="Times New Roman" w:eastAsia="Lucida Sans Unicode" w:hAnsi="Times New Roman" w:cs="Tahoma"/>
          <w:color w:val="000000"/>
          <w:kern w:val="0"/>
          <w:lang w:eastAsia="en-US" w:bidi="en-US"/>
        </w:rPr>
        <w:t>Caramel</w:t>
      </w:r>
      <w:proofErr w:type="spellEnd"/>
      <w:r w:rsidRPr="00900DD1">
        <w:rPr>
          <w:rFonts w:ascii="Times New Roman" w:eastAsia="Lucida Sans Unicode" w:hAnsi="Times New Roman" w:cs="Tahoma"/>
          <w:color w:val="000000"/>
          <w:kern w:val="0"/>
          <w:lang w:eastAsia="en-US" w:bidi="en-US"/>
        </w:rPr>
        <w:t xml:space="preserve">) 1, Шалена бджілка(Рошен) 3, </w:t>
      </w:r>
      <w:proofErr w:type="spellStart"/>
      <w:r w:rsidRPr="00900DD1">
        <w:rPr>
          <w:rFonts w:ascii="Times New Roman" w:eastAsia="Lucida Sans Unicode" w:hAnsi="Times New Roman" w:cs="Tahoma"/>
          <w:color w:val="000000"/>
          <w:kern w:val="0"/>
          <w:lang w:eastAsia="en-US" w:bidi="en-US"/>
        </w:rPr>
        <w:t>Лоліпопс</w:t>
      </w:r>
      <w:proofErr w:type="spellEnd"/>
      <w:r w:rsidRPr="00900DD1">
        <w:rPr>
          <w:rFonts w:ascii="Times New Roman" w:eastAsia="Lucida Sans Unicode" w:hAnsi="Times New Roman" w:cs="Tahoma"/>
          <w:color w:val="000000"/>
          <w:kern w:val="0"/>
          <w:lang w:eastAsia="en-US" w:bidi="en-US"/>
        </w:rPr>
        <w:t>(Рошен) 2</w:t>
      </w:r>
      <w:r w:rsidR="00E115CD">
        <w:rPr>
          <w:rFonts w:ascii="Times New Roman" w:eastAsia="Lucida Sans Unicode" w:hAnsi="Times New Roman" w:cs="Tahoma"/>
          <w:color w:val="000000"/>
          <w:kern w:val="0"/>
          <w:lang w:eastAsia="en-US" w:bidi="en-US"/>
        </w:rPr>
        <w:t>.</w:t>
      </w:r>
    </w:p>
    <w:p w:rsidR="00E115CD" w:rsidRDefault="00E115CD" w:rsidP="00900DD1">
      <w:pPr>
        <w:ind w:left="-284" w:firstLine="992"/>
        <w:jc w:val="both"/>
      </w:pPr>
    </w:p>
    <w:p w:rsidR="00900DD1" w:rsidRPr="00900DD1" w:rsidRDefault="00900DD1" w:rsidP="00900DD1">
      <w:pPr>
        <w:ind w:left="-284" w:firstLine="992"/>
        <w:jc w:val="both"/>
      </w:pPr>
      <w:r w:rsidRPr="00900DD1">
        <w:t>Зовнішній вигляд продукції повинен бути властивий конкретній назві цукерок. Смак і запах цукерок – характерний конкретній назві, без стороннього присмаку та запаху. Цукерки глазуровані шоколадною глазур'ю, не повинні мати на лицьовій поверхні «посивіння» або пошкодження глазурі.</w:t>
      </w:r>
    </w:p>
    <w:p w:rsidR="00900DD1" w:rsidRPr="00900DD1" w:rsidRDefault="00900DD1" w:rsidP="00900DD1">
      <w:pPr>
        <w:ind w:left="-284" w:firstLine="992"/>
        <w:jc w:val="both"/>
      </w:pPr>
      <w:r w:rsidRPr="00900DD1">
        <w:t>Якість шоколадних та кондитерських виробів, що входять до складу набору, повинні відповідати Державним стандартам, Технічним регламентам, вимогам діючого санітарного законодавства України, нормам харчування, що засвідчують безпечність і якість і підтверджуватися декларацією виробника (посвідченням якості).</w:t>
      </w:r>
    </w:p>
    <w:p w:rsidR="00900DD1" w:rsidRPr="00900DD1" w:rsidRDefault="00900DD1" w:rsidP="00900DD1">
      <w:pPr>
        <w:ind w:left="-284" w:firstLine="992"/>
        <w:jc w:val="both"/>
      </w:pPr>
      <w:r w:rsidRPr="00900DD1">
        <w:t xml:space="preserve">Цукерки не повинні містити синтетичних (штучних) барвників, ароматизаторів, підсилювачів смаку, </w:t>
      </w:r>
      <w:proofErr w:type="spellStart"/>
      <w:r w:rsidRPr="00900DD1">
        <w:t>консервуючих</w:t>
      </w:r>
      <w:proofErr w:type="spellEnd"/>
      <w:r w:rsidRPr="00900DD1">
        <w:t xml:space="preserve"> речовин (крім дозволених), без ГМО, повинні відповідати загальним вимогам встановленим відповідними ДСТУ та ТУ У.</w:t>
      </w:r>
    </w:p>
    <w:p w:rsidR="00900DD1" w:rsidRPr="00900DD1" w:rsidRDefault="00900DD1" w:rsidP="00900DD1">
      <w:pPr>
        <w:ind w:left="-284" w:firstLine="992"/>
        <w:jc w:val="both"/>
      </w:pPr>
      <w:r w:rsidRPr="00900DD1">
        <w:t xml:space="preserve">Кожна цукерка має бути загорнута в обгортку, що щільно її облягає. </w:t>
      </w:r>
    </w:p>
    <w:p w:rsidR="00900DD1" w:rsidRPr="00900DD1" w:rsidRDefault="00900DD1" w:rsidP="00900DD1">
      <w:pPr>
        <w:ind w:left="-284" w:firstLine="992"/>
        <w:jc w:val="both"/>
      </w:pPr>
      <w:r w:rsidRPr="00900DD1">
        <w:t>Строк придатності споживання подарунку повинен становити не менше 80% від дати виробництва.</w:t>
      </w:r>
    </w:p>
    <w:p w:rsidR="00900DD1" w:rsidRPr="00900DD1" w:rsidRDefault="00900DD1" w:rsidP="00900DD1">
      <w:pPr>
        <w:ind w:left="-284" w:firstLine="992"/>
        <w:jc w:val="both"/>
      </w:pPr>
      <w:r w:rsidRPr="00900DD1">
        <w:t xml:space="preserve">Новорічний подарунок має супроводжуватися документальним підтвердженням відповідності товару, а саме: копії сертифікатів якості та відповідності, та/або посвідчення про якість, та/або висновки санітарно-епідеміологічної експертизи та/ або інше документальне походження товару. </w:t>
      </w:r>
    </w:p>
    <w:p w:rsidR="00900DD1" w:rsidRPr="00900DD1" w:rsidRDefault="00900DD1" w:rsidP="00900DD1">
      <w:pPr>
        <w:pStyle w:val="a9"/>
        <w:ind w:left="-142"/>
        <w:jc w:val="both"/>
        <w:rPr>
          <w:rFonts w:ascii="Times New Roman" w:hAnsi="Times New Roman"/>
          <w:i/>
          <w:sz w:val="24"/>
          <w:szCs w:val="24"/>
          <w:lang w:val="uk-UA"/>
        </w:rPr>
      </w:pPr>
      <w:r w:rsidRPr="00900DD1">
        <w:rPr>
          <w:rFonts w:ascii="Times New Roman" w:hAnsi="Times New Roman"/>
          <w:b/>
          <w:i/>
          <w:sz w:val="24"/>
          <w:szCs w:val="24"/>
          <w:lang w:val="uk-UA"/>
        </w:rPr>
        <w:t>Вимоги до упаковки Новорічного подарунку:</w:t>
      </w:r>
    </w:p>
    <w:p w:rsidR="00900DD1" w:rsidRPr="00900DD1" w:rsidRDefault="00900DD1" w:rsidP="00900DD1">
      <w:pPr>
        <w:pStyle w:val="a9"/>
        <w:numPr>
          <w:ilvl w:val="0"/>
          <w:numId w:val="1"/>
        </w:numPr>
        <w:suppressAutoHyphens/>
        <w:spacing w:after="0" w:line="240" w:lineRule="atLeast"/>
        <w:jc w:val="both"/>
        <w:rPr>
          <w:rFonts w:ascii="Times New Roman" w:hAnsi="Times New Roman"/>
          <w:sz w:val="24"/>
          <w:szCs w:val="24"/>
          <w:lang w:val="uk-UA"/>
        </w:rPr>
      </w:pPr>
      <w:r w:rsidRPr="00900DD1">
        <w:rPr>
          <w:rFonts w:ascii="Times New Roman" w:hAnsi="Times New Roman"/>
          <w:sz w:val="24"/>
          <w:szCs w:val="24"/>
          <w:lang w:val="uk-UA"/>
        </w:rPr>
        <w:t>ціна упаковки входить в ціну набору. Цукерки набору повинні бути запаковані у металеву подарункову упаковку;</w:t>
      </w:r>
    </w:p>
    <w:p w:rsidR="00900DD1" w:rsidRPr="00900DD1" w:rsidRDefault="00900DD1" w:rsidP="00900DD1">
      <w:pPr>
        <w:pStyle w:val="a9"/>
        <w:numPr>
          <w:ilvl w:val="0"/>
          <w:numId w:val="1"/>
        </w:numPr>
        <w:spacing w:after="0" w:line="240" w:lineRule="atLeast"/>
        <w:jc w:val="both"/>
        <w:rPr>
          <w:rFonts w:ascii="Times New Roman" w:hAnsi="Times New Roman"/>
          <w:sz w:val="24"/>
          <w:szCs w:val="24"/>
          <w:lang w:val="uk-UA"/>
        </w:rPr>
      </w:pPr>
      <w:r w:rsidRPr="00900DD1">
        <w:rPr>
          <w:rFonts w:ascii="Times New Roman" w:hAnsi="Times New Roman"/>
          <w:sz w:val="24"/>
          <w:szCs w:val="24"/>
          <w:lang w:val="uk-UA"/>
        </w:rPr>
        <w:t xml:space="preserve">малюнок на </w:t>
      </w:r>
      <w:proofErr w:type="spellStart"/>
      <w:r w:rsidRPr="00900DD1">
        <w:rPr>
          <w:rFonts w:ascii="Times New Roman" w:hAnsi="Times New Roman"/>
          <w:sz w:val="24"/>
          <w:szCs w:val="24"/>
          <w:lang w:val="uk-UA"/>
        </w:rPr>
        <w:t>новорічно</w:t>
      </w:r>
      <w:proofErr w:type="spellEnd"/>
      <w:r w:rsidRPr="00900DD1">
        <w:rPr>
          <w:rFonts w:ascii="Times New Roman" w:hAnsi="Times New Roman"/>
          <w:sz w:val="24"/>
          <w:szCs w:val="24"/>
          <w:lang w:val="uk-UA"/>
        </w:rPr>
        <w:t xml:space="preserve"> - різдвяну тематику (кольоровий друк);</w:t>
      </w:r>
    </w:p>
    <w:p w:rsidR="00900DD1" w:rsidRPr="00900DD1" w:rsidRDefault="00900DD1" w:rsidP="00900DD1">
      <w:pPr>
        <w:pStyle w:val="a9"/>
        <w:numPr>
          <w:ilvl w:val="0"/>
          <w:numId w:val="1"/>
        </w:numPr>
        <w:suppressAutoHyphens/>
        <w:spacing w:after="0" w:line="240" w:lineRule="atLeast"/>
        <w:jc w:val="both"/>
        <w:rPr>
          <w:rFonts w:ascii="Times New Roman" w:hAnsi="Times New Roman"/>
          <w:sz w:val="24"/>
          <w:szCs w:val="24"/>
          <w:lang w:val="uk-UA"/>
        </w:rPr>
      </w:pPr>
      <w:r w:rsidRPr="00900DD1">
        <w:rPr>
          <w:rFonts w:ascii="Times New Roman" w:hAnsi="Times New Roman"/>
          <w:sz w:val="24"/>
          <w:szCs w:val="24"/>
          <w:lang w:val="uk-UA"/>
        </w:rPr>
        <w:t xml:space="preserve">на споживчому пакуванні повинно бути зазначено маркування: найменування товару, назва підприємства виробника, місце розташування, дата виготовлення, термін реалізації, кінцевий термін споживання, умови збереження, товарний знак, інформація про товар (склад товару із зазначенням назв харчових добавок, що входять до рецептури), дані про харчову та енергетичну цінність, позначка «Без ГМО», маса </w:t>
      </w:r>
      <w:proofErr w:type="spellStart"/>
      <w:r w:rsidRPr="00900DD1">
        <w:rPr>
          <w:rFonts w:ascii="Times New Roman" w:hAnsi="Times New Roman"/>
          <w:sz w:val="24"/>
          <w:szCs w:val="24"/>
          <w:lang w:val="uk-UA"/>
        </w:rPr>
        <w:t>нетто</w:t>
      </w:r>
      <w:proofErr w:type="spellEnd"/>
      <w:r w:rsidRPr="00900DD1">
        <w:rPr>
          <w:rFonts w:ascii="Times New Roman" w:hAnsi="Times New Roman"/>
          <w:sz w:val="24"/>
          <w:szCs w:val="24"/>
          <w:lang w:val="uk-UA"/>
        </w:rPr>
        <w:t>, штрих-код, номер партії/пакувальника або зміну. Якість матеріалів, з яких виготовлена упаковка, повинна обов’язково відповідати нормам санітарного законодавства:</w:t>
      </w:r>
    </w:p>
    <w:p w:rsidR="00900DD1" w:rsidRPr="00900DD1" w:rsidRDefault="00900DD1" w:rsidP="00900DD1">
      <w:pPr>
        <w:pStyle w:val="a9"/>
        <w:numPr>
          <w:ilvl w:val="0"/>
          <w:numId w:val="1"/>
        </w:numPr>
        <w:suppressAutoHyphens/>
        <w:spacing w:after="0" w:line="240" w:lineRule="atLeast"/>
        <w:jc w:val="both"/>
        <w:rPr>
          <w:rFonts w:ascii="Times New Roman" w:hAnsi="Times New Roman"/>
          <w:sz w:val="24"/>
          <w:szCs w:val="24"/>
          <w:lang w:val="uk-UA"/>
        </w:rPr>
      </w:pPr>
      <w:r w:rsidRPr="00900DD1">
        <w:rPr>
          <w:rFonts w:ascii="Times New Roman" w:hAnsi="Times New Roman"/>
          <w:sz w:val="24"/>
          <w:szCs w:val="24"/>
          <w:lang w:val="uk-UA"/>
        </w:rPr>
        <w:t>усі упаковки однакового дизайну;</w:t>
      </w:r>
    </w:p>
    <w:p w:rsidR="00900DD1" w:rsidRPr="00900DD1" w:rsidRDefault="00900DD1" w:rsidP="00900DD1">
      <w:pPr>
        <w:pStyle w:val="a9"/>
        <w:ind w:left="-142"/>
        <w:jc w:val="both"/>
        <w:rPr>
          <w:rFonts w:ascii="Times New Roman" w:hAnsi="Times New Roman"/>
          <w:b/>
          <w:i/>
          <w:sz w:val="24"/>
          <w:szCs w:val="24"/>
          <w:lang w:val="uk-UA"/>
        </w:rPr>
      </w:pPr>
    </w:p>
    <w:p w:rsidR="00900DD1" w:rsidRPr="00900DD1" w:rsidRDefault="00900DD1" w:rsidP="00900DD1">
      <w:pPr>
        <w:pStyle w:val="a9"/>
        <w:ind w:left="-142"/>
        <w:jc w:val="both"/>
        <w:rPr>
          <w:rFonts w:ascii="Times New Roman" w:hAnsi="Times New Roman"/>
          <w:b/>
          <w:i/>
          <w:sz w:val="24"/>
          <w:szCs w:val="24"/>
          <w:lang w:val="uk-UA"/>
        </w:rPr>
      </w:pPr>
      <w:r w:rsidRPr="00900DD1">
        <w:rPr>
          <w:rFonts w:ascii="Times New Roman" w:hAnsi="Times New Roman"/>
          <w:b/>
          <w:i/>
          <w:sz w:val="24"/>
          <w:szCs w:val="24"/>
          <w:lang w:val="uk-UA"/>
        </w:rPr>
        <w:t>Прийманню не підлягатиме товар:</w:t>
      </w:r>
    </w:p>
    <w:p w:rsidR="00900DD1" w:rsidRPr="00900DD1" w:rsidRDefault="00900DD1" w:rsidP="00900DD1">
      <w:pPr>
        <w:pStyle w:val="a9"/>
        <w:numPr>
          <w:ilvl w:val="1"/>
          <w:numId w:val="2"/>
        </w:numPr>
        <w:ind w:left="567"/>
        <w:jc w:val="both"/>
        <w:rPr>
          <w:rFonts w:ascii="Times New Roman" w:hAnsi="Times New Roman"/>
          <w:sz w:val="24"/>
          <w:szCs w:val="24"/>
          <w:lang w:val="uk-UA"/>
        </w:rPr>
      </w:pPr>
      <w:r w:rsidRPr="00900DD1">
        <w:rPr>
          <w:rFonts w:ascii="Times New Roman" w:hAnsi="Times New Roman"/>
          <w:sz w:val="24"/>
          <w:szCs w:val="24"/>
          <w:lang w:val="uk-UA"/>
        </w:rPr>
        <w:t>у пошкодженій упаковці;</w:t>
      </w:r>
    </w:p>
    <w:p w:rsidR="00900DD1" w:rsidRPr="00900DD1" w:rsidRDefault="00900DD1" w:rsidP="00900DD1">
      <w:pPr>
        <w:pStyle w:val="a9"/>
        <w:numPr>
          <w:ilvl w:val="1"/>
          <w:numId w:val="2"/>
        </w:numPr>
        <w:ind w:left="567"/>
        <w:jc w:val="both"/>
        <w:rPr>
          <w:rFonts w:ascii="Times New Roman" w:hAnsi="Times New Roman"/>
          <w:sz w:val="24"/>
          <w:szCs w:val="24"/>
          <w:lang w:val="uk-UA"/>
        </w:rPr>
      </w:pPr>
      <w:r w:rsidRPr="00900DD1">
        <w:rPr>
          <w:rFonts w:ascii="Times New Roman" w:hAnsi="Times New Roman"/>
          <w:sz w:val="24"/>
          <w:szCs w:val="24"/>
          <w:lang w:val="uk-UA"/>
        </w:rPr>
        <w:t>на який оформлені супроводжувальні документи з порушенням;</w:t>
      </w:r>
    </w:p>
    <w:p w:rsidR="00900DD1" w:rsidRPr="00900DD1" w:rsidRDefault="00900DD1" w:rsidP="00900DD1">
      <w:pPr>
        <w:pStyle w:val="a9"/>
        <w:numPr>
          <w:ilvl w:val="1"/>
          <w:numId w:val="2"/>
        </w:numPr>
        <w:ind w:left="567"/>
        <w:jc w:val="both"/>
        <w:rPr>
          <w:rFonts w:ascii="Times New Roman" w:hAnsi="Times New Roman"/>
          <w:sz w:val="24"/>
          <w:szCs w:val="24"/>
          <w:lang w:val="uk-UA"/>
        </w:rPr>
      </w:pPr>
      <w:r w:rsidRPr="00900DD1">
        <w:rPr>
          <w:rFonts w:ascii="Times New Roman" w:hAnsi="Times New Roman"/>
          <w:sz w:val="24"/>
          <w:szCs w:val="24"/>
          <w:lang w:val="uk-UA"/>
        </w:rPr>
        <w:t>без сертифіката;</w:t>
      </w:r>
    </w:p>
    <w:p w:rsidR="00900DD1" w:rsidRPr="00900DD1" w:rsidRDefault="00900DD1" w:rsidP="00900DD1">
      <w:pPr>
        <w:pStyle w:val="a9"/>
        <w:numPr>
          <w:ilvl w:val="1"/>
          <w:numId w:val="2"/>
        </w:numPr>
        <w:ind w:left="567"/>
        <w:jc w:val="both"/>
        <w:rPr>
          <w:rFonts w:ascii="Times New Roman" w:hAnsi="Times New Roman"/>
          <w:sz w:val="24"/>
          <w:szCs w:val="24"/>
          <w:lang w:val="uk-UA"/>
        </w:rPr>
      </w:pPr>
      <w:r w:rsidRPr="00900DD1">
        <w:rPr>
          <w:rFonts w:ascii="Times New Roman" w:hAnsi="Times New Roman"/>
          <w:sz w:val="24"/>
          <w:szCs w:val="24"/>
          <w:lang w:val="uk-UA"/>
        </w:rPr>
        <w:t>після закінчення терміну придатності до споживання.</w:t>
      </w:r>
    </w:p>
    <w:p w:rsidR="00900DD1" w:rsidRPr="00900DD1" w:rsidRDefault="00900DD1" w:rsidP="00900DD1">
      <w:pPr>
        <w:jc w:val="both"/>
        <w:rPr>
          <w:b/>
          <w:i/>
        </w:rPr>
      </w:pPr>
      <w:r w:rsidRPr="00900DD1">
        <w:rPr>
          <w:b/>
          <w:i/>
        </w:rPr>
        <w:t>Доставка товару:</w:t>
      </w:r>
    </w:p>
    <w:p w:rsidR="00900DD1" w:rsidRPr="00900DD1" w:rsidRDefault="00900DD1" w:rsidP="00900DD1">
      <w:pPr>
        <w:ind w:left="-284" w:firstLine="992"/>
        <w:jc w:val="both"/>
      </w:pPr>
      <w:r w:rsidRPr="00900DD1">
        <w:t>Вивіз товару зі складу Постачальника здійснюється транспортом, силами, засобами та за рахунок Постачальника.</w:t>
      </w:r>
    </w:p>
    <w:p w:rsidR="00900DD1" w:rsidRPr="00900DD1" w:rsidRDefault="00900DD1" w:rsidP="00900DD1">
      <w:pPr>
        <w:ind w:left="-284" w:firstLine="992"/>
        <w:jc w:val="both"/>
      </w:pPr>
      <w:r w:rsidRPr="00900DD1">
        <w:t>Вартість подарунків має включати в себе витрати на доставку товару Замовнику, транспортування, страхування, навантаження та розвантаження, сплату податків та інших обов’язкових платежів.</w:t>
      </w:r>
    </w:p>
    <w:p w:rsidR="00900DD1" w:rsidRDefault="00900DD1" w:rsidP="00900DD1">
      <w:pPr>
        <w:ind w:left="-284" w:firstLine="992"/>
        <w:jc w:val="both"/>
      </w:pPr>
      <w:r w:rsidRPr="00900DD1">
        <w:t xml:space="preserve">Постачання товару повинно </w:t>
      </w:r>
      <w:proofErr w:type="spellStart"/>
      <w:r w:rsidRPr="00900DD1">
        <w:t>здійснюватись</w:t>
      </w:r>
      <w:proofErr w:type="spellEnd"/>
      <w:r w:rsidRPr="00900DD1">
        <w:t xml:space="preserve"> у відповідності з чинним законодавством в сфері перевезення харчових продуктів такого типу та відповідати всім санітарним та технічним нормам.</w:t>
      </w:r>
    </w:p>
    <w:p w:rsidR="00E115CD" w:rsidRDefault="00E115CD" w:rsidP="00900DD1">
      <w:pPr>
        <w:pStyle w:val="Standard"/>
        <w:jc w:val="center"/>
        <w:rPr>
          <w:rFonts w:ascii="Times New Roman" w:hAnsi="Times New Roman" w:cs="Times New Roman"/>
          <w:b/>
          <w:lang w:val="ru-RU"/>
        </w:rPr>
      </w:pPr>
    </w:p>
    <w:p w:rsidR="00900DD1" w:rsidRPr="00900DD1" w:rsidRDefault="00900DD1" w:rsidP="00900DD1">
      <w:pPr>
        <w:pStyle w:val="Standard"/>
        <w:jc w:val="center"/>
        <w:rPr>
          <w:rFonts w:ascii="Times New Roman" w:hAnsi="Times New Roman" w:cs="Times New Roman"/>
          <w:b/>
          <w:lang w:val="ru-RU"/>
        </w:rPr>
      </w:pPr>
      <w:bookmarkStart w:id="0" w:name="_GoBack"/>
      <w:bookmarkEnd w:id="0"/>
      <w:r w:rsidRPr="00900DD1">
        <w:rPr>
          <w:rFonts w:ascii="Times New Roman" w:hAnsi="Times New Roman" w:cs="Times New Roman"/>
          <w:b/>
          <w:lang w:val="ru-RU"/>
        </w:rPr>
        <w:lastRenderedPageBreak/>
        <w:t xml:space="preserve">ЗРАЗОК ПАКУВАННЯ </w:t>
      </w:r>
    </w:p>
    <w:p w:rsidR="00900DD1" w:rsidRPr="00900DD1" w:rsidRDefault="00900DD1" w:rsidP="00900DD1">
      <w:pPr>
        <w:pStyle w:val="Standard"/>
        <w:jc w:val="center"/>
        <w:rPr>
          <w:rFonts w:ascii="Times New Roman" w:hAnsi="Times New Roman" w:cs="Times New Roman"/>
          <w:b/>
          <w:lang w:val="ru-RU"/>
        </w:rPr>
      </w:pPr>
      <w:r w:rsidRPr="00900DD1">
        <w:rPr>
          <w:rFonts w:ascii="Times New Roman" w:hAnsi="Times New Roman" w:cs="Times New Roman"/>
          <w:b/>
          <w:lang w:val="ru-RU"/>
        </w:rPr>
        <w:t>(упаковка)</w:t>
      </w:r>
    </w:p>
    <w:p w:rsidR="00900DD1" w:rsidRPr="00900DD1" w:rsidRDefault="00900DD1" w:rsidP="00900DD1">
      <w:pPr>
        <w:ind w:left="-284" w:firstLine="992"/>
        <w:jc w:val="both"/>
      </w:pPr>
      <w:r w:rsidRPr="007B330E">
        <w:rPr>
          <w:rFonts w:cs="Times New Roman"/>
          <w:noProof/>
          <w:sz w:val="28"/>
          <w:szCs w:val="28"/>
          <w:lang w:bidi="ar-SA"/>
        </w:rPr>
        <w:drawing>
          <wp:anchor distT="0" distB="0" distL="114300" distR="114300" simplePos="0" relativeHeight="251659264" behindDoc="1" locked="0" layoutInCell="1" allowOverlap="1" wp14:anchorId="42ED6EA4" wp14:editId="29BA5BED">
            <wp:simplePos x="0" y="0"/>
            <wp:positionH relativeFrom="column">
              <wp:posOffset>0</wp:posOffset>
            </wp:positionH>
            <wp:positionV relativeFrom="paragraph">
              <wp:posOffset>170815</wp:posOffset>
            </wp:positionV>
            <wp:extent cx="5495925" cy="3066415"/>
            <wp:effectExtent l="0" t="0" r="9525" b="635"/>
            <wp:wrapTopAndBottom/>
            <wp:docPr id="1" name="Рисунок 1" descr="D:\НАЗУСТРІЧ ДІТЯМ\ДОГОВОРИ_ТЗ_заявки\2025\Новорічні подарунки\Пропозиції\ЗРАЗОК ПАКУВАНН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ЗУСТРІЧ ДІТЯМ\ДОГОВОРИ_ТЗ_заявки\2025\Новорічні подарунки\Пропозиції\ЗРАЗОК ПАКУВАННЯ.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95925" cy="3066415"/>
                    </a:xfrm>
                    <a:prstGeom prst="rect">
                      <a:avLst/>
                    </a:prstGeom>
                    <a:noFill/>
                    <a:ln>
                      <a:noFill/>
                    </a:ln>
                    <a:effectLst>
                      <a:softEdge rad="0"/>
                    </a:effectLst>
                  </pic:spPr>
                </pic:pic>
              </a:graphicData>
            </a:graphic>
            <wp14:sizeRelH relativeFrom="page">
              <wp14:pctWidth>0</wp14:pctWidth>
            </wp14:sizeRelH>
            <wp14:sizeRelV relativeFrom="page">
              <wp14:pctHeight>0</wp14:pctHeight>
            </wp14:sizeRelV>
          </wp:anchor>
        </w:drawing>
      </w:r>
    </w:p>
    <w:p w:rsidR="00734D17" w:rsidRDefault="00734D17" w:rsidP="00734D17">
      <w:pPr>
        <w:ind w:left="6804" w:right="-22"/>
        <w:rPr>
          <w:rFonts w:eastAsia="Times New Roman" w:cs="Times New Roman"/>
          <w:lang w:eastAsia="ru-RU"/>
        </w:rPr>
      </w:pPr>
    </w:p>
    <w:p w:rsidR="00734D17" w:rsidRDefault="00734D17" w:rsidP="00734D17">
      <w:pPr>
        <w:ind w:left="6804" w:right="-22"/>
        <w:rPr>
          <w:rFonts w:eastAsia="Times New Roman" w:cs="Times New Roman"/>
          <w:lang w:eastAsia="ru-RU"/>
        </w:rPr>
      </w:pPr>
    </w:p>
    <w:p w:rsidR="00734D17" w:rsidRDefault="00734D17" w:rsidP="00734D17">
      <w:pPr>
        <w:ind w:left="6804" w:right="-22"/>
        <w:rPr>
          <w:rFonts w:eastAsia="Times New Roman" w:cs="Times New Roman"/>
          <w:lang w:eastAsia="ru-RU"/>
        </w:rPr>
      </w:pPr>
    </w:p>
    <w:p w:rsidR="00C20916" w:rsidRPr="00672696" w:rsidRDefault="00C20916" w:rsidP="0029194C">
      <w:pPr>
        <w:jc w:val="both"/>
        <w:rPr>
          <w:b/>
          <w:sz w:val="28"/>
          <w:szCs w:val="28"/>
          <w:shd w:val="clear" w:color="auto" w:fill="FFFFFF"/>
          <w:lang w:val="ru-RU"/>
        </w:rPr>
      </w:pPr>
    </w:p>
    <w:sectPr w:rsidR="00C20916" w:rsidRPr="00672696" w:rsidSect="00E115CD">
      <w:pgSz w:w="11906" w:h="16838"/>
      <w:pgMar w:top="1135" w:right="850"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Liberation Serif">
    <w:altName w:val="Times New Roman"/>
    <w:charset w:val="CC"/>
    <w:family w:val="roman"/>
    <w:pitch w:val="variable"/>
    <w:sig w:usb0="E0000AFF" w:usb1="500078FF" w:usb2="00000021" w:usb3="00000000" w:csb0="000001B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E4ABF"/>
    <w:multiLevelType w:val="hybridMultilevel"/>
    <w:tmpl w:val="9E7EC854"/>
    <w:lvl w:ilvl="0" w:tplc="04090001">
      <w:start w:val="1"/>
      <w:numFmt w:val="bullet"/>
      <w:lvlText w:val=""/>
      <w:lvlJc w:val="left"/>
      <w:pPr>
        <w:ind w:left="578" w:hanging="360"/>
      </w:pPr>
      <w:rPr>
        <w:rFonts w:ascii="Symbol" w:hAnsi="Symbol" w:hint="default"/>
      </w:rPr>
    </w:lvl>
    <w:lvl w:ilvl="1" w:tplc="04090001">
      <w:start w:val="1"/>
      <w:numFmt w:val="bullet"/>
      <w:lvlText w:val=""/>
      <w:lvlJc w:val="left"/>
      <w:pPr>
        <w:ind w:left="1298" w:hanging="360"/>
      </w:pPr>
      <w:rPr>
        <w:rFonts w:ascii="Symbol" w:hAnsi="Symbol"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1" w15:restartNumberingAfterBreak="0">
    <w:nsid w:val="69EA0913"/>
    <w:multiLevelType w:val="hybridMultilevel"/>
    <w:tmpl w:val="B5C83120"/>
    <w:lvl w:ilvl="0" w:tplc="04090001">
      <w:start w:val="1"/>
      <w:numFmt w:val="bullet"/>
      <w:lvlText w:val=""/>
      <w:lvlJc w:val="left"/>
      <w:pPr>
        <w:ind w:left="578" w:hanging="360"/>
      </w:pPr>
      <w:rPr>
        <w:rFonts w:ascii="Symbol" w:hAnsi="Symbol" w:hint="default"/>
      </w:rPr>
    </w:lvl>
    <w:lvl w:ilvl="1" w:tplc="22B60820">
      <w:numFmt w:val="bullet"/>
      <w:lvlText w:val="-"/>
      <w:lvlJc w:val="left"/>
      <w:pPr>
        <w:ind w:left="1298" w:hanging="360"/>
      </w:pPr>
      <w:rPr>
        <w:rFonts w:ascii="Times New Roman" w:eastAsiaTheme="minorHAnsi" w:hAnsi="Times New Roman" w:cs="Times New Roman"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512C5"/>
    <w:rsid w:val="000562BF"/>
    <w:rsid w:val="00066E9F"/>
    <w:rsid w:val="000872F8"/>
    <w:rsid w:val="000F1E13"/>
    <w:rsid w:val="001249E8"/>
    <w:rsid w:val="001306DA"/>
    <w:rsid w:val="0016434F"/>
    <w:rsid w:val="00166BE1"/>
    <w:rsid w:val="00187E96"/>
    <w:rsid w:val="0019016A"/>
    <w:rsid w:val="00195756"/>
    <w:rsid w:val="001B4D67"/>
    <w:rsid w:val="00221533"/>
    <w:rsid w:val="0023120E"/>
    <w:rsid w:val="002702AF"/>
    <w:rsid w:val="0029194C"/>
    <w:rsid w:val="002E31BD"/>
    <w:rsid w:val="002F2B7A"/>
    <w:rsid w:val="003850CE"/>
    <w:rsid w:val="003A6027"/>
    <w:rsid w:val="003B7EFE"/>
    <w:rsid w:val="004005BF"/>
    <w:rsid w:val="00406049"/>
    <w:rsid w:val="004222DC"/>
    <w:rsid w:val="00426725"/>
    <w:rsid w:val="0043123B"/>
    <w:rsid w:val="004F2882"/>
    <w:rsid w:val="00547F35"/>
    <w:rsid w:val="00607344"/>
    <w:rsid w:val="0061751A"/>
    <w:rsid w:val="00625B48"/>
    <w:rsid w:val="006542E9"/>
    <w:rsid w:val="0066038E"/>
    <w:rsid w:val="00663C70"/>
    <w:rsid w:val="00672696"/>
    <w:rsid w:val="0068112B"/>
    <w:rsid w:val="006C6347"/>
    <w:rsid w:val="00733753"/>
    <w:rsid w:val="00734D17"/>
    <w:rsid w:val="007A4E84"/>
    <w:rsid w:val="007B488F"/>
    <w:rsid w:val="007B4DE0"/>
    <w:rsid w:val="00900DD1"/>
    <w:rsid w:val="00923193"/>
    <w:rsid w:val="00932478"/>
    <w:rsid w:val="009538D0"/>
    <w:rsid w:val="00956603"/>
    <w:rsid w:val="00991AD6"/>
    <w:rsid w:val="00997C0E"/>
    <w:rsid w:val="009D0389"/>
    <w:rsid w:val="009D753E"/>
    <w:rsid w:val="009E4D7C"/>
    <w:rsid w:val="009F0090"/>
    <w:rsid w:val="009F4090"/>
    <w:rsid w:val="00A06FFC"/>
    <w:rsid w:val="00A276C2"/>
    <w:rsid w:val="00A37684"/>
    <w:rsid w:val="00A65BBA"/>
    <w:rsid w:val="00A724C9"/>
    <w:rsid w:val="00A802E4"/>
    <w:rsid w:val="00A96E3B"/>
    <w:rsid w:val="00B23041"/>
    <w:rsid w:val="00B25D68"/>
    <w:rsid w:val="00B35682"/>
    <w:rsid w:val="00B516D0"/>
    <w:rsid w:val="00BF4F47"/>
    <w:rsid w:val="00C20916"/>
    <w:rsid w:val="00C32D63"/>
    <w:rsid w:val="00C97ADE"/>
    <w:rsid w:val="00CA480A"/>
    <w:rsid w:val="00CA7F1A"/>
    <w:rsid w:val="00CC7302"/>
    <w:rsid w:val="00CE362B"/>
    <w:rsid w:val="00D13557"/>
    <w:rsid w:val="00D42E8D"/>
    <w:rsid w:val="00D50B87"/>
    <w:rsid w:val="00D77662"/>
    <w:rsid w:val="00DA03DD"/>
    <w:rsid w:val="00E115CD"/>
    <w:rsid w:val="00E26390"/>
    <w:rsid w:val="00E54588"/>
    <w:rsid w:val="00EA3E2F"/>
    <w:rsid w:val="00EC004E"/>
    <w:rsid w:val="00EE0224"/>
    <w:rsid w:val="00F7135F"/>
    <w:rsid w:val="00F958B5"/>
    <w:rsid w:val="00FC0C56"/>
    <w:rsid w:val="00FD699B"/>
    <w:rsid w:val="00FF1F9F"/>
    <w:rsid w:val="00FF6E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5385B"/>
  <w15:docId w15:val="{1F986A20-1DE7-4EFA-996F-C8905421C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basedOn w:val="a"/>
    <w:link w:val="a4"/>
    <w:uiPriority w:val="1"/>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D13557"/>
    <w:rPr>
      <w:color w:val="0000FF" w:themeColor="hyperlink"/>
      <w:u w:val="single"/>
    </w:rPr>
  </w:style>
  <w:style w:type="character" w:styleId="a6">
    <w:name w:val="FollowedHyperlink"/>
    <w:basedOn w:val="a0"/>
    <w:uiPriority w:val="99"/>
    <w:semiHidden/>
    <w:unhideWhenUsed/>
    <w:rsid w:val="00D13557"/>
    <w:rPr>
      <w:color w:val="800080" w:themeColor="followedHyperlink"/>
      <w:u w:val="single"/>
    </w:rPr>
  </w:style>
  <w:style w:type="character" w:customStyle="1" w:styleId="price-description">
    <w:name w:val="price-description"/>
    <w:basedOn w:val="a0"/>
    <w:rsid w:val="0068112B"/>
  </w:style>
  <w:style w:type="character" w:styleId="a7">
    <w:name w:val="Strong"/>
    <w:basedOn w:val="a0"/>
    <w:uiPriority w:val="22"/>
    <w:qFormat/>
    <w:rsid w:val="0068112B"/>
    <w:rPr>
      <w:b/>
      <w:bCs/>
    </w:rPr>
  </w:style>
  <w:style w:type="character" w:customStyle="1" w:styleId="small">
    <w:name w:val="small"/>
    <w:basedOn w:val="a0"/>
    <w:rsid w:val="0068112B"/>
  </w:style>
  <w:style w:type="character" w:customStyle="1" w:styleId="link-blanktext">
    <w:name w:val="link-blank__text"/>
    <w:basedOn w:val="a0"/>
    <w:rsid w:val="002702AF"/>
  </w:style>
  <w:style w:type="table" w:customStyle="1" w:styleId="11">
    <w:name w:val="Сетка таблицы1"/>
    <w:basedOn w:val="a1"/>
    <w:uiPriority w:val="39"/>
    <w:rsid w:val="0029194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8"/>
    <w:uiPriority w:val="59"/>
    <w:rsid w:val="00734D17"/>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Table Grid"/>
    <w:basedOn w:val="a1"/>
    <w:uiPriority w:val="59"/>
    <w:rsid w:val="00734D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aliases w:val="Текст таблицы"/>
    <w:basedOn w:val="a"/>
    <w:link w:val="aa"/>
    <w:uiPriority w:val="34"/>
    <w:qFormat/>
    <w:rsid w:val="00900DD1"/>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a">
    <w:name w:val="Абзац списка Знак"/>
    <w:aliases w:val="Текст таблицы Знак"/>
    <w:link w:val="a9"/>
    <w:uiPriority w:val="34"/>
    <w:locked/>
    <w:rsid w:val="00900DD1"/>
    <w:rPr>
      <w:rFonts w:ascii="Calibri" w:eastAsia="Calibri" w:hAnsi="Calibri" w:cs="Times New Roman"/>
      <w:lang w:val="ru-RU"/>
    </w:rPr>
  </w:style>
  <w:style w:type="paragraph" w:styleId="ab">
    <w:name w:val="Normal (Web)"/>
    <w:aliases w:val="Знак2 Знак,Обычный (веб) Знак1,Обычный (веб) Знак Знак1,Обычный (Web) Знак Знак Знак Знак,Обычный (веб) Знак Знак Знак,Обычный (веб) Знак Знак,Обычный (веб) Знак2 Знак Знак,Обычный (веб) Знак Знак1 Знак Знак, Знак17,Знак18 Знак"/>
    <w:basedOn w:val="a"/>
    <w:link w:val="ac"/>
    <w:uiPriority w:val="99"/>
    <w:qFormat/>
    <w:rsid w:val="00900DD1"/>
    <w:pPr>
      <w:widowControl/>
      <w:suppressAutoHyphens w:val="0"/>
      <w:spacing w:before="100" w:beforeAutospacing="1" w:after="100" w:afterAutospacing="1"/>
    </w:pPr>
    <w:rPr>
      <w:rFonts w:eastAsia="Times New Roman" w:cs="Times New Roman"/>
      <w:color w:val="auto"/>
      <w:lang w:val="ru-RU" w:eastAsia="ru-RU" w:bidi="ar-SA"/>
    </w:rPr>
  </w:style>
  <w:style w:type="character" w:customStyle="1" w:styleId="ac">
    <w:name w:val="Обычный (веб) Знак"/>
    <w:aliases w:val="Знак2 Знак Знак,Обычный (веб) Знак1 Знак,Обычный (веб) Знак Знак1 Знак,Обычный (Web) Знак Знак Знак Знак Знак,Обычный (веб) Знак Знак Знак Знак,Обычный (веб) Знак Знак Знак1,Обычный (веб) Знак2 Знак Знак Знак, Знак17 Знак"/>
    <w:link w:val="ab"/>
    <w:uiPriority w:val="99"/>
    <w:rsid w:val="00900DD1"/>
    <w:rPr>
      <w:rFonts w:ascii="Times New Roman" w:eastAsia="Times New Roman" w:hAnsi="Times New Roman" w:cs="Times New Roman"/>
      <w:sz w:val="24"/>
      <w:szCs w:val="24"/>
      <w:lang w:val="ru-RU" w:eastAsia="ru-RU"/>
    </w:rPr>
  </w:style>
  <w:style w:type="paragraph" w:customStyle="1" w:styleId="21">
    <w:name w:val="Основной текст с отступом 21"/>
    <w:basedOn w:val="a"/>
    <w:uiPriority w:val="99"/>
    <w:rsid w:val="00900DD1"/>
    <w:pPr>
      <w:spacing w:after="120" w:line="480" w:lineRule="auto"/>
      <w:ind w:left="283"/>
    </w:pPr>
    <w:rPr>
      <w:rFonts w:ascii="Times New Roman CYR" w:eastAsia="Times New Roman" w:hAnsi="Times New Roman CYR" w:cs="Times New Roman CYR"/>
      <w:color w:val="auto"/>
      <w:kern w:val="2"/>
      <w:lang w:eastAsia="hi-IN" w:bidi="hi-IN"/>
    </w:rPr>
  </w:style>
  <w:style w:type="paragraph" w:customStyle="1" w:styleId="Standard">
    <w:name w:val="Standard"/>
    <w:rsid w:val="00900DD1"/>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042438">
      <w:bodyDiv w:val="1"/>
      <w:marLeft w:val="0"/>
      <w:marRight w:val="0"/>
      <w:marTop w:val="0"/>
      <w:marBottom w:val="0"/>
      <w:divBdr>
        <w:top w:val="none" w:sz="0" w:space="0" w:color="auto"/>
        <w:left w:val="none" w:sz="0" w:space="0" w:color="auto"/>
        <w:bottom w:val="none" w:sz="0" w:space="0" w:color="auto"/>
        <w:right w:val="none" w:sz="0" w:space="0" w:color="auto"/>
      </w:divBdr>
      <w:divsChild>
        <w:div w:id="1125194184">
          <w:marLeft w:val="0"/>
          <w:marRight w:val="0"/>
          <w:marTop w:val="0"/>
          <w:marBottom w:val="300"/>
          <w:divBdr>
            <w:top w:val="none" w:sz="0" w:space="0" w:color="auto"/>
            <w:left w:val="none" w:sz="0" w:space="0" w:color="auto"/>
            <w:bottom w:val="none" w:sz="0" w:space="0" w:color="auto"/>
            <w:right w:val="none" w:sz="0" w:space="0" w:color="auto"/>
          </w:divBdr>
        </w:div>
      </w:divsChild>
    </w:div>
    <w:div w:id="1559322835">
      <w:bodyDiv w:val="1"/>
      <w:marLeft w:val="0"/>
      <w:marRight w:val="0"/>
      <w:marTop w:val="0"/>
      <w:marBottom w:val="0"/>
      <w:divBdr>
        <w:top w:val="none" w:sz="0" w:space="0" w:color="auto"/>
        <w:left w:val="none" w:sz="0" w:space="0" w:color="auto"/>
        <w:bottom w:val="none" w:sz="0" w:space="0" w:color="auto"/>
        <w:right w:val="none" w:sz="0" w:space="0" w:color="auto"/>
      </w:divBdr>
    </w:div>
    <w:div w:id="1615677081">
      <w:bodyDiv w:val="1"/>
      <w:marLeft w:val="0"/>
      <w:marRight w:val="0"/>
      <w:marTop w:val="0"/>
      <w:marBottom w:val="0"/>
      <w:divBdr>
        <w:top w:val="none" w:sz="0" w:space="0" w:color="auto"/>
        <w:left w:val="none" w:sz="0" w:space="0" w:color="auto"/>
        <w:bottom w:val="none" w:sz="0" w:space="0" w:color="auto"/>
        <w:right w:val="none" w:sz="0" w:space="0" w:color="auto"/>
      </w:divBdr>
      <w:divsChild>
        <w:div w:id="710686703">
          <w:marLeft w:val="0"/>
          <w:marRight w:val="0"/>
          <w:marTop w:val="0"/>
          <w:marBottom w:val="0"/>
          <w:divBdr>
            <w:top w:val="none" w:sz="0" w:space="0" w:color="auto"/>
            <w:left w:val="none" w:sz="0" w:space="0" w:color="auto"/>
            <w:bottom w:val="none" w:sz="0" w:space="0" w:color="auto"/>
            <w:right w:val="none" w:sz="0" w:space="0" w:color="auto"/>
          </w:divBdr>
        </w:div>
      </w:divsChild>
    </w:div>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 w:id="1864323557">
      <w:bodyDiv w:val="1"/>
      <w:marLeft w:val="0"/>
      <w:marRight w:val="0"/>
      <w:marTop w:val="0"/>
      <w:marBottom w:val="0"/>
      <w:divBdr>
        <w:top w:val="none" w:sz="0" w:space="0" w:color="auto"/>
        <w:left w:val="none" w:sz="0" w:space="0" w:color="auto"/>
        <w:bottom w:val="none" w:sz="0" w:space="0" w:color="auto"/>
        <w:right w:val="none" w:sz="0" w:space="0" w:color="auto"/>
      </w:divBdr>
      <w:divsChild>
        <w:div w:id="593515814">
          <w:marLeft w:val="0"/>
          <w:marRight w:val="0"/>
          <w:marTop w:val="0"/>
          <w:marBottom w:val="0"/>
          <w:divBdr>
            <w:top w:val="none" w:sz="0" w:space="0" w:color="auto"/>
            <w:left w:val="none" w:sz="0" w:space="0" w:color="auto"/>
            <w:bottom w:val="none" w:sz="0" w:space="0" w:color="auto"/>
            <w:right w:val="none" w:sz="0" w:space="0" w:color="auto"/>
          </w:divBdr>
          <w:divsChild>
            <w:div w:id="972172305">
              <w:marLeft w:val="0"/>
              <w:marRight w:val="0"/>
              <w:marTop w:val="0"/>
              <w:marBottom w:val="225"/>
              <w:divBdr>
                <w:top w:val="none" w:sz="0" w:space="0" w:color="auto"/>
                <w:left w:val="none" w:sz="0" w:space="0" w:color="auto"/>
                <w:bottom w:val="none" w:sz="0" w:space="0" w:color="auto"/>
                <w:right w:val="none" w:sz="0" w:space="0" w:color="auto"/>
              </w:divBdr>
            </w:div>
          </w:divsChild>
        </w:div>
        <w:div w:id="163982635">
          <w:marLeft w:val="0"/>
          <w:marRight w:val="0"/>
          <w:marTop w:val="0"/>
          <w:marBottom w:val="0"/>
          <w:divBdr>
            <w:top w:val="none" w:sz="0" w:space="0" w:color="auto"/>
            <w:left w:val="none" w:sz="0" w:space="0" w:color="auto"/>
            <w:bottom w:val="none" w:sz="0" w:space="0" w:color="auto"/>
            <w:right w:val="none" w:sz="0" w:space="0" w:color="auto"/>
          </w:divBdr>
          <w:divsChild>
            <w:div w:id="26757345">
              <w:marLeft w:val="0"/>
              <w:marRight w:val="0"/>
              <w:marTop w:val="0"/>
              <w:marBottom w:val="0"/>
              <w:divBdr>
                <w:top w:val="none" w:sz="0" w:space="0" w:color="auto"/>
                <w:left w:val="none" w:sz="0" w:space="0" w:color="auto"/>
                <w:bottom w:val="none" w:sz="0" w:space="0" w:color="auto"/>
                <w:right w:val="none" w:sz="0" w:space="0" w:color="auto"/>
              </w:divBdr>
              <w:divsChild>
                <w:div w:id="9786502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752</Words>
  <Characters>4291</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Leha</cp:lastModifiedBy>
  <cp:revision>3</cp:revision>
  <cp:lastPrinted>2021-02-23T09:31:00Z</cp:lastPrinted>
  <dcterms:created xsi:type="dcterms:W3CDTF">2025-11-11T06:57:00Z</dcterms:created>
  <dcterms:modified xsi:type="dcterms:W3CDTF">2025-11-11T07:20:00Z</dcterms:modified>
</cp:coreProperties>
</file>