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03293" w14:textId="77777777" w:rsidR="00292D5D" w:rsidRPr="00292D5D" w:rsidRDefault="00292D5D" w:rsidP="00292D5D">
      <w:pPr>
        <w:spacing w:after="0" w:line="240" w:lineRule="auto"/>
        <w:jc w:val="center"/>
        <w:rPr>
          <w:rFonts w:ascii="Times New Roman" w:eastAsia="Times New Roman" w:hAnsi="Times New Roman" w:cs="Times New Roman"/>
          <w:sz w:val="28"/>
          <w:szCs w:val="28"/>
          <w:lang w:val="ru-RU" w:eastAsia="ru-RU"/>
        </w:rPr>
      </w:pPr>
      <w:r w:rsidRPr="00292D5D">
        <w:rPr>
          <w:rFonts w:ascii="Times New Roman" w:eastAsia="Times New Roman" w:hAnsi="Times New Roman" w:cs="Times New Roman"/>
          <w:noProof/>
          <w:sz w:val="28"/>
          <w:szCs w:val="28"/>
          <w:lang w:eastAsia="uk-UA"/>
        </w:rPr>
        <w:drawing>
          <wp:inline distT="0" distB="0" distL="0" distR="0" wp14:anchorId="2A632B72" wp14:editId="39867168">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48311BE0"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ОБУХІВСЬКА МІСЬКА РАДА</w:t>
      </w:r>
    </w:p>
    <w:p w14:paraId="1F073E7D"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val="ru-RU" w:eastAsia="ru-RU"/>
        </w:rPr>
      </w:pPr>
      <w:r w:rsidRPr="00292D5D">
        <w:rPr>
          <w:rFonts w:ascii="Times New Roman" w:eastAsia="Times New Roman" w:hAnsi="Times New Roman" w:cs="Times New Roman"/>
          <w:b/>
          <w:sz w:val="28"/>
          <w:szCs w:val="28"/>
          <w:lang w:val="ru-RU" w:eastAsia="ru-RU"/>
        </w:rPr>
        <w:t>КИЇВСЬКОЇ ОБЛАСТІ</w:t>
      </w:r>
    </w:p>
    <w:p w14:paraId="73F4FA47" w14:textId="77777777" w:rsidR="00292D5D" w:rsidRPr="00292D5D" w:rsidRDefault="00292D5D" w:rsidP="00292D5D">
      <w:pPr>
        <w:tabs>
          <w:tab w:val="center" w:pos="4818"/>
          <w:tab w:val="left" w:pos="8700"/>
        </w:tabs>
        <w:spacing w:after="0" w:line="240" w:lineRule="auto"/>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val="ru-RU" w:eastAsia="ru-RU"/>
        </w:rPr>
        <w:tab/>
        <w:t>ВИКОНАВЧИЙ КОМІТЕТ</w:t>
      </w:r>
      <w:r w:rsidRPr="00292D5D">
        <w:rPr>
          <w:rFonts w:ascii="Times New Roman" w:eastAsia="Times New Roman" w:hAnsi="Times New Roman" w:cs="Times New Roman"/>
          <w:b/>
          <w:sz w:val="28"/>
          <w:szCs w:val="28"/>
          <w:lang w:val="ru-RU" w:eastAsia="ru-RU"/>
        </w:rPr>
        <w:tab/>
      </w:r>
    </w:p>
    <w:p w14:paraId="183270D4"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РІШЕННЯ</w:t>
      </w:r>
    </w:p>
    <w:p w14:paraId="621F3261" w14:textId="77777777" w:rsidR="00292D5D" w:rsidRPr="00292D5D" w:rsidRDefault="00292D5D" w:rsidP="00292D5D">
      <w:pPr>
        <w:widowControl w:val="0"/>
        <w:spacing w:after="226" w:line="260" w:lineRule="exact"/>
        <w:ind w:left="20"/>
        <w:jc w:val="both"/>
        <w:rPr>
          <w:rFonts w:ascii="Times New Roman" w:eastAsia="Times New Roman" w:hAnsi="Times New Roman" w:cs="Times New Roman"/>
          <w:color w:val="000000"/>
          <w:spacing w:val="10"/>
          <w:sz w:val="28"/>
          <w:szCs w:val="28"/>
        </w:rPr>
      </w:pPr>
    </w:p>
    <w:p w14:paraId="61DCAA5F" w14:textId="32BA6F20" w:rsidR="00292D5D" w:rsidRPr="00292D5D" w:rsidRDefault="004F248A" w:rsidP="00292D5D">
      <w:pPr>
        <w:spacing w:after="0" w:line="240" w:lineRule="auto"/>
        <w:ind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  </w:t>
      </w:r>
      <w:r w:rsidR="000D7247">
        <w:rPr>
          <w:rFonts w:ascii="Times New Roman" w:eastAsia="Times New Roman" w:hAnsi="Times New Roman" w:cs="Times New Roman"/>
          <w:sz w:val="28"/>
          <w:szCs w:val="28"/>
          <w:lang w:eastAsia="ru-RU"/>
        </w:rPr>
        <w:t>18</w:t>
      </w:r>
      <w:r>
        <w:rPr>
          <w:rFonts w:ascii="Times New Roman" w:eastAsia="Times New Roman" w:hAnsi="Times New Roman" w:cs="Times New Roman"/>
          <w:sz w:val="28"/>
          <w:szCs w:val="28"/>
          <w:lang w:eastAsia="ru-RU"/>
        </w:rPr>
        <w:t xml:space="preserve"> </w:t>
      </w:r>
      <w:r w:rsidR="004E0807">
        <w:rPr>
          <w:rFonts w:ascii="Times New Roman" w:eastAsia="Times New Roman" w:hAnsi="Times New Roman" w:cs="Times New Roman"/>
          <w:sz w:val="28"/>
          <w:szCs w:val="28"/>
          <w:lang w:eastAsia="ru-RU"/>
        </w:rPr>
        <w:t>вересня</w:t>
      </w:r>
      <w:r w:rsidR="00E14435">
        <w:rPr>
          <w:rFonts w:ascii="Times New Roman" w:eastAsia="Times New Roman" w:hAnsi="Times New Roman" w:cs="Times New Roman"/>
          <w:sz w:val="28"/>
          <w:szCs w:val="28"/>
          <w:lang w:eastAsia="ru-RU"/>
        </w:rPr>
        <w:t xml:space="preserve"> </w:t>
      </w:r>
      <w:r w:rsidR="00292D5D" w:rsidRPr="00292D5D">
        <w:rPr>
          <w:rFonts w:ascii="Times New Roman" w:eastAsia="Times New Roman" w:hAnsi="Times New Roman" w:cs="Times New Roman"/>
          <w:sz w:val="28"/>
          <w:szCs w:val="28"/>
          <w:lang w:eastAsia="ru-RU"/>
        </w:rPr>
        <w:t xml:space="preserve"> 202</w:t>
      </w:r>
      <w:r w:rsidR="004E0807">
        <w:rPr>
          <w:rFonts w:ascii="Times New Roman" w:eastAsia="Times New Roman" w:hAnsi="Times New Roman" w:cs="Times New Roman"/>
          <w:sz w:val="28"/>
          <w:szCs w:val="28"/>
          <w:lang w:eastAsia="ru-RU"/>
        </w:rPr>
        <w:t>5</w:t>
      </w:r>
      <w:r w:rsidR="00292D5D" w:rsidRPr="00292D5D">
        <w:rPr>
          <w:rFonts w:ascii="Times New Roman" w:eastAsia="Times New Roman" w:hAnsi="Times New Roman" w:cs="Times New Roman"/>
          <w:sz w:val="28"/>
          <w:szCs w:val="28"/>
          <w:lang w:eastAsia="ru-RU"/>
        </w:rPr>
        <w:t xml:space="preserve"> року              місто Обухів                  </w:t>
      </w:r>
      <w:r w:rsidR="00E14435">
        <w:rPr>
          <w:rFonts w:ascii="Times New Roman" w:eastAsia="Times New Roman" w:hAnsi="Times New Roman" w:cs="Times New Roman"/>
          <w:sz w:val="28"/>
          <w:szCs w:val="28"/>
          <w:lang w:eastAsia="ru-RU"/>
        </w:rPr>
        <w:t xml:space="preserve">                           №</w:t>
      </w:r>
      <w:r w:rsidR="000D7247">
        <w:rPr>
          <w:rFonts w:ascii="Times New Roman" w:eastAsia="Times New Roman" w:hAnsi="Times New Roman" w:cs="Times New Roman"/>
          <w:sz w:val="28"/>
          <w:szCs w:val="28"/>
          <w:lang w:eastAsia="ru-RU"/>
        </w:rPr>
        <w:t>583</w:t>
      </w:r>
      <w:r w:rsidR="00E14435">
        <w:rPr>
          <w:rFonts w:ascii="Times New Roman" w:eastAsia="Times New Roman" w:hAnsi="Times New Roman" w:cs="Times New Roman"/>
          <w:sz w:val="28"/>
          <w:szCs w:val="28"/>
          <w:lang w:eastAsia="ru-RU"/>
        </w:rPr>
        <w:t xml:space="preserve"> </w:t>
      </w:r>
    </w:p>
    <w:p w14:paraId="6980F75E" w14:textId="77777777" w:rsidR="00292D5D" w:rsidRPr="00292D5D" w:rsidRDefault="00292D5D" w:rsidP="00292D5D">
      <w:pPr>
        <w:spacing w:after="0" w:line="240" w:lineRule="auto"/>
        <w:ind w:right="-1"/>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14:paraId="139ED0D4" w14:textId="77777777"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 xml:space="preserve">Про затвердження фінансового плану </w:t>
      </w:r>
    </w:p>
    <w:p w14:paraId="4EBE1C46" w14:textId="2B5A6886" w:rsidR="00292D5D" w:rsidRPr="00292D5D" w:rsidRDefault="00292D5D" w:rsidP="00292D5D">
      <w:pPr>
        <w:spacing w:after="0" w:line="240" w:lineRule="auto"/>
        <w:ind w:right="1134"/>
        <w:jc w:val="both"/>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Комунального некомерційного підприємства Обухівської міської</w:t>
      </w:r>
      <w:r w:rsidR="002403F4">
        <w:rPr>
          <w:rFonts w:ascii="Times New Roman" w:eastAsia="Times New Roman" w:hAnsi="Times New Roman" w:cs="Times New Roman"/>
          <w:b/>
          <w:sz w:val="28"/>
          <w:szCs w:val="28"/>
          <w:lang w:eastAsia="ru-RU"/>
        </w:rPr>
        <w:t xml:space="preserve"> ради «Обухівська стоматологічна поліклініка</w:t>
      </w:r>
      <w:r w:rsidRPr="00292D5D">
        <w:rPr>
          <w:rFonts w:ascii="Times New Roman" w:eastAsia="Times New Roman" w:hAnsi="Times New Roman" w:cs="Times New Roman"/>
          <w:b/>
          <w:sz w:val="28"/>
          <w:szCs w:val="28"/>
          <w:lang w:eastAsia="ru-RU"/>
        </w:rPr>
        <w:t>»</w:t>
      </w:r>
      <w:r w:rsidRPr="00292D5D">
        <w:rPr>
          <w:rFonts w:ascii="Times New Roman" w:eastAsia="Times New Roman" w:hAnsi="Times New Roman" w:cs="Times New Roman"/>
          <w:sz w:val="24"/>
          <w:szCs w:val="24"/>
          <w:lang w:eastAsia="ru-RU"/>
        </w:rPr>
        <w:t xml:space="preserve"> </w:t>
      </w:r>
      <w:r w:rsidR="00E14435">
        <w:rPr>
          <w:rFonts w:ascii="Times New Roman" w:eastAsia="Times New Roman" w:hAnsi="Times New Roman" w:cs="Times New Roman"/>
          <w:b/>
          <w:sz w:val="28"/>
          <w:szCs w:val="28"/>
          <w:lang w:eastAsia="ru-RU"/>
        </w:rPr>
        <w:t>на 202</w:t>
      </w:r>
      <w:r w:rsidR="004E0807">
        <w:rPr>
          <w:rFonts w:ascii="Times New Roman" w:eastAsia="Times New Roman" w:hAnsi="Times New Roman" w:cs="Times New Roman"/>
          <w:b/>
          <w:sz w:val="28"/>
          <w:szCs w:val="28"/>
          <w:lang w:eastAsia="ru-RU"/>
        </w:rPr>
        <w:t>6</w:t>
      </w:r>
      <w:r w:rsidRPr="00292D5D">
        <w:rPr>
          <w:rFonts w:ascii="Times New Roman" w:eastAsia="Times New Roman" w:hAnsi="Times New Roman" w:cs="Times New Roman"/>
          <w:b/>
          <w:sz w:val="28"/>
          <w:szCs w:val="28"/>
          <w:lang w:eastAsia="ru-RU"/>
        </w:rPr>
        <w:t xml:space="preserve"> рік</w:t>
      </w:r>
      <w:r w:rsidRPr="00292D5D">
        <w:rPr>
          <w:rFonts w:ascii="Times New Roman" w:eastAsia="Times New Roman" w:hAnsi="Times New Roman" w:cs="Times New Roman"/>
          <w:sz w:val="24"/>
          <w:szCs w:val="24"/>
          <w:lang w:eastAsia="ru-RU"/>
        </w:rPr>
        <w:t xml:space="preserve"> </w:t>
      </w:r>
    </w:p>
    <w:p w14:paraId="6E4F794D" w14:textId="77777777"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p>
    <w:p w14:paraId="79ED70EF" w14:textId="14FE726C" w:rsidR="00292D5D" w:rsidRPr="00292D5D" w:rsidRDefault="00292D5D" w:rsidP="00292D5D">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92D5D">
        <w:rPr>
          <w:rFonts w:ascii="Times New Roman" w:eastAsia="Times New Roman" w:hAnsi="Times New Roman" w:cs="Times New Roman"/>
          <w:sz w:val="28"/>
          <w:szCs w:val="28"/>
          <w:lang w:eastAsia="ru-RU"/>
        </w:rPr>
        <w:t xml:space="preserve"> </w:t>
      </w:r>
      <w:r w:rsidR="004E0807">
        <w:rPr>
          <w:rFonts w:ascii="Times New Roman" w:eastAsia="Times New Roman" w:hAnsi="Times New Roman" w:cs="Times New Roman"/>
          <w:sz w:val="28"/>
          <w:szCs w:val="28"/>
          <w:lang w:eastAsia="ru-RU"/>
        </w:rPr>
        <w:t xml:space="preserve">      </w:t>
      </w:r>
      <w:bookmarkStart w:id="0" w:name="_Hlk208568837"/>
      <w:r w:rsidRPr="00292D5D">
        <w:rPr>
          <w:rFonts w:ascii="Times New Roman" w:eastAsia="Times New Roman" w:hAnsi="Times New Roman" w:cs="Times New Roman"/>
          <w:sz w:val="28"/>
          <w:szCs w:val="28"/>
          <w:lang w:eastAsia="ru-RU"/>
        </w:rPr>
        <w:t>Розглянувши подання Комунального некомерційного підприємств</w:t>
      </w:r>
      <w:r w:rsidRPr="00292D5D">
        <w:rPr>
          <w:rFonts w:ascii="Times New Roman" w:eastAsia="Times New Roman" w:hAnsi="Times New Roman" w:cs="Times New Roman" w:hint="eastAsia"/>
          <w:sz w:val="28"/>
          <w:szCs w:val="28"/>
          <w:lang w:eastAsia="ru-RU"/>
        </w:rPr>
        <w:t>а</w:t>
      </w:r>
      <w:r w:rsidRPr="00292D5D">
        <w:rPr>
          <w:rFonts w:ascii="Times New Roman" w:eastAsia="Times New Roman" w:hAnsi="Times New Roman" w:cs="Times New Roman"/>
          <w:sz w:val="28"/>
          <w:szCs w:val="28"/>
          <w:lang w:eastAsia="ru-RU"/>
        </w:rPr>
        <w:t xml:space="preserve"> Обухівської міської ради «</w:t>
      </w:r>
      <w:r w:rsidR="002403F4">
        <w:rPr>
          <w:rFonts w:ascii="Times New Roman" w:eastAsia="Times New Roman" w:hAnsi="Times New Roman" w:cs="Times New Roman" w:hint="eastAsia"/>
          <w:sz w:val="28"/>
          <w:szCs w:val="28"/>
          <w:lang w:eastAsia="ru-RU"/>
        </w:rPr>
        <w:t>Обух</w:t>
      </w:r>
      <w:r w:rsidR="002403F4" w:rsidRPr="002403F4">
        <w:rPr>
          <w:rFonts w:ascii="Times New Roman" w:eastAsia="Times New Roman" w:hAnsi="Times New Roman" w:cs="Times New Roman" w:hint="eastAsia"/>
          <w:sz w:val="28"/>
          <w:szCs w:val="28"/>
          <w:lang w:eastAsia="ru-RU"/>
        </w:rPr>
        <w:t>івська</w:t>
      </w:r>
      <w:r w:rsidR="002403F4">
        <w:rPr>
          <w:rFonts w:ascii="Times New Roman" w:eastAsia="Times New Roman" w:hAnsi="Times New Roman" w:cs="Times New Roman"/>
          <w:sz w:val="28"/>
          <w:szCs w:val="28"/>
          <w:lang w:eastAsia="ru-RU"/>
        </w:rPr>
        <w:t xml:space="preserve"> стоматологічна поліклініка» </w:t>
      </w:r>
      <w:r w:rsidR="00E14435">
        <w:rPr>
          <w:rFonts w:ascii="Times New Roman" w:eastAsia="Times New Roman" w:hAnsi="Times New Roman" w:cs="Times New Roman"/>
          <w:sz w:val="28"/>
          <w:szCs w:val="28"/>
          <w:lang w:eastAsia="ru-RU"/>
        </w:rPr>
        <w:t xml:space="preserve">від </w:t>
      </w:r>
      <w:r w:rsidR="004E0807">
        <w:rPr>
          <w:rFonts w:ascii="Times New Roman" w:eastAsia="Times New Roman" w:hAnsi="Times New Roman" w:cs="Times New Roman"/>
          <w:sz w:val="28"/>
          <w:szCs w:val="28"/>
          <w:lang w:eastAsia="ru-RU"/>
        </w:rPr>
        <w:t>01.08</w:t>
      </w:r>
      <w:r w:rsidRPr="000D06CE">
        <w:rPr>
          <w:rFonts w:ascii="Times New Roman" w:eastAsia="Times New Roman" w:hAnsi="Times New Roman" w:cs="Times New Roman"/>
          <w:sz w:val="28"/>
          <w:szCs w:val="28"/>
          <w:lang w:eastAsia="ru-RU"/>
        </w:rPr>
        <w:t>.202</w:t>
      </w:r>
      <w:r w:rsidR="004E0807">
        <w:rPr>
          <w:rFonts w:ascii="Times New Roman" w:eastAsia="Times New Roman" w:hAnsi="Times New Roman" w:cs="Times New Roman"/>
          <w:sz w:val="28"/>
          <w:szCs w:val="28"/>
          <w:lang w:eastAsia="ru-RU"/>
        </w:rPr>
        <w:t>5</w:t>
      </w:r>
      <w:r w:rsidRPr="000D06CE">
        <w:rPr>
          <w:rFonts w:ascii="Times New Roman" w:eastAsia="Times New Roman" w:hAnsi="Times New Roman" w:cs="Times New Roman"/>
          <w:sz w:val="28"/>
          <w:szCs w:val="28"/>
          <w:lang w:eastAsia="ru-RU"/>
        </w:rPr>
        <w:t xml:space="preserve"> №</w:t>
      </w:r>
      <w:r w:rsidR="000D06CE" w:rsidRPr="000D06CE">
        <w:rPr>
          <w:rFonts w:ascii="Times New Roman" w:eastAsia="Times New Roman" w:hAnsi="Times New Roman" w:cs="Times New Roman"/>
          <w:sz w:val="28"/>
          <w:szCs w:val="28"/>
          <w:lang w:eastAsia="ru-RU"/>
        </w:rPr>
        <w:t xml:space="preserve"> </w:t>
      </w:r>
      <w:r w:rsidR="004E0807">
        <w:rPr>
          <w:rFonts w:ascii="Times New Roman" w:eastAsia="Times New Roman" w:hAnsi="Times New Roman" w:cs="Times New Roman"/>
          <w:sz w:val="28"/>
          <w:szCs w:val="28"/>
          <w:lang w:eastAsia="ru-RU"/>
        </w:rPr>
        <w:t>112</w:t>
      </w:r>
      <w:r w:rsidR="000D06CE"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sz w:val="28"/>
          <w:szCs w:val="28"/>
          <w:lang w:eastAsia="ru-RU"/>
        </w:rPr>
        <w:t xml:space="preserve">щодо затвердження  </w:t>
      </w:r>
      <w:r w:rsidRPr="000D06CE">
        <w:rPr>
          <w:rFonts w:ascii="Times New Roman" w:eastAsia="Times New Roman" w:hAnsi="Times New Roman" w:cs="Times New Roman" w:hint="eastAsia"/>
          <w:sz w:val="28"/>
          <w:szCs w:val="28"/>
          <w:lang w:eastAsia="ru-RU"/>
        </w:rPr>
        <w:t>фінансового</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плану</w:t>
      </w:r>
      <w:r w:rsidRPr="000D06CE">
        <w:rPr>
          <w:rFonts w:ascii="Times New Roman" w:eastAsia="Times New Roman" w:hAnsi="Times New Roman" w:cs="Times New Roman"/>
          <w:sz w:val="28"/>
          <w:szCs w:val="28"/>
          <w:lang w:eastAsia="ru-RU"/>
        </w:rPr>
        <w:t xml:space="preserve"> н</w:t>
      </w:r>
      <w:r w:rsidRPr="000D06CE">
        <w:rPr>
          <w:rFonts w:ascii="Times New Roman" w:eastAsia="Times New Roman" w:hAnsi="Times New Roman" w:cs="Times New Roman" w:hint="eastAsia"/>
          <w:sz w:val="28"/>
          <w:szCs w:val="28"/>
          <w:lang w:eastAsia="ru-RU"/>
        </w:rPr>
        <w:t>а</w:t>
      </w:r>
      <w:r w:rsidR="00E14435" w:rsidRPr="000D06CE">
        <w:rPr>
          <w:rFonts w:ascii="Times New Roman" w:eastAsia="Times New Roman" w:hAnsi="Times New Roman" w:cs="Times New Roman"/>
          <w:sz w:val="28"/>
          <w:szCs w:val="28"/>
          <w:lang w:eastAsia="ru-RU"/>
        </w:rPr>
        <w:t xml:space="preserve"> 2025</w:t>
      </w:r>
      <w:r w:rsidRPr="000D06CE">
        <w:rPr>
          <w:rFonts w:ascii="Times New Roman" w:eastAsia="Times New Roman" w:hAnsi="Times New Roman" w:cs="Times New Roman"/>
          <w:sz w:val="28"/>
          <w:szCs w:val="28"/>
          <w:lang w:eastAsia="ru-RU"/>
        </w:rPr>
        <w:t xml:space="preserve"> </w:t>
      </w:r>
      <w:r w:rsidRPr="000D06CE">
        <w:rPr>
          <w:rFonts w:ascii="Times New Roman" w:eastAsia="Times New Roman" w:hAnsi="Times New Roman" w:cs="Times New Roman" w:hint="eastAsia"/>
          <w:sz w:val="28"/>
          <w:szCs w:val="28"/>
          <w:lang w:eastAsia="ru-RU"/>
        </w:rPr>
        <w:t>рік</w:t>
      </w:r>
      <w:r w:rsidRPr="000D06CE">
        <w:rPr>
          <w:rFonts w:ascii="Times New Roman" w:eastAsia="Times New Roman" w:hAnsi="Times New Roman" w:cs="Times New Roman"/>
          <w:sz w:val="28"/>
          <w:szCs w:val="28"/>
          <w:lang w:eastAsia="ru-RU"/>
        </w:rPr>
        <w:t>, відповідно</w:t>
      </w:r>
      <w:r w:rsidRPr="00292D5D">
        <w:rPr>
          <w:rFonts w:ascii="Times New Roman" w:eastAsia="Times New Roman" w:hAnsi="Times New Roman" w:cs="Times New Roman"/>
          <w:sz w:val="28"/>
          <w:szCs w:val="28"/>
          <w:lang w:eastAsia="ru-RU"/>
        </w:rPr>
        <w:t xml:space="preserve"> до підпункту 4 пункту </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а</w:t>
      </w:r>
      <w:r w:rsidRPr="00292D5D">
        <w:rPr>
          <w:rFonts w:ascii="Times New Roman" w:eastAsia="Times New Roman" w:hAnsi="Times New Roman" w:cs="Times New Roman" w:hint="eastAsia"/>
          <w:sz w:val="28"/>
          <w:szCs w:val="28"/>
          <w:lang w:eastAsia="ru-RU"/>
        </w:rPr>
        <w:t>»</w:t>
      </w:r>
      <w:r w:rsidRPr="00292D5D">
        <w:rPr>
          <w:rFonts w:ascii="Times New Roman" w:eastAsia="Times New Roman" w:hAnsi="Times New Roman" w:cs="Times New Roman"/>
          <w:sz w:val="28"/>
          <w:szCs w:val="28"/>
          <w:lang w:eastAsia="ru-RU"/>
        </w:rPr>
        <w:t xml:space="preserve"> статті 27, Закону України «Про місцеве самоврядування в Україні», </w:t>
      </w:r>
      <w:r w:rsidRPr="00292D5D">
        <w:rPr>
          <w:rFonts w:ascii="Times New Roman" w:eastAsia="Times New Roman" w:hAnsi="Times New Roman" w:cs="Times New Roman"/>
          <w:color w:val="000000"/>
          <w:sz w:val="28"/>
          <w:szCs w:val="28"/>
          <w:lang w:eastAsia="ru-RU"/>
        </w:rPr>
        <w:t>статті 78</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sz w:val="28"/>
          <w:szCs w:val="28"/>
          <w:lang w:eastAsia="ru-RU"/>
        </w:rPr>
        <w:t xml:space="preserve"> Господарського кодексу України, </w:t>
      </w:r>
      <w:r w:rsidRPr="00292D5D">
        <w:rPr>
          <w:rFonts w:ascii="Times New Roman" w:eastAsia="Times New Roman" w:hAnsi="Times New Roman" w:cs="Times New Roman"/>
          <w:color w:val="000000"/>
          <w:sz w:val="28"/>
          <w:szCs w:val="28"/>
          <w:shd w:val="clear" w:color="auto" w:fill="FFFFFF"/>
          <w:lang w:eastAsia="ru-RU"/>
        </w:rPr>
        <w:t>рішення виконавчого комітету Обухівської міської ради Київської області від 20.12.2023 №</w:t>
      </w:r>
      <w:r w:rsidR="002403F4">
        <w:rPr>
          <w:rFonts w:ascii="Times New Roman" w:eastAsia="Times New Roman" w:hAnsi="Times New Roman" w:cs="Times New Roman"/>
          <w:color w:val="000000"/>
          <w:sz w:val="28"/>
          <w:szCs w:val="28"/>
          <w:shd w:val="clear" w:color="auto" w:fill="FFFFFF"/>
          <w:lang w:eastAsia="ru-RU"/>
        </w:rPr>
        <w:t xml:space="preserve"> </w:t>
      </w:r>
      <w:r w:rsidRPr="00292D5D">
        <w:rPr>
          <w:rFonts w:ascii="Times New Roman" w:eastAsia="Times New Roman" w:hAnsi="Times New Roman" w:cs="Times New Roman"/>
          <w:color w:val="000000"/>
          <w:sz w:val="28"/>
          <w:szCs w:val="28"/>
          <w:shd w:val="clear" w:color="auto" w:fill="FFFFFF"/>
          <w:lang w:eastAsia="ru-RU"/>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bookmarkEnd w:id="0"/>
    </w:p>
    <w:p w14:paraId="25128BAB" w14:textId="77777777" w:rsidR="00292D5D" w:rsidRPr="00292D5D" w:rsidRDefault="00292D5D" w:rsidP="00292D5D">
      <w:pPr>
        <w:spacing w:after="0" w:line="240" w:lineRule="auto"/>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 </w:t>
      </w:r>
    </w:p>
    <w:p w14:paraId="5384E8ED"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ВИКОНАВЧИЙ КОМІТЕТ ОБУХІВСЬКОЇ МІСЬКОЇ РАДИ</w:t>
      </w:r>
    </w:p>
    <w:p w14:paraId="2CE8A2B7"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r w:rsidRPr="00292D5D">
        <w:rPr>
          <w:rFonts w:ascii="Times New Roman" w:eastAsia="Times New Roman" w:hAnsi="Times New Roman" w:cs="Times New Roman"/>
          <w:b/>
          <w:sz w:val="28"/>
          <w:szCs w:val="28"/>
          <w:lang w:eastAsia="ru-RU"/>
        </w:rPr>
        <w:t>ВИРІШИВ:</w:t>
      </w:r>
    </w:p>
    <w:p w14:paraId="73B71F6B" w14:textId="77777777" w:rsidR="00292D5D" w:rsidRPr="00292D5D" w:rsidRDefault="00292D5D" w:rsidP="00292D5D">
      <w:pPr>
        <w:spacing w:after="0" w:line="240" w:lineRule="auto"/>
        <w:jc w:val="center"/>
        <w:rPr>
          <w:rFonts w:ascii="Times New Roman" w:eastAsia="Times New Roman" w:hAnsi="Times New Roman" w:cs="Times New Roman"/>
          <w:b/>
          <w:sz w:val="28"/>
          <w:szCs w:val="28"/>
          <w:lang w:eastAsia="ru-RU"/>
        </w:rPr>
      </w:pPr>
    </w:p>
    <w:p w14:paraId="533D3D03" w14:textId="4DF47937"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 xml:space="preserve">1. Затвердити </w:t>
      </w:r>
      <w:r w:rsidRPr="00292D5D">
        <w:rPr>
          <w:rFonts w:ascii="Times New Roman" w:eastAsia="Times New Roman" w:hAnsi="Times New Roman" w:cs="Times New Roman" w:hint="eastAsia"/>
          <w:sz w:val="28"/>
          <w:szCs w:val="28"/>
          <w:lang w:eastAsia="ru-RU"/>
        </w:rPr>
        <w:t>фінансов</w:t>
      </w:r>
      <w:r w:rsidRPr="00292D5D">
        <w:rPr>
          <w:rFonts w:ascii="Times New Roman" w:eastAsia="Times New Roman" w:hAnsi="Times New Roman" w:cs="Times New Roman"/>
          <w:sz w:val="28"/>
          <w:szCs w:val="28"/>
          <w:lang w:eastAsia="ru-RU"/>
        </w:rPr>
        <w:t xml:space="preserve">ий </w:t>
      </w:r>
      <w:r w:rsidRPr="00292D5D">
        <w:rPr>
          <w:rFonts w:ascii="Times New Roman" w:eastAsia="Times New Roman" w:hAnsi="Times New Roman" w:cs="Times New Roman" w:hint="eastAsia"/>
          <w:sz w:val="28"/>
          <w:szCs w:val="28"/>
          <w:lang w:eastAsia="ru-RU"/>
        </w:rPr>
        <w:t>план</w:t>
      </w:r>
      <w:r w:rsidRPr="00292D5D">
        <w:rPr>
          <w:rFonts w:ascii="Times New Roman" w:eastAsia="Times New Roman" w:hAnsi="Times New Roman" w:cs="Times New Roman"/>
          <w:sz w:val="28"/>
          <w:szCs w:val="28"/>
          <w:lang w:eastAsia="ru-RU"/>
        </w:rPr>
        <w:t xml:space="preserve"> 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00E14435">
        <w:rPr>
          <w:rFonts w:ascii="Times New Roman" w:eastAsia="Times New Roman" w:hAnsi="Times New Roman" w:cs="Times New Roman"/>
          <w:sz w:val="28"/>
          <w:szCs w:val="28"/>
          <w:lang w:eastAsia="ru-RU"/>
        </w:rPr>
        <w:t>» на 202</w:t>
      </w:r>
      <w:r w:rsidR="004E0807">
        <w:rPr>
          <w:rFonts w:ascii="Times New Roman" w:eastAsia="Times New Roman" w:hAnsi="Times New Roman" w:cs="Times New Roman"/>
          <w:sz w:val="28"/>
          <w:szCs w:val="28"/>
          <w:lang w:eastAsia="ru-RU"/>
        </w:rPr>
        <w:t>6</w:t>
      </w:r>
      <w:r w:rsidRPr="00292D5D">
        <w:rPr>
          <w:rFonts w:ascii="Times New Roman" w:eastAsia="Times New Roman" w:hAnsi="Times New Roman" w:cs="Times New Roman"/>
          <w:sz w:val="28"/>
          <w:szCs w:val="28"/>
          <w:lang w:eastAsia="ru-RU"/>
        </w:rPr>
        <w:t xml:space="preserve"> рік</w:t>
      </w:r>
      <w:r w:rsidR="00663BF0">
        <w:rPr>
          <w:rFonts w:ascii="Times New Roman" w:eastAsia="Times New Roman" w:hAnsi="Times New Roman" w:cs="Times New Roman"/>
          <w:sz w:val="28"/>
          <w:szCs w:val="28"/>
          <w:lang w:eastAsia="ru-RU"/>
        </w:rPr>
        <w:t>,</w:t>
      </w:r>
      <w:r w:rsidRPr="00292D5D">
        <w:rPr>
          <w:rFonts w:ascii="Times New Roman" w:eastAsia="Times New Roman" w:hAnsi="Times New Roman" w:cs="Times New Roman"/>
          <w:sz w:val="28"/>
          <w:szCs w:val="28"/>
          <w:lang w:eastAsia="ru-RU"/>
        </w:rPr>
        <w:t xml:space="preserve"> що додається.</w:t>
      </w:r>
    </w:p>
    <w:p w14:paraId="6F5A80B7" w14:textId="77777777" w:rsidR="00292D5D" w:rsidRPr="00292D5D" w:rsidRDefault="00292D5D" w:rsidP="00292D5D">
      <w:pPr>
        <w:spacing w:after="0" w:line="240" w:lineRule="auto"/>
        <w:ind w:firstLine="567"/>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color w:val="000000"/>
          <w:sz w:val="28"/>
          <w:szCs w:val="28"/>
          <w:lang w:eastAsia="ru-RU"/>
        </w:rPr>
        <w:t xml:space="preserve">2. Відповідальність за </w:t>
      </w:r>
      <w:r w:rsidRPr="00292D5D">
        <w:rPr>
          <w:rFonts w:ascii="Times New Roman" w:eastAsia="Times New Roman" w:hAnsi="Times New Roman" w:cs="Times New Roman" w:hint="eastAsia"/>
          <w:color w:val="000000"/>
          <w:sz w:val="28"/>
          <w:szCs w:val="28"/>
          <w:lang w:eastAsia="ru-RU"/>
        </w:rPr>
        <w:t>виконання</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фінансового</w:t>
      </w:r>
      <w:r w:rsidRPr="00292D5D">
        <w:rPr>
          <w:rFonts w:ascii="Times New Roman" w:eastAsia="Times New Roman" w:hAnsi="Times New Roman" w:cs="Times New Roman"/>
          <w:color w:val="000000"/>
          <w:sz w:val="28"/>
          <w:szCs w:val="28"/>
          <w:lang w:eastAsia="ru-RU"/>
        </w:rPr>
        <w:t xml:space="preserve"> </w:t>
      </w:r>
      <w:r w:rsidRPr="00292D5D">
        <w:rPr>
          <w:rFonts w:ascii="Times New Roman" w:eastAsia="Times New Roman" w:hAnsi="Times New Roman" w:cs="Times New Roman" w:hint="eastAsia"/>
          <w:color w:val="000000"/>
          <w:sz w:val="28"/>
          <w:szCs w:val="28"/>
          <w:lang w:eastAsia="ru-RU"/>
        </w:rPr>
        <w:t>плану</w:t>
      </w:r>
      <w:r w:rsidRPr="00292D5D">
        <w:rPr>
          <w:rFonts w:ascii="Times New Roman" w:eastAsia="Times New Roman" w:hAnsi="Times New Roman" w:cs="Times New Roman"/>
          <w:color w:val="000000"/>
          <w:sz w:val="28"/>
          <w:szCs w:val="28"/>
          <w:lang w:eastAsia="ru-RU"/>
        </w:rPr>
        <w:t xml:space="preserve"> покласти на</w:t>
      </w:r>
      <w:r w:rsidRPr="00292D5D">
        <w:rPr>
          <w:rFonts w:ascii="Times New Roman" w:eastAsia="Times New Roman" w:hAnsi="Times New Roman" w:cs="Times New Roman"/>
          <w:color w:val="000000"/>
          <w:sz w:val="28"/>
          <w:szCs w:val="28"/>
          <w:lang w:val="ru-RU" w:eastAsia="ru-RU"/>
        </w:rPr>
        <w:t> </w:t>
      </w:r>
      <w:r w:rsidRPr="00292D5D">
        <w:rPr>
          <w:rFonts w:ascii="Times New Roman" w:eastAsia="Times New Roman" w:hAnsi="Times New Roman" w:cs="Times New Roman"/>
          <w:color w:val="000000"/>
          <w:sz w:val="28"/>
          <w:szCs w:val="28"/>
          <w:lang w:eastAsia="ru-RU"/>
        </w:rPr>
        <w:t xml:space="preserve">директора </w:t>
      </w:r>
      <w:r w:rsidRPr="00292D5D">
        <w:rPr>
          <w:rFonts w:ascii="Times New Roman" w:eastAsia="Times New Roman" w:hAnsi="Times New Roman" w:cs="Times New Roman"/>
          <w:sz w:val="28"/>
          <w:szCs w:val="28"/>
          <w:lang w:eastAsia="ru-RU"/>
        </w:rPr>
        <w:t>Комунального некомерційного підприємства Обухівської міської ради «</w:t>
      </w:r>
      <w:r w:rsidR="002403F4" w:rsidRPr="002403F4">
        <w:rPr>
          <w:rFonts w:ascii="Times New Roman" w:eastAsia="Times New Roman" w:hAnsi="Times New Roman" w:cs="Times New Roman"/>
          <w:sz w:val="28"/>
          <w:szCs w:val="28"/>
          <w:lang w:eastAsia="ru-RU"/>
        </w:rPr>
        <w:t>Обухівська стоматологічна поліклініка</w:t>
      </w:r>
      <w:r w:rsidRPr="00292D5D">
        <w:rPr>
          <w:rFonts w:ascii="Times New Roman" w:eastAsia="Times New Roman" w:hAnsi="Times New Roman" w:cs="Times New Roman"/>
          <w:sz w:val="28"/>
          <w:szCs w:val="28"/>
          <w:lang w:eastAsia="ru-RU"/>
        </w:rPr>
        <w:t>».</w:t>
      </w:r>
    </w:p>
    <w:p w14:paraId="7E08EA82" w14:textId="77777777" w:rsidR="00292D5D" w:rsidRPr="00292D5D" w:rsidRDefault="00292D5D" w:rsidP="00292D5D">
      <w:pPr>
        <w:spacing w:after="0" w:line="240" w:lineRule="auto"/>
        <w:ind w:right="139" w:firstLine="567"/>
        <w:contextualSpacing/>
        <w:jc w:val="both"/>
        <w:rPr>
          <w:rFonts w:ascii="Times New Roman" w:eastAsia="Times New Roman" w:hAnsi="Times New Roman" w:cs="Times New Roman"/>
          <w:sz w:val="28"/>
          <w:szCs w:val="28"/>
          <w:lang w:eastAsia="ru-RU"/>
        </w:rPr>
      </w:pPr>
      <w:r w:rsidRPr="00292D5D">
        <w:rPr>
          <w:rFonts w:ascii="Times New Roman" w:eastAsia="Times New Roman" w:hAnsi="Times New Roman" w:cs="Times New Roman"/>
          <w:sz w:val="28"/>
          <w:szCs w:val="28"/>
          <w:lang w:eastAsia="ru-RU"/>
        </w:rPr>
        <w:t>3.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14:paraId="37196B26" w14:textId="77777777"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14:paraId="65305643" w14:textId="77777777" w:rsidR="00292D5D" w:rsidRPr="00292D5D" w:rsidRDefault="00292D5D" w:rsidP="00292D5D">
      <w:pPr>
        <w:spacing w:after="0" w:line="240" w:lineRule="auto"/>
        <w:ind w:right="139" w:firstLine="539"/>
        <w:contextualSpacing/>
        <w:jc w:val="both"/>
        <w:rPr>
          <w:rFonts w:ascii="Times New Roman" w:eastAsia="Times New Roman" w:hAnsi="Times New Roman" w:cs="Times New Roman"/>
          <w:sz w:val="28"/>
          <w:szCs w:val="28"/>
          <w:lang w:eastAsia="ru-RU"/>
        </w:rPr>
      </w:pPr>
    </w:p>
    <w:p w14:paraId="0A6A30CB" w14:textId="36E5C86E" w:rsidR="00292D5D" w:rsidRPr="00292D5D" w:rsidRDefault="00292D5D" w:rsidP="00292D5D">
      <w:pPr>
        <w:spacing w:after="0" w:line="240" w:lineRule="auto"/>
        <w:rPr>
          <w:rFonts w:ascii="Times New Roman" w:eastAsia="Times New Roman" w:hAnsi="Times New Roman" w:cs="Times New Roman"/>
          <w:b/>
          <w:bCs/>
          <w:sz w:val="28"/>
          <w:szCs w:val="28"/>
          <w:lang w:eastAsia="ru-RU"/>
        </w:rPr>
      </w:pPr>
      <w:r w:rsidRPr="00292D5D">
        <w:rPr>
          <w:rFonts w:ascii="Times New Roman" w:eastAsia="Times New Roman" w:hAnsi="Times New Roman" w:cs="Times New Roman"/>
          <w:b/>
          <w:bCs/>
          <w:sz w:val="28"/>
          <w:szCs w:val="28"/>
          <w:lang w:eastAsia="ru-RU"/>
        </w:rPr>
        <w:t>Секретар Обухівської міської рад</w:t>
      </w:r>
      <w:r w:rsidR="000D7247">
        <w:rPr>
          <w:rFonts w:ascii="Times New Roman" w:eastAsia="Times New Roman" w:hAnsi="Times New Roman" w:cs="Times New Roman"/>
          <w:b/>
          <w:bCs/>
          <w:sz w:val="28"/>
          <w:szCs w:val="28"/>
          <w:lang w:eastAsia="ru-RU"/>
        </w:rPr>
        <w:t>и                 (підпис)</w:t>
      </w:r>
      <w:r w:rsidRPr="00292D5D">
        <w:rPr>
          <w:rFonts w:ascii="Times New Roman" w:eastAsia="Times New Roman" w:hAnsi="Times New Roman" w:cs="Times New Roman"/>
          <w:b/>
          <w:bCs/>
          <w:sz w:val="28"/>
          <w:szCs w:val="28"/>
          <w:lang w:eastAsia="ru-RU"/>
        </w:rPr>
        <w:t xml:space="preserve">      Лариса ІЛЬЄНКО</w:t>
      </w:r>
    </w:p>
    <w:p w14:paraId="26DE972B"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445A01AC"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4BFEEE0A"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0DFEC536" w14:textId="77777777" w:rsidR="00292D5D" w:rsidRPr="00292D5D" w:rsidRDefault="00292D5D" w:rsidP="00292D5D">
      <w:pPr>
        <w:spacing w:after="0" w:line="240" w:lineRule="auto"/>
        <w:rPr>
          <w:rFonts w:ascii="Times New Roman" w:eastAsia="Times New Roman" w:hAnsi="Times New Roman" w:cs="Times New Roman"/>
          <w:sz w:val="24"/>
          <w:szCs w:val="24"/>
          <w:lang w:eastAsia="ru-RU"/>
        </w:rPr>
      </w:pPr>
    </w:p>
    <w:p w14:paraId="01E0585A" w14:textId="5FEA0B33" w:rsidR="00292D5D" w:rsidRDefault="00292D5D" w:rsidP="00292D5D">
      <w:pPr>
        <w:spacing w:after="0" w:line="240" w:lineRule="auto"/>
        <w:rPr>
          <w:rFonts w:ascii="Times New Roman" w:eastAsia="Times New Roman" w:hAnsi="Times New Roman" w:cs="Times New Roman"/>
          <w:sz w:val="24"/>
          <w:szCs w:val="24"/>
          <w:lang w:eastAsia="ru-RU"/>
        </w:rPr>
      </w:pPr>
      <w:r w:rsidRPr="00292D5D">
        <w:rPr>
          <w:rFonts w:ascii="Times New Roman" w:eastAsia="Times New Roman" w:hAnsi="Times New Roman" w:cs="Times New Roman"/>
          <w:sz w:val="24"/>
          <w:szCs w:val="24"/>
          <w:lang w:eastAsia="ru-RU"/>
        </w:rPr>
        <w:t>Ірина ТКАЧЕНКО</w:t>
      </w:r>
    </w:p>
    <w:p w14:paraId="30BC84B6" w14:textId="4B3C11C8" w:rsidR="004E0807" w:rsidRDefault="004E0807" w:rsidP="00292D5D">
      <w:pPr>
        <w:spacing w:after="0" w:line="240" w:lineRule="auto"/>
        <w:rPr>
          <w:rFonts w:ascii="Times New Roman" w:eastAsia="Times New Roman" w:hAnsi="Times New Roman" w:cs="Times New Roman"/>
          <w:sz w:val="24"/>
          <w:szCs w:val="24"/>
          <w:lang w:eastAsia="ru-RU"/>
        </w:rPr>
      </w:pPr>
    </w:p>
    <w:p w14:paraId="31F46BC7" w14:textId="77777777" w:rsidR="004E0807" w:rsidRPr="00842FD7" w:rsidRDefault="004E0807" w:rsidP="004E0807">
      <w:pPr>
        <w:spacing w:after="0" w:line="240" w:lineRule="auto"/>
        <w:rPr>
          <w:rFonts w:ascii="Times New Roman" w:eastAsia="Times New Roman" w:hAnsi="Times New Roman" w:cs="Times New Roman"/>
          <w:sz w:val="24"/>
          <w:szCs w:val="24"/>
          <w:lang w:eastAsia="ru-RU"/>
        </w:rPr>
      </w:pPr>
      <w:r w:rsidRPr="00842FD7">
        <w:rPr>
          <w:rFonts w:ascii="Times New Roman" w:eastAsia="Times New Roman" w:hAnsi="Times New Roman" w:cs="Times New Roman"/>
          <w:sz w:val="24"/>
          <w:szCs w:val="24"/>
          <w:lang w:eastAsia="ru-RU"/>
        </w:rPr>
        <w:lastRenderedPageBreak/>
        <w:t xml:space="preserve">     </w:t>
      </w:r>
    </w:p>
    <w:p w14:paraId="5BCC3B51" w14:textId="77777777" w:rsidR="004E0807" w:rsidRPr="00546D40" w:rsidRDefault="004E0807" w:rsidP="004E0807">
      <w:pPr>
        <w:widowControl w:val="0"/>
        <w:tabs>
          <w:tab w:val="left" w:pos="6840"/>
        </w:tabs>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4CDEAFD"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w:t>
      </w:r>
    </w:p>
    <w:p w14:paraId="383A3A11"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1B4BEBB"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F7B5A93"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0A4E387"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1852391F"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A883688"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81C251F" w14:textId="31298C42"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21F697B8" w14:textId="0C273C39"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83E0A08" w14:textId="5F13BF01"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13936AFF" w14:textId="197C861E"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931D954" w14:textId="686B60B4"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7A69B686" w14:textId="448C2A6A"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50440889" w14:textId="5D085C6A"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24CE36E3" w14:textId="77777777" w:rsidR="00DF1CF3" w:rsidRDefault="00DF1CF3" w:rsidP="004E0807">
      <w:pPr>
        <w:autoSpaceDN w:val="0"/>
        <w:spacing w:after="0" w:line="240" w:lineRule="auto"/>
        <w:jc w:val="right"/>
        <w:rPr>
          <w:rFonts w:ascii="Times New Roman" w:eastAsia="Times New Roman" w:hAnsi="Times New Roman" w:cs="Times New Roman"/>
          <w:sz w:val="28"/>
          <w:szCs w:val="28"/>
          <w:lang w:eastAsia="ru-RU"/>
        </w:rPr>
      </w:pPr>
    </w:p>
    <w:p w14:paraId="1A39E0EA"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036B45D8"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24E36A1" w14:textId="77777777" w:rsidR="00DF1CF3" w:rsidRDefault="00DF1CF3" w:rsidP="00DF1CF3">
      <w:pPr>
        <w:spacing w:after="200" w:line="276" w:lineRule="auto"/>
        <w:rPr>
          <w:rFonts w:ascii="Times New Roman" w:eastAsia="Times New Roman" w:hAnsi="Times New Roman" w:cs="Times New Roman"/>
          <w:b/>
          <w:bCs/>
          <w:color w:val="000000"/>
          <w:sz w:val="24"/>
          <w:szCs w:val="24"/>
          <w:lang w:eastAsia="uk-UA"/>
        </w:rPr>
        <w:sectPr w:rsidR="00DF1CF3" w:rsidSect="00292D5D">
          <w:pgSz w:w="11906" w:h="16838" w:code="9"/>
          <w:pgMar w:top="1134" w:right="567" w:bottom="1134" w:left="1701" w:header="709" w:footer="709" w:gutter="0"/>
          <w:cols w:space="708"/>
          <w:docGrid w:linePitch="360"/>
        </w:sectPr>
      </w:pPr>
    </w:p>
    <w:tbl>
      <w:tblPr>
        <w:tblW w:w="5121" w:type="pct"/>
        <w:tblInd w:w="-342" w:type="dxa"/>
        <w:tblCellMar>
          <w:left w:w="0" w:type="dxa"/>
          <w:right w:w="0" w:type="dxa"/>
        </w:tblCellMar>
        <w:tblLook w:val="00A0" w:firstRow="1" w:lastRow="0" w:firstColumn="1" w:lastColumn="0" w:noHBand="0" w:noVBand="0"/>
      </w:tblPr>
      <w:tblGrid>
        <w:gridCol w:w="5190"/>
        <w:gridCol w:w="898"/>
        <w:gridCol w:w="2235"/>
        <w:gridCol w:w="224"/>
        <w:gridCol w:w="1167"/>
        <w:gridCol w:w="1609"/>
        <w:gridCol w:w="2191"/>
        <w:gridCol w:w="1409"/>
      </w:tblGrid>
      <w:tr w:rsidR="00DF1CF3" w:rsidRPr="00DF1CF3" w14:paraId="0DAA5276" w14:textId="77777777" w:rsidTr="00DF1CF3">
        <w:trPr>
          <w:trHeight w:val="60"/>
        </w:trPr>
        <w:tc>
          <w:tcPr>
            <w:tcW w:w="2040" w:type="pct"/>
            <w:gridSpan w:val="2"/>
            <w:tcMar>
              <w:top w:w="0" w:type="dxa"/>
              <w:left w:w="0" w:type="dxa"/>
              <w:bottom w:w="68" w:type="dxa"/>
              <w:right w:w="57" w:type="dxa"/>
            </w:tcMar>
          </w:tcPr>
          <w:p w14:paraId="7D068C70" w14:textId="77777777" w:rsidR="00DF1CF3" w:rsidRPr="00DF1CF3" w:rsidRDefault="00DF1CF3" w:rsidP="00DF1CF3">
            <w:pPr>
              <w:spacing w:after="0" w:line="182" w:lineRule="atLeast"/>
              <w:rPr>
                <w:rFonts w:ascii="Times New Roman" w:eastAsia="Times New Roman" w:hAnsi="Times New Roman" w:cs="Times New Roman"/>
                <w:color w:val="000000"/>
                <w:sz w:val="24"/>
                <w:szCs w:val="24"/>
                <w:lang w:eastAsia="uk-UA"/>
              </w:rPr>
            </w:pPr>
          </w:p>
          <w:p w14:paraId="7F46A21D" w14:textId="77777777" w:rsidR="00DF1CF3" w:rsidRPr="00DF1CF3" w:rsidRDefault="00DF1CF3" w:rsidP="00DF1CF3">
            <w:pPr>
              <w:spacing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ПОГОДЖЕНО</w:t>
            </w:r>
          </w:p>
          <w:p w14:paraId="53C6356F"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75FCC9C0"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(найменування органу, яким погоджено фінансовий план)</w:t>
            </w:r>
          </w:p>
          <w:p w14:paraId="7DD4B033"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637892A1"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(посада, прізвище та власне ім'я, дата, підпис)</w:t>
            </w:r>
          </w:p>
          <w:p w14:paraId="239E1F4E" w14:textId="77777777" w:rsidR="00DF1CF3" w:rsidRPr="00DF1CF3" w:rsidRDefault="00DF1CF3" w:rsidP="00DF1CF3">
            <w:pPr>
              <w:spacing w:before="227"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ПОГОДЖЕНО </w:t>
            </w:r>
          </w:p>
          <w:p w14:paraId="0423ADA2"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67C8DF77"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(найменування органу, яким погоджено фінансовий план)</w:t>
            </w:r>
          </w:p>
          <w:p w14:paraId="2031BA3D"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_____________________________________________________</w:t>
            </w:r>
          </w:p>
          <w:p w14:paraId="2EC2801E"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18"/>
                <w:szCs w:val="18"/>
                <w:lang w:eastAsia="uk-UA"/>
              </w:rPr>
            </w:pPr>
            <w:r w:rsidRPr="00DF1CF3">
              <w:rPr>
                <w:rFonts w:ascii="Times New Roman" w:eastAsia="Times New Roman" w:hAnsi="Times New Roman" w:cs="Times New Roman"/>
                <w:color w:val="000000"/>
                <w:sz w:val="18"/>
                <w:szCs w:val="18"/>
                <w:lang w:eastAsia="uk-UA"/>
              </w:rPr>
              <w:t>(посада, прізвище та власне ім'я, дата, підпис)</w:t>
            </w:r>
          </w:p>
        </w:tc>
        <w:tc>
          <w:tcPr>
            <w:tcW w:w="824" w:type="pct"/>
            <w:gridSpan w:val="2"/>
            <w:tcMar>
              <w:top w:w="0" w:type="dxa"/>
              <w:left w:w="57" w:type="dxa"/>
              <w:bottom w:w="68" w:type="dxa"/>
              <w:right w:w="57" w:type="dxa"/>
            </w:tcMar>
          </w:tcPr>
          <w:p w14:paraId="76B9BD1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2135" w:type="pct"/>
            <w:gridSpan w:val="4"/>
            <w:tcMar>
              <w:top w:w="0" w:type="dxa"/>
              <w:left w:w="57" w:type="dxa"/>
              <w:bottom w:w="68" w:type="dxa"/>
              <w:right w:w="0" w:type="dxa"/>
            </w:tcMar>
          </w:tcPr>
          <w:p w14:paraId="4E97EC0D" w14:textId="77777777" w:rsidR="00DF1CF3" w:rsidRPr="00DF1CF3" w:rsidRDefault="00DF1CF3" w:rsidP="00DF1CF3">
            <w:pPr>
              <w:spacing w:after="0" w:line="240" w:lineRule="auto"/>
              <w:jc w:val="right"/>
              <w:rPr>
                <w:rFonts w:ascii="Times New Roman" w:eastAsia="Calibri" w:hAnsi="Times New Roman" w:cs="Times New Roman"/>
                <w:sz w:val="18"/>
                <w:szCs w:val="18"/>
              </w:rPr>
            </w:pPr>
            <w:r w:rsidRPr="00DF1CF3">
              <w:rPr>
                <w:rFonts w:ascii="Times New Roman" w:eastAsia="Calibri" w:hAnsi="Times New Roman" w:cs="Times New Roman"/>
                <w:sz w:val="18"/>
                <w:szCs w:val="18"/>
              </w:rPr>
              <w:t xml:space="preserve">                                              Додаток 2                                                                                                                                                                                                                 </w:t>
            </w:r>
          </w:p>
          <w:p w14:paraId="3547A0B1" w14:textId="77777777" w:rsidR="00DF1CF3" w:rsidRPr="00DF1CF3" w:rsidRDefault="00DF1CF3" w:rsidP="00DF1CF3">
            <w:pPr>
              <w:spacing w:after="0" w:line="240" w:lineRule="auto"/>
              <w:jc w:val="right"/>
              <w:rPr>
                <w:rFonts w:ascii="Times New Roman" w:eastAsia="Calibri" w:hAnsi="Times New Roman" w:cs="Times New Roman"/>
                <w:sz w:val="18"/>
                <w:szCs w:val="18"/>
              </w:rPr>
            </w:pPr>
            <w:r w:rsidRPr="00DF1CF3">
              <w:rPr>
                <w:rFonts w:ascii="Times New Roman" w:eastAsia="Calibri" w:hAnsi="Times New Roman" w:cs="Times New Roman"/>
                <w:sz w:val="18"/>
                <w:szCs w:val="18"/>
              </w:rPr>
              <w:t xml:space="preserve">                                              до Порядку</w:t>
            </w:r>
            <w:r w:rsidRPr="00DF1CF3">
              <w:rPr>
                <w:rFonts w:ascii="Times New Roman" w:eastAsia="Calibri" w:hAnsi="Times New Roman" w:cs="Times New Roman"/>
                <w:sz w:val="18"/>
                <w:szCs w:val="18"/>
                <w:lang w:val="ru-RU"/>
              </w:rPr>
              <w:t xml:space="preserve"> </w:t>
            </w:r>
            <w:r w:rsidRPr="00DF1CF3">
              <w:rPr>
                <w:rFonts w:ascii="Times New Roman" w:eastAsia="Calibri" w:hAnsi="Times New Roman" w:cs="Times New Roman"/>
                <w:sz w:val="18"/>
                <w:szCs w:val="18"/>
              </w:rPr>
              <w:t xml:space="preserve">складання, затвердження та </w:t>
            </w:r>
          </w:p>
          <w:p w14:paraId="17EC6458" w14:textId="77777777" w:rsidR="00DF1CF3" w:rsidRPr="00DF1CF3" w:rsidRDefault="00DF1CF3" w:rsidP="00DF1CF3">
            <w:pPr>
              <w:spacing w:after="0" w:line="240" w:lineRule="auto"/>
              <w:jc w:val="right"/>
              <w:rPr>
                <w:rFonts w:ascii="Calibri" w:eastAsia="Calibri" w:hAnsi="Calibri" w:cs="Times New Roman"/>
                <w:sz w:val="18"/>
                <w:szCs w:val="18"/>
                <w:lang w:eastAsia="uk-UA"/>
              </w:rPr>
            </w:pPr>
            <w:r w:rsidRPr="00DF1CF3">
              <w:rPr>
                <w:rFonts w:ascii="Times New Roman" w:eastAsia="Calibri" w:hAnsi="Times New Roman" w:cs="Times New Roman"/>
                <w:sz w:val="18"/>
                <w:szCs w:val="18"/>
              </w:rPr>
              <w:t xml:space="preserve">                                                        контролю виконання фінансового плану</w:t>
            </w:r>
            <w:r w:rsidRPr="00DF1CF3">
              <w:rPr>
                <w:rFonts w:ascii="Calibri" w:eastAsia="Calibri" w:hAnsi="Calibri" w:cs="Times New Roman"/>
                <w:sz w:val="18"/>
                <w:szCs w:val="18"/>
              </w:rPr>
              <w:tab/>
            </w:r>
          </w:p>
          <w:p w14:paraId="62D246BA" w14:textId="77777777" w:rsidR="00DF1CF3" w:rsidRPr="00DF1CF3" w:rsidRDefault="00DF1CF3" w:rsidP="00DF1CF3">
            <w:pPr>
              <w:spacing w:before="227"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ЗАТВЕРДЖЕНО </w:t>
            </w:r>
          </w:p>
          <w:p w14:paraId="37F047B4" w14:textId="77777777" w:rsidR="00DF1CF3" w:rsidRPr="00DF1CF3" w:rsidRDefault="00DF1CF3" w:rsidP="00DF1CF3">
            <w:pPr>
              <w:spacing w:before="28" w:after="0" w:line="182" w:lineRule="atLeast"/>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pacing w:val="-13"/>
                <w:sz w:val="24"/>
                <w:szCs w:val="24"/>
                <w:lang w:eastAsia="uk-UA"/>
              </w:rPr>
              <w:t>Рішення виконавчого комітету Обухівської міської ради Київської області</w:t>
            </w:r>
          </w:p>
          <w:p w14:paraId="17FBA114"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(найменування органу, яким затверджено фінансовий план)</w:t>
            </w:r>
          </w:p>
          <w:p w14:paraId="2B5F4A31" w14:textId="6E31BCF2" w:rsidR="00DF1CF3" w:rsidRPr="00DF1CF3" w:rsidRDefault="000D7247" w:rsidP="00DF1CF3">
            <w:pPr>
              <w:spacing w:before="28" w:after="0" w:line="182" w:lineRule="atLeast"/>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pacing w:val="-13"/>
                <w:sz w:val="24"/>
                <w:szCs w:val="24"/>
                <w:lang w:eastAsia="uk-UA"/>
              </w:rPr>
              <w:t xml:space="preserve">18.09.2025 </w:t>
            </w:r>
            <w:r w:rsidR="00DF1CF3" w:rsidRPr="00DF1CF3">
              <w:rPr>
                <w:rFonts w:ascii="Times New Roman" w:eastAsia="Times New Roman" w:hAnsi="Times New Roman" w:cs="Times New Roman"/>
                <w:color w:val="000000"/>
                <w:spacing w:val="-13"/>
                <w:sz w:val="24"/>
                <w:szCs w:val="24"/>
                <w:lang w:eastAsia="uk-UA"/>
              </w:rPr>
              <w:t>№</w:t>
            </w:r>
            <w:r>
              <w:rPr>
                <w:rFonts w:ascii="Times New Roman" w:eastAsia="Times New Roman" w:hAnsi="Times New Roman" w:cs="Times New Roman"/>
                <w:color w:val="000000"/>
                <w:spacing w:val="-13"/>
                <w:sz w:val="24"/>
                <w:szCs w:val="24"/>
                <w:lang w:eastAsia="uk-UA"/>
              </w:rPr>
              <w:t>583</w:t>
            </w:r>
          </w:p>
          <w:p w14:paraId="01AE100C"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 xml:space="preserve"> (дата, номер документа)</w:t>
            </w:r>
          </w:p>
        </w:tc>
      </w:tr>
      <w:tr w:rsidR="00DF1CF3" w:rsidRPr="00DF1CF3" w14:paraId="0A9C5A2D" w14:textId="77777777" w:rsidTr="00DF1CF3">
        <w:trPr>
          <w:trHeight w:val="531"/>
        </w:trPr>
        <w:tc>
          <w:tcPr>
            <w:tcW w:w="1739" w:type="pct"/>
            <w:tcBorders>
              <w:bottom w:val="single" w:sz="8" w:space="0" w:color="000000"/>
            </w:tcBorders>
            <w:tcMar>
              <w:top w:w="54" w:type="dxa"/>
              <w:left w:w="57" w:type="dxa"/>
              <w:bottom w:w="54" w:type="dxa"/>
              <w:right w:w="57" w:type="dxa"/>
            </w:tcMar>
          </w:tcPr>
          <w:p w14:paraId="5A2A31E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 xml:space="preserve"> </w:t>
            </w:r>
            <w:r w:rsidRPr="00DF1CF3">
              <w:rPr>
                <w:rFonts w:ascii="Times New Roman" w:eastAsia="Times New Roman" w:hAnsi="Times New Roman" w:cs="Times New Roman"/>
                <w:sz w:val="24"/>
                <w:szCs w:val="24"/>
                <w:lang w:eastAsia="uk-UA"/>
              </w:rPr>
              <w:t xml:space="preserve"> </w:t>
            </w:r>
          </w:p>
        </w:tc>
        <w:tc>
          <w:tcPr>
            <w:tcW w:w="1050" w:type="pct"/>
            <w:gridSpan w:val="2"/>
            <w:tcBorders>
              <w:bottom w:val="single" w:sz="8" w:space="0" w:color="000000"/>
              <w:right w:val="single" w:sz="8" w:space="0" w:color="000000"/>
            </w:tcBorders>
            <w:tcMar>
              <w:top w:w="54" w:type="dxa"/>
              <w:left w:w="57" w:type="dxa"/>
              <w:bottom w:w="54" w:type="dxa"/>
              <w:right w:w="57" w:type="dxa"/>
            </w:tcMar>
          </w:tcPr>
          <w:p w14:paraId="1FC8CB1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1005" w:type="pct"/>
            <w:gridSpan w:val="3"/>
            <w:tcBorders>
              <w:top w:val="single" w:sz="8" w:space="0" w:color="000000"/>
              <w:left w:val="nil"/>
              <w:bottom w:val="single" w:sz="8" w:space="0" w:color="000000"/>
              <w:right w:val="single" w:sz="8" w:space="0" w:color="000000"/>
            </w:tcBorders>
            <w:tcMar>
              <w:top w:w="54" w:type="dxa"/>
              <w:left w:w="57" w:type="dxa"/>
              <w:bottom w:w="54" w:type="dxa"/>
              <w:right w:w="57" w:type="dxa"/>
            </w:tcMar>
            <w:vAlign w:val="center"/>
          </w:tcPr>
          <w:p w14:paraId="75236A2C" w14:textId="77777777" w:rsidR="00DF1CF3" w:rsidRPr="00DF1CF3" w:rsidRDefault="00DF1CF3" w:rsidP="00DF1CF3">
            <w:pPr>
              <w:spacing w:after="0" w:line="158" w:lineRule="atLeast"/>
              <w:ind w:left="28" w:right="28"/>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Код</w:t>
            </w:r>
          </w:p>
        </w:tc>
        <w:tc>
          <w:tcPr>
            <w:tcW w:w="1206" w:type="pct"/>
            <w:gridSpan w:val="2"/>
            <w:tcBorders>
              <w:top w:val="single" w:sz="8" w:space="0" w:color="000000"/>
              <w:left w:val="nil"/>
              <w:bottom w:val="single" w:sz="8" w:space="0" w:color="000000"/>
              <w:right w:val="single" w:sz="8" w:space="0" w:color="000000"/>
            </w:tcBorders>
            <w:tcMar>
              <w:top w:w="54" w:type="dxa"/>
              <w:left w:w="57" w:type="dxa"/>
              <w:bottom w:w="54" w:type="dxa"/>
              <w:right w:w="57" w:type="dxa"/>
            </w:tcMar>
            <w:vAlign w:val="center"/>
          </w:tcPr>
          <w:p w14:paraId="6AAD04C1" w14:textId="77777777" w:rsidR="00DF1CF3" w:rsidRPr="00DF1CF3" w:rsidRDefault="00DF1CF3" w:rsidP="00DF1CF3">
            <w:pPr>
              <w:spacing w:after="0" w:line="158" w:lineRule="atLeast"/>
              <w:ind w:left="28" w:right="28"/>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Внесення змін до затвердженого фінансового плану</w:t>
            </w:r>
          </w:p>
        </w:tc>
      </w:tr>
      <w:tr w:rsidR="00DF1CF3" w:rsidRPr="00DF1CF3" w14:paraId="090F1419" w14:textId="77777777" w:rsidTr="00DF1CF3">
        <w:trPr>
          <w:trHeight w:val="433"/>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2B3C1FB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Підприємство</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3C990E70" w14:textId="77777777" w:rsidR="00DF1CF3" w:rsidRPr="00DF1CF3" w:rsidRDefault="00DF1CF3" w:rsidP="00DF1CF3">
            <w:pPr>
              <w:spacing w:after="0" w:line="240" w:lineRule="auto"/>
              <w:rPr>
                <w:rFonts w:ascii="Times New Roman" w:eastAsia="Times New Roman" w:hAnsi="Times New Roman" w:cs="Times New Roman"/>
                <w:b/>
                <w:bCs/>
                <w:color w:val="000000"/>
                <w:sz w:val="24"/>
                <w:szCs w:val="24"/>
                <w:lang w:eastAsia="uk-UA"/>
              </w:rPr>
            </w:pPr>
            <w:r w:rsidRPr="00DF1CF3">
              <w:rPr>
                <w:rFonts w:ascii="Times New Roman" w:eastAsia="Times New Roman" w:hAnsi="Times New Roman" w:cs="Times New Roman"/>
                <w:sz w:val="24"/>
                <w:szCs w:val="24"/>
                <w:lang w:eastAsia="uk-UA"/>
              </w:rPr>
              <w:t xml:space="preserve"> </w:t>
            </w:r>
            <w:r w:rsidRPr="00DF1CF3">
              <w:rPr>
                <w:rFonts w:ascii="Times New Roman" w:eastAsia="Times New Roman" w:hAnsi="Times New Roman" w:cs="Times New Roman"/>
                <w:b/>
                <w:bCs/>
                <w:sz w:val="24"/>
                <w:szCs w:val="24"/>
                <w:lang w:eastAsia="uk-UA"/>
              </w:rPr>
              <w:t>Комунальне некомерційне підприємство Обухівської міської ради «Обухівська стоматологічна поліклініка»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56CBB48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ЄДРПОУ</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FDA8B91"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39043099</w:t>
            </w:r>
          </w:p>
        </w:tc>
        <w:tc>
          <w:tcPr>
            <w:tcW w:w="734" w:type="pct"/>
            <w:tcBorders>
              <w:top w:val="nil"/>
              <w:left w:val="nil"/>
              <w:bottom w:val="single" w:sz="8" w:space="0" w:color="000000"/>
              <w:right w:val="single" w:sz="8" w:space="0" w:color="000000"/>
            </w:tcBorders>
            <w:tcMar>
              <w:top w:w="54" w:type="dxa"/>
              <w:left w:w="57" w:type="dxa"/>
              <w:bottom w:w="54" w:type="dxa"/>
              <w:right w:w="57" w:type="dxa"/>
            </w:tcMar>
          </w:tcPr>
          <w:p w14:paraId="5E292DAA"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основний ФП</w:t>
            </w:r>
          </w:p>
          <w:p w14:paraId="6CC9B37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10F7AF5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0B3618C1"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2282B4F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Організаційно-правова форма</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0B66005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Комунальне некомерційне підприємство</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6327C67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КОПФГ</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07F4F02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430</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5AAD37B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423E7E5B"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728248F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26D85CDA"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356062A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Суб’єкт управління</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4DB67A6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Обухівська міська рада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6C820540"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СПОДУ</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310478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734" w:type="pct"/>
            <w:vMerge/>
            <w:tcBorders>
              <w:top w:val="nil"/>
              <w:left w:val="nil"/>
              <w:bottom w:val="single" w:sz="8" w:space="0" w:color="000000"/>
              <w:right w:val="single" w:sz="8" w:space="0" w:color="000000"/>
            </w:tcBorders>
            <w:vAlign w:val="center"/>
          </w:tcPr>
          <w:p w14:paraId="3296149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42A09DF3"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AC715D6"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56EEE6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Вид економічної діяльності</w:t>
            </w:r>
          </w:p>
        </w:tc>
        <w:tc>
          <w:tcPr>
            <w:tcW w:w="1050" w:type="pct"/>
            <w:gridSpan w:val="2"/>
            <w:tcBorders>
              <w:top w:val="nil"/>
              <w:left w:val="nil"/>
              <w:bottom w:val="single" w:sz="8" w:space="0" w:color="000000"/>
              <w:right w:val="single" w:sz="8" w:space="0" w:color="000000"/>
            </w:tcBorders>
            <w:tcMar>
              <w:top w:w="54" w:type="dxa"/>
              <w:left w:w="57" w:type="dxa"/>
              <w:bottom w:w="54" w:type="dxa"/>
              <w:right w:w="57" w:type="dxa"/>
            </w:tcMar>
          </w:tcPr>
          <w:p w14:paraId="1BBD1C78"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Стоматологічна практика</w:t>
            </w:r>
          </w:p>
        </w:tc>
        <w:tc>
          <w:tcPr>
            <w:tcW w:w="466" w:type="pct"/>
            <w:gridSpan w:val="2"/>
            <w:tcBorders>
              <w:top w:val="nil"/>
              <w:left w:val="nil"/>
              <w:bottom w:val="single" w:sz="8" w:space="0" w:color="000000"/>
              <w:right w:val="single" w:sz="8" w:space="0" w:color="000000"/>
            </w:tcBorders>
            <w:tcMar>
              <w:top w:w="54" w:type="dxa"/>
              <w:left w:w="57" w:type="dxa"/>
              <w:bottom w:w="54" w:type="dxa"/>
              <w:right w:w="57" w:type="dxa"/>
            </w:tcMar>
          </w:tcPr>
          <w:p w14:paraId="40F9F7C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за КВЕД</w:t>
            </w:r>
          </w:p>
        </w:tc>
        <w:tc>
          <w:tcPr>
            <w:tcW w:w="539" w:type="pct"/>
            <w:tcBorders>
              <w:top w:val="nil"/>
              <w:left w:val="nil"/>
              <w:bottom w:val="single" w:sz="8" w:space="0" w:color="000000"/>
              <w:right w:val="single" w:sz="8" w:space="0" w:color="000000"/>
            </w:tcBorders>
            <w:tcMar>
              <w:top w:w="54" w:type="dxa"/>
              <w:left w:w="57" w:type="dxa"/>
              <w:bottom w:w="54" w:type="dxa"/>
              <w:right w:w="57" w:type="dxa"/>
            </w:tcMar>
          </w:tcPr>
          <w:p w14:paraId="50A301AE"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86.23</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18844422"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2536909D"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39569CB8"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4927009"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29D882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Галузь</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007D696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Охорона здоров’я</w:t>
            </w:r>
          </w:p>
        </w:tc>
        <w:tc>
          <w:tcPr>
            <w:tcW w:w="734" w:type="pct"/>
            <w:vMerge/>
            <w:tcBorders>
              <w:top w:val="nil"/>
              <w:left w:val="nil"/>
              <w:bottom w:val="single" w:sz="8" w:space="0" w:color="000000"/>
              <w:right w:val="single" w:sz="8" w:space="0" w:color="000000"/>
            </w:tcBorders>
            <w:vAlign w:val="center"/>
          </w:tcPr>
          <w:p w14:paraId="66428750"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214DE68D"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4DBCB738"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40E0E7AE"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Одиниця виміру, тис. грн.</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0F24D2F5"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roofErr w:type="spellStart"/>
            <w:r w:rsidRPr="00DF1CF3">
              <w:rPr>
                <w:rFonts w:ascii="Times New Roman" w:eastAsia="Times New Roman" w:hAnsi="Times New Roman" w:cs="Times New Roman"/>
                <w:sz w:val="24"/>
                <w:szCs w:val="24"/>
                <w:lang w:eastAsia="uk-UA"/>
              </w:rPr>
              <w:t>Тис.грн</w:t>
            </w:r>
            <w:proofErr w:type="spellEnd"/>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12BDC531"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1542A785"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39214E11"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24503AB3" w14:textId="77777777" w:rsidTr="00DF1CF3">
        <w:trPr>
          <w:trHeight w:val="363"/>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5BCDBF67"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Розмір державної частки у статутному капіталі</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7F34A702"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c>
          <w:tcPr>
            <w:tcW w:w="734" w:type="pct"/>
            <w:vMerge/>
            <w:tcBorders>
              <w:top w:val="nil"/>
              <w:left w:val="nil"/>
              <w:bottom w:val="single" w:sz="8" w:space="0" w:color="000000"/>
              <w:right w:val="single" w:sz="8" w:space="0" w:color="000000"/>
            </w:tcBorders>
            <w:vAlign w:val="center"/>
          </w:tcPr>
          <w:p w14:paraId="21F7FAB4"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41599259"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0D59B7A1" w14:textId="77777777" w:rsidTr="00DF1CF3">
        <w:trPr>
          <w:trHeight w:val="437"/>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34E89AC0"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Середньооблікова кількість штатних працівників</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5A859AA7"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48</w:t>
            </w:r>
          </w:p>
        </w:tc>
        <w:tc>
          <w:tcPr>
            <w:tcW w:w="734" w:type="pct"/>
            <w:vMerge w:val="restart"/>
            <w:tcBorders>
              <w:top w:val="nil"/>
              <w:left w:val="nil"/>
              <w:bottom w:val="single" w:sz="8" w:space="0" w:color="000000"/>
              <w:right w:val="single" w:sz="8" w:space="0" w:color="000000"/>
            </w:tcBorders>
            <w:tcMar>
              <w:top w:w="54" w:type="dxa"/>
              <w:left w:w="57" w:type="dxa"/>
              <w:bottom w:w="54" w:type="dxa"/>
              <w:right w:w="57" w:type="dxa"/>
            </w:tcMar>
          </w:tcPr>
          <w:p w14:paraId="528AEFE1"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0"/>
                <w:szCs w:val="20"/>
                <w:lang w:eastAsia="uk-UA"/>
              </w:rPr>
            </w:pPr>
            <w:r w:rsidRPr="00DF1CF3">
              <w:rPr>
                <w:rFonts w:ascii="Times New Roman" w:eastAsia="Times New Roman" w:hAnsi="Times New Roman" w:cs="Times New Roman"/>
                <w:color w:val="000000"/>
                <w:sz w:val="20"/>
                <w:szCs w:val="20"/>
                <w:lang w:eastAsia="uk-UA"/>
              </w:rPr>
              <w:t>змінений ФП</w:t>
            </w:r>
          </w:p>
          <w:p w14:paraId="37216434"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0"/>
                <w:szCs w:val="20"/>
                <w:lang w:eastAsia="uk-UA"/>
              </w:rPr>
              <w:t>(дата затвердження)</w:t>
            </w: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170DF416"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3468B8EF" w14:textId="77777777" w:rsidTr="00DF1CF3">
        <w:trPr>
          <w:trHeight w:val="60"/>
        </w:trPr>
        <w:tc>
          <w:tcPr>
            <w:tcW w:w="1739" w:type="pct"/>
            <w:tcBorders>
              <w:top w:val="nil"/>
              <w:left w:val="single" w:sz="8" w:space="0" w:color="000000"/>
              <w:bottom w:val="single" w:sz="8" w:space="0" w:color="000000"/>
              <w:right w:val="single" w:sz="8" w:space="0" w:color="000000"/>
            </w:tcBorders>
            <w:tcMar>
              <w:top w:w="54" w:type="dxa"/>
              <w:left w:w="57" w:type="dxa"/>
              <w:bottom w:w="54" w:type="dxa"/>
              <w:right w:w="57" w:type="dxa"/>
            </w:tcMar>
          </w:tcPr>
          <w:p w14:paraId="45E6417A"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Місцезнаходження</w:t>
            </w:r>
          </w:p>
        </w:tc>
        <w:tc>
          <w:tcPr>
            <w:tcW w:w="2055" w:type="pct"/>
            <w:gridSpan w:val="5"/>
            <w:tcBorders>
              <w:top w:val="nil"/>
              <w:left w:val="nil"/>
              <w:bottom w:val="single" w:sz="8" w:space="0" w:color="000000"/>
              <w:right w:val="single" w:sz="8" w:space="0" w:color="000000"/>
            </w:tcBorders>
            <w:tcMar>
              <w:top w:w="54" w:type="dxa"/>
              <w:left w:w="57" w:type="dxa"/>
              <w:bottom w:w="54" w:type="dxa"/>
              <w:right w:w="57" w:type="dxa"/>
            </w:tcMar>
          </w:tcPr>
          <w:p w14:paraId="2D6AC2A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08703,Україна, Київська </w:t>
            </w:r>
            <w:proofErr w:type="spellStart"/>
            <w:r w:rsidRPr="00DF1CF3">
              <w:rPr>
                <w:rFonts w:ascii="Times New Roman" w:eastAsia="Times New Roman" w:hAnsi="Times New Roman" w:cs="Times New Roman"/>
                <w:sz w:val="24"/>
                <w:szCs w:val="24"/>
                <w:lang w:eastAsia="uk-UA"/>
              </w:rPr>
              <w:t>обл</w:t>
            </w:r>
            <w:proofErr w:type="spellEnd"/>
            <w:r w:rsidRPr="00DF1CF3">
              <w:rPr>
                <w:rFonts w:ascii="Times New Roman" w:eastAsia="Times New Roman" w:hAnsi="Times New Roman" w:cs="Times New Roman"/>
                <w:sz w:val="24"/>
                <w:szCs w:val="24"/>
                <w:lang w:eastAsia="uk-UA"/>
              </w:rPr>
              <w:t>.,</w:t>
            </w:r>
            <w:proofErr w:type="spellStart"/>
            <w:r w:rsidRPr="00DF1CF3">
              <w:rPr>
                <w:rFonts w:ascii="Times New Roman" w:eastAsia="Times New Roman" w:hAnsi="Times New Roman" w:cs="Times New Roman"/>
                <w:sz w:val="24"/>
                <w:szCs w:val="24"/>
                <w:lang w:eastAsia="uk-UA"/>
              </w:rPr>
              <w:t>м.Обухів</w:t>
            </w:r>
            <w:proofErr w:type="spellEnd"/>
            <w:r w:rsidRPr="00DF1CF3">
              <w:rPr>
                <w:rFonts w:ascii="Times New Roman" w:eastAsia="Times New Roman" w:hAnsi="Times New Roman" w:cs="Times New Roman"/>
                <w:sz w:val="24"/>
                <w:szCs w:val="24"/>
                <w:lang w:eastAsia="uk-UA"/>
              </w:rPr>
              <w:t>, вул.Київська,буд.144</w:t>
            </w:r>
          </w:p>
        </w:tc>
        <w:tc>
          <w:tcPr>
            <w:tcW w:w="734" w:type="pct"/>
            <w:vMerge/>
            <w:tcBorders>
              <w:top w:val="nil"/>
              <w:left w:val="nil"/>
              <w:bottom w:val="single" w:sz="8" w:space="0" w:color="000000"/>
              <w:right w:val="single" w:sz="8" w:space="0" w:color="000000"/>
            </w:tcBorders>
            <w:vAlign w:val="center"/>
          </w:tcPr>
          <w:p w14:paraId="73BB737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p>
        </w:tc>
        <w:tc>
          <w:tcPr>
            <w:tcW w:w="472" w:type="pct"/>
            <w:tcBorders>
              <w:top w:val="nil"/>
              <w:left w:val="nil"/>
              <w:bottom w:val="single" w:sz="8" w:space="0" w:color="000000"/>
              <w:right w:val="single" w:sz="8" w:space="0" w:color="000000"/>
            </w:tcBorders>
            <w:tcMar>
              <w:top w:w="54" w:type="dxa"/>
              <w:left w:w="57" w:type="dxa"/>
              <w:bottom w:w="54" w:type="dxa"/>
              <w:right w:w="57" w:type="dxa"/>
            </w:tcMar>
          </w:tcPr>
          <w:p w14:paraId="794A59EC"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7B6A7CF2" w14:textId="77777777" w:rsidTr="00DF1CF3">
        <w:trPr>
          <w:trHeight w:val="60"/>
        </w:trPr>
        <w:tc>
          <w:tcPr>
            <w:tcW w:w="1739" w:type="pct"/>
            <w:tcBorders>
              <w:top w:val="nil"/>
              <w:left w:val="single" w:sz="8" w:space="0" w:color="000000"/>
              <w:bottom w:val="nil"/>
              <w:right w:val="single" w:sz="8" w:space="0" w:color="000000"/>
            </w:tcBorders>
            <w:tcMar>
              <w:top w:w="54" w:type="dxa"/>
              <w:left w:w="57" w:type="dxa"/>
              <w:bottom w:w="54" w:type="dxa"/>
              <w:right w:w="57" w:type="dxa"/>
            </w:tcMar>
          </w:tcPr>
          <w:p w14:paraId="308B6897"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Телефон</w:t>
            </w:r>
          </w:p>
        </w:tc>
        <w:tc>
          <w:tcPr>
            <w:tcW w:w="1515" w:type="pct"/>
            <w:gridSpan w:val="4"/>
            <w:tcBorders>
              <w:top w:val="nil"/>
              <w:left w:val="nil"/>
              <w:bottom w:val="nil"/>
              <w:right w:val="single" w:sz="8" w:space="0" w:color="000000"/>
            </w:tcBorders>
            <w:tcMar>
              <w:top w:w="54" w:type="dxa"/>
              <w:left w:w="57" w:type="dxa"/>
              <w:bottom w:w="54" w:type="dxa"/>
              <w:right w:w="57" w:type="dxa"/>
            </w:tcMar>
          </w:tcPr>
          <w:p w14:paraId="6F38326F"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0963336652</w:t>
            </w:r>
          </w:p>
        </w:tc>
        <w:tc>
          <w:tcPr>
            <w:tcW w:w="1273" w:type="pct"/>
            <w:gridSpan w:val="2"/>
            <w:tcBorders>
              <w:top w:val="nil"/>
              <w:left w:val="nil"/>
              <w:bottom w:val="nil"/>
              <w:right w:val="single" w:sz="8" w:space="0" w:color="000000"/>
            </w:tcBorders>
            <w:tcMar>
              <w:top w:w="54" w:type="dxa"/>
              <w:left w:w="57" w:type="dxa"/>
              <w:bottom w:w="54" w:type="dxa"/>
              <w:right w:w="57" w:type="dxa"/>
            </w:tcMar>
          </w:tcPr>
          <w:p w14:paraId="59F3B466"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Стандарти звітності П(с)БОУ</w:t>
            </w:r>
          </w:p>
        </w:tc>
        <w:tc>
          <w:tcPr>
            <w:tcW w:w="472" w:type="pct"/>
            <w:tcBorders>
              <w:top w:val="nil"/>
              <w:left w:val="nil"/>
              <w:bottom w:val="nil"/>
              <w:right w:val="single" w:sz="8" w:space="0" w:color="000000"/>
            </w:tcBorders>
            <w:tcMar>
              <w:top w:w="54" w:type="dxa"/>
              <w:left w:w="57" w:type="dxa"/>
              <w:bottom w:w="54" w:type="dxa"/>
              <w:right w:w="57" w:type="dxa"/>
            </w:tcMar>
          </w:tcPr>
          <w:p w14:paraId="755C926E" w14:textId="77777777" w:rsidR="00DF1CF3" w:rsidRPr="00DF1CF3" w:rsidRDefault="00DF1CF3" w:rsidP="00DF1CF3">
            <w:pPr>
              <w:spacing w:after="0" w:line="240" w:lineRule="auto"/>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sz w:val="24"/>
                <w:szCs w:val="24"/>
                <w:lang w:eastAsia="uk-UA"/>
              </w:rPr>
              <w:t xml:space="preserve"> </w:t>
            </w:r>
          </w:p>
        </w:tc>
      </w:tr>
      <w:tr w:rsidR="00DF1CF3" w:rsidRPr="00DF1CF3" w14:paraId="6E372CAC" w14:textId="77777777" w:rsidTr="00DF1CF3">
        <w:trPr>
          <w:trHeight w:val="135"/>
        </w:trPr>
        <w:tc>
          <w:tcPr>
            <w:tcW w:w="1739" w:type="pct"/>
            <w:tcBorders>
              <w:top w:val="nil"/>
              <w:left w:val="single" w:sz="8" w:space="0" w:color="000000"/>
              <w:bottom w:val="single" w:sz="4" w:space="0" w:color="auto"/>
              <w:right w:val="single" w:sz="8" w:space="0" w:color="000000"/>
            </w:tcBorders>
            <w:tcMar>
              <w:top w:w="54" w:type="dxa"/>
              <w:left w:w="57" w:type="dxa"/>
              <w:bottom w:w="54" w:type="dxa"/>
              <w:right w:w="57" w:type="dxa"/>
            </w:tcMar>
          </w:tcPr>
          <w:p w14:paraId="3F483AD6"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Прізвище та власне ім’я керівника</w:t>
            </w:r>
          </w:p>
        </w:tc>
        <w:tc>
          <w:tcPr>
            <w:tcW w:w="1515" w:type="pct"/>
            <w:gridSpan w:val="4"/>
            <w:tcBorders>
              <w:top w:val="nil"/>
              <w:left w:val="nil"/>
              <w:bottom w:val="single" w:sz="4" w:space="0" w:color="auto"/>
              <w:right w:val="single" w:sz="8" w:space="0" w:color="000000"/>
            </w:tcBorders>
            <w:tcMar>
              <w:top w:w="54" w:type="dxa"/>
              <w:left w:w="57" w:type="dxa"/>
              <w:bottom w:w="54" w:type="dxa"/>
              <w:right w:w="57" w:type="dxa"/>
            </w:tcMar>
          </w:tcPr>
          <w:p w14:paraId="5106055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Адамова Людмила</w:t>
            </w:r>
          </w:p>
        </w:tc>
        <w:tc>
          <w:tcPr>
            <w:tcW w:w="1273" w:type="pct"/>
            <w:gridSpan w:val="2"/>
            <w:tcBorders>
              <w:top w:val="nil"/>
              <w:left w:val="nil"/>
              <w:bottom w:val="single" w:sz="4" w:space="0" w:color="auto"/>
              <w:right w:val="single" w:sz="8" w:space="0" w:color="000000"/>
            </w:tcBorders>
            <w:tcMar>
              <w:top w:w="54" w:type="dxa"/>
              <w:left w:w="57" w:type="dxa"/>
              <w:bottom w:w="54" w:type="dxa"/>
              <w:right w:w="57" w:type="dxa"/>
            </w:tcMar>
          </w:tcPr>
          <w:p w14:paraId="6F090159" w14:textId="77777777" w:rsidR="00DF1CF3" w:rsidRPr="00DF1CF3" w:rsidRDefault="00DF1CF3" w:rsidP="00DF1CF3">
            <w:pPr>
              <w:spacing w:after="0" w:line="158" w:lineRule="atLeast"/>
              <w:ind w:left="28" w:right="28"/>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Стандарти звітності МСФЗ</w:t>
            </w:r>
          </w:p>
        </w:tc>
        <w:tc>
          <w:tcPr>
            <w:tcW w:w="472" w:type="pct"/>
            <w:tcBorders>
              <w:top w:val="nil"/>
              <w:left w:val="nil"/>
              <w:bottom w:val="single" w:sz="4" w:space="0" w:color="auto"/>
              <w:right w:val="single" w:sz="8" w:space="0" w:color="000000"/>
            </w:tcBorders>
            <w:tcMar>
              <w:top w:w="54" w:type="dxa"/>
              <w:left w:w="57" w:type="dxa"/>
              <w:bottom w:w="54" w:type="dxa"/>
              <w:right w:w="57" w:type="dxa"/>
            </w:tcMar>
          </w:tcPr>
          <w:p w14:paraId="4785AC7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bl>
    <w:p w14:paraId="55B9A696" w14:textId="77777777" w:rsidR="00DF1CF3" w:rsidRPr="00DF1CF3" w:rsidRDefault="00DF1CF3" w:rsidP="00DF1CF3">
      <w:pPr>
        <w:shd w:val="clear" w:color="auto" w:fill="FFFFFF"/>
        <w:spacing w:before="113" w:after="57" w:line="203" w:lineRule="atLeast"/>
        <w:jc w:val="center"/>
        <w:rPr>
          <w:rFonts w:ascii="Times New Roman" w:eastAsia="Times New Roman" w:hAnsi="Times New Roman" w:cs="Times New Roman"/>
          <w:b/>
          <w:bCs/>
          <w:color w:val="000000"/>
          <w:sz w:val="24"/>
          <w:szCs w:val="24"/>
          <w:lang w:eastAsia="uk-UA"/>
        </w:rPr>
      </w:pPr>
      <w:r w:rsidRPr="00DF1CF3">
        <w:rPr>
          <w:rFonts w:ascii="Times New Roman" w:eastAsia="Times New Roman" w:hAnsi="Times New Roman" w:cs="Times New Roman"/>
          <w:b/>
          <w:bCs/>
          <w:color w:val="000000"/>
          <w:sz w:val="24"/>
          <w:szCs w:val="24"/>
          <w:lang w:eastAsia="uk-UA"/>
        </w:rPr>
        <w:lastRenderedPageBreak/>
        <w:t>ФІНАНСОВИЙ ПЛАН КОМУНАЛЬНОГО НЕКОМЕРЦІЙНОГО ПІДПРИЄМСТВА ОБУХІВСЬКОЇ МІСЬКОЇ РАДИ «ОБУХІВСЬКА СТОМАТОЛОГІЧНА ПОЛІКЛІНІКА»</w:t>
      </w:r>
      <w:r w:rsidRPr="00DF1CF3">
        <w:rPr>
          <w:rFonts w:ascii="Times New Roman" w:eastAsia="Times New Roman" w:hAnsi="Times New Roman" w:cs="Times New Roman"/>
          <w:b/>
          <w:bCs/>
          <w:color w:val="000000"/>
          <w:sz w:val="24"/>
          <w:szCs w:val="24"/>
          <w:lang w:eastAsia="uk-UA"/>
        </w:rPr>
        <w:br/>
        <w:t xml:space="preserve"> на 2026рік</w:t>
      </w:r>
    </w:p>
    <w:p w14:paraId="4E38BC1B" w14:textId="77777777" w:rsidR="00DF1CF3" w:rsidRPr="00DF1CF3" w:rsidRDefault="00DF1CF3" w:rsidP="00DF1CF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p>
    <w:tbl>
      <w:tblPr>
        <w:tblW w:w="15393" w:type="dxa"/>
        <w:tblInd w:w="93" w:type="dxa"/>
        <w:tblLook w:val="04A0" w:firstRow="1" w:lastRow="0" w:firstColumn="1" w:lastColumn="0" w:noHBand="0" w:noVBand="1"/>
      </w:tblPr>
      <w:tblGrid>
        <w:gridCol w:w="15"/>
        <w:gridCol w:w="1378"/>
        <w:gridCol w:w="4505"/>
        <w:gridCol w:w="1772"/>
        <w:gridCol w:w="1126"/>
        <w:gridCol w:w="1425"/>
        <w:gridCol w:w="196"/>
        <w:gridCol w:w="1080"/>
        <w:gridCol w:w="1275"/>
        <w:gridCol w:w="1202"/>
        <w:gridCol w:w="1344"/>
        <w:gridCol w:w="75"/>
      </w:tblGrid>
      <w:tr w:rsidR="00DF1CF3" w:rsidRPr="00DF1CF3" w14:paraId="0176FB68" w14:textId="77777777" w:rsidTr="00244CB6">
        <w:trPr>
          <w:gridAfter w:val="1"/>
          <w:wAfter w:w="75" w:type="dxa"/>
          <w:trHeight w:val="605"/>
        </w:trPr>
        <w:tc>
          <w:tcPr>
            <w:tcW w:w="7670" w:type="dxa"/>
            <w:gridSpan w:val="4"/>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953C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Найменування показника</w:t>
            </w:r>
          </w:p>
        </w:tc>
        <w:tc>
          <w:tcPr>
            <w:tcW w:w="1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52E0D0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Код рядка </w:t>
            </w:r>
          </w:p>
        </w:tc>
        <w:tc>
          <w:tcPr>
            <w:tcW w:w="142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2B595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Плановий рік (усього)</w:t>
            </w:r>
          </w:p>
        </w:tc>
        <w:tc>
          <w:tcPr>
            <w:tcW w:w="5097" w:type="dxa"/>
            <w:gridSpan w:val="5"/>
            <w:tcBorders>
              <w:top w:val="single" w:sz="4" w:space="0" w:color="auto"/>
              <w:left w:val="nil"/>
              <w:bottom w:val="single" w:sz="4" w:space="0" w:color="auto"/>
              <w:right w:val="single" w:sz="4" w:space="0" w:color="auto"/>
            </w:tcBorders>
            <w:shd w:val="clear" w:color="000000" w:fill="FFFFFF"/>
            <w:vAlign w:val="center"/>
            <w:hideMark/>
          </w:tcPr>
          <w:p w14:paraId="1B254FE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у тому числі за кварталами </w:t>
            </w:r>
          </w:p>
        </w:tc>
      </w:tr>
      <w:tr w:rsidR="00DF1CF3" w:rsidRPr="00DF1CF3" w14:paraId="614904E3" w14:textId="77777777" w:rsidTr="00244CB6">
        <w:trPr>
          <w:gridAfter w:val="1"/>
          <w:wAfter w:w="75" w:type="dxa"/>
          <w:trHeight w:val="840"/>
        </w:trPr>
        <w:tc>
          <w:tcPr>
            <w:tcW w:w="7670" w:type="dxa"/>
            <w:gridSpan w:val="4"/>
            <w:vMerge/>
            <w:tcBorders>
              <w:top w:val="single" w:sz="4" w:space="0" w:color="auto"/>
              <w:left w:val="single" w:sz="4" w:space="0" w:color="auto"/>
              <w:bottom w:val="single" w:sz="4" w:space="0" w:color="auto"/>
              <w:right w:val="single" w:sz="4" w:space="0" w:color="auto"/>
            </w:tcBorders>
            <w:vAlign w:val="center"/>
            <w:hideMark/>
          </w:tcPr>
          <w:p w14:paraId="4C9777E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14:paraId="69DEEE4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14:paraId="2868ACB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2B660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І квартал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9911F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ІІ квартал</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F5F62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ІІІ квартал</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9565D6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ІV квартал</w:t>
            </w:r>
          </w:p>
        </w:tc>
      </w:tr>
      <w:tr w:rsidR="00DF1CF3" w:rsidRPr="00DF1CF3" w14:paraId="536AE4BD" w14:textId="77777777" w:rsidTr="00244CB6">
        <w:trPr>
          <w:gridAfter w:val="1"/>
          <w:wAfter w:w="75" w:type="dxa"/>
          <w:trHeight w:val="353"/>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4D70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AE497C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E9EDDF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FB5590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B25C37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2C8056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E84B04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7</w:t>
            </w:r>
          </w:p>
        </w:tc>
      </w:tr>
      <w:tr w:rsidR="00DF1CF3" w:rsidRPr="00DF1CF3" w14:paraId="1DE8FD20" w14:textId="77777777" w:rsidTr="00244CB6">
        <w:trPr>
          <w:gridAfter w:val="1"/>
          <w:wAfter w:w="75" w:type="dxa"/>
          <w:trHeight w:val="353"/>
        </w:trPr>
        <w:tc>
          <w:tcPr>
            <w:tcW w:w="1531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46D614CE"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I. Фінансові результати</w:t>
            </w:r>
          </w:p>
        </w:tc>
      </w:tr>
      <w:tr w:rsidR="00DF1CF3" w:rsidRPr="00DF1CF3" w14:paraId="30160803"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E4389B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Дохід (виручка) від реалізації продукції (товарів, робіт, послуг),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0825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382343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val="en-US" w:eastAsia="uk-UA"/>
              </w:rPr>
            </w:pPr>
            <w:r w:rsidRPr="00DF1CF3">
              <w:rPr>
                <w:rFonts w:ascii="Times New Roman" w:eastAsia="Times New Roman" w:hAnsi="Times New Roman" w:cs="Times New Roman"/>
                <w:b/>
                <w:bCs/>
                <w:sz w:val="24"/>
                <w:szCs w:val="24"/>
                <w:lang w:val="en-US" w:eastAsia="uk-UA"/>
              </w:rPr>
              <w:t>21230</w:t>
            </w:r>
            <w:r w:rsidRPr="00DF1CF3">
              <w:rPr>
                <w:rFonts w:ascii="Times New Roman" w:eastAsia="Times New Roman" w:hAnsi="Times New Roman" w:cs="Times New Roman"/>
                <w:b/>
                <w:bCs/>
                <w:sz w:val="24"/>
                <w:szCs w:val="24"/>
                <w:lang w:eastAsia="uk-UA"/>
              </w:rPr>
              <w:t>,</w:t>
            </w:r>
            <w:r w:rsidRPr="00DF1CF3">
              <w:rPr>
                <w:rFonts w:ascii="Times New Roman" w:eastAsia="Times New Roman" w:hAnsi="Times New Roman" w:cs="Times New Roman"/>
                <w:b/>
                <w:bCs/>
                <w:sz w:val="24"/>
                <w:szCs w:val="24"/>
                <w:lang w:val="en-US" w:eastAsia="uk-UA"/>
              </w:rPr>
              <w:t>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15193F2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5185,8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04987E9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5177,9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693DC61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5230,8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01E4582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5635,8</w:t>
            </w:r>
          </w:p>
        </w:tc>
      </w:tr>
      <w:tr w:rsidR="00DF1CF3" w:rsidRPr="00DF1CF3" w14:paraId="7DC51831" w14:textId="77777777" w:rsidTr="00244CB6">
        <w:trPr>
          <w:gridAfter w:val="1"/>
          <w:wAfter w:w="75" w:type="dxa"/>
          <w:trHeight w:val="73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83E380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дохід з місцевого бюджету цільового фінансування на  оплату комунальних послуг та енергоносіїв, товарів, робіт та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5F751D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C0B3F8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1368,00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69208F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B6FF3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342,00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30D8BAC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226,00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0582961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400,00</w:t>
            </w:r>
          </w:p>
        </w:tc>
      </w:tr>
      <w:tr w:rsidR="00DF1CF3" w:rsidRPr="00DF1CF3" w14:paraId="69340BA8"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D3E0B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Кошти медичної субвенції</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040D06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187418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CE9B08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C263F2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2527F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71E7EB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5FCAD4C7"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CB00E9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Кошти отримані за медичні послуги від НСЗУ</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92B7E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4A7C74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val="en-US" w:eastAsia="uk-UA"/>
              </w:rPr>
              <w:t>1680</w:t>
            </w:r>
            <w:r w:rsidRPr="00DF1CF3">
              <w:rPr>
                <w:rFonts w:ascii="Times New Roman" w:eastAsia="Times New Roman" w:hAnsi="Times New Roman" w:cs="Times New Roman"/>
                <w:sz w:val="24"/>
                <w:szCs w:val="24"/>
                <w:lang w:eastAsia="uk-UA"/>
              </w:rPr>
              <w:t>,00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394E87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62A7698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4B8979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740ADC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420,00</w:t>
            </w:r>
          </w:p>
        </w:tc>
      </w:tr>
      <w:tr w:rsidR="00DF1CF3" w:rsidRPr="00DF1CF3" w14:paraId="6A636205"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351BE3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 надходження від надання  платних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1FB41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014</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F14B5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15000,00 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87139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AB36A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3800,00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FFB1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F5426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3700,00</w:t>
            </w:r>
          </w:p>
        </w:tc>
      </w:tr>
      <w:tr w:rsidR="00DF1CF3" w:rsidRPr="00DF1CF3" w14:paraId="1F158A82"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B4381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Надходження від місцевих програм</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9D81E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015</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3068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3182,3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D1C10E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615,8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8C20DD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615,9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679AD9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834,8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3A8BC51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1115,8</w:t>
            </w:r>
          </w:p>
        </w:tc>
      </w:tr>
      <w:tr w:rsidR="00DF1CF3" w:rsidRPr="00DF1CF3" w14:paraId="19EB9F65"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86F4DB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оренди частин приміщень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104E03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016</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31B42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7D5E7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40C026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BC4A3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1C411C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BF2132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F4EA8D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оборотних і необоротних активів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7AF9D4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017</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3101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E212BB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995E5F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6A405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D6878E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EA5CEFE"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0D66B1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Благодійна допомога</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CD7C8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018</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D3DFED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E6741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A3CFDF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0E8E99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2562A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E3155F3" w14:textId="77777777" w:rsidTr="00244CB6">
        <w:trPr>
          <w:gridAfter w:val="1"/>
          <w:wAfter w:w="75" w:type="dxa"/>
          <w:trHeight w:val="411"/>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A02BFB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Відшкодування вартості комунальних послуг та енергоносіїв орендарями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46828A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019</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915BB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1BB13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0DA9C8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DB3CD7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05DE5A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698054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5BB321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Податок на додану вартість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97D0B3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020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4D23668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220986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1783F8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3CEB646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2D76834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2A7D6464"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1103D2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Акцизний збір</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705F2E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A437E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A4795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7444A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1F1E57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7FC70B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40B8314"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7811B7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вирахування з доходу</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F081EA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58C55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3A83EB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87A247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0D659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A26F82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B4D535F"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8B080F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Чистий дохід (виручка) від реалізації продукції (товарів, робіт, послуг)</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65050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228928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21230,3 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198AE1A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5185,8</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7FFE65C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5177,9</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5D946FE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5230,8</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229578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5635,8</w:t>
            </w:r>
          </w:p>
        </w:tc>
      </w:tr>
      <w:tr w:rsidR="00DF1CF3" w:rsidRPr="00DF1CF3" w14:paraId="05E74E42" w14:textId="77777777" w:rsidTr="00244CB6">
        <w:trPr>
          <w:gridAfter w:val="1"/>
          <w:wAfter w:w="75" w:type="dxa"/>
          <w:trHeight w:val="411"/>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084489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Собівартість реалізованої продукції (товарів, робіт, послуг) (сума рядків з 061 по 064)</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DE1A3F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060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445C362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20580,3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095BCC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5095,00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2B77CC8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5161,00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DEE0D4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5107,3</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2080BD3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5127,00</w:t>
            </w:r>
          </w:p>
        </w:tc>
      </w:tr>
      <w:tr w:rsidR="00DF1CF3" w:rsidRPr="00DF1CF3" w14:paraId="23A5B7B1"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5B1EFB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 за економічними елементами: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64588E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4A309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DB6E4F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C7A137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249D09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4D3FD36"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1B853199"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784C82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Матеріальні затрати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C00867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061</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2B3389C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3406,00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733A600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2181DAB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0DB1262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6011876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851,5</w:t>
            </w:r>
          </w:p>
        </w:tc>
      </w:tr>
      <w:tr w:rsidR="00DF1CF3" w:rsidRPr="00DF1CF3" w14:paraId="4C43F8A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FCC7B9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Витрати на оплату праці</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2AF4FB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A91E7DC"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12300,00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A78CE9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3000,00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779A77BB"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7BF02AF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7ACD3B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3100,00</w:t>
            </w:r>
          </w:p>
        </w:tc>
      </w:tr>
      <w:tr w:rsidR="00DF1CF3" w:rsidRPr="00DF1CF3" w14:paraId="5AA403A5"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6A7670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Відрахування на соціальні заходи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F28462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717C1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2706,00 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56DC13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660,00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4E9A641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13FEFC5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382410C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682,00</w:t>
            </w:r>
          </w:p>
        </w:tc>
      </w:tr>
      <w:tr w:rsidR="00DF1CF3" w:rsidRPr="00DF1CF3" w14:paraId="5314EEA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12CC5F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витрати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DB3FD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064</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D0C723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2168,3</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71868B1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19396E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542,00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611CF5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426,3</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144C6D9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600,00</w:t>
            </w:r>
          </w:p>
        </w:tc>
      </w:tr>
      <w:tr w:rsidR="00DF1CF3" w:rsidRPr="00DF1CF3" w14:paraId="14CAFE68"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515653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Капітальні інвестиції  зокрема:</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0D917A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065</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36CE9E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245668B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21FCD88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7C0B04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DB787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r w:rsidR="00DF1CF3" w:rsidRPr="00DF1CF3" w14:paraId="2FD298C0"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A8EA2D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Капітальне будівництво (ремонти)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D08E6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066</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98EB72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3155CD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59664E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05A943B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9968E0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r>
      <w:tr w:rsidR="00DF1CF3" w:rsidRPr="00DF1CF3" w14:paraId="73EDF074"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D3AD62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(виготовлення) основних засобів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536EFF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067</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A1718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650,00 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078C75B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328C160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4336587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16EBECF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470A1F7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2E8B9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Валовий:</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6AE57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95A11A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F650EF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2FBC98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06F62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C1F479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6AD126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A66914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      прибуток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BE0BB6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781E0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C94C4F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255A85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B275B8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FEE5E8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4D48C1B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8A8879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      збиток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467455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072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DCC48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86C03F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2E04EC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23A14E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940FD7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2183B97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B3CF46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доходи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C78181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640DEB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1AD84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8C3D0A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B29251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480853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42592B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56E06C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907F6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17971E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B12992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38B6EC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7248B1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FF925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7364DE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07B432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операційної оренди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3CC685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3CABEE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40A3E5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8077A8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1F594B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55634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AF2C87A"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957BEC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одержані гранти та субсидії</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63DED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0CDE75F"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632227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C61324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7D2C2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B6C75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268D8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F01A95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необоротних активів, утримуваних для продажу</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DCA513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083</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59A5FF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E5FFD9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3905D8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461BFF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50D529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6BACABD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11034A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доходи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5BFF45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00E282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A27BCA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17E4E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5A3F3C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DCB4F4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073E8D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A49EDB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у тому числі: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1305FF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7DE573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7C442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F46752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D0A05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472BA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5436AB5"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9B9433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реалізації фінансових інвестицій</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353B7F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DC67B8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27D54B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D26C6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3A43D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ED8FBD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7BDED11"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66193A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дохід від безоплатно одержаних активів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3869FE6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152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55096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F9BF6A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D526B3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DE8E5B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AC08BB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A0D110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C3C4E0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Фінансові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89A2B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160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B33B68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9EDF2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86C69A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21D8E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2FFCA9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B99CB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252F62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Витрати від участі в капіталі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3BA5A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170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F36CD7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474FD6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72B75F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958B1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0A8C84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4781F3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ABE8ED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6B7AD7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180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2A26ED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C837EE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BA953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9EA4E4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CC8F55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D5A043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F530F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Фінансові результати від звичайної діяльності до оподаткування:</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085642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8602C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C8A6A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52748C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F2060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8303B2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BEC9B5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1614D1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прибуток</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CD61B6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191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CE722C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A2E01A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2019FC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35BA62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E011E1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E71EC4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F0F646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збиток</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C8B34B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192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372D3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717BA3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44FD30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55FA7D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1B66C9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48B6CCD" w14:textId="77777777" w:rsidTr="00244CB6">
        <w:trPr>
          <w:gridAfter w:val="1"/>
          <w:wAfter w:w="75" w:type="dxa"/>
          <w:trHeight w:val="394"/>
        </w:trPr>
        <w:tc>
          <w:tcPr>
            <w:tcW w:w="15318" w:type="dxa"/>
            <w:gridSpan w:val="11"/>
            <w:tcBorders>
              <w:top w:val="single" w:sz="4" w:space="0" w:color="auto"/>
              <w:left w:val="single" w:sz="4" w:space="0" w:color="auto"/>
              <w:bottom w:val="single" w:sz="4" w:space="0" w:color="auto"/>
              <w:right w:val="single" w:sz="4" w:space="0" w:color="auto"/>
            </w:tcBorders>
            <w:shd w:val="clear" w:color="000000" w:fill="FFFFFF"/>
            <w:vAlign w:val="center"/>
            <w:hideMark/>
          </w:tcPr>
          <w:p w14:paraId="73830609"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ІІ. Елементи операційних витрат</w:t>
            </w:r>
          </w:p>
        </w:tc>
      </w:tr>
      <w:tr w:rsidR="00DF1CF3" w:rsidRPr="00DF1CF3" w14:paraId="303BFE61"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3D9ACB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Матеріальні затрати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0C4DEA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B9F4AD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906281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C3BE7F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13F7B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B7485C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703860F"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89A8AB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Витрати на оплату праці</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BC90A5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A9D8BD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90B46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0AAAB9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E8553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BDDCCB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2CDF2C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D3AD7C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Відрахування на соціальні заходи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0574971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4D5A81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39D9C6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085B1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3E6EC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D084F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58D5926D"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1E7124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амортизація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8B44B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7C967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4A2BF7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296F4F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4409A4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D6C25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967BE2E"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45F365E"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Інші операційні витрати</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23B574A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34960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100027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86BC50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971C18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C1A562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66AD00C"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BF7C48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Разом (сума рядків 310 - 350)</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B3C26E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360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DACF89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FC93A5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5D080D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AEA778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FF8CA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B20097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BC38F9"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Капітальні інвестиції</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1E26F6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6D90FE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042BA4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AEFF3B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2266158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155295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3CEEACF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7189ED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капітальне будівництво (ремонти)</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69221A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F20E59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C13E1D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61CBB9B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FA1702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F59A3D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CB0ED8B"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B6D8AD8"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4744C8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CA8722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530AC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74411D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96D064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6977D5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C3BCDF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A95AD1D"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7B1EED2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412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C7DC7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061A9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DAC12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D56782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394B63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0985A3F" w14:textId="77777777" w:rsidTr="00244CB6">
        <w:trPr>
          <w:gridAfter w:val="1"/>
          <w:wAfter w:w="75" w:type="dxa"/>
          <w:trHeight w:val="499"/>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D589E8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(виготовлення) основних засобів та інших необоротних 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BC72E5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3496C0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650,00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2C28A7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C4687A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18CE6FF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2A9A12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4202359F"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FCAC6C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1389A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386872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AFC955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26F9720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A9897C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5B03F6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3FBF9FE3"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9CFEEC0"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9071B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422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0B1699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12BD50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997BF2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D8D77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729F59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BFD4FB9"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5658EDF"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придбання (створення) нематеріальних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426DED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23F0804"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723403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5E646C9A"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DA7473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56482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F08DCB2"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FE8343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A27EAC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867F65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676169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F1C18A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3EB6A6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495CFAA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1AA0185D"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2074E1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4D4B8F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432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6C8AA4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B39FD9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AC1D3A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38E2ADE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B363BC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F6B1206"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AD35DF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Погашення отриманих на капіталі інвестиції позик</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69C8665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0B8F8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7E8EA33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1180EA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2F80EB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15A473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D441F20" w14:textId="77777777" w:rsidTr="00244CB6">
        <w:trPr>
          <w:gridAfter w:val="1"/>
          <w:wAfter w:w="75" w:type="dxa"/>
          <w:trHeight w:val="394"/>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99F527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02C44E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441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D5B197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3AEBFC9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0A46D07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59B8B00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1D47243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483B8CA1" w14:textId="77777777" w:rsidTr="00244CB6">
        <w:trPr>
          <w:gridAfter w:val="1"/>
          <w:wAfter w:w="75" w:type="dxa"/>
          <w:trHeight w:val="705"/>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96AF8B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модернізація, модифікація (добудова, дообладнання, реконструкція та інші види поліпшення) а необоротних матеріальних активів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27D4B2D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25DDAF9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4A5B9E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4DA87E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E9D45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228E4D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0B2A3A00"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F8EE923"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1892A5B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CECAB6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2E77AE23"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40603EE5"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759AA4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5E69D37"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1890778D"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DFFBE81"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073C570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452</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30E333E8"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174B240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8B0C9E0"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713D60D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AB97A2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r>
      <w:tr w:rsidR="00DF1CF3" w:rsidRPr="00DF1CF3" w14:paraId="0EA768D8"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9470AFA"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Разом (сума рядків 410, 420, 430, 440, 450)</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357CFF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176FF86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650,00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3D988531"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F3A8E7B"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202" w:type="dxa"/>
            <w:tcBorders>
              <w:top w:val="single" w:sz="4" w:space="0" w:color="auto"/>
              <w:left w:val="nil"/>
              <w:bottom w:val="single" w:sz="4" w:space="0" w:color="auto"/>
              <w:right w:val="single" w:sz="4" w:space="0" w:color="auto"/>
            </w:tcBorders>
            <w:shd w:val="clear" w:color="000000" w:fill="FFFFFF"/>
            <w:vAlign w:val="center"/>
          </w:tcPr>
          <w:p w14:paraId="2478CAD2"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w:t>
            </w:r>
          </w:p>
        </w:tc>
        <w:tc>
          <w:tcPr>
            <w:tcW w:w="1344" w:type="dxa"/>
            <w:tcBorders>
              <w:top w:val="single" w:sz="4" w:space="0" w:color="auto"/>
              <w:left w:val="nil"/>
              <w:bottom w:val="single" w:sz="4" w:space="0" w:color="auto"/>
              <w:right w:val="single" w:sz="4" w:space="0" w:color="auto"/>
            </w:tcBorders>
            <w:shd w:val="clear" w:color="000000" w:fill="FFFFFF"/>
            <w:vAlign w:val="center"/>
          </w:tcPr>
          <w:p w14:paraId="49098E5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w:t>
            </w:r>
          </w:p>
        </w:tc>
      </w:tr>
      <w:tr w:rsidR="00DF1CF3" w:rsidRPr="00DF1CF3" w14:paraId="313F512F"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476DDEE4"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бюджетних коштів (сума рядків 411, 421, 431, 441, 451)</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14:paraId="5D0CA20D"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491</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48B1A2A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500,00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1BA3AB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406B219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68F5B1D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34B57B1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500,00</w:t>
            </w:r>
          </w:p>
        </w:tc>
      </w:tr>
      <w:tr w:rsidR="00DF1CF3" w:rsidRPr="00DF1CF3" w14:paraId="6046444C" w14:textId="77777777" w:rsidTr="00244CB6">
        <w:trPr>
          <w:gridAfter w:val="1"/>
          <w:wAfter w:w="75" w:type="dxa"/>
          <w:trHeight w:val="367"/>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51A4446"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в </w:t>
            </w:r>
            <w:proofErr w:type="spellStart"/>
            <w:r w:rsidRPr="00DF1CF3">
              <w:rPr>
                <w:rFonts w:ascii="Times New Roman" w:eastAsia="Times New Roman" w:hAnsi="Times New Roman" w:cs="Times New Roman"/>
                <w:sz w:val="24"/>
                <w:szCs w:val="24"/>
                <w:lang w:eastAsia="uk-UA"/>
              </w:rPr>
              <w:t>т.ч</w:t>
            </w:r>
            <w:proofErr w:type="spellEnd"/>
            <w:r w:rsidRPr="00DF1CF3">
              <w:rPr>
                <w:rFonts w:ascii="Times New Roman" w:eastAsia="Times New Roman" w:hAnsi="Times New Roman" w:cs="Times New Roman"/>
                <w:sz w:val="24"/>
                <w:szCs w:val="24"/>
                <w:lang w:eastAsia="uk-UA"/>
              </w:rPr>
              <w:t>. за рахунок районних коштів (сума рядків 412, 422, 432, 452)</w:t>
            </w:r>
          </w:p>
        </w:tc>
        <w:tc>
          <w:tcPr>
            <w:tcW w:w="1126" w:type="dxa"/>
            <w:tcBorders>
              <w:top w:val="single" w:sz="4" w:space="0" w:color="auto"/>
              <w:left w:val="nil"/>
              <w:bottom w:val="single" w:sz="4" w:space="0" w:color="auto"/>
              <w:right w:val="nil"/>
            </w:tcBorders>
            <w:shd w:val="clear" w:color="000000" w:fill="FFFFFF"/>
            <w:vAlign w:val="center"/>
            <w:hideMark/>
          </w:tcPr>
          <w:p w14:paraId="3BBA27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492</w:t>
            </w:r>
          </w:p>
        </w:tc>
        <w:tc>
          <w:tcPr>
            <w:tcW w:w="1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7F577F"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34CA04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DAD37B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693FD16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05176C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36CF81FC" w14:textId="77777777" w:rsidTr="00244CB6">
        <w:trPr>
          <w:gridAfter w:val="1"/>
          <w:wAfter w:w="75" w:type="dxa"/>
          <w:trHeight w:val="382"/>
        </w:trPr>
        <w:tc>
          <w:tcPr>
            <w:tcW w:w="8796" w:type="dxa"/>
            <w:gridSpan w:val="5"/>
            <w:tcBorders>
              <w:top w:val="single" w:sz="4" w:space="0" w:color="auto"/>
              <w:left w:val="single" w:sz="4" w:space="0" w:color="auto"/>
              <w:bottom w:val="single" w:sz="4" w:space="0" w:color="auto"/>
              <w:right w:val="nil"/>
            </w:tcBorders>
            <w:shd w:val="clear" w:color="000000" w:fill="FFFFFF"/>
            <w:vAlign w:val="center"/>
            <w:hideMark/>
          </w:tcPr>
          <w:p w14:paraId="02B7048F" w14:textId="77777777" w:rsidR="00DF1CF3" w:rsidRPr="00DF1CF3" w:rsidRDefault="00DF1CF3" w:rsidP="00DF1CF3">
            <w:pPr>
              <w:spacing w:after="0" w:line="240" w:lineRule="auto"/>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IV. Додаткова інформація</w:t>
            </w:r>
          </w:p>
        </w:tc>
        <w:tc>
          <w:tcPr>
            <w:tcW w:w="1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69979"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r w:rsidRPr="00DF1CF3">
              <w:rPr>
                <w:rFonts w:ascii="Times New Roman" w:eastAsia="Times New Roman" w:hAnsi="Times New Roman" w:cs="Times New Roman"/>
                <w:b/>
                <w:bCs/>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3AA814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2EC58D"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05DB1FA"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581921E" w14:textId="77777777" w:rsidR="00DF1CF3" w:rsidRPr="00DF1CF3" w:rsidRDefault="00DF1CF3" w:rsidP="00DF1CF3">
            <w:pPr>
              <w:spacing w:after="0" w:line="240" w:lineRule="auto"/>
              <w:jc w:val="center"/>
              <w:rPr>
                <w:rFonts w:ascii="Times New Roman" w:eastAsia="Times New Roman" w:hAnsi="Times New Roman" w:cs="Times New Roman"/>
                <w:b/>
                <w:bCs/>
                <w:sz w:val="24"/>
                <w:szCs w:val="24"/>
                <w:lang w:eastAsia="uk-UA"/>
              </w:rPr>
            </w:pPr>
          </w:p>
        </w:tc>
      </w:tr>
      <w:tr w:rsidR="00DF1CF3" w:rsidRPr="00DF1CF3" w14:paraId="4E725E39"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1BA6867"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Штатна чисельність працівників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74418A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510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0A7375D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48</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0A7CC6F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6FE905D5"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5991A70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43C0971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74FABDA7"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4958202"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lastRenderedPageBreak/>
              <w:t>Первісна вартість основних засобів</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46A93D46"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65A0894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12795</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5ABE993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5D08D6E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372A3D4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6A7DBE4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3B44082A"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24AB18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xml:space="preserve">Амортизація </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16890CE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525</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22C13F6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2839</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14:paraId="6AAB314E"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tcPr>
          <w:p w14:paraId="448F6F1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tcPr>
          <w:p w14:paraId="4DA521C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tcPr>
          <w:p w14:paraId="530D2B54"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599A0810"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BF9F425"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Податкова заборгованість</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7F1814D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530</w:t>
            </w:r>
          </w:p>
        </w:tc>
        <w:tc>
          <w:tcPr>
            <w:tcW w:w="1425" w:type="dxa"/>
            <w:tcBorders>
              <w:top w:val="single" w:sz="4" w:space="0" w:color="auto"/>
              <w:left w:val="nil"/>
              <w:bottom w:val="single" w:sz="4" w:space="0" w:color="auto"/>
              <w:right w:val="single" w:sz="4" w:space="0" w:color="auto"/>
            </w:tcBorders>
            <w:shd w:val="clear" w:color="000000" w:fill="FFFFFF"/>
            <w:vAlign w:val="center"/>
          </w:tcPr>
          <w:p w14:paraId="59E38CE9"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09A1B1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1B25E93C"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871694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51E1AC4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23D2BF50"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05342E79"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Заборгованість перед працівниками за заробітною платою</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3DE79792"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540</w:t>
            </w: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78AE9E0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5DF1FC5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27696DB1"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12A1F6F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6A8C4F80"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r w:rsidRPr="00DF1CF3">
              <w:rPr>
                <w:rFonts w:ascii="Times New Roman" w:eastAsia="Times New Roman" w:hAnsi="Times New Roman" w:cs="Times New Roman"/>
                <w:sz w:val="24"/>
                <w:szCs w:val="24"/>
                <w:lang w:eastAsia="uk-UA"/>
              </w:rPr>
              <w:t> </w:t>
            </w:r>
          </w:p>
        </w:tc>
      </w:tr>
      <w:tr w:rsidR="00DF1CF3" w:rsidRPr="00DF1CF3" w14:paraId="791E916C" w14:textId="77777777" w:rsidTr="00244CB6">
        <w:trPr>
          <w:gridAfter w:val="1"/>
          <w:wAfter w:w="75" w:type="dxa"/>
          <w:trHeight w:val="382"/>
        </w:trPr>
        <w:tc>
          <w:tcPr>
            <w:tcW w:w="7670"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702236C" w14:textId="77777777" w:rsidR="00DF1CF3" w:rsidRPr="00DF1CF3" w:rsidRDefault="00DF1CF3" w:rsidP="00DF1CF3">
            <w:pPr>
              <w:spacing w:after="0" w:line="240" w:lineRule="auto"/>
              <w:rPr>
                <w:rFonts w:ascii="Times New Roman" w:eastAsia="Times New Roman" w:hAnsi="Times New Roman" w:cs="Times New Roman"/>
                <w:sz w:val="24"/>
                <w:szCs w:val="24"/>
                <w:lang w:eastAsia="uk-UA"/>
              </w:rPr>
            </w:pP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14:paraId="5815CB63"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425" w:type="dxa"/>
            <w:tcBorders>
              <w:top w:val="single" w:sz="4" w:space="0" w:color="auto"/>
              <w:left w:val="nil"/>
              <w:bottom w:val="single" w:sz="4" w:space="0" w:color="auto"/>
              <w:right w:val="single" w:sz="4" w:space="0" w:color="auto"/>
            </w:tcBorders>
            <w:shd w:val="clear" w:color="000000" w:fill="FFFFFF"/>
            <w:vAlign w:val="center"/>
            <w:hideMark/>
          </w:tcPr>
          <w:p w14:paraId="5728770B"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14:paraId="466BD848"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3255229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071CCBEF"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14:paraId="76C83177" w14:textId="77777777" w:rsidR="00DF1CF3" w:rsidRPr="00DF1CF3" w:rsidRDefault="00DF1CF3" w:rsidP="00DF1CF3">
            <w:pPr>
              <w:spacing w:after="0" w:line="240" w:lineRule="auto"/>
              <w:jc w:val="center"/>
              <w:rPr>
                <w:rFonts w:ascii="Times New Roman" w:eastAsia="Times New Roman" w:hAnsi="Times New Roman" w:cs="Times New Roman"/>
                <w:sz w:val="24"/>
                <w:szCs w:val="24"/>
                <w:lang w:eastAsia="uk-UA"/>
              </w:rPr>
            </w:pPr>
          </w:p>
        </w:tc>
      </w:tr>
      <w:tr w:rsidR="00DF1CF3" w:rsidRPr="00DF1CF3" w14:paraId="7593AEDF" w14:textId="77777777" w:rsidTr="00244CB6">
        <w:tblPrEx>
          <w:tblCellMar>
            <w:left w:w="0" w:type="dxa"/>
            <w:right w:w="0" w:type="dxa"/>
          </w:tblCellMar>
          <w:tblLook w:val="00A0" w:firstRow="1" w:lastRow="0" w:firstColumn="1" w:lastColumn="0" w:noHBand="0" w:noVBand="0"/>
        </w:tblPrEx>
        <w:trPr>
          <w:gridBefore w:val="1"/>
          <w:wBefore w:w="15" w:type="dxa"/>
          <w:trHeight w:val="59"/>
        </w:trPr>
        <w:tc>
          <w:tcPr>
            <w:tcW w:w="1378" w:type="dxa"/>
            <w:tcMar>
              <w:right w:w="57" w:type="dxa"/>
            </w:tcMar>
          </w:tcPr>
          <w:p w14:paraId="24BDCB5B" w14:textId="77777777" w:rsidR="00DF1CF3" w:rsidRPr="00DF1CF3" w:rsidRDefault="00DF1CF3" w:rsidP="00DF1CF3">
            <w:pPr>
              <w:spacing w:after="0" w:line="193" w:lineRule="atLeast"/>
              <w:jc w:val="both"/>
              <w:rPr>
                <w:rFonts w:ascii="Times New Roman" w:eastAsia="Times New Roman" w:hAnsi="Times New Roman" w:cs="Times New Roman"/>
                <w:b/>
                <w:bCs/>
                <w:color w:val="000000"/>
                <w:sz w:val="28"/>
                <w:szCs w:val="28"/>
                <w:lang w:eastAsia="uk-UA"/>
              </w:rPr>
            </w:pPr>
            <w:r w:rsidRPr="00DF1CF3">
              <w:rPr>
                <w:rFonts w:ascii="Times New Roman" w:eastAsia="Times New Roman" w:hAnsi="Times New Roman" w:cs="Times New Roman"/>
                <w:b/>
                <w:bCs/>
                <w:color w:val="000000"/>
                <w:sz w:val="28"/>
                <w:szCs w:val="28"/>
                <w:lang w:eastAsia="uk-UA"/>
              </w:rPr>
              <w:t>Директор</w:t>
            </w:r>
          </w:p>
        </w:tc>
        <w:tc>
          <w:tcPr>
            <w:tcW w:w="4505" w:type="dxa"/>
            <w:tcMar>
              <w:right w:w="57" w:type="dxa"/>
            </w:tcMar>
          </w:tcPr>
          <w:p w14:paraId="202F23EC"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p>
        </w:tc>
        <w:tc>
          <w:tcPr>
            <w:tcW w:w="4519" w:type="dxa"/>
            <w:gridSpan w:val="4"/>
            <w:tcMar>
              <w:top w:w="170" w:type="dxa"/>
              <w:left w:w="57" w:type="dxa"/>
              <w:bottom w:w="68" w:type="dxa"/>
              <w:right w:w="57" w:type="dxa"/>
            </w:tcMar>
          </w:tcPr>
          <w:p w14:paraId="4B81E19C" w14:textId="0B9EC42B" w:rsidR="00DF1CF3" w:rsidRPr="00DF1CF3" w:rsidRDefault="000D7247" w:rsidP="00DF1CF3">
            <w:pPr>
              <w:spacing w:after="0" w:line="193" w:lineRule="atLeast"/>
              <w:jc w:val="cente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t>________(підпис)</w:t>
            </w:r>
            <w:bookmarkStart w:id="1" w:name="_GoBack"/>
            <w:bookmarkEnd w:id="1"/>
            <w:r w:rsidR="00DF1CF3" w:rsidRPr="00DF1CF3">
              <w:rPr>
                <w:rFonts w:ascii="Times New Roman" w:eastAsia="Times New Roman" w:hAnsi="Times New Roman" w:cs="Times New Roman"/>
                <w:color w:val="000000"/>
                <w:sz w:val="24"/>
                <w:szCs w:val="24"/>
                <w:lang w:eastAsia="uk-UA"/>
              </w:rPr>
              <w:t>________</w:t>
            </w:r>
          </w:p>
          <w:p w14:paraId="50B90572"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r w:rsidRPr="00DF1CF3">
              <w:rPr>
                <w:rFonts w:ascii="Times New Roman" w:eastAsia="Times New Roman" w:hAnsi="Times New Roman" w:cs="Times New Roman"/>
                <w:color w:val="000000"/>
                <w:sz w:val="24"/>
                <w:szCs w:val="24"/>
                <w:lang w:eastAsia="uk-UA"/>
              </w:rPr>
              <w:t>(підпис)</w:t>
            </w:r>
          </w:p>
        </w:tc>
        <w:tc>
          <w:tcPr>
            <w:tcW w:w="4976" w:type="dxa"/>
            <w:gridSpan w:val="5"/>
            <w:tcMar>
              <w:top w:w="170" w:type="dxa"/>
              <w:left w:w="0" w:type="dxa"/>
              <w:bottom w:w="68" w:type="dxa"/>
            </w:tcMar>
          </w:tcPr>
          <w:p w14:paraId="6512D635" w14:textId="77777777" w:rsidR="00DF1CF3" w:rsidRPr="00DF1CF3" w:rsidRDefault="00DF1CF3" w:rsidP="00DF1CF3">
            <w:pPr>
              <w:spacing w:before="17" w:after="0" w:line="150" w:lineRule="atLeast"/>
              <w:jc w:val="center"/>
              <w:rPr>
                <w:rFonts w:ascii="Times New Roman" w:eastAsia="Times New Roman" w:hAnsi="Times New Roman" w:cs="Times New Roman"/>
                <w:b/>
                <w:bCs/>
                <w:color w:val="000000"/>
                <w:sz w:val="28"/>
                <w:szCs w:val="28"/>
                <w:lang w:eastAsia="uk-UA"/>
              </w:rPr>
            </w:pPr>
            <w:r w:rsidRPr="00DF1CF3">
              <w:rPr>
                <w:rFonts w:ascii="Times New Roman" w:eastAsia="Times New Roman" w:hAnsi="Times New Roman" w:cs="Times New Roman"/>
                <w:b/>
                <w:bCs/>
                <w:color w:val="000000"/>
                <w:sz w:val="28"/>
                <w:szCs w:val="28"/>
                <w:lang w:eastAsia="uk-UA"/>
              </w:rPr>
              <w:t>Людмила АДАМОВА</w:t>
            </w:r>
          </w:p>
          <w:p w14:paraId="1EB08965" w14:textId="77777777" w:rsidR="00DF1CF3" w:rsidRPr="00DF1CF3" w:rsidRDefault="00DF1CF3" w:rsidP="00DF1CF3">
            <w:pPr>
              <w:spacing w:before="17" w:after="0" w:line="150" w:lineRule="atLeast"/>
              <w:jc w:val="center"/>
              <w:rPr>
                <w:rFonts w:ascii="Times New Roman" w:eastAsia="Times New Roman" w:hAnsi="Times New Roman" w:cs="Times New Roman"/>
                <w:color w:val="000000"/>
                <w:sz w:val="24"/>
                <w:szCs w:val="24"/>
                <w:lang w:eastAsia="uk-UA"/>
              </w:rPr>
            </w:pPr>
          </w:p>
        </w:tc>
      </w:tr>
    </w:tbl>
    <w:p w14:paraId="3DA89048" w14:textId="77777777" w:rsidR="00DF1CF3" w:rsidRPr="00DF1CF3" w:rsidRDefault="00DF1CF3" w:rsidP="00DF1CF3">
      <w:pPr>
        <w:shd w:val="clear" w:color="auto" w:fill="FFFFFF"/>
        <w:spacing w:after="0" w:line="240" w:lineRule="auto"/>
        <w:ind w:firstLine="709"/>
        <w:jc w:val="both"/>
        <w:rPr>
          <w:rFonts w:ascii="Times New Roman" w:eastAsia="Times New Roman" w:hAnsi="Times New Roman" w:cs="Times New Roman"/>
          <w:color w:val="000000"/>
          <w:sz w:val="28"/>
          <w:szCs w:val="28"/>
          <w:lang w:eastAsia="uk-UA"/>
        </w:rPr>
      </w:pPr>
    </w:p>
    <w:p w14:paraId="1F239B13" w14:textId="77777777" w:rsidR="00DF1CF3" w:rsidRDefault="00DF1CF3" w:rsidP="00DF1CF3">
      <w:pPr>
        <w:autoSpaceDN w:val="0"/>
        <w:spacing w:after="0" w:line="240" w:lineRule="auto"/>
        <w:rPr>
          <w:rFonts w:ascii="Times New Roman" w:eastAsia="Times New Roman" w:hAnsi="Times New Roman" w:cs="Times New Roman"/>
          <w:sz w:val="28"/>
          <w:szCs w:val="28"/>
          <w:lang w:eastAsia="ru-RU"/>
        </w:rPr>
        <w:sectPr w:rsidR="00DF1CF3" w:rsidSect="00DF1CF3">
          <w:pgSz w:w="16838" w:h="11906" w:orient="landscape" w:code="9"/>
          <w:pgMar w:top="709" w:right="1134" w:bottom="567" w:left="1134" w:header="709" w:footer="709" w:gutter="0"/>
          <w:cols w:space="708"/>
          <w:docGrid w:linePitch="360"/>
        </w:sectPr>
      </w:pPr>
    </w:p>
    <w:p w14:paraId="43C4BBFD" w14:textId="77777777" w:rsidR="004E0807" w:rsidRDefault="004E0807" w:rsidP="00DF1CF3">
      <w:pPr>
        <w:autoSpaceDN w:val="0"/>
        <w:spacing w:after="0" w:line="240" w:lineRule="auto"/>
        <w:rPr>
          <w:rFonts w:ascii="Times New Roman" w:eastAsia="Times New Roman" w:hAnsi="Times New Roman" w:cs="Times New Roman"/>
          <w:sz w:val="28"/>
          <w:szCs w:val="28"/>
          <w:lang w:eastAsia="ru-RU"/>
        </w:rPr>
      </w:pPr>
    </w:p>
    <w:p w14:paraId="7CE18F21"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B9983EE"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523605A3" w14:textId="77777777" w:rsidR="00622C9B" w:rsidRPr="00622C9B" w:rsidRDefault="00622C9B" w:rsidP="00622C9B">
      <w:pPr>
        <w:spacing w:after="0" w:line="240" w:lineRule="auto"/>
        <w:jc w:val="both"/>
        <w:rPr>
          <w:rFonts w:ascii="Courier New" w:eastAsia="Calibri" w:hAnsi="Courier New" w:cs="Courier New"/>
          <w:snapToGrid w:val="0"/>
          <w:sz w:val="20"/>
          <w:szCs w:val="20"/>
          <w:lang w:val="ru-RU" w:eastAsia="ru-RU"/>
        </w:rPr>
      </w:pPr>
      <w:r w:rsidRPr="00622C9B">
        <w:rPr>
          <w:rFonts w:ascii="Times New Roman" w:eastAsia="Calibri" w:hAnsi="Times New Roman" w:cs="Times New Roman"/>
          <w:sz w:val="20"/>
          <w:szCs w:val="20"/>
          <w:lang w:val="ru-RU" w:eastAsia="ru-RU"/>
        </w:rPr>
        <w:tab/>
      </w:r>
      <w:r w:rsidRPr="00622C9B">
        <w:rPr>
          <w:rFonts w:ascii="Times New Roman" w:eastAsia="Calibri" w:hAnsi="Times New Roman" w:cs="Times New Roman"/>
          <w:sz w:val="20"/>
          <w:szCs w:val="20"/>
          <w:lang w:val="ru-RU" w:eastAsia="ru-RU"/>
        </w:rPr>
        <w:tab/>
      </w:r>
      <w:r w:rsidRPr="00622C9B">
        <w:rPr>
          <w:rFonts w:ascii="Times New Roman" w:eastAsia="Calibri" w:hAnsi="Times New Roman" w:cs="Times New Roman"/>
          <w:sz w:val="20"/>
          <w:szCs w:val="20"/>
          <w:lang w:eastAsia="ru-RU"/>
        </w:rPr>
        <w:t xml:space="preserve">                                                 </w:t>
      </w:r>
      <w:r w:rsidRPr="00622C9B">
        <w:rPr>
          <w:rFonts w:ascii="Courier New" w:eastAsia="Calibri" w:hAnsi="Courier New" w:cs="Courier New"/>
          <w:snapToGrid w:val="0"/>
          <w:sz w:val="18"/>
          <w:szCs w:val="18"/>
          <w:lang w:val="ru-RU" w:eastAsia="ru-RU"/>
        </w:rPr>
        <w:object w:dxaOrig="1877" w:dyaOrig="1834" w14:anchorId="3386B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55pt;height:64.35pt" o:ole="" fillcolor="window">
            <v:imagedata r:id="rId6" o:title=""/>
          </v:shape>
          <o:OLEObject Type="Embed" ProgID="Word.Picture.8" ShapeID="_x0000_i1025" DrawAspect="Content" ObjectID="_1820127644" r:id="rId7"/>
        </w:object>
      </w:r>
    </w:p>
    <w:p w14:paraId="7D8332A6" w14:textId="77777777" w:rsidR="00622C9B" w:rsidRPr="00622C9B" w:rsidRDefault="00622C9B" w:rsidP="00622C9B">
      <w:pPr>
        <w:spacing w:after="0" w:line="240" w:lineRule="auto"/>
        <w:jc w:val="center"/>
        <w:rPr>
          <w:rFonts w:ascii="Times New Roman" w:eastAsia="Calibri" w:hAnsi="Times New Roman" w:cs="Times New Roman"/>
          <w:snapToGrid w:val="0"/>
          <w:lang w:eastAsia="ru-RU"/>
        </w:rPr>
      </w:pPr>
      <w:r w:rsidRPr="00622C9B">
        <w:rPr>
          <w:rFonts w:ascii="Times New Roman" w:eastAsia="Calibri" w:hAnsi="Times New Roman" w:cs="Times New Roman"/>
          <w:snapToGrid w:val="0"/>
          <w:lang w:eastAsia="ru-RU"/>
        </w:rPr>
        <w:t>ОБУХІВСЬКА МІСЬКА РАДА КИЇВСЬКОЇ ОБЛАСТІ</w:t>
      </w:r>
    </w:p>
    <w:p w14:paraId="2D3B14D9" w14:textId="77777777" w:rsidR="00622C9B" w:rsidRPr="00622C9B" w:rsidRDefault="00622C9B" w:rsidP="00622C9B">
      <w:pPr>
        <w:keepNext/>
        <w:spacing w:after="0" w:line="240" w:lineRule="auto"/>
        <w:jc w:val="center"/>
        <w:rPr>
          <w:rFonts w:ascii="Times New Roman" w:eastAsia="Calibri" w:hAnsi="Times New Roman" w:cs="Times New Roman"/>
          <w:b/>
          <w:bCs/>
          <w:snapToGrid w:val="0"/>
          <w:lang w:eastAsia="ru-RU"/>
        </w:rPr>
      </w:pPr>
      <w:r w:rsidRPr="00622C9B">
        <w:rPr>
          <w:rFonts w:ascii="Times New Roman" w:eastAsia="Calibri" w:hAnsi="Times New Roman" w:cs="Times New Roman"/>
          <w:b/>
          <w:bCs/>
          <w:snapToGrid w:val="0"/>
          <w:lang w:eastAsia="ru-RU"/>
        </w:rPr>
        <w:t>КОМУНАЛЬНЕ НЕКОМЕРЦІЙНЕ ПІДПРИЄМСТВО ОБУХІВСЬКОЇ МІСЬКОЇ РАДИ «ОБУХІВСЬКА СТОМАТОЛОГІЧНА ПОЛІКЛІНІКА»</w:t>
      </w:r>
    </w:p>
    <w:p w14:paraId="4E9B9D20" w14:textId="77777777" w:rsidR="00622C9B" w:rsidRPr="00622C9B" w:rsidRDefault="00622C9B" w:rsidP="00622C9B">
      <w:pPr>
        <w:spacing w:after="0" w:line="240" w:lineRule="auto"/>
        <w:rPr>
          <w:rFonts w:ascii="Times New Roman" w:eastAsia="Calibri" w:hAnsi="Times New Roman" w:cs="Times New Roman"/>
          <w:snapToGrid w:val="0"/>
          <w:color w:val="0066FF"/>
          <w:sz w:val="18"/>
          <w:szCs w:val="18"/>
          <w:u w:val="single"/>
          <w:lang w:eastAsia="ru-RU"/>
        </w:rPr>
      </w:pPr>
      <w:r w:rsidRPr="00622C9B">
        <w:rPr>
          <w:rFonts w:ascii="Times New Roman" w:eastAsia="Calibri" w:hAnsi="Times New Roman" w:cs="Times New Roman"/>
          <w:snapToGrid w:val="0"/>
          <w:sz w:val="18"/>
          <w:szCs w:val="18"/>
          <w:lang w:eastAsia="ru-RU"/>
        </w:rPr>
        <w:t>08703 Україна, Київська обл., м. Обухів, вул. Київська,144, код ЄДРПОУ 39043099,  Е-</w:t>
      </w:r>
      <w:proofErr w:type="spellStart"/>
      <w:r w:rsidRPr="00622C9B">
        <w:rPr>
          <w:rFonts w:ascii="Times New Roman" w:eastAsia="Calibri" w:hAnsi="Times New Roman" w:cs="Times New Roman"/>
          <w:snapToGrid w:val="0"/>
          <w:sz w:val="18"/>
          <w:szCs w:val="18"/>
          <w:lang w:eastAsia="ru-RU"/>
        </w:rPr>
        <w:t>mail</w:t>
      </w:r>
      <w:proofErr w:type="spellEnd"/>
      <w:r w:rsidRPr="00622C9B">
        <w:rPr>
          <w:rFonts w:ascii="Times New Roman" w:eastAsia="Calibri" w:hAnsi="Times New Roman" w:cs="Times New Roman"/>
          <w:snapToGrid w:val="0"/>
          <w:color w:val="0066FF"/>
          <w:sz w:val="18"/>
          <w:szCs w:val="18"/>
          <w:lang w:eastAsia="ru-RU"/>
        </w:rPr>
        <w:t xml:space="preserve">: </w:t>
      </w:r>
      <w:hyperlink r:id="rId8" w:history="1">
        <w:r w:rsidRPr="00622C9B">
          <w:rPr>
            <w:rFonts w:ascii="Times New Roman" w:eastAsia="Calibri" w:hAnsi="Times New Roman" w:cs="Times New Roman"/>
            <w:snapToGrid w:val="0"/>
            <w:color w:val="0066FF"/>
            <w:sz w:val="18"/>
            <w:szCs w:val="18"/>
            <w:u w:val="single"/>
            <w:lang w:val="en-US" w:eastAsia="ru-RU"/>
          </w:rPr>
          <w:t>obukh</w:t>
        </w:r>
        <w:r w:rsidRPr="00622C9B">
          <w:rPr>
            <w:rFonts w:ascii="Times New Roman" w:eastAsia="Calibri" w:hAnsi="Times New Roman" w:cs="Times New Roman"/>
            <w:snapToGrid w:val="0"/>
            <w:color w:val="0066FF"/>
            <w:sz w:val="18"/>
            <w:szCs w:val="18"/>
            <w:u w:val="single"/>
            <w:lang w:eastAsia="ru-RU"/>
          </w:rPr>
          <w:t>о</w:t>
        </w:r>
        <w:r w:rsidRPr="00622C9B">
          <w:rPr>
            <w:rFonts w:ascii="Times New Roman" w:eastAsia="Calibri" w:hAnsi="Times New Roman" w:cs="Times New Roman"/>
            <w:snapToGrid w:val="0"/>
            <w:color w:val="0066FF"/>
            <w:sz w:val="18"/>
            <w:szCs w:val="18"/>
            <w:u w:val="single"/>
            <w:lang w:val="en-US" w:eastAsia="ru-RU"/>
          </w:rPr>
          <w:t>v</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dentalclinic</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ukr</w:t>
        </w:r>
        <w:r w:rsidRPr="00622C9B">
          <w:rPr>
            <w:rFonts w:ascii="Times New Roman" w:eastAsia="Calibri" w:hAnsi="Times New Roman" w:cs="Times New Roman"/>
            <w:snapToGrid w:val="0"/>
            <w:color w:val="0066FF"/>
            <w:sz w:val="18"/>
            <w:szCs w:val="18"/>
            <w:u w:val="single"/>
            <w:lang w:eastAsia="ru-RU"/>
          </w:rPr>
          <w:t>.</w:t>
        </w:r>
        <w:r w:rsidRPr="00622C9B">
          <w:rPr>
            <w:rFonts w:ascii="Times New Roman" w:eastAsia="Calibri" w:hAnsi="Times New Roman" w:cs="Times New Roman"/>
            <w:snapToGrid w:val="0"/>
            <w:color w:val="0066FF"/>
            <w:sz w:val="18"/>
            <w:szCs w:val="18"/>
            <w:u w:val="single"/>
            <w:lang w:val="en-US" w:eastAsia="ru-RU"/>
          </w:rPr>
          <w:t>net</w:t>
        </w:r>
      </w:hyperlink>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498"/>
      </w:tblGrid>
      <w:tr w:rsidR="00622C9B" w:rsidRPr="00622C9B" w14:paraId="4F19A603" w14:textId="77777777" w:rsidTr="00244CB6">
        <w:trPr>
          <w:trHeight w:val="20"/>
          <w:jc w:val="center"/>
        </w:trPr>
        <w:tc>
          <w:tcPr>
            <w:tcW w:w="9498" w:type="dxa"/>
            <w:tcBorders>
              <w:left w:val="nil"/>
              <w:bottom w:val="nil"/>
              <w:right w:val="nil"/>
            </w:tcBorders>
          </w:tcPr>
          <w:p w14:paraId="42E7BBBA" w14:textId="77777777" w:rsidR="00622C9B" w:rsidRPr="00622C9B" w:rsidRDefault="00622C9B" w:rsidP="00622C9B">
            <w:pPr>
              <w:tabs>
                <w:tab w:val="left" w:pos="5940"/>
                <w:tab w:val="left" w:pos="6840"/>
              </w:tabs>
              <w:spacing w:after="0" w:line="240" w:lineRule="auto"/>
              <w:rPr>
                <w:rFonts w:ascii="Times New Roman" w:eastAsia="Calibri" w:hAnsi="Times New Roman" w:cs="Times New Roman"/>
                <w:snapToGrid w:val="0"/>
                <w:sz w:val="28"/>
                <w:szCs w:val="28"/>
                <w:lang w:eastAsia="ru-RU"/>
              </w:rPr>
            </w:pPr>
          </w:p>
        </w:tc>
      </w:tr>
    </w:tbl>
    <w:p w14:paraId="260299F5" w14:textId="77777777" w:rsidR="00622C9B" w:rsidRPr="00622C9B" w:rsidRDefault="00622C9B" w:rsidP="00622C9B">
      <w:pPr>
        <w:spacing w:after="0" w:line="240" w:lineRule="auto"/>
        <w:rPr>
          <w:rFonts w:ascii="Times New Roman" w:eastAsia="Calibri" w:hAnsi="Times New Roman" w:cs="Times New Roman"/>
          <w:sz w:val="18"/>
          <w:szCs w:val="20"/>
          <w:lang w:eastAsia="ru-RU"/>
        </w:rPr>
      </w:pPr>
    </w:p>
    <w:p w14:paraId="4CD90FD0"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Пояснювальна записка  до  фінансового плану</w:t>
      </w:r>
    </w:p>
    <w:p w14:paraId="3E40872A"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 Комунального некомерційного підприємства Обухівської міської ради «Обухівська стоматологічна поліклініка»</w:t>
      </w:r>
    </w:p>
    <w:p w14:paraId="4C8E1F9D"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на  2026 рік. </w:t>
      </w:r>
    </w:p>
    <w:p w14:paraId="035F9D36"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p>
    <w:p w14:paraId="061EC590" w14:textId="77777777" w:rsidR="00622C9B" w:rsidRPr="00622C9B" w:rsidRDefault="00622C9B" w:rsidP="00622C9B">
      <w:pPr>
        <w:tabs>
          <w:tab w:val="left" w:pos="285"/>
          <w:tab w:val="left" w:pos="3119"/>
          <w:tab w:val="right" w:pos="9639"/>
        </w:tabs>
        <w:spacing w:after="0" w:line="276" w:lineRule="auto"/>
        <w:ind w:right="142"/>
        <w:jc w:val="center"/>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1.Загальні відомості.</w:t>
      </w:r>
    </w:p>
    <w:p w14:paraId="658DC77A" w14:textId="77777777" w:rsidR="00622C9B" w:rsidRPr="00622C9B" w:rsidRDefault="00622C9B" w:rsidP="00622C9B">
      <w:pPr>
        <w:tabs>
          <w:tab w:val="left" w:pos="285"/>
          <w:tab w:val="left" w:pos="709"/>
          <w:tab w:val="right" w:pos="9639"/>
        </w:tabs>
        <w:spacing w:after="0" w:line="240" w:lineRule="auto"/>
        <w:ind w:right="142"/>
        <w:jc w:val="both"/>
        <w:rPr>
          <w:rFonts w:ascii="Times New Roman" w:eastAsia="Calibri" w:hAnsi="Times New Roman" w:cs="Times New Roman"/>
          <w:sz w:val="24"/>
          <w:szCs w:val="24"/>
          <w:lang w:eastAsia="ru-RU"/>
        </w:rPr>
      </w:pPr>
      <w:r w:rsidRPr="00622C9B">
        <w:rPr>
          <w:rFonts w:ascii="Times New Roman" w:eastAsia="Calibri" w:hAnsi="Times New Roman" w:cs="Times New Roman"/>
          <w:sz w:val="28"/>
          <w:szCs w:val="28"/>
          <w:lang w:eastAsia="ru-RU"/>
        </w:rPr>
        <w:tab/>
      </w:r>
      <w:r w:rsidRPr="00622C9B">
        <w:rPr>
          <w:rFonts w:ascii="Times New Roman" w:eastAsia="Calibri" w:hAnsi="Times New Roman" w:cs="Times New Roman"/>
          <w:sz w:val="28"/>
          <w:szCs w:val="28"/>
          <w:lang w:eastAsia="ru-RU"/>
        </w:rPr>
        <w:tab/>
        <w:t>Комунальне некомерційне  підприємство Обухівської міської ради «Обухівська стоматологічна поліклініка» є лікарняним закладом охорони здоров’я - комунальним унітарним некомерційним підприємством, що  надає послуги вторинної/спеціалізованої медичної допомоги будь-яким особам в порядку та на умовах, встановлених законодавством України та Статутом. Підприємство засновано на комунальній власності Обухівської міської територіальної громади Київської області. Засновником та вищим органом управління підприємства  є Обухівська міська рада Київської області.</w:t>
      </w:r>
    </w:p>
    <w:p w14:paraId="0B2A8CEF" w14:textId="77777777" w:rsidR="00622C9B" w:rsidRPr="00622C9B" w:rsidRDefault="00622C9B" w:rsidP="00622C9B">
      <w:pPr>
        <w:tabs>
          <w:tab w:val="left" w:pos="285"/>
          <w:tab w:val="left" w:pos="993"/>
          <w:tab w:val="right" w:pos="9639"/>
        </w:tabs>
        <w:spacing w:after="0" w:line="240" w:lineRule="auto"/>
        <w:ind w:right="142" w:firstLine="709"/>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Підприємство створене з метою надання кваліфікованої медичної стоматологічної допомоги населенню.</w:t>
      </w:r>
    </w:p>
    <w:p w14:paraId="7A6D58BB" w14:textId="77777777" w:rsidR="00622C9B" w:rsidRPr="00622C9B" w:rsidRDefault="00622C9B" w:rsidP="00622C9B">
      <w:pPr>
        <w:tabs>
          <w:tab w:val="left" w:pos="285"/>
          <w:tab w:val="left" w:pos="993"/>
          <w:tab w:val="right" w:pos="9639"/>
        </w:tabs>
        <w:spacing w:after="0" w:line="240" w:lineRule="auto"/>
        <w:ind w:right="142" w:firstLine="567"/>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  Основним завданням підприємства є здійснення медичної практики з терапевтичної, хірургічної, ортопедичної стоматології для надання висококваліфікованої стоматологічної допомоги населенню Обухівського району відповідно до спеціалізації підприємства. </w:t>
      </w:r>
    </w:p>
    <w:p w14:paraId="4FF1E8B5" w14:textId="77777777" w:rsidR="00622C9B" w:rsidRPr="00622C9B" w:rsidRDefault="00622C9B" w:rsidP="00622C9B">
      <w:pPr>
        <w:spacing w:after="0" w:line="240" w:lineRule="auto"/>
        <w:ind w:firstLine="567"/>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В  Обухівській стоматологічній поліклініці 48 штатних одиниць, з них: </w:t>
      </w:r>
    </w:p>
    <w:p w14:paraId="0E793B74" w14:textId="77777777" w:rsidR="00622C9B" w:rsidRPr="00622C9B" w:rsidRDefault="00622C9B" w:rsidP="00622C9B">
      <w:p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лікарів –18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середній медперсонал – 14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молодший медперсонал – 5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спеціалісти – 5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 xml:space="preserve">.; інші - 6 </w:t>
      </w:r>
      <w:proofErr w:type="spellStart"/>
      <w:r w:rsidRPr="00622C9B">
        <w:rPr>
          <w:rFonts w:ascii="Times New Roman" w:eastAsia="Calibri" w:hAnsi="Times New Roman" w:cs="Times New Roman"/>
          <w:sz w:val="28"/>
          <w:szCs w:val="28"/>
          <w:lang w:eastAsia="ru-RU"/>
        </w:rPr>
        <w:t>шт.од</w:t>
      </w:r>
      <w:proofErr w:type="spellEnd"/>
      <w:r w:rsidRPr="00622C9B">
        <w:rPr>
          <w:rFonts w:ascii="Times New Roman" w:eastAsia="Calibri" w:hAnsi="Times New Roman" w:cs="Times New Roman"/>
          <w:sz w:val="28"/>
          <w:szCs w:val="28"/>
          <w:lang w:eastAsia="ru-RU"/>
        </w:rPr>
        <w:t>.</w:t>
      </w:r>
    </w:p>
    <w:p w14:paraId="5BEA807E" w14:textId="77777777" w:rsidR="00622C9B" w:rsidRPr="00622C9B" w:rsidRDefault="00622C9B" w:rsidP="00622C9B">
      <w:pPr>
        <w:spacing w:after="0" w:line="240" w:lineRule="auto"/>
        <w:jc w:val="center"/>
        <w:rPr>
          <w:rFonts w:ascii="Times New Roman" w:eastAsia="Calibri" w:hAnsi="Times New Roman" w:cs="Times New Roman"/>
          <w:b/>
          <w:bCs/>
          <w:color w:val="000000"/>
          <w:sz w:val="28"/>
          <w:szCs w:val="28"/>
          <w:lang w:eastAsia="ru-RU"/>
        </w:rPr>
      </w:pPr>
      <w:r w:rsidRPr="00622C9B">
        <w:rPr>
          <w:rFonts w:ascii="Times New Roman" w:eastAsia="Calibri" w:hAnsi="Times New Roman" w:cs="Times New Roman"/>
          <w:b/>
          <w:bCs/>
          <w:color w:val="000000"/>
          <w:sz w:val="28"/>
          <w:szCs w:val="28"/>
          <w:lang w:eastAsia="ru-RU"/>
        </w:rPr>
        <w:t>2.Формування дохідної частини фінансового плану.</w:t>
      </w:r>
    </w:p>
    <w:p w14:paraId="4E505A2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Підприємство є одержувачем бюджетних коштів в межах бюджетних асигнувань у відповідному бюджетному році.</w:t>
      </w:r>
    </w:p>
    <w:p w14:paraId="7BA092F0"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Джерела отримання коштів підприємства є:</w:t>
      </w:r>
    </w:p>
    <w:p w14:paraId="5A320788"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кошти місцевого бюджету;</w:t>
      </w:r>
    </w:p>
    <w:p w14:paraId="4C57E078"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надходження від надання платних послуг;</w:t>
      </w:r>
    </w:p>
    <w:p w14:paraId="624B434B"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кошти отримані за медичні послуги від НСЗУ ;</w:t>
      </w:r>
    </w:p>
    <w:p w14:paraId="7C617D11"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благодійні внески;</w:t>
      </w:r>
    </w:p>
    <w:p w14:paraId="4307F9CD" w14:textId="77777777" w:rsidR="00622C9B" w:rsidRPr="00622C9B" w:rsidRDefault="00622C9B" w:rsidP="00622C9B">
      <w:pPr>
        <w:spacing w:after="0" w:line="240" w:lineRule="auto"/>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інші джерела не заборонені законодавством України.</w:t>
      </w:r>
    </w:p>
    <w:p w14:paraId="2406F46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lastRenderedPageBreak/>
        <w:t>Вартість платних послуг, що здійснюються підприємством, встановлюються відповідно до чинного законодавства України та Статуту.</w:t>
      </w:r>
    </w:p>
    <w:p w14:paraId="39DBFA53"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010 «Дохід (виручка) від реалізації продукції (товарів, робіт, послуг)»</w:t>
      </w:r>
      <w:r w:rsidRPr="00622C9B">
        <w:rPr>
          <w:rFonts w:ascii="Times New Roman" w:eastAsia="Calibri" w:hAnsi="Times New Roman" w:cs="Times New Roman"/>
          <w:sz w:val="28"/>
          <w:szCs w:val="28"/>
          <w:lang w:eastAsia="ru-RU"/>
        </w:rPr>
        <w:t xml:space="preserve"> на загальну суму </w:t>
      </w:r>
      <w:r w:rsidRPr="00622C9B">
        <w:rPr>
          <w:rFonts w:ascii="Times New Roman" w:eastAsia="Calibri" w:hAnsi="Times New Roman" w:cs="Times New Roman"/>
          <w:b/>
          <w:sz w:val="28"/>
          <w:szCs w:val="28"/>
          <w:lang w:eastAsia="ru-RU"/>
        </w:rPr>
        <w:t>21230,3</w:t>
      </w:r>
      <w:r w:rsidRPr="00622C9B">
        <w:rPr>
          <w:rFonts w:ascii="Times New Roman" w:eastAsia="Calibri" w:hAnsi="Times New Roman" w:cs="Times New Roman"/>
          <w:sz w:val="28"/>
          <w:szCs w:val="28"/>
          <w:lang w:eastAsia="ru-RU"/>
        </w:rPr>
        <w:t xml:space="preserve"> тис. грн в тому числі ;</w:t>
      </w:r>
    </w:p>
    <w:p w14:paraId="471F1E3D"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дохід з місцевого бюджету цільового фінансування на оплату комунальних послуг та енергоносіїв  – 1368 тис. грн.;</w:t>
      </w:r>
    </w:p>
    <w:p w14:paraId="0FD7ED12"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кошти отримані за медичні послуги від НСЗУ – 1680 тис. грн.;</w:t>
      </w:r>
    </w:p>
    <w:p w14:paraId="69AE7605"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надходження від надання послуг – 15000 тис. грн.;</w:t>
      </w:r>
    </w:p>
    <w:p w14:paraId="64F29DA4" w14:textId="77777777" w:rsidR="00622C9B" w:rsidRPr="00622C9B" w:rsidRDefault="00622C9B" w:rsidP="00622C9B">
      <w:pPr>
        <w:numPr>
          <w:ilvl w:val="0"/>
          <w:numId w:val="3"/>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надходження від місцевих програми  - 3182,3 тис. грн.</w:t>
      </w:r>
    </w:p>
    <w:p w14:paraId="4A969822"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050 «Чистий дохід (виручка) від реалізації продукції (товарів, робіт, послуг)»</w:t>
      </w:r>
      <w:r w:rsidRPr="00622C9B">
        <w:rPr>
          <w:rFonts w:ascii="Times New Roman" w:eastAsia="Calibri" w:hAnsi="Times New Roman" w:cs="Times New Roman"/>
          <w:sz w:val="28"/>
          <w:szCs w:val="28"/>
          <w:lang w:eastAsia="ru-RU"/>
        </w:rPr>
        <w:t xml:space="preserve"> складає 21230,3 тис. грн. </w:t>
      </w:r>
    </w:p>
    <w:p w14:paraId="0E573E5A" w14:textId="77777777" w:rsidR="00622C9B" w:rsidRPr="00622C9B" w:rsidRDefault="00622C9B" w:rsidP="00622C9B">
      <w:pPr>
        <w:spacing w:after="0" w:line="240" w:lineRule="auto"/>
        <w:ind w:firstLine="540"/>
        <w:jc w:val="both"/>
        <w:rPr>
          <w:rFonts w:ascii="Times New Roman" w:eastAsia="Calibri" w:hAnsi="Times New Roman" w:cs="Times New Roman"/>
          <w:b/>
          <w:bCs/>
          <w:sz w:val="28"/>
          <w:szCs w:val="28"/>
          <w:lang w:eastAsia="ru-RU"/>
        </w:rPr>
      </w:pPr>
      <w:r w:rsidRPr="00622C9B">
        <w:rPr>
          <w:rFonts w:ascii="Times New Roman" w:eastAsia="Calibri" w:hAnsi="Times New Roman" w:cs="Times New Roman"/>
          <w:b/>
          <w:bCs/>
          <w:sz w:val="28"/>
          <w:szCs w:val="28"/>
          <w:lang w:eastAsia="ru-RU"/>
        </w:rPr>
        <w:t>3. Формування витратної частини фінансового плану .</w:t>
      </w:r>
    </w:p>
    <w:p w14:paraId="43FFA8A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060 «Собівартість реалізованої продукції (товарів, робіт, послуг)»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sz w:val="28"/>
          <w:szCs w:val="28"/>
          <w:lang w:eastAsia="ru-RU"/>
        </w:rPr>
        <w:t>20580,3 тис. грн.</w:t>
      </w:r>
      <w:r w:rsidRPr="00622C9B">
        <w:rPr>
          <w:rFonts w:ascii="Times New Roman" w:eastAsia="Calibri" w:hAnsi="Times New Roman" w:cs="Times New Roman"/>
          <w:sz w:val="28"/>
          <w:szCs w:val="28"/>
          <w:lang w:eastAsia="ru-RU"/>
        </w:rPr>
        <w:t xml:space="preserve"> складається з таких елементів:</w:t>
      </w:r>
    </w:p>
    <w:p w14:paraId="41F71EE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Код 061 «Матеріальні затрати»</w:t>
      </w:r>
      <w:r w:rsidRPr="00622C9B">
        <w:rPr>
          <w:rFonts w:ascii="Times New Roman" w:eastAsia="Calibri" w:hAnsi="Times New Roman" w:cs="Times New Roman"/>
          <w:sz w:val="28"/>
          <w:szCs w:val="28"/>
          <w:lang w:eastAsia="ru-RU"/>
        </w:rPr>
        <w:t xml:space="preserve"> на загальну суму </w:t>
      </w:r>
      <w:r w:rsidRPr="00622C9B">
        <w:rPr>
          <w:rFonts w:ascii="Times New Roman" w:eastAsia="Calibri" w:hAnsi="Times New Roman" w:cs="Times New Roman"/>
          <w:b/>
          <w:bCs/>
          <w:sz w:val="28"/>
          <w:szCs w:val="28"/>
          <w:lang w:eastAsia="ru-RU"/>
        </w:rPr>
        <w:t>3406</w:t>
      </w:r>
      <w:r w:rsidRPr="00622C9B">
        <w:rPr>
          <w:rFonts w:ascii="Times New Roman" w:eastAsia="Calibri" w:hAnsi="Times New Roman" w:cs="Times New Roman"/>
          <w:b/>
          <w:sz w:val="28"/>
          <w:szCs w:val="28"/>
          <w:lang w:eastAsia="ru-RU"/>
        </w:rPr>
        <w:t xml:space="preserve"> тис. грн.</w:t>
      </w:r>
      <w:r w:rsidRPr="00622C9B">
        <w:rPr>
          <w:rFonts w:ascii="Times New Roman" w:eastAsia="Calibri" w:hAnsi="Times New Roman" w:cs="Times New Roman"/>
          <w:sz w:val="28"/>
          <w:szCs w:val="28"/>
          <w:lang w:eastAsia="ru-RU"/>
        </w:rPr>
        <w:t xml:space="preserve">  включає в себе:</w:t>
      </w:r>
    </w:p>
    <w:p w14:paraId="406A9D1A"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color w:val="000000"/>
          <w:sz w:val="28"/>
          <w:szCs w:val="28"/>
          <w:lang w:eastAsia="ru-RU"/>
        </w:rPr>
        <w:t>придбання  паливно-мастильних засобів, придбання запчастин до автомобіля придбання медичних бланків, господарських товарів</w:t>
      </w:r>
      <w:r w:rsidRPr="00622C9B">
        <w:rPr>
          <w:rFonts w:ascii="Times New Roman" w:eastAsia="Calibri" w:hAnsi="Times New Roman" w:cs="Times New Roman"/>
          <w:sz w:val="28"/>
          <w:szCs w:val="28"/>
          <w:lang w:eastAsia="ru-RU"/>
        </w:rPr>
        <w:t xml:space="preserve">, канцелярських товарів, миючих та </w:t>
      </w:r>
      <w:proofErr w:type="spellStart"/>
      <w:r w:rsidRPr="00622C9B">
        <w:rPr>
          <w:rFonts w:ascii="Times New Roman" w:eastAsia="Calibri" w:hAnsi="Times New Roman" w:cs="Times New Roman"/>
          <w:sz w:val="28"/>
          <w:szCs w:val="28"/>
          <w:lang w:eastAsia="ru-RU"/>
        </w:rPr>
        <w:t>чистящих</w:t>
      </w:r>
      <w:proofErr w:type="spellEnd"/>
      <w:r w:rsidRPr="00622C9B">
        <w:rPr>
          <w:rFonts w:ascii="Times New Roman" w:eastAsia="Calibri" w:hAnsi="Times New Roman" w:cs="Times New Roman"/>
          <w:sz w:val="28"/>
          <w:szCs w:val="28"/>
          <w:lang w:eastAsia="ru-RU"/>
        </w:rPr>
        <w:t xml:space="preserve"> засобів, марки, конверти,</w:t>
      </w:r>
      <w:r w:rsidRPr="00622C9B">
        <w:rPr>
          <w:rFonts w:ascii="Times New Roman" w:eastAsia="Calibri" w:hAnsi="Times New Roman" w:cs="Times New Roman"/>
          <w:color w:val="000000"/>
          <w:sz w:val="28"/>
          <w:szCs w:val="28"/>
          <w:lang w:eastAsia="ru-RU"/>
        </w:rPr>
        <w:t xml:space="preserve"> підписка періодичних видань</w:t>
      </w:r>
      <w:r w:rsidRPr="00622C9B">
        <w:rPr>
          <w:rFonts w:ascii="Times New Roman" w:eastAsia="Calibri" w:hAnsi="Times New Roman" w:cs="Times New Roman"/>
          <w:sz w:val="28"/>
          <w:szCs w:val="28"/>
          <w:lang w:eastAsia="ru-RU"/>
        </w:rPr>
        <w:t xml:space="preserve"> тощо на загальну суму </w:t>
      </w:r>
      <w:r w:rsidRPr="00622C9B">
        <w:rPr>
          <w:rFonts w:ascii="Times New Roman" w:eastAsia="Calibri" w:hAnsi="Times New Roman" w:cs="Times New Roman"/>
          <w:b/>
          <w:bCs/>
          <w:sz w:val="28"/>
          <w:szCs w:val="28"/>
          <w:lang w:eastAsia="ru-RU"/>
        </w:rPr>
        <w:t>270</w:t>
      </w:r>
      <w:r w:rsidRPr="00622C9B">
        <w:rPr>
          <w:rFonts w:ascii="Times New Roman" w:eastAsia="Calibri" w:hAnsi="Times New Roman" w:cs="Times New Roman"/>
          <w:sz w:val="28"/>
          <w:szCs w:val="28"/>
          <w:lang w:eastAsia="ru-RU"/>
        </w:rPr>
        <w:t xml:space="preserve">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w:t>
      </w:r>
    </w:p>
    <w:p w14:paraId="5519C5F6" w14:textId="77777777" w:rsidR="00622C9B" w:rsidRPr="00622C9B" w:rsidRDefault="00622C9B" w:rsidP="00622C9B">
      <w:pPr>
        <w:numPr>
          <w:ilvl w:val="0"/>
          <w:numId w:val="4"/>
        </w:numPr>
        <w:tabs>
          <w:tab w:val="left" w:pos="142"/>
        </w:tabs>
        <w:spacing w:after="0" w:line="240" w:lineRule="auto"/>
        <w:ind w:left="710" w:hanging="284"/>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придбання медикаментів, стоматологічних матеріалів, стоматологічних інструментів, </w:t>
      </w:r>
      <w:proofErr w:type="spellStart"/>
      <w:r w:rsidRPr="00622C9B">
        <w:rPr>
          <w:rFonts w:ascii="Times New Roman" w:eastAsia="Calibri" w:hAnsi="Times New Roman" w:cs="Times New Roman"/>
          <w:sz w:val="28"/>
          <w:szCs w:val="28"/>
          <w:lang w:eastAsia="ru-RU"/>
        </w:rPr>
        <w:t>деззасобів</w:t>
      </w:r>
      <w:proofErr w:type="spellEnd"/>
      <w:r w:rsidRPr="00622C9B">
        <w:rPr>
          <w:rFonts w:ascii="Times New Roman" w:eastAsia="Calibri" w:hAnsi="Times New Roman" w:cs="Times New Roman"/>
          <w:sz w:val="28"/>
          <w:szCs w:val="28"/>
          <w:lang w:eastAsia="ru-RU"/>
        </w:rPr>
        <w:t xml:space="preserve">, засобів індивідуального захисту, допоміжних матеріалів  та перев’язувальних матеріалів на загальну суму </w:t>
      </w:r>
      <w:r w:rsidRPr="00622C9B">
        <w:rPr>
          <w:rFonts w:ascii="Times New Roman" w:eastAsia="Calibri" w:hAnsi="Times New Roman" w:cs="Times New Roman"/>
          <w:b/>
          <w:bCs/>
          <w:sz w:val="28"/>
          <w:szCs w:val="28"/>
          <w:lang w:eastAsia="ru-RU"/>
        </w:rPr>
        <w:t>3136 тис. грн</w:t>
      </w:r>
      <w:r w:rsidRPr="00622C9B">
        <w:rPr>
          <w:rFonts w:ascii="Times New Roman" w:eastAsia="Calibri" w:hAnsi="Times New Roman" w:cs="Times New Roman"/>
          <w:sz w:val="28"/>
          <w:szCs w:val="28"/>
          <w:lang w:eastAsia="ru-RU"/>
        </w:rPr>
        <w:t xml:space="preserve">. </w:t>
      </w:r>
    </w:p>
    <w:p w14:paraId="58CC4E33"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062 «Витрати на оплату праці» </w:t>
      </w:r>
      <w:r w:rsidRPr="00622C9B">
        <w:rPr>
          <w:rFonts w:ascii="Times New Roman" w:eastAsia="Calibri" w:hAnsi="Times New Roman" w:cs="Times New Roman"/>
          <w:sz w:val="28"/>
          <w:szCs w:val="28"/>
          <w:lang w:eastAsia="ru-RU"/>
        </w:rPr>
        <w:t xml:space="preserve">(лікарі, середній медичний персонал, молодший медичний персонал, директор, бухгалтери, економіст та інші працівники) на загальну суму </w:t>
      </w:r>
      <w:r w:rsidRPr="00622C9B">
        <w:rPr>
          <w:rFonts w:ascii="Times New Roman" w:eastAsia="Calibri" w:hAnsi="Times New Roman" w:cs="Times New Roman"/>
          <w:b/>
          <w:sz w:val="28"/>
          <w:szCs w:val="28"/>
          <w:lang w:eastAsia="ru-RU"/>
        </w:rPr>
        <w:t xml:space="preserve">12300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 xml:space="preserve"> </w:t>
      </w:r>
    </w:p>
    <w:p w14:paraId="30E0E095"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063 «Відрахування на соціальні заходи»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bCs/>
          <w:sz w:val="28"/>
          <w:szCs w:val="28"/>
          <w:lang w:eastAsia="ru-RU"/>
        </w:rPr>
        <w:t>2706 тис. грн.</w:t>
      </w:r>
      <w:r w:rsidRPr="00622C9B">
        <w:rPr>
          <w:rFonts w:ascii="Times New Roman" w:eastAsia="Calibri" w:hAnsi="Times New Roman" w:cs="Times New Roman"/>
          <w:sz w:val="28"/>
          <w:szCs w:val="28"/>
          <w:lang w:eastAsia="ru-RU"/>
        </w:rPr>
        <w:t xml:space="preserve"> </w:t>
      </w:r>
    </w:p>
    <w:p w14:paraId="3E1476BE"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064  «Інші операційні витрати»  </w:t>
      </w:r>
      <w:r w:rsidRPr="00622C9B">
        <w:rPr>
          <w:rFonts w:ascii="Times New Roman" w:eastAsia="Calibri" w:hAnsi="Times New Roman" w:cs="Times New Roman"/>
          <w:sz w:val="28"/>
          <w:szCs w:val="28"/>
          <w:lang w:eastAsia="ru-RU"/>
        </w:rPr>
        <w:t xml:space="preserve">на загальну суму </w:t>
      </w:r>
      <w:r w:rsidRPr="00622C9B">
        <w:rPr>
          <w:rFonts w:ascii="Times New Roman" w:eastAsia="Calibri" w:hAnsi="Times New Roman" w:cs="Times New Roman"/>
          <w:b/>
          <w:bCs/>
          <w:sz w:val="28"/>
          <w:szCs w:val="28"/>
          <w:lang w:eastAsia="ru-RU"/>
        </w:rPr>
        <w:t>2168,3 тис. грн</w:t>
      </w:r>
      <w:r w:rsidRPr="00622C9B">
        <w:rPr>
          <w:rFonts w:ascii="Times New Roman" w:eastAsia="Calibri" w:hAnsi="Times New Roman" w:cs="Times New Roman"/>
          <w:sz w:val="28"/>
          <w:szCs w:val="28"/>
          <w:lang w:eastAsia="ru-RU"/>
        </w:rPr>
        <w:t>., включає в себе:</w:t>
      </w:r>
    </w:p>
    <w:p w14:paraId="321C1CDC" w14:textId="77777777" w:rsidR="00622C9B" w:rsidRPr="00622C9B" w:rsidRDefault="00622C9B" w:rsidP="00622C9B">
      <w:pPr>
        <w:numPr>
          <w:ilvl w:val="0"/>
          <w:numId w:val="5"/>
        </w:numPr>
        <w:spacing w:after="0" w:line="240" w:lineRule="auto"/>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послуг інтернету, оплата послуг з утилізації медичних відходів, послуги пожежної охорони, страхування автотранспорту, технічне обслуговування та ремонт автомобілів, оплата за відновлення та заправку картриджів, послуг із повірки та калібрування засобів вимірювальної техніки, оплата послуг за  заправку вогнегасників,  оплата за лиття та покриття зубних виробів тощо на загальну суму </w:t>
      </w:r>
      <w:r w:rsidRPr="00622C9B">
        <w:rPr>
          <w:rFonts w:ascii="Times New Roman" w:eastAsia="Calibri" w:hAnsi="Times New Roman" w:cs="Times New Roman"/>
          <w:b/>
          <w:bCs/>
          <w:sz w:val="28"/>
          <w:szCs w:val="28"/>
          <w:lang w:eastAsia="ru-RU"/>
        </w:rPr>
        <w:t>800,3 тис. грн</w:t>
      </w:r>
      <w:r w:rsidRPr="00622C9B">
        <w:rPr>
          <w:rFonts w:ascii="Times New Roman" w:eastAsia="Calibri" w:hAnsi="Times New Roman" w:cs="Times New Roman"/>
          <w:sz w:val="28"/>
          <w:szCs w:val="28"/>
          <w:lang w:eastAsia="ru-RU"/>
        </w:rPr>
        <w:t>.,.</w:t>
      </w:r>
    </w:p>
    <w:p w14:paraId="7B8BE27C" w14:textId="77777777" w:rsidR="00622C9B" w:rsidRPr="00622C9B" w:rsidRDefault="00622C9B" w:rsidP="00622C9B">
      <w:pPr>
        <w:tabs>
          <w:tab w:val="left" w:pos="0"/>
        </w:tabs>
        <w:spacing w:after="0" w:line="240" w:lineRule="auto"/>
        <w:ind w:left="709" w:hanging="709"/>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комунальних послуг </w:t>
      </w:r>
      <w:r w:rsidRPr="00622C9B">
        <w:rPr>
          <w:rFonts w:ascii="Times New Roman" w:eastAsia="Calibri" w:hAnsi="Times New Roman" w:cs="Times New Roman"/>
          <w:b/>
          <w:bCs/>
          <w:sz w:val="28"/>
          <w:szCs w:val="28"/>
          <w:lang w:eastAsia="ru-RU"/>
        </w:rPr>
        <w:t>1368</w:t>
      </w:r>
      <w:r w:rsidRPr="00622C9B">
        <w:rPr>
          <w:rFonts w:ascii="Times New Roman" w:eastAsia="Calibri" w:hAnsi="Times New Roman" w:cs="Times New Roman"/>
          <w:sz w:val="28"/>
          <w:szCs w:val="28"/>
          <w:lang w:eastAsia="ru-RU"/>
        </w:rPr>
        <w:t xml:space="preserve"> </w:t>
      </w:r>
      <w:r w:rsidRPr="00622C9B">
        <w:rPr>
          <w:rFonts w:ascii="Times New Roman" w:eastAsia="Calibri" w:hAnsi="Times New Roman" w:cs="Times New Roman"/>
          <w:b/>
          <w:bCs/>
          <w:sz w:val="28"/>
          <w:szCs w:val="28"/>
          <w:lang w:eastAsia="ru-RU"/>
        </w:rPr>
        <w:t>тис. грн</w:t>
      </w:r>
      <w:r w:rsidRPr="00622C9B">
        <w:rPr>
          <w:rFonts w:ascii="Times New Roman" w:eastAsia="Calibri" w:hAnsi="Times New Roman" w:cs="Times New Roman"/>
          <w:sz w:val="28"/>
          <w:szCs w:val="28"/>
          <w:lang w:eastAsia="ru-RU"/>
        </w:rPr>
        <w:t>. за рахунок місцевого бюджету з них:</w:t>
      </w:r>
    </w:p>
    <w:p w14:paraId="407CA296"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оплата послуг теплопостачання 896,3 тис. грн.</w:t>
      </w:r>
    </w:p>
    <w:p w14:paraId="087631EE"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оплата послуг водопостачання та водовідведення 124,3 тис. грн.</w:t>
      </w:r>
    </w:p>
    <w:p w14:paraId="39663E58"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послуг електропостачання 339,2 тис. грн. </w:t>
      </w:r>
    </w:p>
    <w:p w14:paraId="2272895E" w14:textId="77777777" w:rsidR="00622C9B" w:rsidRPr="00622C9B" w:rsidRDefault="00622C9B" w:rsidP="00622C9B">
      <w:pPr>
        <w:numPr>
          <w:ilvl w:val="0"/>
          <w:numId w:val="4"/>
        </w:numPr>
        <w:tabs>
          <w:tab w:val="left" w:pos="142"/>
        </w:tabs>
        <w:spacing w:after="0" w:line="240" w:lineRule="auto"/>
        <w:ind w:left="710"/>
        <w:contextualSpacing/>
        <w:jc w:val="both"/>
        <w:rPr>
          <w:rFonts w:ascii="Times New Roman" w:eastAsia="Calibri" w:hAnsi="Times New Roman" w:cs="Times New Roman"/>
          <w:sz w:val="28"/>
          <w:szCs w:val="28"/>
          <w:lang w:eastAsia="ru-RU"/>
        </w:rPr>
      </w:pPr>
      <w:r w:rsidRPr="00622C9B">
        <w:rPr>
          <w:rFonts w:ascii="Times New Roman" w:eastAsia="Calibri" w:hAnsi="Times New Roman" w:cs="Times New Roman"/>
          <w:sz w:val="28"/>
          <w:szCs w:val="28"/>
          <w:lang w:eastAsia="ru-RU"/>
        </w:rPr>
        <w:t xml:space="preserve">оплата інших енергоносіїв (вивіз сміття) 8,2 тис. грн. </w:t>
      </w:r>
    </w:p>
    <w:p w14:paraId="1F0C94FF" w14:textId="77777777" w:rsidR="00622C9B" w:rsidRPr="00622C9B" w:rsidRDefault="00622C9B" w:rsidP="00622C9B">
      <w:pPr>
        <w:spacing w:after="0" w:line="240" w:lineRule="auto"/>
        <w:ind w:firstLine="708"/>
        <w:jc w:val="both"/>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 xml:space="preserve">Код 067  «Капітальні інвестиції» </w:t>
      </w:r>
    </w:p>
    <w:p w14:paraId="40BCB6CE" w14:textId="77777777" w:rsidR="00622C9B" w:rsidRPr="00622C9B" w:rsidRDefault="00622C9B" w:rsidP="00622C9B">
      <w:pPr>
        <w:spacing w:after="0" w:line="240" w:lineRule="auto"/>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t xml:space="preserve">Придбання медичного обладнання та інших основних засобів на суму 650,00 тис. грн. в т. ч </w:t>
      </w:r>
    </w:p>
    <w:p w14:paraId="22BDD135" w14:textId="77777777" w:rsidR="00622C9B" w:rsidRPr="00622C9B" w:rsidRDefault="00622C9B" w:rsidP="00622C9B">
      <w:pPr>
        <w:numPr>
          <w:ilvl w:val="0"/>
          <w:numId w:val="2"/>
        </w:numPr>
        <w:spacing w:after="0" w:line="240" w:lineRule="auto"/>
        <w:contextualSpacing/>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lastRenderedPageBreak/>
        <w:t>за рахунок місцевого бюджету на суму 500,0 тис. грн.(стоматологічна установка);</w:t>
      </w:r>
    </w:p>
    <w:p w14:paraId="670FA5F5" w14:textId="77777777" w:rsidR="00622C9B" w:rsidRPr="00622C9B" w:rsidRDefault="00622C9B" w:rsidP="00622C9B">
      <w:pPr>
        <w:numPr>
          <w:ilvl w:val="0"/>
          <w:numId w:val="2"/>
        </w:numPr>
        <w:spacing w:after="0" w:line="240" w:lineRule="auto"/>
        <w:ind w:left="709" w:hanging="349"/>
        <w:contextualSpacing/>
        <w:jc w:val="both"/>
        <w:rPr>
          <w:rFonts w:ascii="Times New Roman" w:eastAsia="Calibri" w:hAnsi="Times New Roman" w:cs="Times New Roman"/>
          <w:bCs/>
          <w:sz w:val="28"/>
          <w:szCs w:val="28"/>
          <w:lang w:eastAsia="ru-RU"/>
        </w:rPr>
      </w:pPr>
      <w:r w:rsidRPr="00622C9B">
        <w:rPr>
          <w:rFonts w:ascii="Times New Roman" w:eastAsia="Calibri" w:hAnsi="Times New Roman" w:cs="Times New Roman"/>
          <w:bCs/>
          <w:sz w:val="28"/>
          <w:szCs w:val="28"/>
          <w:lang w:eastAsia="ru-RU"/>
        </w:rPr>
        <w:t xml:space="preserve">за надходження від платних послуг на суму 150,0 тис. грн.  </w:t>
      </w:r>
    </w:p>
    <w:p w14:paraId="5E5EA1B0" w14:textId="77777777" w:rsidR="00622C9B" w:rsidRPr="00622C9B" w:rsidRDefault="00622C9B" w:rsidP="00622C9B">
      <w:pPr>
        <w:spacing w:after="0" w:line="240" w:lineRule="auto"/>
        <w:ind w:firstLine="540"/>
        <w:jc w:val="center"/>
        <w:outlineLvl w:val="0"/>
        <w:rPr>
          <w:rFonts w:ascii="Times New Roman" w:eastAsia="Calibri" w:hAnsi="Times New Roman" w:cs="Times New Roman"/>
          <w:b/>
          <w:sz w:val="28"/>
          <w:szCs w:val="28"/>
          <w:lang w:eastAsia="ru-RU"/>
        </w:rPr>
      </w:pPr>
      <w:r w:rsidRPr="00622C9B">
        <w:rPr>
          <w:rFonts w:ascii="Times New Roman" w:eastAsia="Calibri" w:hAnsi="Times New Roman" w:cs="Times New Roman"/>
          <w:b/>
          <w:sz w:val="28"/>
          <w:szCs w:val="28"/>
          <w:lang w:eastAsia="ru-RU"/>
        </w:rPr>
        <w:t>4. Додаткова інформація</w:t>
      </w:r>
    </w:p>
    <w:p w14:paraId="6F6DB62D" w14:textId="77777777" w:rsidR="00622C9B" w:rsidRPr="00622C9B" w:rsidRDefault="00622C9B" w:rsidP="00622C9B">
      <w:pPr>
        <w:spacing w:after="0" w:line="240" w:lineRule="auto"/>
        <w:ind w:firstLine="540"/>
        <w:jc w:val="both"/>
        <w:outlineLvl w:val="0"/>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510 «Чисельність працівників» </w:t>
      </w:r>
      <w:r w:rsidRPr="00622C9B">
        <w:rPr>
          <w:rFonts w:ascii="Times New Roman" w:eastAsia="Calibri" w:hAnsi="Times New Roman" w:cs="Times New Roman"/>
          <w:bCs/>
          <w:sz w:val="28"/>
          <w:szCs w:val="28"/>
          <w:lang w:eastAsia="ru-RU"/>
        </w:rPr>
        <w:t>плановий показник</w:t>
      </w:r>
      <w:r w:rsidRPr="00622C9B">
        <w:rPr>
          <w:rFonts w:ascii="Times New Roman" w:eastAsia="Calibri" w:hAnsi="Times New Roman" w:cs="Times New Roman"/>
          <w:b/>
          <w:sz w:val="28"/>
          <w:szCs w:val="28"/>
          <w:lang w:eastAsia="ru-RU"/>
        </w:rPr>
        <w:t xml:space="preserve"> </w:t>
      </w:r>
      <w:bookmarkStart w:id="2" w:name="_Hlk115848854"/>
      <w:r w:rsidRPr="00622C9B">
        <w:rPr>
          <w:rFonts w:ascii="Times New Roman" w:eastAsia="Calibri" w:hAnsi="Times New Roman" w:cs="Times New Roman"/>
          <w:bCs/>
          <w:sz w:val="28"/>
          <w:szCs w:val="28"/>
          <w:lang w:eastAsia="ru-RU"/>
        </w:rPr>
        <w:t xml:space="preserve">48 </w:t>
      </w:r>
      <w:r w:rsidRPr="00622C9B">
        <w:rPr>
          <w:rFonts w:ascii="Times New Roman" w:eastAsia="Calibri" w:hAnsi="Times New Roman" w:cs="Times New Roman"/>
          <w:sz w:val="28"/>
          <w:szCs w:val="28"/>
          <w:lang w:eastAsia="ru-RU"/>
        </w:rPr>
        <w:t>штатних одиниц</w:t>
      </w:r>
      <w:bookmarkEnd w:id="2"/>
      <w:r w:rsidRPr="00622C9B">
        <w:rPr>
          <w:rFonts w:ascii="Times New Roman" w:eastAsia="Calibri" w:hAnsi="Times New Roman" w:cs="Times New Roman"/>
          <w:sz w:val="28"/>
          <w:szCs w:val="28"/>
          <w:lang w:eastAsia="ru-RU"/>
        </w:rPr>
        <w:t>ь</w:t>
      </w:r>
    </w:p>
    <w:p w14:paraId="5EF2C2FF"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r w:rsidRPr="00622C9B">
        <w:rPr>
          <w:rFonts w:ascii="Times New Roman" w:eastAsia="Calibri" w:hAnsi="Times New Roman" w:cs="Times New Roman"/>
          <w:b/>
          <w:sz w:val="28"/>
          <w:szCs w:val="28"/>
          <w:lang w:eastAsia="ru-RU"/>
        </w:rPr>
        <w:t xml:space="preserve">Код 520 «Первісна вартість основних засобів» </w:t>
      </w:r>
      <w:r w:rsidRPr="00622C9B">
        <w:rPr>
          <w:rFonts w:ascii="Times New Roman" w:eastAsia="Calibri" w:hAnsi="Times New Roman" w:cs="Times New Roman"/>
          <w:bCs/>
          <w:sz w:val="28"/>
          <w:szCs w:val="28"/>
          <w:lang w:eastAsia="ru-RU"/>
        </w:rPr>
        <w:t>плановий показник</w:t>
      </w:r>
      <w:r w:rsidRPr="00622C9B">
        <w:rPr>
          <w:rFonts w:ascii="Times New Roman" w:eastAsia="Calibri" w:hAnsi="Times New Roman" w:cs="Times New Roman"/>
          <w:b/>
          <w:sz w:val="28"/>
          <w:szCs w:val="28"/>
          <w:lang w:eastAsia="ru-RU"/>
        </w:rPr>
        <w:t>-</w:t>
      </w:r>
      <w:r w:rsidRPr="00622C9B">
        <w:rPr>
          <w:rFonts w:ascii="Times New Roman" w:eastAsia="Calibri" w:hAnsi="Times New Roman" w:cs="Times New Roman"/>
          <w:sz w:val="28"/>
          <w:szCs w:val="28"/>
          <w:lang w:eastAsia="ru-RU"/>
        </w:rPr>
        <w:t xml:space="preserve"> 12795 тис. грн.</w:t>
      </w:r>
    </w:p>
    <w:p w14:paraId="222FAB26"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p>
    <w:p w14:paraId="19C5839C" w14:textId="77777777" w:rsidR="00622C9B" w:rsidRPr="00622C9B" w:rsidRDefault="00622C9B" w:rsidP="00622C9B">
      <w:pPr>
        <w:spacing w:after="0" w:line="240" w:lineRule="auto"/>
        <w:ind w:firstLine="540"/>
        <w:jc w:val="both"/>
        <w:rPr>
          <w:rFonts w:ascii="Times New Roman" w:eastAsia="Calibri" w:hAnsi="Times New Roman" w:cs="Times New Roman"/>
          <w:sz w:val="28"/>
          <w:szCs w:val="28"/>
          <w:lang w:eastAsia="ru-RU"/>
        </w:rPr>
      </w:pPr>
    </w:p>
    <w:p w14:paraId="4956B0FE" w14:textId="0A4891E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r w:rsidRPr="00622C9B">
        <w:rPr>
          <w:rFonts w:ascii="Times New Roman" w:eastAsia="Calibri" w:hAnsi="Times New Roman" w:cs="Times New Roman"/>
          <w:b/>
          <w:bCs/>
          <w:sz w:val="28"/>
          <w:szCs w:val="28"/>
          <w:lang w:eastAsia="ru-RU"/>
        </w:rPr>
        <w:t>Директор                                                                    Людмила АДАМОВА</w:t>
      </w:r>
    </w:p>
    <w:p w14:paraId="1D119E30" w14:textId="47EE606B"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EF5BF91" w14:textId="54C2D738"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1C76C5D" w14:textId="6A9510A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3AC29C8" w14:textId="2ECBE56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F2D6588" w14:textId="6B9CF19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EEC155F" w14:textId="41FCEBA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EE92F2D" w14:textId="72C38C1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2E237C7" w14:textId="4B82BD0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199EF42" w14:textId="397CA8A5"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E5E8A8B" w14:textId="0BF5F71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614620D" w14:textId="070277E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4BD7644" w14:textId="736EB06B"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872EF08" w14:textId="6C48F0F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45519663" w14:textId="66033FA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5AD2ABB" w14:textId="7F4D0B9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49C2A0E2" w14:textId="4AA2CFD9"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630C9830" w14:textId="753759E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6780E568" w14:textId="56EDB599"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85CA138" w14:textId="14A1DE1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0D24F8F" w14:textId="3F42D8B2"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28003E7" w14:textId="0422633A"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645654A" w14:textId="1F4BA1B7"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387ABDE" w14:textId="76D93AF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6B6FA7C" w14:textId="34B40CB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A597025" w14:textId="54303234"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802CAFB" w14:textId="7E31F411"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5D6D3E2A" w14:textId="42F6B330"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0D4521CA" w14:textId="302E04B2"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7076F0FC" w14:textId="1E07E8F6"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080F11F" w14:textId="5DAEFE3D"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1D5C4B0B" w14:textId="78B7B983"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B54D299" w14:textId="402002BC" w:rsid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2715C742" w14:textId="77777777" w:rsidR="00622C9B" w:rsidRPr="00622C9B" w:rsidRDefault="00622C9B" w:rsidP="00622C9B">
      <w:pPr>
        <w:tabs>
          <w:tab w:val="left" w:pos="285"/>
          <w:tab w:val="left" w:pos="3119"/>
          <w:tab w:val="right" w:pos="9639"/>
        </w:tabs>
        <w:spacing w:after="0" w:line="240" w:lineRule="auto"/>
        <w:ind w:left="720" w:right="142"/>
        <w:contextualSpacing/>
        <w:jc w:val="both"/>
        <w:rPr>
          <w:rFonts w:ascii="Times New Roman" w:eastAsia="Calibri" w:hAnsi="Times New Roman" w:cs="Times New Roman"/>
          <w:b/>
          <w:bCs/>
          <w:sz w:val="28"/>
          <w:szCs w:val="28"/>
          <w:lang w:eastAsia="ru-RU"/>
        </w:rPr>
      </w:pPr>
    </w:p>
    <w:p w14:paraId="30B4066F" w14:textId="77777777" w:rsidR="004E0807" w:rsidRDefault="004E0807" w:rsidP="004E0807">
      <w:pPr>
        <w:autoSpaceDN w:val="0"/>
        <w:spacing w:after="0" w:line="240" w:lineRule="auto"/>
        <w:jc w:val="right"/>
        <w:rPr>
          <w:rFonts w:ascii="Times New Roman" w:eastAsia="Times New Roman" w:hAnsi="Times New Roman" w:cs="Times New Roman"/>
          <w:sz w:val="28"/>
          <w:szCs w:val="28"/>
          <w:lang w:eastAsia="ru-RU"/>
        </w:rPr>
      </w:pPr>
    </w:p>
    <w:p w14:paraId="7D780548" w14:textId="77777777" w:rsidR="00622C9B" w:rsidRPr="00622C9B" w:rsidRDefault="00622C9B" w:rsidP="00622C9B">
      <w:pPr>
        <w:widowControl w:val="0"/>
        <w:tabs>
          <w:tab w:val="left" w:pos="6840"/>
        </w:tabs>
        <w:suppressAutoHyphens/>
        <w:autoSpaceDE w:val="0"/>
        <w:spacing w:after="0" w:line="240" w:lineRule="auto"/>
        <w:jc w:val="center"/>
        <w:rPr>
          <w:rFonts w:ascii="Courier New" w:eastAsia="Times New Roman" w:hAnsi="Courier New" w:cs="Courier New"/>
          <w:snapToGrid w:val="0"/>
          <w:sz w:val="20"/>
          <w:szCs w:val="20"/>
          <w:lang w:eastAsia="zh-CN"/>
        </w:rPr>
      </w:pPr>
      <w:r w:rsidRPr="00622C9B">
        <w:rPr>
          <w:rFonts w:ascii="Courier New" w:eastAsia="Times New Roman" w:hAnsi="Courier New" w:cs="Courier New"/>
          <w:snapToGrid w:val="0"/>
          <w:sz w:val="18"/>
          <w:szCs w:val="18"/>
          <w:lang w:eastAsia="zh-CN"/>
        </w:rPr>
        <w:object w:dxaOrig="1877" w:dyaOrig="1834" w14:anchorId="01DC5A12">
          <v:shape id="_x0000_i1026" type="#_x0000_t75" style="width:63.55pt;height:62.8pt" o:ole="" fillcolor="window">
            <v:imagedata r:id="rId6" o:title=""/>
          </v:shape>
          <o:OLEObject Type="Embed" ProgID="Word.Picture.8" ShapeID="_x0000_i1026" DrawAspect="Content" ObjectID="_1820127645" r:id="rId9"/>
        </w:object>
      </w:r>
    </w:p>
    <w:p w14:paraId="006F8377" w14:textId="77777777" w:rsidR="00622C9B" w:rsidRPr="00622C9B" w:rsidRDefault="00622C9B" w:rsidP="00622C9B">
      <w:pPr>
        <w:widowControl w:val="0"/>
        <w:suppressAutoHyphens/>
        <w:autoSpaceDE w:val="0"/>
        <w:spacing w:after="0" w:line="240" w:lineRule="auto"/>
        <w:jc w:val="center"/>
        <w:rPr>
          <w:rFonts w:ascii="Times New Roman" w:eastAsia="Times New Roman" w:hAnsi="Times New Roman" w:cs="Times New Roman"/>
          <w:snapToGrid w:val="0"/>
          <w:sz w:val="28"/>
          <w:szCs w:val="28"/>
          <w:lang w:eastAsia="zh-CN"/>
        </w:rPr>
      </w:pPr>
      <w:r w:rsidRPr="00622C9B">
        <w:rPr>
          <w:rFonts w:ascii="Times New Roman" w:eastAsia="Times New Roman" w:hAnsi="Times New Roman" w:cs="Times New Roman"/>
          <w:snapToGrid w:val="0"/>
          <w:sz w:val="28"/>
          <w:szCs w:val="28"/>
          <w:lang w:eastAsia="zh-CN"/>
        </w:rPr>
        <w:t>ОБУХІВСЬКА МІСЬКА РАДА КИЇВСЬКОЇ ОБЛАСТІ</w:t>
      </w:r>
    </w:p>
    <w:p w14:paraId="51130A6D" w14:textId="77777777" w:rsidR="00622C9B" w:rsidRPr="00622C9B" w:rsidRDefault="00622C9B" w:rsidP="00622C9B">
      <w:pPr>
        <w:widowControl w:val="0"/>
        <w:suppressAutoHyphens/>
        <w:autoSpaceDE w:val="0"/>
        <w:spacing w:after="0" w:line="240" w:lineRule="auto"/>
        <w:jc w:val="center"/>
        <w:rPr>
          <w:rFonts w:ascii="Times New Roman" w:eastAsia="Times New Roman" w:hAnsi="Times New Roman" w:cs="Times New Roman"/>
          <w:b/>
          <w:snapToGrid w:val="0"/>
          <w:sz w:val="10"/>
          <w:szCs w:val="10"/>
          <w:lang w:eastAsia="zh-CN"/>
        </w:rPr>
      </w:pPr>
    </w:p>
    <w:p w14:paraId="6283D927"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28"/>
          <w:szCs w:val="28"/>
          <w:lang w:eastAsia="zh-CN"/>
        </w:rPr>
      </w:pPr>
      <w:r w:rsidRPr="00622C9B">
        <w:rPr>
          <w:rFonts w:ascii="Times New Roman" w:eastAsia="Times New Roman" w:hAnsi="Times New Roman" w:cs="Times New Roman"/>
          <w:b/>
          <w:bCs/>
          <w:snapToGrid w:val="0"/>
          <w:sz w:val="28"/>
          <w:szCs w:val="28"/>
          <w:lang w:eastAsia="zh-CN"/>
        </w:rPr>
        <w:t>КОМУНАЛЬНЕ НЕКОМЕРЦІЙНЕ ПІДПРИЄМСТВО ОБУХІВСЬКОЇ МІСЬКОЇ РАДИ</w:t>
      </w:r>
    </w:p>
    <w:p w14:paraId="772EA580"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28"/>
          <w:szCs w:val="28"/>
          <w:lang w:eastAsia="zh-CN"/>
        </w:rPr>
      </w:pPr>
      <w:r w:rsidRPr="00622C9B">
        <w:rPr>
          <w:rFonts w:ascii="Times New Roman" w:eastAsia="Times New Roman" w:hAnsi="Times New Roman" w:cs="Times New Roman"/>
          <w:b/>
          <w:bCs/>
          <w:snapToGrid w:val="0"/>
          <w:sz w:val="28"/>
          <w:szCs w:val="28"/>
          <w:lang w:eastAsia="zh-CN"/>
        </w:rPr>
        <w:t>«ОБУХІВСЬКА СТОМАТОЛОГІЧНА ПОЛІКЛІНІКА»</w:t>
      </w:r>
    </w:p>
    <w:p w14:paraId="539014C3" w14:textId="77777777" w:rsidR="00622C9B" w:rsidRPr="00622C9B" w:rsidRDefault="00622C9B" w:rsidP="00622C9B">
      <w:pPr>
        <w:keepNext/>
        <w:widowControl w:val="0"/>
        <w:suppressAutoHyphens/>
        <w:autoSpaceDE w:val="0"/>
        <w:spacing w:after="0" w:line="240" w:lineRule="auto"/>
        <w:jc w:val="center"/>
        <w:rPr>
          <w:rFonts w:ascii="Times New Roman" w:eastAsia="Times New Roman" w:hAnsi="Times New Roman" w:cs="Times New Roman"/>
          <w:b/>
          <w:bCs/>
          <w:snapToGrid w:val="0"/>
          <w:sz w:val="10"/>
          <w:szCs w:val="10"/>
          <w:lang w:eastAsia="zh-CN"/>
        </w:rPr>
      </w:pPr>
    </w:p>
    <w:p w14:paraId="59796105" w14:textId="77777777" w:rsidR="00622C9B" w:rsidRPr="00622C9B" w:rsidRDefault="00622C9B" w:rsidP="00622C9B">
      <w:pPr>
        <w:widowControl w:val="0"/>
        <w:suppressAutoHyphens/>
        <w:autoSpaceDE w:val="0"/>
        <w:spacing w:after="0" w:line="240" w:lineRule="auto"/>
        <w:rPr>
          <w:rFonts w:ascii="Times New Roman" w:eastAsia="Times New Roman" w:hAnsi="Times New Roman" w:cs="Times New Roman"/>
          <w:i/>
          <w:snapToGrid w:val="0"/>
          <w:sz w:val="19"/>
          <w:szCs w:val="19"/>
          <w:lang w:eastAsia="zh-CN"/>
        </w:rPr>
      </w:pPr>
      <w:r w:rsidRPr="00622C9B">
        <w:rPr>
          <w:rFonts w:ascii="Times New Roman" w:eastAsia="Times New Roman" w:hAnsi="Times New Roman" w:cs="Times New Roman"/>
          <w:i/>
          <w:snapToGrid w:val="0"/>
          <w:sz w:val="19"/>
          <w:szCs w:val="19"/>
          <w:lang w:eastAsia="zh-CN"/>
        </w:rPr>
        <w:t>08703 м. Обухів, вул. Київська,144, код ЄДРПОУ 39043099тел..(04572) 6-49-75,  Е-</w:t>
      </w:r>
      <w:proofErr w:type="spellStart"/>
      <w:r w:rsidRPr="00622C9B">
        <w:rPr>
          <w:rFonts w:ascii="Times New Roman" w:eastAsia="Times New Roman" w:hAnsi="Times New Roman" w:cs="Times New Roman"/>
          <w:i/>
          <w:snapToGrid w:val="0"/>
          <w:sz w:val="19"/>
          <w:szCs w:val="19"/>
          <w:lang w:eastAsia="zh-CN"/>
        </w:rPr>
        <w:t>mail</w:t>
      </w:r>
      <w:proofErr w:type="spellEnd"/>
      <w:r w:rsidRPr="00622C9B">
        <w:rPr>
          <w:rFonts w:ascii="Times New Roman" w:eastAsia="Times New Roman" w:hAnsi="Times New Roman" w:cs="Times New Roman"/>
          <w:i/>
          <w:snapToGrid w:val="0"/>
          <w:sz w:val="19"/>
          <w:szCs w:val="19"/>
          <w:lang w:eastAsia="zh-CN"/>
        </w:rPr>
        <w:t xml:space="preserve">: </w:t>
      </w:r>
      <w:hyperlink r:id="rId10" w:history="1">
        <w:r w:rsidRPr="00622C9B">
          <w:rPr>
            <w:rFonts w:ascii="Times New Roman" w:eastAsia="Times New Roman" w:hAnsi="Times New Roman" w:cs="Times New Roman"/>
            <w:i/>
            <w:snapToGrid w:val="0"/>
            <w:color w:val="0000FF"/>
            <w:sz w:val="19"/>
            <w:szCs w:val="19"/>
            <w:u w:val="single"/>
            <w:lang w:eastAsia="zh-CN"/>
          </w:rPr>
          <w:t>obukhov-dentalclinic@ukr.net</w:t>
        </w:r>
      </w:hyperlink>
    </w:p>
    <w:tbl>
      <w:tblPr>
        <w:tblpPr w:leftFromText="180" w:rightFromText="180" w:vertAnchor="text" w:horzAnchor="margin" w:tblpY="125"/>
        <w:tblW w:w="9513"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513"/>
      </w:tblGrid>
      <w:tr w:rsidR="00622C9B" w:rsidRPr="00622C9B" w14:paraId="2EDF2667" w14:textId="77777777" w:rsidTr="00244CB6">
        <w:trPr>
          <w:trHeight w:val="19"/>
        </w:trPr>
        <w:tc>
          <w:tcPr>
            <w:tcW w:w="9513" w:type="dxa"/>
            <w:tcBorders>
              <w:left w:val="nil"/>
              <w:bottom w:val="nil"/>
              <w:right w:val="nil"/>
            </w:tcBorders>
          </w:tcPr>
          <w:p w14:paraId="208BD10A" w14:textId="77777777" w:rsidR="00622C9B" w:rsidRPr="00622C9B" w:rsidRDefault="00622C9B" w:rsidP="00622C9B">
            <w:pPr>
              <w:widowControl w:val="0"/>
              <w:tabs>
                <w:tab w:val="left" w:pos="5940"/>
                <w:tab w:val="left" w:pos="6840"/>
              </w:tabs>
              <w:suppressAutoHyphens/>
              <w:autoSpaceDE w:val="0"/>
              <w:spacing w:after="0" w:line="240" w:lineRule="auto"/>
              <w:ind w:left="-672" w:firstLine="672"/>
              <w:rPr>
                <w:rFonts w:ascii="Times New Roman" w:eastAsia="Times New Roman" w:hAnsi="Times New Roman" w:cs="Times New Roman"/>
                <w:snapToGrid w:val="0"/>
                <w:sz w:val="28"/>
                <w:szCs w:val="28"/>
                <w:lang w:eastAsia="zh-CN"/>
              </w:rPr>
            </w:pPr>
          </w:p>
        </w:tc>
      </w:tr>
    </w:tbl>
    <w:p w14:paraId="41D118FB" w14:textId="77777777" w:rsidR="00622C9B" w:rsidRPr="00622C9B" w:rsidRDefault="00622C9B" w:rsidP="00622C9B">
      <w:pPr>
        <w:jc w:val="both"/>
        <w:rPr>
          <w:rFonts w:ascii="Calibri" w:eastAsia="Calibri" w:hAnsi="Calibri" w:cs="Times New Roman"/>
          <w:lang w:val="ru-RU"/>
        </w:rPr>
      </w:pPr>
      <w:r w:rsidRPr="00622C9B">
        <w:rPr>
          <w:rFonts w:ascii="Calibri" w:eastAsia="Calibri" w:hAnsi="Calibri" w:cs="Times New Roman"/>
          <w:lang w:val="ru-RU"/>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622C9B" w:rsidRPr="00622C9B" w14:paraId="4E173324" w14:textId="77777777" w:rsidTr="00244CB6">
        <w:tc>
          <w:tcPr>
            <w:tcW w:w="4814" w:type="dxa"/>
          </w:tcPr>
          <w:p w14:paraId="0DB82DAD" w14:textId="77777777" w:rsidR="00622C9B" w:rsidRPr="00622C9B" w:rsidRDefault="00622C9B" w:rsidP="00622C9B">
            <w:pPr>
              <w:jc w:val="both"/>
              <w:rPr>
                <w:rFonts w:ascii="Calibri" w:eastAsia="Calibri" w:hAnsi="Calibri" w:cs="Times New Roman"/>
              </w:rPr>
            </w:pPr>
            <w:proofErr w:type="spellStart"/>
            <w:r w:rsidRPr="00622C9B">
              <w:rPr>
                <w:rFonts w:ascii="Times New Roman" w:eastAsia="Calibri" w:hAnsi="Times New Roman" w:cs="Times New Roman"/>
                <w:sz w:val="28"/>
                <w:szCs w:val="28"/>
              </w:rPr>
              <w:t>від</w:t>
            </w:r>
            <w:proofErr w:type="spellEnd"/>
            <w:r w:rsidRPr="00622C9B">
              <w:rPr>
                <w:rFonts w:ascii="Times New Roman" w:eastAsia="Calibri" w:hAnsi="Times New Roman" w:cs="Times New Roman"/>
                <w:sz w:val="28"/>
                <w:szCs w:val="28"/>
              </w:rPr>
              <w:t xml:space="preserve"> </w:t>
            </w:r>
            <w:proofErr w:type="gramStart"/>
            <w:r w:rsidRPr="00622C9B">
              <w:rPr>
                <w:rFonts w:ascii="Times New Roman" w:eastAsia="Calibri" w:hAnsi="Times New Roman" w:cs="Times New Roman"/>
                <w:sz w:val="28"/>
                <w:szCs w:val="28"/>
              </w:rPr>
              <w:t>01.08.2025  №</w:t>
            </w:r>
            <w:proofErr w:type="gramEnd"/>
            <w:r w:rsidRPr="00622C9B">
              <w:rPr>
                <w:rFonts w:ascii="Times New Roman" w:eastAsia="Calibri" w:hAnsi="Times New Roman" w:cs="Times New Roman"/>
                <w:sz w:val="28"/>
                <w:szCs w:val="28"/>
              </w:rPr>
              <w:t xml:space="preserve"> 112</w:t>
            </w:r>
          </w:p>
        </w:tc>
        <w:tc>
          <w:tcPr>
            <w:tcW w:w="4815" w:type="dxa"/>
          </w:tcPr>
          <w:p w14:paraId="6DBD0D2D" w14:textId="77777777" w:rsidR="00622C9B" w:rsidRPr="00622C9B" w:rsidRDefault="00622C9B" w:rsidP="00622C9B">
            <w:pPr>
              <w:rPr>
                <w:rFonts w:ascii="Times New Roman" w:eastAsia="Calibri" w:hAnsi="Times New Roman" w:cs="Times New Roman"/>
                <w:sz w:val="28"/>
                <w:szCs w:val="28"/>
              </w:rPr>
            </w:pPr>
            <w:r w:rsidRPr="00622C9B">
              <w:rPr>
                <w:rFonts w:ascii="Times New Roman" w:eastAsia="Calibri" w:hAnsi="Times New Roman" w:cs="Times New Roman"/>
                <w:sz w:val="28"/>
                <w:szCs w:val="28"/>
              </w:rPr>
              <w:t xml:space="preserve">Секретарю </w:t>
            </w:r>
            <w:proofErr w:type="spellStart"/>
            <w:r w:rsidRPr="00622C9B">
              <w:rPr>
                <w:rFonts w:ascii="Times New Roman" w:eastAsia="Calibri" w:hAnsi="Times New Roman" w:cs="Times New Roman"/>
                <w:sz w:val="28"/>
                <w:szCs w:val="28"/>
              </w:rPr>
              <w:t>Обухівської</w:t>
            </w:r>
            <w:proofErr w:type="spellEnd"/>
            <w:r w:rsidRPr="00622C9B">
              <w:rPr>
                <w:rFonts w:ascii="Times New Roman" w:eastAsia="Calibri" w:hAnsi="Times New Roman" w:cs="Times New Roman"/>
                <w:sz w:val="28"/>
                <w:szCs w:val="28"/>
              </w:rPr>
              <w:t xml:space="preserve"> </w:t>
            </w:r>
            <w:proofErr w:type="spellStart"/>
            <w:r w:rsidRPr="00622C9B">
              <w:rPr>
                <w:rFonts w:ascii="Times New Roman" w:eastAsia="Calibri" w:hAnsi="Times New Roman" w:cs="Times New Roman"/>
                <w:sz w:val="28"/>
                <w:szCs w:val="28"/>
              </w:rPr>
              <w:t>міської</w:t>
            </w:r>
            <w:proofErr w:type="spellEnd"/>
            <w:r w:rsidRPr="00622C9B">
              <w:rPr>
                <w:rFonts w:ascii="Times New Roman" w:eastAsia="Calibri" w:hAnsi="Times New Roman" w:cs="Times New Roman"/>
                <w:sz w:val="28"/>
                <w:szCs w:val="28"/>
              </w:rPr>
              <w:t xml:space="preserve"> ради</w:t>
            </w:r>
          </w:p>
          <w:p w14:paraId="08AF748E" w14:textId="77777777" w:rsidR="00622C9B" w:rsidRPr="00622C9B" w:rsidRDefault="00622C9B" w:rsidP="00622C9B">
            <w:pPr>
              <w:rPr>
                <w:rFonts w:ascii="Calibri" w:eastAsia="Calibri" w:hAnsi="Calibri" w:cs="Times New Roman"/>
              </w:rPr>
            </w:pPr>
            <w:proofErr w:type="spellStart"/>
            <w:r w:rsidRPr="00622C9B">
              <w:rPr>
                <w:rFonts w:ascii="Times New Roman" w:eastAsia="Calibri" w:hAnsi="Times New Roman" w:cs="Times New Roman"/>
                <w:sz w:val="28"/>
                <w:szCs w:val="28"/>
              </w:rPr>
              <w:t>Ларисі</w:t>
            </w:r>
            <w:proofErr w:type="spellEnd"/>
            <w:r w:rsidRPr="00622C9B">
              <w:rPr>
                <w:rFonts w:ascii="Times New Roman" w:eastAsia="Calibri" w:hAnsi="Times New Roman" w:cs="Times New Roman"/>
                <w:sz w:val="28"/>
                <w:szCs w:val="28"/>
              </w:rPr>
              <w:t xml:space="preserve"> ІЛЬЄНКО</w:t>
            </w:r>
          </w:p>
        </w:tc>
      </w:tr>
    </w:tbl>
    <w:p w14:paraId="6B11D7D3" w14:textId="77777777" w:rsidR="00622C9B" w:rsidRPr="00622C9B" w:rsidRDefault="00622C9B" w:rsidP="00622C9B">
      <w:pPr>
        <w:jc w:val="both"/>
        <w:rPr>
          <w:rFonts w:ascii="Calibri" w:eastAsia="Calibri" w:hAnsi="Calibri" w:cs="Times New Roman"/>
          <w:lang w:val="ru-RU"/>
        </w:rPr>
      </w:pPr>
      <w:r w:rsidRPr="00622C9B">
        <w:rPr>
          <w:rFonts w:ascii="Calibri" w:eastAsia="Calibri" w:hAnsi="Calibri" w:cs="Times New Roman"/>
          <w:lang w:val="ru-RU"/>
        </w:rPr>
        <w:t xml:space="preserve">                                                          </w:t>
      </w:r>
    </w:p>
    <w:p w14:paraId="26919B23" w14:textId="77777777" w:rsidR="00622C9B" w:rsidRPr="00622C9B" w:rsidRDefault="00622C9B" w:rsidP="00622C9B">
      <w:pPr>
        <w:tabs>
          <w:tab w:val="left" w:pos="1350"/>
        </w:tabs>
        <w:contextualSpacing/>
        <w:rPr>
          <w:rFonts w:ascii="Times New Roman" w:eastAsia="Calibri" w:hAnsi="Times New Roman" w:cs="Times New Roman"/>
          <w:sz w:val="28"/>
          <w:szCs w:val="28"/>
          <w:lang w:val="ru-RU"/>
        </w:rPr>
      </w:pPr>
      <w:r w:rsidRPr="00622C9B">
        <w:rPr>
          <w:rFonts w:ascii="Calibri" w:eastAsia="Calibri" w:hAnsi="Calibri" w:cs="Times New Roman"/>
          <w:lang w:val="ru-RU"/>
        </w:rPr>
        <w:tab/>
        <w:t xml:space="preserve">                                 </w:t>
      </w:r>
    </w:p>
    <w:p w14:paraId="3AF94D54" w14:textId="77777777" w:rsidR="00622C9B" w:rsidRPr="00622C9B" w:rsidRDefault="00622C9B" w:rsidP="00622C9B">
      <w:pPr>
        <w:tabs>
          <w:tab w:val="left" w:pos="1350"/>
        </w:tabs>
        <w:rPr>
          <w:rFonts w:ascii="Times New Roman" w:eastAsia="Calibri" w:hAnsi="Times New Roman" w:cs="Times New Roman"/>
          <w:sz w:val="28"/>
          <w:szCs w:val="28"/>
          <w:lang w:val="ru-RU"/>
        </w:rPr>
      </w:pPr>
      <w:r w:rsidRPr="00622C9B">
        <w:rPr>
          <w:rFonts w:ascii="Times New Roman" w:eastAsia="Calibri" w:hAnsi="Times New Roman" w:cs="Times New Roman"/>
          <w:sz w:val="28"/>
          <w:szCs w:val="28"/>
          <w:lang w:val="ru-RU"/>
        </w:rPr>
        <w:t xml:space="preserve">                                       </w:t>
      </w:r>
    </w:p>
    <w:p w14:paraId="09187187" w14:textId="77777777" w:rsidR="00622C9B" w:rsidRPr="00622C9B" w:rsidRDefault="00622C9B" w:rsidP="00622C9B">
      <w:pPr>
        <w:tabs>
          <w:tab w:val="left" w:pos="1350"/>
        </w:tabs>
        <w:rPr>
          <w:rFonts w:ascii="Times New Roman" w:eastAsia="Calibri" w:hAnsi="Times New Roman" w:cs="Times New Roman"/>
          <w:sz w:val="28"/>
          <w:szCs w:val="28"/>
          <w:lang w:val="ru-RU"/>
        </w:rPr>
      </w:pPr>
    </w:p>
    <w:p w14:paraId="09C7EBA3" w14:textId="77777777" w:rsidR="00622C9B" w:rsidRPr="00622C9B" w:rsidRDefault="00622C9B" w:rsidP="00622C9B">
      <w:pPr>
        <w:tabs>
          <w:tab w:val="left" w:pos="1350"/>
        </w:tabs>
        <w:rPr>
          <w:rFonts w:ascii="Times New Roman" w:eastAsia="Calibri" w:hAnsi="Times New Roman" w:cs="Times New Roman"/>
          <w:sz w:val="28"/>
          <w:szCs w:val="28"/>
          <w:lang w:val="ru-RU"/>
        </w:rPr>
      </w:pPr>
    </w:p>
    <w:p w14:paraId="55A78A68" w14:textId="77777777" w:rsidR="00622C9B" w:rsidRPr="00622C9B" w:rsidRDefault="00622C9B" w:rsidP="00622C9B">
      <w:pPr>
        <w:tabs>
          <w:tab w:val="left" w:pos="1350"/>
        </w:tabs>
        <w:jc w:val="center"/>
        <w:rPr>
          <w:rFonts w:ascii="Times New Roman" w:eastAsia="Calibri" w:hAnsi="Times New Roman" w:cs="Times New Roman"/>
          <w:b/>
          <w:bCs/>
          <w:sz w:val="28"/>
          <w:szCs w:val="28"/>
          <w:lang w:val="ru-RU"/>
        </w:rPr>
      </w:pPr>
      <w:r w:rsidRPr="00622C9B">
        <w:rPr>
          <w:rFonts w:ascii="Times New Roman" w:eastAsia="Calibri" w:hAnsi="Times New Roman" w:cs="Times New Roman"/>
          <w:b/>
          <w:bCs/>
          <w:sz w:val="28"/>
          <w:szCs w:val="28"/>
          <w:lang w:val="ru-RU"/>
        </w:rPr>
        <w:t>ПОДАННЯ</w:t>
      </w:r>
    </w:p>
    <w:p w14:paraId="1775887B" w14:textId="77777777" w:rsidR="00622C9B" w:rsidRPr="00622C9B" w:rsidRDefault="00622C9B" w:rsidP="00622C9B">
      <w:pPr>
        <w:ind w:firstLine="708"/>
        <w:jc w:val="both"/>
        <w:rPr>
          <w:rFonts w:ascii="Times New Roman" w:eastAsia="Calibri" w:hAnsi="Times New Roman" w:cs="Times New Roman"/>
          <w:bCs/>
          <w:sz w:val="28"/>
          <w:szCs w:val="28"/>
        </w:rPr>
      </w:pPr>
    </w:p>
    <w:p w14:paraId="1301A237" w14:textId="77777777" w:rsidR="00622C9B" w:rsidRPr="00622C9B" w:rsidRDefault="00622C9B" w:rsidP="00622C9B">
      <w:pPr>
        <w:ind w:firstLine="708"/>
        <w:jc w:val="both"/>
        <w:rPr>
          <w:rFonts w:ascii="Times New Roman" w:eastAsia="Calibri" w:hAnsi="Times New Roman" w:cs="Times New Roman"/>
          <w:bCs/>
          <w:sz w:val="28"/>
          <w:szCs w:val="28"/>
        </w:rPr>
      </w:pPr>
      <w:r w:rsidRPr="00622C9B">
        <w:rPr>
          <w:rFonts w:ascii="Times New Roman" w:eastAsia="Calibri" w:hAnsi="Times New Roman" w:cs="Times New Roman"/>
          <w:bCs/>
          <w:sz w:val="28"/>
          <w:szCs w:val="28"/>
        </w:rPr>
        <w:t xml:space="preserve">Комунальне некомерційне підприємство Обухівської міської ради «Обухівська стоматологічна поліклініка» просить взяти до розгляду  та затвердити фінансовий план на 2026 рік. </w:t>
      </w:r>
    </w:p>
    <w:p w14:paraId="40B8CF0E" w14:textId="77777777" w:rsidR="00622C9B" w:rsidRPr="00622C9B" w:rsidRDefault="00622C9B" w:rsidP="00622C9B">
      <w:pPr>
        <w:ind w:firstLine="708"/>
        <w:jc w:val="both"/>
        <w:rPr>
          <w:rFonts w:ascii="Times New Roman" w:eastAsia="Calibri" w:hAnsi="Times New Roman" w:cs="Times New Roman"/>
          <w:bCs/>
          <w:sz w:val="28"/>
          <w:szCs w:val="28"/>
        </w:rPr>
      </w:pPr>
      <w:r w:rsidRPr="00622C9B">
        <w:rPr>
          <w:rFonts w:ascii="Times New Roman" w:eastAsia="Calibri" w:hAnsi="Times New Roman" w:cs="Times New Roman"/>
          <w:bCs/>
          <w:sz w:val="28"/>
          <w:szCs w:val="28"/>
        </w:rPr>
        <w:t>План та пояснювальна записка до нього додається.</w:t>
      </w:r>
    </w:p>
    <w:p w14:paraId="0CEC12F9"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sz w:val="28"/>
          <w:szCs w:val="28"/>
        </w:rPr>
      </w:pPr>
    </w:p>
    <w:p w14:paraId="57A0877D"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sz w:val="28"/>
          <w:szCs w:val="28"/>
        </w:rPr>
      </w:pPr>
      <w:r w:rsidRPr="00622C9B">
        <w:rPr>
          <w:rFonts w:ascii="Times New Roman" w:eastAsia="Calibri" w:hAnsi="Times New Roman" w:cs="Times New Roman"/>
          <w:sz w:val="28"/>
          <w:szCs w:val="28"/>
        </w:rPr>
        <w:t xml:space="preserve">Додаток: на 7 аркушах  </w:t>
      </w:r>
    </w:p>
    <w:p w14:paraId="447AA69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r w:rsidRPr="00622C9B">
        <w:rPr>
          <w:rFonts w:ascii="Times New Roman" w:eastAsia="Calibri" w:hAnsi="Times New Roman" w:cs="Times New Roman"/>
          <w:b/>
          <w:bCs/>
          <w:sz w:val="28"/>
          <w:szCs w:val="28"/>
        </w:rPr>
        <w:t xml:space="preserve"> </w:t>
      </w:r>
    </w:p>
    <w:p w14:paraId="3056DDE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0F8CC7D5"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26DAFE16"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3A526550"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r w:rsidRPr="00622C9B">
        <w:rPr>
          <w:rFonts w:ascii="Times New Roman" w:eastAsia="Calibri" w:hAnsi="Times New Roman" w:cs="Times New Roman"/>
          <w:b/>
          <w:bCs/>
          <w:sz w:val="28"/>
          <w:szCs w:val="28"/>
        </w:rPr>
        <w:t>Директор                                                                                Людмила АДАМОВА</w:t>
      </w:r>
    </w:p>
    <w:p w14:paraId="0605874E" w14:textId="77777777" w:rsidR="00622C9B" w:rsidRPr="00622C9B" w:rsidRDefault="00622C9B" w:rsidP="00622C9B">
      <w:pPr>
        <w:tabs>
          <w:tab w:val="left" w:pos="1350"/>
        </w:tabs>
        <w:spacing w:line="240" w:lineRule="auto"/>
        <w:contextualSpacing/>
        <w:jc w:val="both"/>
        <w:rPr>
          <w:rFonts w:ascii="Times New Roman" w:eastAsia="Calibri" w:hAnsi="Times New Roman" w:cs="Times New Roman"/>
          <w:b/>
          <w:bCs/>
          <w:sz w:val="28"/>
          <w:szCs w:val="28"/>
        </w:rPr>
      </w:pPr>
    </w:p>
    <w:p w14:paraId="1D247BA0" w14:textId="77777777" w:rsidR="00622C9B" w:rsidRPr="00622C9B" w:rsidRDefault="00622C9B" w:rsidP="00622C9B">
      <w:pPr>
        <w:rPr>
          <w:rFonts w:ascii="Times New Roman" w:eastAsia="Calibri" w:hAnsi="Times New Roman" w:cs="Times New Roman"/>
          <w:sz w:val="28"/>
          <w:szCs w:val="28"/>
        </w:rPr>
      </w:pPr>
    </w:p>
    <w:p w14:paraId="1BA77D1F" w14:textId="77777777" w:rsidR="00622C9B" w:rsidRPr="00622C9B" w:rsidRDefault="00622C9B" w:rsidP="00622C9B">
      <w:pPr>
        <w:rPr>
          <w:rFonts w:ascii="Times New Roman" w:eastAsia="Calibri" w:hAnsi="Times New Roman" w:cs="Times New Roman"/>
          <w:sz w:val="28"/>
          <w:szCs w:val="28"/>
        </w:rPr>
      </w:pPr>
    </w:p>
    <w:p w14:paraId="0377D97E" w14:textId="77777777" w:rsidR="00622C9B" w:rsidRPr="00622C9B" w:rsidRDefault="00622C9B" w:rsidP="00622C9B">
      <w:pPr>
        <w:rPr>
          <w:rFonts w:ascii="Times New Roman" w:eastAsia="Calibri" w:hAnsi="Times New Roman" w:cs="Times New Roman"/>
          <w:sz w:val="28"/>
          <w:szCs w:val="28"/>
        </w:rPr>
      </w:pPr>
    </w:p>
    <w:p w14:paraId="27DF7856" w14:textId="77777777" w:rsidR="00622C9B" w:rsidRPr="00622C9B" w:rsidRDefault="00622C9B" w:rsidP="00622C9B">
      <w:pPr>
        <w:spacing w:after="0" w:line="240" w:lineRule="auto"/>
        <w:rPr>
          <w:rFonts w:ascii="Times New Roman" w:eastAsia="Calibri" w:hAnsi="Times New Roman" w:cs="Times New Roman"/>
        </w:rPr>
      </w:pPr>
    </w:p>
    <w:p w14:paraId="4318529C" w14:textId="77777777" w:rsidR="00622C9B" w:rsidRPr="00622C9B" w:rsidRDefault="00622C9B" w:rsidP="00622C9B">
      <w:pPr>
        <w:spacing w:after="0" w:line="240" w:lineRule="auto"/>
        <w:rPr>
          <w:rFonts w:ascii="Times New Roman" w:eastAsia="Calibri" w:hAnsi="Times New Roman" w:cs="Times New Roman"/>
        </w:rPr>
      </w:pPr>
      <w:r w:rsidRPr="00622C9B">
        <w:rPr>
          <w:rFonts w:ascii="Times New Roman" w:eastAsia="Calibri" w:hAnsi="Times New Roman" w:cs="Times New Roman"/>
        </w:rPr>
        <w:t>Тетяна Ясинська</w:t>
      </w:r>
    </w:p>
    <w:p w14:paraId="1725FC92" w14:textId="77777777" w:rsidR="00622C9B" w:rsidRPr="00622C9B" w:rsidRDefault="00622C9B" w:rsidP="00622C9B">
      <w:pPr>
        <w:spacing w:after="0" w:line="240" w:lineRule="auto"/>
        <w:rPr>
          <w:rFonts w:ascii="Times New Roman" w:eastAsia="Calibri" w:hAnsi="Times New Roman" w:cs="Times New Roman"/>
        </w:rPr>
      </w:pPr>
      <w:r w:rsidRPr="00622C9B">
        <w:rPr>
          <w:rFonts w:ascii="Times New Roman" w:eastAsia="Calibri" w:hAnsi="Times New Roman" w:cs="Times New Roman"/>
        </w:rPr>
        <w:t>+380963336652</w:t>
      </w:r>
    </w:p>
    <w:p w14:paraId="450C7914" w14:textId="2B673048"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lastRenderedPageBreak/>
        <w:t xml:space="preserve"> Секретарю Обухівської міської ради</w:t>
      </w:r>
    </w:p>
    <w:p w14:paraId="0A8DC844" w14:textId="77777777"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Київської Області</w:t>
      </w:r>
    </w:p>
    <w:p w14:paraId="7C487D91" w14:textId="77777777" w:rsidR="004E0807" w:rsidRPr="00546D40" w:rsidRDefault="004E0807" w:rsidP="004E0807">
      <w:pPr>
        <w:autoSpaceDN w:val="0"/>
        <w:spacing w:after="0" w:line="240" w:lineRule="auto"/>
        <w:jc w:val="right"/>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Ларисі ІЛЬЄНКО</w:t>
      </w:r>
    </w:p>
    <w:p w14:paraId="04060B9B"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p>
    <w:p w14:paraId="76F7EA62" w14:textId="77777777" w:rsidR="004E0807" w:rsidRDefault="004E0807" w:rsidP="004E0807">
      <w:pPr>
        <w:autoSpaceDN w:val="0"/>
        <w:spacing w:after="200" w:line="276" w:lineRule="auto"/>
        <w:jc w:val="center"/>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ПОДАННЯ</w:t>
      </w:r>
    </w:p>
    <w:p w14:paraId="1FE7B0D5" w14:textId="4CD52DF3" w:rsidR="004E0807" w:rsidRPr="00546D40" w:rsidRDefault="004E0807" w:rsidP="004E080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sz w:val="28"/>
          <w:szCs w:val="28"/>
          <w:lang w:eastAsia="ru-RU"/>
        </w:rPr>
        <w:t xml:space="preserve">    </w:t>
      </w:r>
      <w:r w:rsidRPr="004E0807">
        <w:rPr>
          <w:rFonts w:ascii="Times New Roman" w:eastAsia="Times New Roman" w:hAnsi="Times New Roman" w:cs="Times New Roman"/>
          <w:sz w:val="28"/>
          <w:szCs w:val="28"/>
          <w:lang w:eastAsia="ru-RU"/>
        </w:rPr>
        <w:t>Розглянувши подання Комунального некомерційного підприємства Обухівської міської ради «Обухівська стоматологічна поліклініка» від 01.08.2025 № 112 щодо затвердження  фінансового плану на 2025 рік, відповідно до підпункту 4 пункту «а» статті 27, Закону України «Про місцеве самоврядування в Україні», статті 78  Господарського кодексу України, рішення виконавчого комітету Обухівської міської ради Київської області від 20.12.2023 №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r>
        <w:rPr>
          <w:rFonts w:ascii="Times New Roman" w:eastAsia="Times New Roman" w:hAnsi="Times New Roman" w:cs="Times New Roman"/>
          <w:sz w:val="28"/>
          <w:szCs w:val="28"/>
          <w:lang w:eastAsia="ru-RU"/>
        </w:rPr>
        <w:t xml:space="preserve"> </w:t>
      </w:r>
      <w:bookmarkStart w:id="3" w:name="_Hlk208568991"/>
      <w:r w:rsidRPr="004E0807">
        <w:rPr>
          <w:rFonts w:ascii="Times New Roman" w:eastAsia="Times New Roman" w:hAnsi="Times New Roman" w:cs="Times New Roman"/>
          <w:sz w:val="28"/>
          <w:szCs w:val="28"/>
          <w:lang w:eastAsia="ru-RU"/>
        </w:rPr>
        <w:t xml:space="preserve">прошу Вас винести на розгляд </w:t>
      </w:r>
      <w:r>
        <w:rPr>
          <w:rFonts w:ascii="Times New Roman" w:eastAsia="Times New Roman" w:hAnsi="Times New Roman" w:cs="Times New Roman"/>
          <w:sz w:val="28"/>
          <w:szCs w:val="28"/>
          <w:lang w:eastAsia="ru-RU"/>
        </w:rPr>
        <w:t xml:space="preserve"> рішення </w:t>
      </w:r>
      <w:r w:rsidRPr="004E0807">
        <w:rPr>
          <w:rFonts w:ascii="Times New Roman" w:eastAsia="Times New Roman" w:hAnsi="Times New Roman" w:cs="Times New Roman"/>
          <w:sz w:val="28"/>
          <w:szCs w:val="28"/>
          <w:lang w:eastAsia="ru-RU"/>
        </w:rPr>
        <w:t>виконавчого комітету Обухівської міської ради Київської області</w:t>
      </w:r>
      <w:r>
        <w:rPr>
          <w:rFonts w:ascii="Times New Roman" w:eastAsia="Times New Roman" w:hAnsi="Times New Roman" w:cs="Times New Roman"/>
          <w:sz w:val="28"/>
          <w:szCs w:val="28"/>
          <w:lang w:eastAsia="ru-RU"/>
        </w:rPr>
        <w:t xml:space="preserve"> </w:t>
      </w:r>
      <w:bookmarkEnd w:id="3"/>
      <w:r w:rsidRPr="00546D40">
        <w:rPr>
          <w:rFonts w:ascii="Times New Roman" w:eastAsia="Times New Roman" w:hAnsi="Times New Roman" w:cs="Times New Roman"/>
          <w:sz w:val="28"/>
          <w:szCs w:val="28"/>
          <w:lang w:eastAsia="ru-RU"/>
        </w:rPr>
        <w:t>«</w:t>
      </w:r>
      <w:bookmarkStart w:id="4" w:name="_Hlk208558015"/>
      <w:r w:rsidRPr="00DE6B04">
        <w:rPr>
          <w:rFonts w:ascii="Times New Roman" w:eastAsia="Times New Roman" w:hAnsi="Times New Roman" w:cs="Times New Roman"/>
          <w:sz w:val="28"/>
          <w:szCs w:val="28"/>
          <w:lang w:eastAsia="ru-RU"/>
        </w:rPr>
        <w:t>Про затвердження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DE6B04">
        <w:rPr>
          <w:rFonts w:ascii="Times New Roman" w:eastAsia="Times New Roman" w:hAnsi="Times New Roman" w:cs="Times New Roman"/>
          <w:sz w:val="28"/>
          <w:szCs w:val="28"/>
          <w:lang w:eastAsia="ru-RU"/>
        </w:rPr>
        <w:t>»</w:t>
      </w:r>
      <w:r w:rsidRPr="00DE6B04">
        <w:rPr>
          <w:rFonts w:ascii="Times New Roman" w:eastAsia="Times New Roman" w:hAnsi="Times New Roman" w:cs="Times New Roman"/>
          <w:sz w:val="24"/>
          <w:szCs w:val="24"/>
          <w:lang w:eastAsia="ru-RU"/>
        </w:rPr>
        <w:t xml:space="preserve"> </w:t>
      </w:r>
      <w:r w:rsidRPr="00DE6B04">
        <w:rPr>
          <w:rFonts w:ascii="Times New Roman" w:eastAsia="Times New Roman" w:hAnsi="Times New Roman" w:cs="Times New Roman"/>
          <w:sz w:val="28"/>
          <w:szCs w:val="28"/>
          <w:lang w:eastAsia="ru-RU"/>
        </w:rPr>
        <w:t>на 2026 рік</w:t>
      </w:r>
      <w:bookmarkEnd w:id="4"/>
      <w:r w:rsidRPr="00546D40">
        <w:rPr>
          <w:rFonts w:ascii="Times New Roman" w:eastAsia="Times New Roman" w:hAnsi="Times New Roman" w:cs="Times New Roman"/>
          <w:sz w:val="28"/>
          <w:szCs w:val="28"/>
          <w:lang w:eastAsia="ru-RU"/>
        </w:rPr>
        <w:t>».</w:t>
      </w:r>
    </w:p>
    <w:p w14:paraId="16779F57" w14:textId="77777777" w:rsidR="004E0807" w:rsidRPr="00546D40" w:rsidRDefault="004E0807" w:rsidP="004E0807">
      <w:pPr>
        <w:autoSpaceDN w:val="0"/>
        <w:spacing w:after="200" w:line="276" w:lineRule="auto"/>
        <w:jc w:val="both"/>
        <w:rPr>
          <w:rFonts w:ascii="Times New Roman" w:eastAsia="Times New Roman" w:hAnsi="Times New Roman" w:cs="Times New Roman"/>
          <w:sz w:val="28"/>
          <w:szCs w:val="28"/>
          <w:lang w:eastAsia="ru-RU"/>
        </w:rPr>
      </w:pPr>
    </w:p>
    <w:p w14:paraId="06289CC8"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Додатки: </w:t>
      </w:r>
    </w:p>
    <w:p w14:paraId="5F1365C4" w14:textId="06732D87"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Проект рішення виконавчого комітету Обухівської міської ради Київської області «</w:t>
      </w:r>
      <w:r w:rsidRPr="00DE6B04">
        <w:rPr>
          <w:rFonts w:ascii="Times New Roman" w:eastAsia="Times New Roman" w:hAnsi="Times New Roman" w:cs="Times New Roman"/>
          <w:sz w:val="28"/>
          <w:szCs w:val="28"/>
          <w:lang w:eastAsia="ru-RU"/>
        </w:rPr>
        <w:t>Про затвердження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DE6B04">
        <w:rPr>
          <w:rFonts w:ascii="Times New Roman" w:eastAsia="Times New Roman" w:hAnsi="Times New Roman" w:cs="Times New Roman"/>
          <w:sz w:val="28"/>
          <w:szCs w:val="28"/>
          <w:lang w:eastAsia="ru-RU"/>
        </w:rPr>
        <w:t>» на 2026 рік</w:t>
      </w:r>
      <w:r w:rsidRPr="00546D40">
        <w:rPr>
          <w:rFonts w:ascii="Times New Roman" w:eastAsia="Times New Roman" w:hAnsi="Times New Roman" w:cs="Times New Roman"/>
          <w:sz w:val="28"/>
          <w:szCs w:val="28"/>
          <w:lang w:eastAsia="ru-RU"/>
        </w:rPr>
        <w:t>».</w:t>
      </w:r>
    </w:p>
    <w:p w14:paraId="06340A7D" w14:textId="77777777"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Фінансовий план на 202</w:t>
      </w:r>
      <w:r>
        <w:rPr>
          <w:rFonts w:ascii="Times New Roman" w:eastAsia="Times New Roman" w:hAnsi="Times New Roman" w:cs="Times New Roman"/>
          <w:sz w:val="28"/>
          <w:szCs w:val="28"/>
          <w:lang w:eastAsia="ru-RU"/>
        </w:rPr>
        <w:t>6</w:t>
      </w:r>
      <w:r w:rsidRPr="00546D40">
        <w:rPr>
          <w:rFonts w:ascii="Times New Roman" w:eastAsia="Times New Roman" w:hAnsi="Times New Roman" w:cs="Times New Roman"/>
          <w:sz w:val="28"/>
          <w:szCs w:val="28"/>
          <w:lang w:eastAsia="ru-RU"/>
        </w:rPr>
        <w:t xml:space="preserve"> рік Комунального некомерційного підприємства Обухівської міської ради «Обухівська багатопрофільна лікарня інтенсивного лікування».</w:t>
      </w:r>
    </w:p>
    <w:p w14:paraId="158321AC" w14:textId="4C8B754F"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Пояснювальна  записка про зміни до фінансового плану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546D40">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Pr="00546D40">
        <w:rPr>
          <w:rFonts w:ascii="Times New Roman" w:eastAsia="Times New Roman" w:hAnsi="Times New Roman" w:cs="Times New Roman"/>
          <w:sz w:val="28"/>
          <w:szCs w:val="28"/>
          <w:lang w:eastAsia="ru-RU"/>
        </w:rPr>
        <w:t xml:space="preserve"> рік.</w:t>
      </w:r>
    </w:p>
    <w:p w14:paraId="62AF892A" w14:textId="1293001E" w:rsidR="004E0807" w:rsidRPr="00546D40" w:rsidRDefault="004E0807" w:rsidP="004E0807">
      <w:pPr>
        <w:numPr>
          <w:ilvl w:val="0"/>
          <w:numId w:val="1"/>
        </w:numPr>
        <w:overflowPunct w:val="0"/>
        <w:autoSpaceDE w:val="0"/>
        <w:autoSpaceDN w:val="0"/>
        <w:adjustRightInd w:val="0"/>
        <w:spacing w:after="200" w:line="276" w:lineRule="auto"/>
        <w:contextualSpacing/>
        <w:jc w:val="both"/>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Подання директора Комунального некомерційного підприємства Обухівської міської ради «</w:t>
      </w:r>
      <w:r w:rsidRPr="004E0807">
        <w:rPr>
          <w:rFonts w:ascii="Times New Roman" w:eastAsia="Times New Roman" w:hAnsi="Times New Roman" w:cs="Times New Roman"/>
          <w:sz w:val="28"/>
          <w:szCs w:val="28"/>
          <w:lang w:eastAsia="ru-RU"/>
        </w:rPr>
        <w:t>Обухівська стоматологічна поліклініка</w:t>
      </w:r>
      <w:r w:rsidRPr="00546D40">
        <w:rPr>
          <w:rFonts w:ascii="Times New Roman" w:eastAsia="Times New Roman" w:hAnsi="Times New Roman" w:cs="Times New Roman"/>
          <w:sz w:val="28"/>
          <w:szCs w:val="28"/>
          <w:lang w:eastAsia="ru-RU"/>
        </w:rPr>
        <w:t>».</w:t>
      </w:r>
    </w:p>
    <w:p w14:paraId="032E0D9E"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p>
    <w:p w14:paraId="18CD1575" w14:textId="77777777" w:rsidR="004E0807" w:rsidRPr="00546D40" w:rsidRDefault="004E0807" w:rsidP="004E0807">
      <w:pPr>
        <w:autoSpaceDN w:val="0"/>
        <w:spacing w:after="0" w:line="240" w:lineRule="auto"/>
        <w:rPr>
          <w:rFonts w:ascii="Times New Roman" w:eastAsia="Times New Roman" w:hAnsi="Times New Roman" w:cs="Times New Roman"/>
          <w:sz w:val="28"/>
          <w:szCs w:val="28"/>
          <w:lang w:eastAsia="ru-RU"/>
        </w:rPr>
      </w:pPr>
    </w:p>
    <w:p w14:paraId="0EBCDFAF" w14:textId="77777777" w:rsidR="004E0807" w:rsidRPr="00546D40" w:rsidRDefault="004E0807" w:rsidP="004E0807">
      <w:pPr>
        <w:autoSpaceDN w:val="0"/>
        <w:spacing w:after="0" w:line="240" w:lineRule="auto"/>
        <w:rPr>
          <w:rFonts w:ascii="Times New Roman" w:eastAsia="Times New Roman" w:hAnsi="Times New Roman" w:cs="Times New Roman"/>
          <w:b/>
          <w:sz w:val="28"/>
          <w:szCs w:val="28"/>
          <w:lang w:eastAsia="ru-RU"/>
        </w:rPr>
      </w:pPr>
      <w:r w:rsidRPr="00546D40">
        <w:rPr>
          <w:rFonts w:ascii="Times New Roman" w:eastAsia="Times New Roman" w:hAnsi="Times New Roman" w:cs="Times New Roman"/>
          <w:b/>
          <w:sz w:val="28"/>
          <w:szCs w:val="28"/>
          <w:lang w:eastAsia="ru-RU"/>
        </w:rPr>
        <w:t xml:space="preserve">Головний спеціаліст сектору з питань охорони здоров’я </w:t>
      </w:r>
    </w:p>
    <w:p w14:paraId="7EDDED33" w14:textId="77777777" w:rsidR="004E0807" w:rsidRPr="00546D40" w:rsidRDefault="004E0807" w:rsidP="004E0807">
      <w:pPr>
        <w:autoSpaceDN w:val="0"/>
        <w:spacing w:after="0" w:line="240" w:lineRule="auto"/>
        <w:rPr>
          <w:rFonts w:ascii="Times New Roman" w:eastAsia="Times New Roman" w:hAnsi="Times New Roman" w:cs="Times New Roman"/>
          <w:b/>
          <w:sz w:val="28"/>
          <w:szCs w:val="28"/>
          <w:lang w:eastAsia="ru-RU"/>
        </w:rPr>
      </w:pPr>
      <w:r w:rsidRPr="00546D40">
        <w:rPr>
          <w:rFonts w:ascii="Times New Roman" w:eastAsia="Times New Roman" w:hAnsi="Times New Roman" w:cs="Times New Roman"/>
          <w:b/>
          <w:sz w:val="28"/>
          <w:szCs w:val="28"/>
          <w:lang w:eastAsia="ru-RU"/>
        </w:rPr>
        <w:t>виконавчого комітету Обухівської міської ради</w:t>
      </w:r>
    </w:p>
    <w:p w14:paraId="22E1B950" w14:textId="77777777" w:rsidR="004E0807" w:rsidRPr="00546D40" w:rsidRDefault="004E0807" w:rsidP="004E0807">
      <w:pPr>
        <w:autoSpaceDN w:val="0"/>
        <w:spacing w:after="0" w:line="240"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b/>
          <w:sz w:val="28"/>
          <w:szCs w:val="28"/>
          <w:lang w:eastAsia="ru-RU"/>
        </w:rPr>
        <w:t>Київської області                                                                    Ірина ГРАММА</w:t>
      </w:r>
      <w:r w:rsidRPr="00546D40">
        <w:rPr>
          <w:rFonts w:ascii="Times New Roman" w:eastAsia="Times New Roman" w:hAnsi="Times New Roman" w:cs="Times New Roman"/>
          <w:sz w:val="28"/>
          <w:szCs w:val="28"/>
          <w:lang w:eastAsia="ru-RU"/>
        </w:rPr>
        <w:t xml:space="preserve">                                                     </w:t>
      </w:r>
    </w:p>
    <w:p w14:paraId="488EE83C" w14:textId="77777777" w:rsidR="004E0807" w:rsidRPr="00546D40" w:rsidRDefault="004E0807" w:rsidP="004E0807">
      <w:pPr>
        <w:autoSpaceDN w:val="0"/>
        <w:spacing w:after="200" w:line="276" w:lineRule="auto"/>
        <w:rPr>
          <w:rFonts w:ascii="Times New Roman" w:eastAsia="Times New Roman" w:hAnsi="Times New Roman" w:cs="Times New Roman"/>
          <w:sz w:val="28"/>
          <w:szCs w:val="28"/>
          <w:lang w:eastAsia="ru-RU"/>
        </w:rPr>
      </w:pPr>
      <w:r w:rsidRPr="00546D40">
        <w:rPr>
          <w:rFonts w:ascii="Times New Roman" w:eastAsia="Times New Roman" w:hAnsi="Times New Roman" w:cs="Times New Roman"/>
          <w:sz w:val="28"/>
          <w:szCs w:val="28"/>
          <w:lang w:eastAsia="ru-RU"/>
        </w:rPr>
        <w:t xml:space="preserve">                                                               </w:t>
      </w:r>
    </w:p>
    <w:p w14:paraId="5A83136D" w14:textId="77777777" w:rsidR="004E0807" w:rsidRPr="00292D5D" w:rsidRDefault="004E0807" w:rsidP="00292D5D">
      <w:pPr>
        <w:spacing w:after="0" w:line="240" w:lineRule="auto"/>
        <w:rPr>
          <w:rFonts w:ascii="Times New Roman" w:eastAsia="Times New Roman" w:hAnsi="Times New Roman" w:cs="Times New Roman"/>
          <w:sz w:val="24"/>
          <w:szCs w:val="24"/>
          <w:lang w:eastAsia="ru-RU"/>
        </w:rPr>
      </w:pPr>
    </w:p>
    <w:sectPr w:rsidR="004E0807" w:rsidRPr="00292D5D" w:rsidSect="00292D5D">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469E8"/>
    <w:multiLevelType w:val="hybridMultilevel"/>
    <w:tmpl w:val="EED89C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FD860CC"/>
    <w:multiLevelType w:val="hybridMultilevel"/>
    <w:tmpl w:val="619E77D8"/>
    <w:lvl w:ilvl="0" w:tplc="04220001">
      <w:start w:val="1"/>
      <w:numFmt w:val="bullet"/>
      <w:lvlText w:val=""/>
      <w:lvlJc w:val="left"/>
      <w:pPr>
        <w:ind w:left="861" w:hanging="360"/>
      </w:pPr>
      <w:rPr>
        <w:rFonts w:ascii="Symbol" w:hAnsi="Symbol" w:hint="default"/>
      </w:rPr>
    </w:lvl>
    <w:lvl w:ilvl="1" w:tplc="04220003" w:tentative="1">
      <w:start w:val="1"/>
      <w:numFmt w:val="bullet"/>
      <w:lvlText w:val="o"/>
      <w:lvlJc w:val="left"/>
      <w:pPr>
        <w:ind w:left="1581" w:hanging="360"/>
      </w:pPr>
      <w:rPr>
        <w:rFonts w:ascii="Courier New" w:hAnsi="Courier New" w:cs="Courier New" w:hint="default"/>
      </w:rPr>
    </w:lvl>
    <w:lvl w:ilvl="2" w:tplc="04220005" w:tentative="1">
      <w:start w:val="1"/>
      <w:numFmt w:val="bullet"/>
      <w:lvlText w:val=""/>
      <w:lvlJc w:val="left"/>
      <w:pPr>
        <w:ind w:left="2301" w:hanging="360"/>
      </w:pPr>
      <w:rPr>
        <w:rFonts w:ascii="Wingdings" w:hAnsi="Wingdings" w:hint="default"/>
      </w:rPr>
    </w:lvl>
    <w:lvl w:ilvl="3" w:tplc="04220001" w:tentative="1">
      <w:start w:val="1"/>
      <w:numFmt w:val="bullet"/>
      <w:lvlText w:val=""/>
      <w:lvlJc w:val="left"/>
      <w:pPr>
        <w:ind w:left="3021" w:hanging="360"/>
      </w:pPr>
      <w:rPr>
        <w:rFonts w:ascii="Symbol" w:hAnsi="Symbol" w:hint="default"/>
      </w:rPr>
    </w:lvl>
    <w:lvl w:ilvl="4" w:tplc="04220003" w:tentative="1">
      <w:start w:val="1"/>
      <w:numFmt w:val="bullet"/>
      <w:lvlText w:val="o"/>
      <w:lvlJc w:val="left"/>
      <w:pPr>
        <w:ind w:left="3741" w:hanging="360"/>
      </w:pPr>
      <w:rPr>
        <w:rFonts w:ascii="Courier New" w:hAnsi="Courier New" w:cs="Courier New" w:hint="default"/>
      </w:rPr>
    </w:lvl>
    <w:lvl w:ilvl="5" w:tplc="04220005" w:tentative="1">
      <w:start w:val="1"/>
      <w:numFmt w:val="bullet"/>
      <w:lvlText w:val=""/>
      <w:lvlJc w:val="left"/>
      <w:pPr>
        <w:ind w:left="4461" w:hanging="360"/>
      </w:pPr>
      <w:rPr>
        <w:rFonts w:ascii="Wingdings" w:hAnsi="Wingdings" w:hint="default"/>
      </w:rPr>
    </w:lvl>
    <w:lvl w:ilvl="6" w:tplc="04220001" w:tentative="1">
      <w:start w:val="1"/>
      <w:numFmt w:val="bullet"/>
      <w:lvlText w:val=""/>
      <w:lvlJc w:val="left"/>
      <w:pPr>
        <w:ind w:left="5181" w:hanging="360"/>
      </w:pPr>
      <w:rPr>
        <w:rFonts w:ascii="Symbol" w:hAnsi="Symbol" w:hint="default"/>
      </w:rPr>
    </w:lvl>
    <w:lvl w:ilvl="7" w:tplc="04220003" w:tentative="1">
      <w:start w:val="1"/>
      <w:numFmt w:val="bullet"/>
      <w:lvlText w:val="o"/>
      <w:lvlJc w:val="left"/>
      <w:pPr>
        <w:ind w:left="5901" w:hanging="360"/>
      </w:pPr>
      <w:rPr>
        <w:rFonts w:ascii="Courier New" w:hAnsi="Courier New" w:cs="Courier New" w:hint="default"/>
      </w:rPr>
    </w:lvl>
    <w:lvl w:ilvl="8" w:tplc="04220005" w:tentative="1">
      <w:start w:val="1"/>
      <w:numFmt w:val="bullet"/>
      <w:lvlText w:val=""/>
      <w:lvlJc w:val="left"/>
      <w:pPr>
        <w:ind w:left="6621" w:hanging="360"/>
      </w:pPr>
      <w:rPr>
        <w:rFonts w:ascii="Wingdings" w:hAnsi="Wingdings" w:hint="default"/>
      </w:rPr>
    </w:lvl>
  </w:abstractNum>
  <w:abstractNum w:abstractNumId="2" w15:restartNumberingAfterBreak="0">
    <w:nsid w:val="76DA51E6"/>
    <w:multiLevelType w:val="hybridMultilevel"/>
    <w:tmpl w:val="C7208F2E"/>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3"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AB82FAC"/>
    <w:multiLevelType w:val="hybridMultilevel"/>
    <w:tmpl w:val="6CCE7FC6"/>
    <w:lvl w:ilvl="0" w:tplc="4A18E7D8">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5D"/>
    <w:rsid w:val="00073800"/>
    <w:rsid w:val="000D06CE"/>
    <w:rsid w:val="000D7247"/>
    <w:rsid w:val="001220B0"/>
    <w:rsid w:val="002403F4"/>
    <w:rsid w:val="00292D5D"/>
    <w:rsid w:val="003D2699"/>
    <w:rsid w:val="004E0807"/>
    <w:rsid w:val="004F248A"/>
    <w:rsid w:val="005B447A"/>
    <w:rsid w:val="00622C9B"/>
    <w:rsid w:val="00663BF0"/>
    <w:rsid w:val="00DF1CF3"/>
    <w:rsid w:val="00E14435"/>
    <w:rsid w:val="00FB3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9FB00"/>
  <w15:chartTrackingRefBased/>
  <w15:docId w15:val="{6FBCAE86-20B7-4D1C-BBD9-40CFD9C8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D269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4E080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ukh&#1086;v-dentalclinic@ukr.net"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obukhov-dentalclinic@ukr.net"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10303</Words>
  <Characters>5874</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user9</dc:creator>
  <cp:keywords/>
  <dc:description/>
  <cp:lastModifiedBy>user13</cp:lastModifiedBy>
  <cp:revision>12</cp:revision>
  <cp:lastPrinted>2024-09-27T05:27:00Z</cp:lastPrinted>
  <dcterms:created xsi:type="dcterms:W3CDTF">2024-07-25T08:50:00Z</dcterms:created>
  <dcterms:modified xsi:type="dcterms:W3CDTF">2025-09-23T07:14:00Z</dcterms:modified>
</cp:coreProperties>
</file>