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62BF" w:rsidRPr="00FC257D" w:rsidRDefault="00967169" w:rsidP="00170630">
      <w:pPr>
        <w:jc w:val="center"/>
        <w:rPr>
          <w:rFonts w:cs="Times New Roman"/>
          <w:b/>
        </w:rPr>
      </w:pPr>
      <w:r w:rsidRPr="00FC257D">
        <w:rPr>
          <w:rFonts w:cs="Times New Roman"/>
          <w:b/>
        </w:rPr>
        <w:t>Обґрунтування</w:t>
      </w:r>
      <w:r w:rsidR="009D753E" w:rsidRPr="00FC257D">
        <w:rPr>
          <w:rFonts w:cs="Times New Roman"/>
          <w:b/>
        </w:rPr>
        <w:t xml:space="preserve"> технічних та якісних характеристик предмета закупівлі, розміру бюджетного призначення та очікуваної вартості предмету закупівлі «</w:t>
      </w:r>
      <w:r w:rsidR="00653D89" w:rsidRPr="00FC257D">
        <w:rPr>
          <w:rFonts w:cs="Times New Roman"/>
          <w:b/>
        </w:rPr>
        <w:t xml:space="preserve">Бензин А-95 </w:t>
      </w:r>
      <w:r w:rsidR="00427DAB">
        <w:rPr>
          <w:rFonts w:cs="Times New Roman"/>
          <w:b/>
        </w:rPr>
        <w:t>за талонами</w:t>
      </w:r>
      <w:r w:rsidR="009D753E" w:rsidRPr="00FC257D">
        <w:rPr>
          <w:rFonts w:cs="Times New Roman"/>
          <w:b/>
        </w:rPr>
        <w:t>»</w:t>
      </w:r>
    </w:p>
    <w:p w:rsidR="00427DAB" w:rsidRDefault="009D753E" w:rsidP="00170630">
      <w:pPr>
        <w:jc w:val="center"/>
        <w:rPr>
          <w:rFonts w:cs="Times New Roman"/>
          <w:b/>
          <w:shd w:val="clear" w:color="auto" w:fill="FFFFFF"/>
        </w:rPr>
      </w:pPr>
      <w:r w:rsidRPr="00FC257D">
        <w:rPr>
          <w:rFonts w:cs="Times New Roman"/>
          <w:b/>
          <w:caps/>
        </w:rPr>
        <w:t>код ДК 021:2015</w:t>
      </w:r>
      <w:r w:rsidR="000562BF" w:rsidRPr="00FC257D">
        <w:rPr>
          <w:rFonts w:cs="Times New Roman"/>
          <w:b/>
          <w:caps/>
        </w:rPr>
        <w:t xml:space="preserve"> </w:t>
      </w:r>
      <w:r w:rsidR="00170630" w:rsidRPr="00FC257D">
        <w:rPr>
          <w:rFonts w:cs="Times New Roman"/>
          <w:b/>
          <w:shd w:val="clear" w:color="auto" w:fill="FFFFFF"/>
        </w:rPr>
        <w:t>09130000-9 Нафта і дистиляти</w:t>
      </w:r>
      <w:r w:rsidRPr="00FC257D">
        <w:rPr>
          <w:rFonts w:cs="Times New Roman"/>
          <w:b/>
          <w:shd w:val="clear" w:color="auto" w:fill="FFFFFF"/>
        </w:rPr>
        <w:t xml:space="preserve">, ідентифікаційний номер в електронній системі </w:t>
      </w:r>
      <w:proofErr w:type="spellStart"/>
      <w:r w:rsidRPr="00FC257D">
        <w:rPr>
          <w:rFonts w:cs="Times New Roman"/>
          <w:b/>
          <w:shd w:val="clear" w:color="auto" w:fill="FFFFFF"/>
        </w:rPr>
        <w:t>закупівель</w:t>
      </w:r>
      <w:proofErr w:type="spellEnd"/>
      <w:r w:rsidR="006542E9" w:rsidRPr="00FC257D">
        <w:rPr>
          <w:rFonts w:cs="Times New Roman"/>
          <w:b/>
          <w:shd w:val="clear" w:color="auto" w:fill="FFFFFF"/>
        </w:rPr>
        <w:t xml:space="preserve">: </w:t>
      </w:r>
      <w:r w:rsidR="00EA67F7" w:rsidRPr="00EA67F7">
        <w:rPr>
          <w:rFonts w:cs="Times New Roman"/>
          <w:b/>
          <w:shd w:val="clear" w:color="auto" w:fill="FFFFFF"/>
          <w:lang w:val="en-US"/>
        </w:rPr>
        <w:t>UA</w:t>
      </w:r>
      <w:r w:rsidR="00EA67F7" w:rsidRPr="00EA67F7">
        <w:rPr>
          <w:rFonts w:cs="Times New Roman"/>
          <w:b/>
          <w:shd w:val="clear" w:color="auto" w:fill="FFFFFF"/>
          <w:lang w:val="ru-RU"/>
        </w:rPr>
        <w:t>-2025-08-14-001853-</w:t>
      </w:r>
      <w:r w:rsidR="00EA67F7" w:rsidRPr="00EA67F7">
        <w:rPr>
          <w:rFonts w:cs="Times New Roman"/>
          <w:b/>
          <w:shd w:val="clear" w:color="auto" w:fill="FFFFFF"/>
          <w:lang w:val="en-US"/>
        </w:rPr>
        <w:t>a</w:t>
      </w:r>
    </w:p>
    <w:p w:rsidR="009D753E" w:rsidRPr="00FC257D" w:rsidRDefault="009D753E" w:rsidP="00170630">
      <w:pPr>
        <w:jc w:val="center"/>
        <w:rPr>
          <w:rFonts w:cs="Times New Roman"/>
          <w:b/>
          <w:shd w:val="clear" w:color="auto" w:fill="FFFFFF"/>
        </w:rPr>
      </w:pPr>
      <w:r w:rsidRPr="00FC257D">
        <w:rPr>
          <w:rFonts w:cs="Times New Roman"/>
          <w:b/>
          <w:shd w:val="clear" w:color="auto" w:fill="FFFFFF"/>
        </w:rPr>
        <w:t>на очікувану вартість</w:t>
      </w:r>
      <w:r w:rsidR="006542E9" w:rsidRPr="00FC257D">
        <w:rPr>
          <w:rFonts w:cs="Times New Roman"/>
          <w:b/>
          <w:shd w:val="clear" w:color="auto" w:fill="FFFFFF"/>
        </w:rPr>
        <w:t xml:space="preserve"> - </w:t>
      </w:r>
      <w:r w:rsidRPr="00FC257D">
        <w:rPr>
          <w:rFonts w:cs="Times New Roman"/>
          <w:b/>
          <w:shd w:val="clear" w:color="auto" w:fill="FFFFFF"/>
        </w:rPr>
        <w:t xml:space="preserve"> </w:t>
      </w:r>
      <w:r w:rsidR="00EA67F7">
        <w:rPr>
          <w:rFonts w:cs="Times New Roman"/>
          <w:b/>
          <w:shd w:val="clear" w:color="auto" w:fill="FFFFFF"/>
        </w:rPr>
        <w:t>8</w:t>
      </w:r>
      <w:r w:rsidR="00427DAB">
        <w:rPr>
          <w:rFonts w:cs="Times New Roman"/>
          <w:b/>
          <w:shd w:val="clear" w:color="auto" w:fill="FFFFFF"/>
        </w:rPr>
        <w:t xml:space="preserve">8 </w:t>
      </w:r>
      <w:r w:rsidR="00EA67F7">
        <w:rPr>
          <w:rFonts w:cs="Times New Roman"/>
          <w:b/>
          <w:shd w:val="clear" w:color="auto" w:fill="FFFFFF"/>
        </w:rPr>
        <w:t>5</w:t>
      </w:r>
      <w:r w:rsidR="00967169" w:rsidRPr="00FC257D">
        <w:rPr>
          <w:rFonts w:cs="Times New Roman"/>
          <w:b/>
          <w:shd w:val="clear" w:color="auto" w:fill="FFFFFF"/>
        </w:rPr>
        <w:t>00</w:t>
      </w:r>
      <w:r w:rsidR="00FA60D4" w:rsidRPr="00FC257D">
        <w:rPr>
          <w:rFonts w:cs="Times New Roman"/>
          <w:b/>
          <w:shd w:val="clear" w:color="auto" w:fill="FFFFFF"/>
        </w:rPr>
        <w:t xml:space="preserve">. 00 </w:t>
      </w:r>
      <w:r w:rsidRPr="00FC257D">
        <w:rPr>
          <w:rFonts w:cs="Times New Roman"/>
          <w:b/>
          <w:shd w:val="clear" w:color="auto" w:fill="FFFFFF"/>
        </w:rPr>
        <w:t>грн.</w:t>
      </w:r>
    </w:p>
    <w:p w:rsidR="000562BF" w:rsidRPr="00FC257D" w:rsidRDefault="000562BF" w:rsidP="009D753E">
      <w:pPr>
        <w:jc w:val="both"/>
        <w:rPr>
          <w:rFonts w:cs="Times New Roman"/>
          <w:b/>
          <w:shd w:val="clear" w:color="auto" w:fill="FFFFFF"/>
        </w:rPr>
      </w:pPr>
    </w:p>
    <w:p w:rsidR="000562BF" w:rsidRPr="00FC257D" w:rsidRDefault="000562BF" w:rsidP="009D753E">
      <w:pPr>
        <w:jc w:val="both"/>
        <w:rPr>
          <w:rFonts w:cs="Times New Roman"/>
          <w:b/>
          <w:shd w:val="clear" w:color="auto" w:fill="FFFFFF"/>
        </w:rPr>
      </w:pPr>
      <w:r w:rsidRPr="00FC257D">
        <w:rPr>
          <w:rFonts w:cs="Times New Roman"/>
          <w:b/>
          <w:shd w:val="clear" w:color="auto" w:fill="FFFFFF"/>
        </w:rPr>
        <w:t>Оголошення про проведення відкритих торгів</w:t>
      </w:r>
      <w:r w:rsidR="000F432C" w:rsidRPr="00FC257D">
        <w:rPr>
          <w:rFonts w:cs="Times New Roman"/>
          <w:b/>
          <w:shd w:val="clear" w:color="auto" w:fill="FFFFFF"/>
        </w:rPr>
        <w:t xml:space="preserve"> з особливостями</w:t>
      </w:r>
    </w:p>
    <w:p w:rsidR="00CA13DA" w:rsidRPr="00FC257D" w:rsidRDefault="00CA13DA" w:rsidP="009D753E">
      <w:pPr>
        <w:jc w:val="both"/>
        <w:rPr>
          <w:rFonts w:cs="Times New Roman"/>
          <w:shd w:val="clear" w:color="auto" w:fill="FFFFFF"/>
        </w:rPr>
      </w:pPr>
      <w:r w:rsidRPr="00FC257D">
        <w:rPr>
          <w:rFonts w:cs="Times New Roman"/>
          <w:b/>
          <w:shd w:val="clear" w:color="auto" w:fill="FFFFFF"/>
        </w:rPr>
        <w:t xml:space="preserve">1. Обґрунтування доцільності закупівлі Товару: </w:t>
      </w:r>
      <w:r w:rsidRPr="00FC257D">
        <w:rPr>
          <w:rFonts w:cs="Times New Roman"/>
          <w:shd w:val="clear" w:color="auto" w:fill="FFFFFF"/>
        </w:rPr>
        <w:t xml:space="preserve">придбання </w:t>
      </w:r>
      <w:r w:rsidR="00653D89" w:rsidRPr="00FC257D">
        <w:rPr>
          <w:rFonts w:cs="Times New Roman"/>
          <w:shd w:val="clear" w:color="auto" w:fill="FFFFFF"/>
        </w:rPr>
        <w:t>бензину А95</w:t>
      </w:r>
      <w:r w:rsidR="00427DAB">
        <w:rPr>
          <w:rFonts w:cs="Times New Roman"/>
          <w:shd w:val="clear" w:color="auto" w:fill="FFFFFF"/>
        </w:rPr>
        <w:t xml:space="preserve"> за талонами</w:t>
      </w:r>
      <w:r w:rsidR="00653D89" w:rsidRPr="00FC257D">
        <w:rPr>
          <w:rFonts w:cs="Times New Roman"/>
          <w:shd w:val="clear" w:color="auto" w:fill="FFFFFF"/>
        </w:rPr>
        <w:t xml:space="preserve"> </w:t>
      </w:r>
      <w:r w:rsidR="009650C1" w:rsidRPr="00FC257D">
        <w:rPr>
          <w:rFonts w:cs="Times New Roman"/>
          <w:shd w:val="clear" w:color="auto" w:fill="FFFFFF"/>
        </w:rPr>
        <w:t>здійснюється</w:t>
      </w:r>
      <w:r w:rsidRPr="00FC257D">
        <w:rPr>
          <w:rFonts w:cs="Times New Roman"/>
          <w:shd w:val="clear" w:color="auto" w:fill="FFFFFF"/>
        </w:rPr>
        <w:t xml:space="preserve"> </w:t>
      </w:r>
      <w:r w:rsidR="00653D89" w:rsidRPr="00FC257D">
        <w:rPr>
          <w:rFonts w:cs="Times New Roman"/>
          <w:shd w:val="clear" w:color="auto" w:fill="FFFFFF"/>
        </w:rPr>
        <w:t xml:space="preserve"> </w:t>
      </w:r>
      <w:r w:rsidRPr="00FC257D">
        <w:rPr>
          <w:rFonts w:cs="Times New Roman"/>
          <w:shd w:val="clear" w:color="auto" w:fill="FFFFFF"/>
        </w:rPr>
        <w:t xml:space="preserve">для  </w:t>
      </w:r>
      <w:r w:rsidR="000F432C" w:rsidRPr="00FC257D">
        <w:rPr>
          <w:rFonts w:cs="Times New Roman"/>
          <w:shd w:val="clear" w:color="auto" w:fill="FFFFFF"/>
        </w:rPr>
        <w:t>потреб замовника</w:t>
      </w:r>
      <w:r w:rsidR="00967169" w:rsidRPr="00FC257D">
        <w:rPr>
          <w:rFonts w:cs="Times New Roman"/>
          <w:shd w:val="clear" w:color="auto" w:fill="FFFFFF"/>
        </w:rPr>
        <w:t xml:space="preserve"> </w:t>
      </w:r>
      <w:r w:rsidR="00653D89" w:rsidRPr="00FC257D">
        <w:rPr>
          <w:rFonts w:cs="Times New Roman"/>
          <w:shd w:val="clear" w:color="auto" w:fill="FFFFFF"/>
        </w:rPr>
        <w:t>(</w:t>
      </w:r>
      <w:r w:rsidR="00967169" w:rsidRPr="00FC257D">
        <w:rPr>
          <w:rFonts w:cs="Times New Roman"/>
          <w:shd w:val="clear" w:color="auto" w:fill="FFFFFF"/>
        </w:rPr>
        <w:t>заправк</w:t>
      </w:r>
      <w:r w:rsidR="00653D89" w:rsidRPr="00FC257D">
        <w:rPr>
          <w:rFonts w:cs="Times New Roman"/>
          <w:shd w:val="clear" w:color="auto" w:fill="FFFFFF"/>
        </w:rPr>
        <w:t>а</w:t>
      </w:r>
      <w:r w:rsidR="00967169" w:rsidRPr="00FC257D">
        <w:rPr>
          <w:rFonts w:cs="Times New Roman"/>
          <w:shd w:val="clear" w:color="auto" w:fill="FFFFFF"/>
        </w:rPr>
        <w:t xml:space="preserve"> </w:t>
      </w:r>
      <w:r w:rsidR="00653D89" w:rsidRPr="00FC257D">
        <w:rPr>
          <w:rFonts w:cs="Times New Roman"/>
          <w:shd w:val="clear" w:color="auto" w:fill="FFFFFF"/>
        </w:rPr>
        <w:t>автомобілів посадових осіб виконавчого комітету)</w:t>
      </w:r>
      <w:r w:rsidR="00804528" w:rsidRPr="00FC257D">
        <w:rPr>
          <w:rFonts w:cs="Times New Roman"/>
          <w:shd w:val="clear" w:color="auto" w:fill="FFFFFF"/>
        </w:rPr>
        <w:t>.</w:t>
      </w:r>
    </w:p>
    <w:p w:rsidR="000562BF" w:rsidRPr="00FC257D" w:rsidRDefault="00074692" w:rsidP="009D753E">
      <w:pPr>
        <w:jc w:val="both"/>
        <w:rPr>
          <w:rFonts w:cs="Times New Roman"/>
          <w:shd w:val="clear" w:color="auto" w:fill="FFFFFF"/>
        </w:rPr>
      </w:pPr>
      <w:r>
        <w:rPr>
          <w:rFonts w:cs="Times New Roman"/>
          <w:shd w:val="clear" w:color="auto" w:fill="FFFFFF"/>
        </w:rPr>
        <w:t>2</w:t>
      </w:r>
      <w:r w:rsidR="000562BF" w:rsidRPr="00FC257D">
        <w:rPr>
          <w:rFonts w:cs="Times New Roman"/>
          <w:shd w:val="clear" w:color="auto" w:fill="FFFFFF"/>
        </w:rPr>
        <w:t>.</w:t>
      </w:r>
      <w:r w:rsidR="000562BF" w:rsidRPr="00FC257D">
        <w:rPr>
          <w:rFonts w:cs="Times New Roman"/>
          <w:b/>
          <w:shd w:val="clear" w:color="auto" w:fill="FFFFFF"/>
        </w:rPr>
        <w:t xml:space="preserve">Найменування: </w:t>
      </w:r>
      <w:r w:rsidR="000562BF" w:rsidRPr="00FC257D">
        <w:rPr>
          <w:rFonts w:cs="Times New Roman"/>
          <w:shd w:val="clear" w:color="auto" w:fill="FFFFFF"/>
        </w:rPr>
        <w:t>Виконавчий комітет Обухівської міської ради</w:t>
      </w:r>
      <w:r w:rsidR="009650C1" w:rsidRPr="00FC257D">
        <w:rPr>
          <w:rFonts w:cs="Times New Roman"/>
          <w:shd w:val="clear" w:color="auto" w:fill="FFFFFF"/>
        </w:rPr>
        <w:t xml:space="preserve"> Київської області</w:t>
      </w:r>
      <w:r w:rsidR="000562BF" w:rsidRPr="00FC257D">
        <w:rPr>
          <w:rFonts w:cs="Times New Roman"/>
          <w:shd w:val="clear" w:color="auto" w:fill="FFFFFF"/>
        </w:rPr>
        <w:t>.</w:t>
      </w:r>
    </w:p>
    <w:p w:rsidR="000562BF" w:rsidRPr="00FC257D" w:rsidRDefault="00074692" w:rsidP="009D753E">
      <w:pPr>
        <w:jc w:val="both"/>
        <w:rPr>
          <w:rFonts w:cs="Times New Roman"/>
          <w:shd w:val="clear" w:color="auto" w:fill="FFFFFF"/>
        </w:rPr>
      </w:pPr>
      <w:r>
        <w:rPr>
          <w:rFonts w:cs="Times New Roman"/>
          <w:shd w:val="clear" w:color="auto" w:fill="FFFFFF"/>
        </w:rPr>
        <w:t>3</w:t>
      </w:r>
      <w:r w:rsidR="000562BF" w:rsidRPr="00FC257D">
        <w:rPr>
          <w:rFonts w:cs="Times New Roman"/>
          <w:shd w:val="clear" w:color="auto" w:fill="FFFFFF"/>
        </w:rPr>
        <w:t>.</w:t>
      </w:r>
      <w:r w:rsidR="00553BC5" w:rsidRPr="00FC257D">
        <w:rPr>
          <w:rFonts w:cs="Times New Roman"/>
          <w:shd w:val="clear" w:color="auto" w:fill="FFFFFF"/>
        </w:rPr>
        <w:t xml:space="preserve"> </w:t>
      </w:r>
      <w:r w:rsidR="000562BF" w:rsidRPr="00FC257D">
        <w:rPr>
          <w:rFonts w:cs="Times New Roman"/>
          <w:b/>
          <w:shd w:val="clear" w:color="auto" w:fill="FFFFFF"/>
        </w:rPr>
        <w:t>Місце знаходження</w:t>
      </w:r>
      <w:r w:rsidR="009650C1" w:rsidRPr="00FC257D">
        <w:rPr>
          <w:rFonts w:cs="Times New Roman"/>
          <w:shd w:val="clear" w:color="auto" w:fill="FFFFFF"/>
        </w:rPr>
        <w:t>: 08700, Київська обл.</w:t>
      </w:r>
      <w:r w:rsidR="000562BF" w:rsidRPr="00FC257D">
        <w:rPr>
          <w:rFonts w:cs="Times New Roman"/>
          <w:shd w:val="clear" w:color="auto" w:fill="FFFFFF"/>
        </w:rPr>
        <w:t>, місто Обухів, вул. Київська, 10.</w:t>
      </w:r>
    </w:p>
    <w:p w:rsidR="000562BF" w:rsidRPr="00FC257D" w:rsidRDefault="00074692" w:rsidP="009D753E">
      <w:pPr>
        <w:jc w:val="both"/>
        <w:rPr>
          <w:rFonts w:cs="Times New Roman"/>
          <w:shd w:val="clear" w:color="auto" w:fill="FFFFFF"/>
        </w:rPr>
      </w:pPr>
      <w:r>
        <w:rPr>
          <w:rFonts w:cs="Times New Roman"/>
          <w:shd w:val="clear" w:color="auto" w:fill="FFFFFF"/>
        </w:rPr>
        <w:t>4</w:t>
      </w:r>
      <w:r w:rsidR="000562BF" w:rsidRPr="00FC257D">
        <w:rPr>
          <w:rFonts w:cs="Times New Roman"/>
          <w:shd w:val="clear" w:color="auto" w:fill="FFFFFF"/>
        </w:rPr>
        <w:t>.</w:t>
      </w:r>
      <w:r w:rsidR="00553BC5" w:rsidRPr="00FC257D">
        <w:rPr>
          <w:rFonts w:cs="Times New Roman"/>
          <w:shd w:val="clear" w:color="auto" w:fill="FFFFFF"/>
        </w:rPr>
        <w:t xml:space="preserve"> </w:t>
      </w:r>
      <w:r w:rsidR="000562BF" w:rsidRPr="00FC257D">
        <w:rPr>
          <w:rFonts w:cs="Times New Roman"/>
          <w:b/>
          <w:shd w:val="clear" w:color="auto" w:fill="FFFFFF"/>
        </w:rPr>
        <w:t>Код ЄДРПОУ</w:t>
      </w:r>
      <w:r w:rsidR="000562BF" w:rsidRPr="00FC257D">
        <w:rPr>
          <w:rFonts w:cs="Times New Roman"/>
          <w:shd w:val="clear" w:color="auto" w:fill="FFFFFF"/>
        </w:rPr>
        <w:t>:04362680</w:t>
      </w:r>
    </w:p>
    <w:p w:rsidR="000562BF" w:rsidRPr="00FC257D" w:rsidRDefault="00074692" w:rsidP="009D753E">
      <w:pPr>
        <w:jc w:val="both"/>
        <w:rPr>
          <w:rFonts w:cs="Times New Roman"/>
          <w:shd w:val="clear" w:color="auto" w:fill="FFFFFF"/>
        </w:rPr>
      </w:pPr>
      <w:r>
        <w:rPr>
          <w:rFonts w:cs="Times New Roman"/>
          <w:shd w:val="clear" w:color="auto" w:fill="FFFFFF"/>
        </w:rPr>
        <w:t>5</w:t>
      </w:r>
      <w:r w:rsidR="000562BF" w:rsidRPr="00FC257D">
        <w:rPr>
          <w:rFonts w:cs="Times New Roman"/>
          <w:shd w:val="clear" w:color="auto" w:fill="FFFFFF"/>
        </w:rPr>
        <w:t>.</w:t>
      </w:r>
      <w:r w:rsidR="00553BC5" w:rsidRPr="00FC257D">
        <w:rPr>
          <w:rFonts w:cs="Times New Roman"/>
          <w:shd w:val="clear" w:color="auto" w:fill="FFFFFF"/>
        </w:rPr>
        <w:t xml:space="preserve"> </w:t>
      </w:r>
      <w:r w:rsidR="000562BF" w:rsidRPr="00FC257D">
        <w:rPr>
          <w:rFonts w:cs="Times New Roman"/>
          <w:b/>
          <w:shd w:val="clear" w:color="auto" w:fill="FFFFFF"/>
        </w:rPr>
        <w:t>Категорія:</w:t>
      </w:r>
      <w:r w:rsidR="00932478" w:rsidRPr="00FC257D">
        <w:rPr>
          <w:rFonts w:cs="Times New Roman"/>
          <w:shd w:val="clear" w:color="auto" w:fill="FFFFFF"/>
        </w:rPr>
        <w:t xml:space="preserve"> </w:t>
      </w:r>
      <w:r w:rsidR="000562BF" w:rsidRPr="00FC257D">
        <w:rPr>
          <w:rFonts w:cs="Times New Roman"/>
          <w:shd w:val="clear" w:color="auto" w:fill="FFFFFF"/>
        </w:rPr>
        <w:t xml:space="preserve"> відповідно</w:t>
      </w:r>
      <w:r w:rsidR="00932478" w:rsidRPr="00FC257D">
        <w:rPr>
          <w:rFonts w:cs="Times New Roman"/>
          <w:shd w:val="clear" w:color="auto" w:fill="FFFFFF"/>
        </w:rPr>
        <w:t xml:space="preserve"> </w:t>
      </w:r>
      <w:r w:rsidR="000562BF" w:rsidRPr="00FC257D">
        <w:rPr>
          <w:rFonts w:cs="Times New Roman"/>
          <w:shd w:val="clear" w:color="auto" w:fill="FFFFFF"/>
        </w:rPr>
        <w:t>до п</w:t>
      </w:r>
      <w:r w:rsidR="00932478" w:rsidRPr="00FC257D">
        <w:rPr>
          <w:rFonts w:cs="Times New Roman"/>
          <w:shd w:val="clear" w:color="auto" w:fill="FFFFFF"/>
        </w:rPr>
        <w:t>.</w:t>
      </w:r>
      <w:r w:rsidR="000562BF" w:rsidRPr="00FC257D">
        <w:rPr>
          <w:rFonts w:cs="Times New Roman"/>
          <w:shd w:val="clear" w:color="auto" w:fill="FFFFFF"/>
        </w:rPr>
        <w:t>1 ч.3 ст.2 Закону України №</w:t>
      </w:r>
      <w:r w:rsidR="008F3EC0" w:rsidRPr="00FC257D">
        <w:rPr>
          <w:rFonts w:cs="Times New Roman"/>
          <w:shd w:val="clear" w:color="auto" w:fill="FFFFFF"/>
        </w:rPr>
        <w:t xml:space="preserve"> </w:t>
      </w:r>
      <w:r w:rsidR="000562BF" w:rsidRPr="00FC257D">
        <w:rPr>
          <w:rFonts w:cs="Times New Roman"/>
          <w:shd w:val="clear" w:color="auto" w:fill="FFFFFF"/>
        </w:rPr>
        <w:t>922-</w:t>
      </w:r>
      <w:r w:rsidR="000562BF" w:rsidRPr="00FC257D">
        <w:rPr>
          <w:rFonts w:cs="Times New Roman"/>
          <w:shd w:val="clear" w:color="auto" w:fill="FFFFFF"/>
          <w:lang w:val="en-US"/>
        </w:rPr>
        <w:t>VIII</w:t>
      </w:r>
      <w:r w:rsidR="000562BF" w:rsidRPr="00FC257D">
        <w:rPr>
          <w:rFonts w:cs="Times New Roman"/>
          <w:shd w:val="clear" w:color="auto" w:fill="FFFFFF"/>
        </w:rPr>
        <w:t xml:space="preserve"> «Про публічні закупівлі» (далі- Закон)</w:t>
      </w:r>
      <w:r w:rsidR="00932478" w:rsidRPr="00FC257D">
        <w:rPr>
          <w:rFonts w:cs="Times New Roman"/>
          <w:shd w:val="clear" w:color="auto" w:fill="FFFFFF"/>
        </w:rPr>
        <w:t xml:space="preserve"> в редакції від 19.04.2020</w:t>
      </w:r>
      <w:r w:rsidR="0056684D" w:rsidRPr="00FC257D">
        <w:rPr>
          <w:rFonts w:cs="Times New Roman"/>
          <w:shd w:val="clear" w:color="auto" w:fill="FFFFFF"/>
        </w:rPr>
        <w:t xml:space="preserve"> </w:t>
      </w:r>
      <w:r w:rsidR="00932478" w:rsidRPr="00FC257D">
        <w:rPr>
          <w:rFonts w:cs="Times New Roman"/>
          <w:shd w:val="clear" w:color="auto" w:fill="FFFFFF"/>
        </w:rPr>
        <w:t>р.</w:t>
      </w:r>
      <w:r w:rsidR="00A86A77" w:rsidRPr="00FC257D">
        <w:rPr>
          <w:rFonts w:cs="Times New Roman"/>
          <w:shd w:val="clear" w:color="auto" w:fill="FFFFFF"/>
        </w:rPr>
        <w:t xml:space="preserve"> зі змінами.</w:t>
      </w:r>
    </w:p>
    <w:p w:rsidR="00932478" w:rsidRPr="00FC257D" w:rsidRDefault="00074692" w:rsidP="009D753E">
      <w:pPr>
        <w:jc w:val="both"/>
        <w:rPr>
          <w:rFonts w:cs="Times New Roman"/>
          <w:shd w:val="clear" w:color="auto" w:fill="FFFFFF"/>
        </w:rPr>
      </w:pPr>
      <w:r>
        <w:rPr>
          <w:rFonts w:cs="Times New Roman"/>
          <w:shd w:val="clear" w:color="auto" w:fill="FFFFFF"/>
        </w:rPr>
        <w:t>6</w:t>
      </w:r>
      <w:r w:rsidR="00932478" w:rsidRPr="00FC257D">
        <w:rPr>
          <w:rFonts w:cs="Times New Roman"/>
          <w:shd w:val="clear" w:color="auto" w:fill="FFFFFF"/>
        </w:rPr>
        <w:t>.</w:t>
      </w:r>
      <w:r w:rsidR="00553BC5" w:rsidRPr="00FC257D">
        <w:rPr>
          <w:rFonts w:cs="Times New Roman"/>
          <w:shd w:val="clear" w:color="auto" w:fill="FFFFFF"/>
        </w:rPr>
        <w:t xml:space="preserve"> </w:t>
      </w:r>
      <w:r w:rsidR="00932478" w:rsidRPr="00FC257D">
        <w:rPr>
          <w:rFonts w:cs="Times New Roman"/>
          <w:b/>
          <w:shd w:val="clear" w:color="auto" w:fill="FFFFFF"/>
        </w:rPr>
        <w:t>Назва предмету закупівлі із зазначенням коду за Єдиним закупівельним словником:</w:t>
      </w:r>
      <w:r w:rsidR="00932478" w:rsidRPr="00FC257D">
        <w:rPr>
          <w:rFonts w:cs="Times New Roman"/>
          <w:b/>
        </w:rPr>
        <w:t xml:space="preserve"> </w:t>
      </w:r>
      <w:r w:rsidR="00653D89" w:rsidRPr="00FC257D">
        <w:rPr>
          <w:rFonts w:cs="Times New Roman"/>
        </w:rPr>
        <w:t xml:space="preserve">Бензин А-95 </w:t>
      </w:r>
      <w:r w:rsidR="00427DAB">
        <w:rPr>
          <w:rFonts w:cs="Times New Roman"/>
        </w:rPr>
        <w:t xml:space="preserve">за талонами </w:t>
      </w:r>
      <w:r w:rsidR="00653D89" w:rsidRPr="00FC257D">
        <w:rPr>
          <w:rFonts w:cs="Times New Roman"/>
        </w:rPr>
        <w:t xml:space="preserve"> </w:t>
      </w:r>
      <w:r w:rsidR="00932478" w:rsidRPr="00FC257D">
        <w:rPr>
          <w:rFonts w:cs="Times New Roman"/>
          <w:caps/>
        </w:rPr>
        <w:t>(</w:t>
      </w:r>
      <w:r w:rsidR="00427DAB">
        <w:rPr>
          <w:rFonts w:cs="Times New Roman"/>
          <w:caps/>
        </w:rPr>
        <w:t>код</w:t>
      </w:r>
      <w:r w:rsidR="00932478" w:rsidRPr="00FC257D">
        <w:rPr>
          <w:rFonts w:cs="Times New Roman"/>
          <w:caps/>
        </w:rPr>
        <w:t xml:space="preserve"> ДК 021:2015</w:t>
      </w:r>
      <w:r w:rsidR="009650C1" w:rsidRPr="00FC257D">
        <w:rPr>
          <w:rFonts w:cs="Times New Roman"/>
          <w:caps/>
        </w:rPr>
        <w:t xml:space="preserve"> Єдиний закупівельний словник </w:t>
      </w:r>
      <w:r w:rsidR="00932478" w:rsidRPr="00FC257D">
        <w:rPr>
          <w:rFonts w:cs="Times New Roman"/>
          <w:caps/>
        </w:rPr>
        <w:t xml:space="preserve"> </w:t>
      </w:r>
      <w:r w:rsidR="00170630" w:rsidRPr="00FC257D">
        <w:rPr>
          <w:rFonts w:cs="Times New Roman"/>
          <w:shd w:val="clear" w:color="auto" w:fill="FFFFFF"/>
        </w:rPr>
        <w:t>09130000-9 Нафта і дистиляти)</w:t>
      </w:r>
      <w:r w:rsidR="00932478" w:rsidRPr="00FC257D">
        <w:rPr>
          <w:rFonts w:cs="Times New Roman"/>
          <w:shd w:val="clear" w:color="auto" w:fill="FFFFFF"/>
        </w:rPr>
        <w:t>.</w:t>
      </w:r>
    </w:p>
    <w:p w:rsidR="00932478" w:rsidRPr="00FC257D" w:rsidRDefault="00074692" w:rsidP="009D753E">
      <w:pPr>
        <w:jc w:val="both"/>
        <w:rPr>
          <w:rFonts w:cs="Times New Roman"/>
          <w:shd w:val="clear" w:color="auto" w:fill="FFFFFF"/>
        </w:rPr>
      </w:pPr>
      <w:r>
        <w:rPr>
          <w:rFonts w:cs="Times New Roman"/>
          <w:shd w:val="clear" w:color="auto" w:fill="FFFFFF"/>
        </w:rPr>
        <w:t>7</w:t>
      </w:r>
      <w:r w:rsidR="00932478" w:rsidRPr="00FC257D">
        <w:rPr>
          <w:rFonts w:cs="Times New Roman"/>
          <w:shd w:val="clear" w:color="auto" w:fill="FFFFFF"/>
        </w:rPr>
        <w:t>.</w:t>
      </w:r>
      <w:r w:rsidR="00553BC5" w:rsidRPr="00FC257D">
        <w:rPr>
          <w:rFonts w:cs="Times New Roman"/>
          <w:shd w:val="clear" w:color="auto" w:fill="FFFFFF"/>
        </w:rPr>
        <w:t xml:space="preserve"> </w:t>
      </w:r>
      <w:r w:rsidR="00932478" w:rsidRPr="00FC257D">
        <w:rPr>
          <w:rFonts w:cs="Times New Roman"/>
          <w:b/>
          <w:shd w:val="clear" w:color="auto" w:fill="FFFFFF"/>
        </w:rPr>
        <w:t>Дата оголошення</w:t>
      </w:r>
      <w:r w:rsidR="00932478" w:rsidRPr="00FC257D">
        <w:rPr>
          <w:rFonts w:cs="Times New Roman"/>
          <w:shd w:val="clear" w:color="auto" w:fill="FFFFFF"/>
        </w:rPr>
        <w:t xml:space="preserve">: </w:t>
      </w:r>
      <w:r w:rsidR="009650C1" w:rsidRPr="00FC257D">
        <w:rPr>
          <w:rFonts w:cs="Times New Roman"/>
          <w:shd w:val="clear" w:color="auto" w:fill="FFFFFF"/>
        </w:rPr>
        <w:t>«</w:t>
      </w:r>
      <w:r w:rsidR="00427DAB">
        <w:rPr>
          <w:rFonts w:cs="Times New Roman"/>
          <w:shd w:val="clear" w:color="auto" w:fill="FFFFFF"/>
        </w:rPr>
        <w:t>1</w:t>
      </w:r>
      <w:r w:rsidR="00EA67F7">
        <w:rPr>
          <w:rFonts w:cs="Times New Roman"/>
          <w:shd w:val="clear" w:color="auto" w:fill="FFFFFF"/>
        </w:rPr>
        <w:t>4</w:t>
      </w:r>
      <w:r w:rsidR="009650C1" w:rsidRPr="00FC257D">
        <w:rPr>
          <w:rFonts w:cs="Times New Roman"/>
          <w:shd w:val="clear" w:color="auto" w:fill="FFFFFF"/>
        </w:rPr>
        <w:t xml:space="preserve">» </w:t>
      </w:r>
      <w:r w:rsidR="00EA67F7">
        <w:rPr>
          <w:rFonts w:cs="Times New Roman"/>
          <w:shd w:val="clear" w:color="auto" w:fill="FFFFFF"/>
        </w:rPr>
        <w:t xml:space="preserve">серпня </w:t>
      </w:r>
      <w:r w:rsidR="00954766" w:rsidRPr="00FC257D">
        <w:rPr>
          <w:rFonts w:cs="Times New Roman"/>
          <w:shd w:val="clear" w:color="auto" w:fill="FFFFFF"/>
        </w:rPr>
        <w:t xml:space="preserve"> </w:t>
      </w:r>
      <w:r w:rsidR="00932478" w:rsidRPr="00FC257D">
        <w:rPr>
          <w:rFonts w:cs="Times New Roman"/>
          <w:shd w:val="clear" w:color="auto" w:fill="FFFFFF"/>
        </w:rPr>
        <w:t>202</w:t>
      </w:r>
      <w:r w:rsidR="00427DAB">
        <w:rPr>
          <w:rFonts w:cs="Times New Roman"/>
          <w:shd w:val="clear" w:color="auto" w:fill="FFFFFF"/>
        </w:rPr>
        <w:t>5</w:t>
      </w:r>
      <w:r w:rsidR="00932478" w:rsidRPr="00FC257D">
        <w:rPr>
          <w:rFonts w:cs="Times New Roman"/>
          <w:shd w:val="clear" w:color="auto" w:fill="FFFFFF"/>
        </w:rPr>
        <w:t xml:space="preserve"> року.</w:t>
      </w:r>
    </w:p>
    <w:p w:rsidR="00932478" w:rsidRPr="00FC257D" w:rsidRDefault="00074692" w:rsidP="009D753E">
      <w:pPr>
        <w:jc w:val="both"/>
        <w:rPr>
          <w:rFonts w:cs="Times New Roman"/>
          <w:shd w:val="clear" w:color="auto" w:fill="FFFFFF"/>
        </w:rPr>
      </w:pPr>
      <w:r>
        <w:rPr>
          <w:rFonts w:cs="Times New Roman"/>
          <w:shd w:val="clear" w:color="auto" w:fill="FFFFFF"/>
        </w:rPr>
        <w:t>8</w:t>
      </w:r>
      <w:r w:rsidR="00932478" w:rsidRPr="00FC257D">
        <w:rPr>
          <w:rFonts w:cs="Times New Roman"/>
          <w:shd w:val="clear" w:color="auto" w:fill="FFFFFF"/>
        </w:rPr>
        <w:t>.</w:t>
      </w:r>
      <w:r w:rsidR="00553BC5" w:rsidRPr="00FC257D">
        <w:rPr>
          <w:rFonts w:cs="Times New Roman"/>
          <w:shd w:val="clear" w:color="auto" w:fill="FFFFFF"/>
        </w:rPr>
        <w:t xml:space="preserve"> </w:t>
      </w:r>
      <w:r w:rsidR="00932478" w:rsidRPr="00FC257D">
        <w:rPr>
          <w:rFonts w:cs="Times New Roman"/>
          <w:b/>
          <w:shd w:val="clear" w:color="auto" w:fill="FFFFFF"/>
        </w:rPr>
        <w:t>Процедура закупівлі</w:t>
      </w:r>
      <w:r w:rsidR="00932478" w:rsidRPr="00FC257D">
        <w:rPr>
          <w:rFonts w:cs="Times New Roman"/>
          <w:shd w:val="clear" w:color="auto" w:fill="FFFFFF"/>
        </w:rPr>
        <w:t>: Відкриті торги</w:t>
      </w:r>
      <w:r w:rsidR="000F432C" w:rsidRPr="00FC257D">
        <w:rPr>
          <w:rFonts w:cs="Times New Roman"/>
          <w:shd w:val="clear" w:color="auto" w:fill="FFFFFF"/>
        </w:rPr>
        <w:t xml:space="preserve"> з особливостями</w:t>
      </w:r>
      <w:r w:rsidR="00932478" w:rsidRPr="00FC257D">
        <w:rPr>
          <w:rFonts w:cs="Times New Roman"/>
          <w:shd w:val="clear" w:color="auto" w:fill="FFFFFF"/>
        </w:rPr>
        <w:t>.</w:t>
      </w:r>
    </w:p>
    <w:p w:rsidR="00932478" w:rsidRPr="00FC257D" w:rsidRDefault="00074692" w:rsidP="009D753E">
      <w:pPr>
        <w:jc w:val="both"/>
        <w:rPr>
          <w:rFonts w:cs="Times New Roman"/>
          <w:shd w:val="clear" w:color="auto" w:fill="FFFFFF"/>
        </w:rPr>
      </w:pPr>
      <w:r>
        <w:rPr>
          <w:rFonts w:cs="Times New Roman"/>
          <w:shd w:val="clear" w:color="auto" w:fill="FFFFFF"/>
        </w:rPr>
        <w:t>9</w:t>
      </w:r>
      <w:r w:rsidR="00932478" w:rsidRPr="00FC257D">
        <w:rPr>
          <w:rFonts w:cs="Times New Roman"/>
          <w:shd w:val="clear" w:color="auto" w:fill="FFFFFF"/>
        </w:rPr>
        <w:t>.</w:t>
      </w:r>
      <w:r w:rsidR="00553BC5" w:rsidRPr="00FC257D">
        <w:rPr>
          <w:rFonts w:cs="Times New Roman"/>
          <w:shd w:val="clear" w:color="auto" w:fill="FFFFFF"/>
        </w:rPr>
        <w:t xml:space="preserve"> </w:t>
      </w:r>
      <w:r w:rsidR="00932478" w:rsidRPr="00FC257D">
        <w:rPr>
          <w:rFonts w:cs="Times New Roman"/>
          <w:b/>
          <w:shd w:val="clear" w:color="auto" w:fill="FFFFFF"/>
        </w:rPr>
        <w:t>Ідентифікатор закупівлі</w:t>
      </w:r>
      <w:r w:rsidR="00932478" w:rsidRPr="00FC257D">
        <w:rPr>
          <w:rFonts w:cs="Times New Roman"/>
          <w:shd w:val="clear" w:color="auto" w:fill="FFFFFF"/>
        </w:rPr>
        <w:t>:</w:t>
      </w:r>
      <w:r w:rsidR="00932478" w:rsidRPr="00FC257D">
        <w:rPr>
          <w:rFonts w:cs="Times New Roman"/>
          <w:b/>
          <w:shd w:val="clear" w:color="auto" w:fill="FFFFFF"/>
        </w:rPr>
        <w:t xml:space="preserve"> </w:t>
      </w:r>
      <w:r w:rsidR="00EA67F7" w:rsidRPr="00EA67F7">
        <w:rPr>
          <w:rFonts w:cs="Times New Roman"/>
          <w:shd w:val="clear" w:color="auto" w:fill="FFFFFF"/>
          <w:lang w:val="en-US"/>
        </w:rPr>
        <w:t>UA</w:t>
      </w:r>
      <w:r w:rsidR="00EA67F7" w:rsidRPr="00811130">
        <w:rPr>
          <w:rFonts w:cs="Times New Roman"/>
          <w:shd w:val="clear" w:color="auto" w:fill="FFFFFF"/>
          <w:lang w:val="ru-RU"/>
        </w:rPr>
        <w:t>-2025-08-14-001853-</w:t>
      </w:r>
      <w:r w:rsidR="00EA67F7" w:rsidRPr="00EA67F7">
        <w:rPr>
          <w:rFonts w:cs="Times New Roman"/>
          <w:shd w:val="clear" w:color="auto" w:fill="FFFFFF"/>
          <w:lang w:val="en-US"/>
        </w:rPr>
        <w:t>a</w:t>
      </w:r>
      <w:r w:rsidR="00932478" w:rsidRPr="00FC257D">
        <w:rPr>
          <w:rFonts w:cs="Times New Roman"/>
          <w:shd w:val="clear" w:color="auto" w:fill="FFFFFF"/>
        </w:rPr>
        <w:t>.</w:t>
      </w:r>
    </w:p>
    <w:p w:rsidR="007078AA" w:rsidRPr="00FC257D" w:rsidRDefault="00074692" w:rsidP="007078AA">
      <w:pPr>
        <w:jc w:val="both"/>
        <w:rPr>
          <w:rFonts w:cs="Times New Roman"/>
        </w:rPr>
      </w:pPr>
      <w:r>
        <w:rPr>
          <w:rFonts w:cs="Times New Roman"/>
          <w:shd w:val="clear" w:color="auto" w:fill="FFFFFF"/>
        </w:rPr>
        <w:t>10</w:t>
      </w:r>
      <w:r w:rsidR="00932478" w:rsidRPr="00FC257D">
        <w:rPr>
          <w:rFonts w:cs="Times New Roman"/>
          <w:shd w:val="clear" w:color="auto" w:fill="FFFFFF"/>
        </w:rPr>
        <w:t>.</w:t>
      </w:r>
      <w:r w:rsidR="00553BC5" w:rsidRPr="00FC257D">
        <w:rPr>
          <w:rFonts w:cs="Times New Roman"/>
          <w:shd w:val="clear" w:color="auto" w:fill="FFFFFF"/>
        </w:rPr>
        <w:t xml:space="preserve"> </w:t>
      </w:r>
      <w:r w:rsidR="00932478" w:rsidRPr="00FC257D">
        <w:rPr>
          <w:rFonts w:cs="Times New Roman"/>
          <w:b/>
          <w:shd w:val="clear" w:color="auto" w:fill="FFFFFF"/>
        </w:rPr>
        <w:t>Інформація про технічні, якісні та інші характеристики предмета закупівлі:</w:t>
      </w:r>
      <w:r w:rsidR="00932478" w:rsidRPr="00FC257D">
        <w:rPr>
          <w:rFonts w:cs="Times New Roman"/>
          <w:shd w:val="clear" w:color="auto" w:fill="FFFFFF"/>
        </w:rPr>
        <w:t xml:space="preserve"> </w:t>
      </w:r>
      <w:r w:rsidR="007078AA" w:rsidRPr="00FC257D">
        <w:rPr>
          <w:rFonts w:cs="Times New Roman"/>
          <w:shd w:val="clear" w:color="auto" w:fill="FFFFFF"/>
        </w:rPr>
        <w:t xml:space="preserve">   </w:t>
      </w:r>
      <w:r w:rsidR="00170630" w:rsidRPr="00FC257D">
        <w:rPr>
          <w:rFonts w:cs="Times New Roman"/>
          <w:shd w:val="clear" w:color="auto" w:fill="FFFFFF"/>
        </w:rPr>
        <w:t xml:space="preserve"> </w:t>
      </w:r>
      <w:r w:rsidR="007078AA" w:rsidRPr="00FC257D">
        <w:rPr>
          <w:rFonts w:cs="Times New Roman"/>
          <w:bCs/>
        </w:rPr>
        <w:t xml:space="preserve">Предмет закупівлі: </w:t>
      </w:r>
      <w:r w:rsidR="007078AA" w:rsidRPr="00FC257D">
        <w:rPr>
          <w:rFonts w:cs="Times New Roman"/>
          <w:spacing w:val="-4"/>
        </w:rPr>
        <w:t>«К</w:t>
      </w:r>
      <w:r w:rsidR="007078AA" w:rsidRPr="00FC257D">
        <w:rPr>
          <w:rFonts w:cs="Times New Roman"/>
        </w:rPr>
        <w:t xml:space="preserve">од за ДК 021:2015 </w:t>
      </w:r>
      <w:r w:rsidR="009650C1" w:rsidRPr="00FC257D">
        <w:rPr>
          <w:rFonts w:cs="Times New Roman"/>
        </w:rPr>
        <w:t xml:space="preserve">Єдиний закупівельний словник </w:t>
      </w:r>
      <w:r w:rsidR="007078AA" w:rsidRPr="00FC257D">
        <w:rPr>
          <w:rFonts w:cs="Times New Roman"/>
        </w:rPr>
        <w:t xml:space="preserve"> 09130000-9 - Нафта і дистиляти (</w:t>
      </w:r>
      <w:r w:rsidR="00653D89" w:rsidRPr="00FC257D">
        <w:rPr>
          <w:rFonts w:cs="Times New Roman"/>
        </w:rPr>
        <w:t xml:space="preserve">Бензин А-95 </w:t>
      </w:r>
      <w:r w:rsidR="00427DAB">
        <w:rPr>
          <w:rFonts w:cs="Times New Roman"/>
        </w:rPr>
        <w:t>за талонами</w:t>
      </w:r>
      <w:r w:rsidR="007078AA" w:rsidRPr="00FC257D">
        <w:rPr>
          <w:rFonts w:cs="Times New Roman"/>
        </w:rPr>
        <w:t>)»</w:t>
      </w:r>
      <w:r w:rsidR="007078AA" w:rsidRPr="00FC257D">
        <w:rPr>
          <w:rFonts w:cs="Times New Roman"/>
          <w:spacing w:val="-4"/>
        </w:rPr>
        <w:t xml:space="preserve">. </w:t>
      </w:r>
      <w:r w:rsidR="007078AA" w:rsidRPr="00FC257D">
        <w:rPr>
          <w:rFonts w:eastAsia="Times New Roman CYR" w:cs="Times New Roman"/>
        </w:rPr>
        <w:t xml:space="preserve">Строк поставки товарів: </w:t>
      </w:r>
      <w:r w:rsidR="007078AA" w:rsidRPr="00FC257D">
        <w:rPr>
          <w:rFonts w:cs="Times New Roman"/>
        </w:rPr>
        <w:t xml:space="preserve">до 31 </w:t>
      </w:r>
      <w:r w:rsidR="008F3EC0" w:rsidRPr="00FC257D">
        <w:rPr>
          <w:rFonts w:cs="Times New Roman"/>
        </w:rPr>
        <w:t>грудня</w:t>
      </w:r>
      <w:r w:rsidR="007078AA" w:rsidRPr="00FC257D">
        <w:rPr>
          <w:rFonts w:cs="Times New Roman"/>
        </w:rPr>
        <w:t xml:space="preserve"> 202</w:t>
      </w:r>
      <w:r w:rsidR="00427DAB">
        <w:rPr>
          <w:rFonts w:cs="Times New Roman"/>
        </w:rPr>
        <w:t>5</w:t>
      </w:r>
      <w:r w:rsidR="007078AA" w:rsidRPr="00FC257D">
        <w:rPr>
          <w:rFonts w:cs="Times New Roman"/>
        </w:rPr>
        <w:t xml:space="preserve"> року.  Покупець проводить закупівлю пал</w:t>
      </w:r>
      <w:r w:rsidR="00653D89" w:rsidRPr="00FC257D">
        <w:rPr>
          <w:rFonts w:cs="Times New Roman"/>
        </w:rPr>
        <w:t>ива</w:t>
      </w:r>
      <w:r w:rsidR="007078AA" w:rsidRPr="00FC257D">
        <w:rPr>
          <w:rFonts w:cs="Times New Roman"/>
        </w:rPr>
        <w:t xml:space="preserve">  партіями в залежності від потреби. Учасник проводить відпуск пального згідно із заявкою Покупця протягом </w:t>
      </w:r>
      <w:r w:rsidR="00427DAB">
        <w:rPr>
          <w:rFonts w:cs="Times New Roman"/>
        </w:rPr>
        <w:t xml:space="preserve"> </w:t>
      </w:r>
      <w:r w:rsidR="007078AA" w:rsidRPr="00FC257D">
        <w:rPr>
          <w:rFonts w:cs="Times New Roman"/>
        </w:rPr>
        <w:t>календарн</w:t>
      </w:r>
      <w:r w:rsidR="00427DAB">
        <w:rPr>
          <w:rFonts w:cs="Times New Roman"/>
        </w:rPr>
        <w:t>ого дня</w:t>
      </w:r>
      <w:r w:rsidR="007078AA" w:rsidRPr="00FC257D">
        <w:rPr>
          <w:rFonts w:cs="Times New Roman"/>
        </w:rPr>
        <w:t xml:space="preserve"> з моменту отримання Учасником заявки від Покупця.</w:t>
      </w:r>
    </w:p>
    <w:p w:rsidR="007078AA" w:rsidRPr="00FC257D" w:rsidRDefault="007078AA" w:rsidP="00143329">
      <w:pPr>
        <w:ind w:firstLine="708"/>
        <w:jc w:val="both"/>
        <w:rPr>
          <w:rFonts w:cs="Times New Roman"/>
        </w:rPr>
      </w:pPr>
      <w:r w:rsidRPr="00FC257D">
        <w:rPr>
          <w:rFonts w:cs="Times New Roman"/>
        </w:rPr>
        <w:t xml:space="preserve">Ціна на товар, що є предметом закупівлі, повинна враховувати усі податки та збори, що сплачуються або мають бути сплачені стосовно запропонованого товару з урахуванням страхування, </w:t>
      </w:r>
      <w:proofErr w:type="spellStart"/>
      <w:r w:rsidRPr="00FC257D">
        <w:rPr>
          <w:rFonts w:cs="Times New Roman"/>
        </w:rPr>
        <w:t>навантажувально</w:t>
      </w:r>
      <w:proofErr w:type="spellEnd"/>
      <w:r w:rsidRPr="00FC257D">
        <w:rPr>
          <w:rFonts w:cs="Times New Roman"/>
        </w:rPr>
        <w:t>-розвантажувальних робіт</w:t>
      </w:r>
      <w:r w:rsidRPr="00FC257D">
        <w:rPr>
          <w:rFonts w:cs="Times New Roman"/>
          <w:bCs/>
        </w:rPr>
        <w:t>, сплати митних тарифів та усіх інших витрат</w:t>
      </w:r>
      <w:r w:rsidRPr="00FC257D">
        <w:rPr>
          <w:rFonts w:cs="Times New Roman"/>
        </w:rPr>
        <w:t>.</w:t>
      </w:r>
    </w:p>
    <w:p w:rsidR="007078AA" w:rsidRPr="00FC257D" w:rsidRDefault="007078AA" w:rsidP="00143329">
      <w:pPr>
        <w:ind w:firstLine="708"/>
        <w:jc w:val="both"/>
        <w:rPr>
          <w:rFonts w:cs="Times New Roman"/>
        </w:rPr>
      </w:pPr>
      <w:r w:rsidRPr="00FC257D">
        <w:rPr>
          <w:rFonts w:cs="Times New Roman"/>
        </w:rPr>
        <w:t xml:space="preserve">Обов’язкова наявність </w:t>
      </w:r>
      <w:r w:rsidR="00143329" w:rsidRPr="00FC257D">
        <w:rPr>
          <w:rFonts w:cs="Times New Roman"/>
        </w:rPr>
        <w:t xml:space="preserve">в Учасника </w:t>
      </w:r>
      <w:r w:rsidRPr="00FC257D">
        <w:rPr>
          <w:rFonts w:cs="Times New Roman"/>
        </w:rPr>
        <w:t>автозаправних станцій (далі –АЗС)</w:t>
      </w:r>
      <w:r w:rsidR="00EA67F7">
        <w:rPr>
          <w:rFonts w:cs="Times New Roman"/>
        </w:rPr>
        <w:t xml:space="preserve"> по території</w:t>
      </w:r>
      <w:r w:rsidRPr="00FC257D">
        <w:rPr>
          <w:rFonts w:cs="Times New Roman"/>
        </w:rPr>
        <w:t xml:space="preserve"> </w:t>
      </w:r>
      <w:r w:rsidR="00EA67F7">
        <w:rPr>
          <w:rFonts w:cs="Times New Roman"/>
        </w:rPr>
        <w:t xml:space="preserve">України в кожній області та </w:t>
      </w:r>
      <w:r w:rsidR="0056684D" w:rsidRPr="00FC257D">
        <w:rPr>
          <w:rFonts w:cs="Times New Roman"/>
        </w:rPr>
        <w:t>хоча б на одній з територій:</w:t>
      </w:r>
      <w:r w:rsidR="009650C1" w:rsidRPr="00FC257D">
        <w:rPr>
          <w:rFonts w:cs="Times New Roman"/>
        </w:rPr>
        <w:t xml:space="preserve"> Обухівської міської територіальної громади</w:t>
      </w:r>
      <w:r w:rsidR="0056684D" w:rsidRPr="00FC257D">
        <w:rPr>
          <w:rFonts w:cs="Times New Roman"/>
        </w:rPr>
        <w:t xml:space="preserve">, Української міської територіальної громади або </w:t>
      </w:r>
      <w:proofErr w:type="spellStart"/>
      <w:r w:rsidR="0056684D" w:rsidRPr="00FC257D">
        <w:rPr>
          <w:rFonts w:cs="Times New Roman"/>
        </w:rPr>
        <w:t>Козинської</w:t>
      </w:r>
      <w:proofErr w:type="spellEnd"/>
      <w:r w:rsidR="0056684D" w:rsidRPr="00FC257D">
        <w:rPr>
          <w:rFonts w:cs="Times New Roman"/>
        </w:rPr>
        <w:t xml:space="preserve"> селищної територіальної громади</w:t>
      </w:r>
      <w:r w:rsidRPr="00FC257D">
        <w:rPr>
          <w:rFonts w:cs="Times New Roman"/>
        </w:rPr>
        <w:t xml:space="preserve">. </w:t>
      </w:r>
    </w:p>
    <w:p w:rsidR="00967169" w:rsidRPr="00FC257D" w:rsidRDefault="00967169" w:rsidP="00967169">
      <w:pPr>
        <w:jc w:val="both"/>
        <w:rPr>
          <w:rFonts w:cs="Times New Roman"/>
          <w:i/>
          <w:iCs/>
        </w:rPr>
      </w:pPr>
      <w:r w:rsidRPr="00FC257D">
        <w:rPr>
          <w:rFonts w:cs="Times New Roman"/>
          <w:b/>
          <w:bCs/>
        </w:rPr>
        <w:t xml:space="preserve">Порядок отримання пального: </w:t>
      </w:r>
      <w:r w:rsidRPr="00FC257D">
        <w:rPr>
          <w:rFonts w:cs="Times New Roman"/>
        </w:rPr>
        <w:t>за  талонами</w:t>
      </w:r>
      <w:r w:rsidRPr="00FC257D">
        <w:rPr>
          <w:rFonts w:cs="Times New Roman"/>
          <w:i/>
          <w:iCs/>
        </w:rPr>
        <w:t>.</w:t>
      </w:r>
    </w:p>
    <w:p w:rsidR="00967169" w:rsidRPr="00FC257D" w:rsidRDefault="00967169" w:rsidP="00967169">
      <w:pPr>
        <w:jc w:val="both"/>
        <w:rPr>
          <w:rFonts w:cs="Times New Roman"/>
          <w:i/>
          <w:iCs/>
        </w:rPr>
      </w:pPr>
      <w:r w:rsidRPr="00FC257D">
        <w:rPr>
          <w:rFonts w:cs="Times New Roman"/>
          <w:b/>
          <w:bCs/>
        </w:rPr>
        <w:t>Строк поставки:</w:t>
      </w:r>
      <w:r w:rsidRPr="00FC257D">
        <w:rPr>
          <w:rFonts w:cs="Times New Roman"/>
        </w:rPr>
        <w:t xml:space="preserve"> протягом 202</w:t>
      </w:r>
      <w:r w:rsidR="00427DAB">
        <w:rPr>
          <w:rFonts w:cs="Times New Roman"/>
        </w:rPr>
        <w:t>5</w:t>
      </w:r>
      <w:r w:rsidRPr="00FC257D">
        <w:rPr>
          <w:rFonts w:cs="Times New Roman"/>
        </w:rPr>
        <w:t xml:space="preserve"> року (до 31 грудня 202</w:t>
      </w:r>
      <w:r w:rsidR="00427DAB">
        <w:rPr>
          <w:rFonts w:cs="Times New Roman"/>
        </w:rPr>
        <w:t>5</w:t>
      </w:r>
      <w:r w:rsidRPr="00FC257D">
        <w:rPr>
          <w:rFonts w:cs="Times New Roman"/>
        </w:rPr>
        <w:t xml:space="preserve"> року включно)</w:t>
      </w:r>
      <w:r w:rsidRPr="00FC257D">
        <w:rPr>
          <w:rFonts w:cs="Times New Roman"/>
          <w:i/>
          <w:iCs/>
        </w:rPr>
        <w:t>.</w:t>
      </w:r>
    </w:p>
    <w:p w:rsidR="00967169" w:rsidRPr="00FC257D" w:rsidRDefault="00967169" w:rsidP="00967169">
      <w:pPr>
        <w:pBdr>
          <w:top w:val="none" w:sz="0" w:space="0" w:color="121416"/>
          <w:left w:val="none" w:sz="0" w:space="0" w:color="121416"/>
          <w:bottom w:val="none" w:sz="0" w:space="0" w:color="121416"/>
          <w:right w:val="none" w:sz="0" w:space="0" w:color="121416"/>
          <w:between w:val="none" w:sz="0" w:space="0" w:color="121416"/>
        </w:pBdr>
        <w:shd w:val="clear" w:color="auto" w:fill="FFFFFF"/>
        <w:spacing w:after="240"/>
        <w:jc w:val="both"/>
        <w:rPr>
          <w:rFonts w:eastAsia="Times New Roman" w:cs="Times New Roman"/>
          <w:color w:val="121416"/>
        </w:rPr>
      </w:pPr>
      <w:r w:rsidRPr="00FC257D">
        <w:rPr>
          <w:rFonts w:cs="Times New Roman"/>
          <w:b/>
          <w:bCs/>
        </w:rPr>
        <w:t>Місце поставки:</w:t>
      </w:r>
      <w:r w:rsidRPr="00FC257D">
        <w:rPr>
          <w:rFonts w:cs="Times New Roman"/>
          <w:i/>
          <w:iCs/>
        </w:rPr>
        <w:t xml:space="preserve"> </w:t>
      </w:r>
      <w:r w:rsidRPr="00FC257D">
        <w:rPr>
          <w:rFonts w:eastAsia="Times New Roman" w:cs="Times New Roman"/>
          <w:color w:val="121416"/>
        </w:rPr>
        <w:t xml:space="preserve">заправка автомобілів </w:t>
      </w:r>
      <w:r w:rsidR="00EA67F7">
        <w:rPr>
          <w:rFonts w:eastAsia="Times New Roman" w:cs="Times New Roman"/>
          <w:color w:val="121416"/>
        </w:rPr>
        <w:t xml:space="preserve">здійснюється </w:t>
      </w:r>
      <w:r w:rsidRPr="00FC257D">
        <w:rPr>
          <w:rFonts w:eastAsia="Times New Roman" w:cs="Times New Roman"/>
          <w:color w:val="121416"/>
        </w:rPr>
        <w:t xml:space="preserve">за талони на АЗС розташованих </w:t>
      </w:r>
      <w:r w:rsidR="00EA67F7">
        <w:rPr>
          <w:rFonts w:eastAsia="Times New Roman" w:cs="Times New Roman"/>
          <w:color w:val="121416"/>
        </w:rPr>
        <w:t xml:space="preserve">по Україні </w:t>
      </w:r>
      <w:r w:rsidRPr="00FC257D">
        <w:rPr>
          <w:rFonts w:eastAsia="Times New Roman" w:cs="Times New Roman"/>
          <w:color w:val="121416"/>
        </w:rPr>
        <w:t>та території Обухівської/Української/</w:t>
      </w:r>
      <w:proofErr w:type="spellStart"/>
      <w:r w:rsidRPr="00FC257D">
        <w:rPr>
          <w:rFonts w:eastAsia="Times New Roman" w:cs="Times New Roman"/>
          <w:color w:val="121416"/>
        </w:rPr>
        <w:t>Козинської</w:t>
      </w:r>
      <w:proofErr w:type="spellEnd"/>
      <w:r w:rsidRPr="00FC257D">
        <w:rPr>
          <w:rFonts w:eastAsia="Times New Roman" w:cs="Times New Roman"/>
          <w:color w:val="121416"/>
        </w:rPr>
        <w:t xml:space="preserve"> територіальної громади </w:t>
      </w:r>
      <w:r w:rsidRPr="00FC257D">
        <w:rPr>
          <w:rFonts w:eastAsia="Times New Roman" w:cs="Times New Roman"/>
          <w:i/>
          <w:color w:val="121416"/>
        </w:rPr>
        <w:t xml:space="preserve">. </w:t>
      </w:r>
      <w:r w:rsidRPr="00FC257D">
        <w:rPr>
          <w:rFonts w:eastAsia="Times New Roman" w:cs="Times New Roman"/>
          <w:color w:val="121416"/>
        </w:rPr>
        <w:t xml:space="preserve">Поставка талонів здійснюється за адресою: 08700, Київська обл., м. Обухів. Вул. Київська,10 за рахунок Постачальника. </w:t>
      </w:r>
    </w:p>
    <w:p w:rsidR="00653D89" w:rsidRDefault="00653D89" w:rsidP="00653D89">
      <w:pPr>
        <w:jc w:val="both"/>
        <w:rPr>
          <w:rFonts w:cs="Times New Roman"/>
          <w:b/>
          <w:bCs/>
        </w:rPr>
      </w:pPr>
      <w:r w:rsidRPr="00FC257D">
        <w:rPr>
          <w:rFonts w:cs="Times New Roman"/>
          <w:b/>
          <w:bCs/>
        </w:rPr>
        <w:t>Вимоги до бензину А-95 з рівнем екологічної безпеки Євро 5:</w:t>
      </w:r>
    </w:p>
    <w:p w:rsidR="00EA67F7" w:rsidRPr="0011241C" w:rsidRDefault="00EA67F7" w:rsidP="00EA67F7">
      <w:pPr>
        <w:tabs>
          <w:tab w:val="left" w:pos="2200"/>
        </w:tabs>
        <w:jc w:val="center"/>
        <w:rPr>
          <w:rFonts w:cs="Times New Roman"/>
          <w:bCs/>
        </w:rPr>
      </w:pPr>
    </w:p>
    <w:tbl>
      <w:tblPr>
        <w:tblpPr w:leftFromText="180" w:rightFromText="180" w:vertAnchor="text" w:tblpXSpec="center" w:tblpY="1"/>
        <w:tblOverlap w:val="never"/>
        <w:tblW w:w="10485" w:type="dxa"/>
        <w:jc w:val="center"/>
        <w:tblLayout w:type="fixed"/>
        <w:tblLook w:val="0000" w:firstRow="0" w:lastRow="0" w:firstColumn="0" w:lastColumn="0" w:noHBand="0" w:noVBand="0"/>
      </w:tblPr>
      <w:tblGrid>
        <w:gridCol w:w="2708"/>
        <w:gridCol w:w="2126"/>
        <w:gridCol w:w="1848"/>
        <w:gridCol w:w="3803"/>
      </w:tblGrid>
      <w:tr w:rsidR="00EA67F7" w:rsidRPr="0011241C" w:rsidTr="00074692">
        <w:trPr>
          <w:trHeight w:val="989"/>
          <w:jc w:val="center"/>
        </w:trPr>
        <w:tc>
          <w:tcPr>
            <w:tcW w:w="4834" w:type="dxa"/>
            <w:gridSpan w:val="2"/>
            <w:tcBorders>
              <w:top w:val="single" w:sz="4" w:space="0" w:color="auto"/>
              <w:left w:val="single" w:sz="4" w:space="0" w:color="auto"/>
              <w:bottom w:val="single" w:sz="4" w:space="0" w:color="auto"/>
              <w:right w:val="single" w:sz="4" w:space="0" w:color="auto"/>
            </w:tcBorders>
            <w:vAlign w:val="center"/>
          </w:tcPr>
          <w:p w:rsidR="00EA67F7" w:rsidRPr="0011241C" w:rsidRDefault="00EA67F7" w:rsidP="00312A3F">
            <w:pPr>
              <w:jc w:val="center"/>
              <w:rPr>
                <w:rFonts w:cs="Times New Roman"/>
                <w:b/>
                <w:bCs/>
              </w:rPr>
            </w:pPr>
            <w:r w:rsidRPr="0011241C">
              <w:rPr>
                <w:rFonts w:cs="Times New Roman"/>
                <w:b/>
                <w:bCs/>
              </w:rPr>
              <w:t>Найменування/загальна кількість</w:t>
            </w:r>
          </w:p>
        </w:tc>
        <w:tc>
          <w:tcPr>
            <w:tcW w:w="1848" w:type="dxa"/>
            <w:tcBorders>
              <w:top w:val="single" w:sz="4" w:space="0" w:color="auto"/>
              <w:left w:val="single" w:sz="4" w:space="0" w:color="auto"/>
              <w:bottom w:val="single" w:sz="4" w:space="0" w:color="auto"/>
              <w:right w:val="single" w:sz="4" w:space="0" w:color="auto"/>
            </w:tcBorders>
            <w:vAlign w:val="center"/>
          </w:tcPr>
          <w:p w:rsidR="00EA67F7" w:rsidRPr="0011241C" w:rsidRDefault="00EA67F7" w:rsidP="00312A3F">
            <w:pPr>
              <w:jc w:val="center"/>
              <w:rPr>
                <w:rFonts w:cs="Times New Roman"/>
                <w:b/>
                <w:bCs/>
              </w:rPr>
            </w:pPr>
            <w:r w:rsidRPr="0011241C">
              <w:rPr>
                <w:rFonts w:cs="Times New Roman"/>
                <w:b/>
                <w:bCs/>
              </w:rPr>
              <w:t>Од</w:t>
            </w:r>
          </w:p>
          <w:p w:rsidR="00EA67F7" w:rsidRPr="0011241C" w:rsidRDefault="00EA67F7" w:rsidP="00312A3F">
            <w:pPr>
              <w:jc w:val="center"/>
              <w:rPr>
                <w:rFonts w:cs="Times New Roman"/>
                <w:b/>
                <w:bCs/>
              </w:rPr>
            </w:pPr>
            <w:proofErr w:type="spellStart"/>
            <w:r>
              <w:rPr>
                <w:rFonts w:cs="Times New Roman"/>
                <w:b/>
                <w:bCs/>
              </w:rPr>
              <w:t>в</w:t>
            </w:r>
            <w:r w:rsidRPr="0011241C">
              <w:rPr>
                <w:rFonts w:cs="Times New Roman"/>
                <w:b/>
                <w:bCs/>
              </w:rPr>
              <w:t>им</w:t>
            </w:r>
            <w:proofErr w:type="spellEnd"/>
            <w:r>
              <w:rPr>
                <w:rFonts w:cs="Times New Roman"/>
                <w:b/>
                <w:bCs/>
              </w:rPr>
              <w:t>.</w:t>
            </w:r>
          </w:p>
        </w:tc>
        <w:tc>
          <w:tcPr>
            <w:tcW w:w="3803" w:type="dxa"/>
            <w:tcBorders>
              <w:top w:val="single" w:sz="4" w:space="0" w:color="auto"/>
              <w:left w:val="single" w:sz="4" w:space="0" w:color="auto"/>
              <w:right w:val="single" w:sz="4" w:space="0" w:color="auto"/>
            </w:tcBorders>
            <w:vAlign w:val="center"/>
          </w:tcPr>
          <w:p w:rsidR="00EA67F7" w:rsidRPr="0011241C" w:rsidRDefault="00EA67F7" w:rsidP="00312A3F">
            <w:pPr>
              <w:jc w:val="center"/>
              <w:rPr>
                <w:rFonts w:cs="Times New Roman"/>
                <w:b/>
                <w:bCs/>
              </w:rPr>
            </w:pPr>
            <w:r w:rsidRPr="0011241C">
              <w:rPr>
                <w:rFonts w:cs="Times New Roman"/>
                <w:b/>
                <w:bCs/>
              </w:rPr>
              <w:t>Обсяг</w:t>
            </w:r>
          </w:p>
        </w:tc>
      </w:tr>
      <w:tr w:rsidR="00EA67F7" w:rsidRPr="0011241C" w:rsidTr="00074692">
        <w:trPr>
          <w:trHeight w:val="408"/>
          <w:jc w:val="center"/>
        </w:trPr>
        <w:tc>
          <w:tcPr>
            <w:tcW w:w="2708" w:type="dxa"/>
            <w:tcBorders>
              <w:top w:val="single" w:sz="4" w:space="0" w:color="auto"/>
              <w:left w:val="single" w:sz="4" w:space="0" w:color="auto"/>
              <w:bottom w:val="single" w:sz="4" w:space="0" w:color="auto"/>
              <w:right w:val="single" w:sz="4" w:space="0" w:color="auto"/>
            </w:tcBorders>
            <w:vAlign w:val="center"/>
          </w:tcPr>
          <w:p w:rsidR="00EA67F7" w:rsidRPr="0011241C" w:rsidRDefault="00EA67F7" w:rsidP="00312A3F">
            <w:pPr>
              <w:rPr>
                <w:rFonts w:cs="Times New Roman"/>
                <w:bCs/>
              </w:rPr>
            </w:pPr>
            <w:r>
              <w:rPr>
                <w:rFonts w:cs="Times New Roman"/>
                <w:bCs/>
              </w:rPr>
              <w:t>Бензин А-95 Євро 5</w:t>
            </w:r>
          </w:p>
        </w:tc>
        <w:tc>
          <w:tcPr>
            <w:tcW w:w="2126" w:type="dxa"/>
            <w:tcBorders>
              <w:top w:val="single" w:sz="4" w:space="0" w:color="auto"/>
              <w:left w:val="single" w:sz="4" w:space="0" w:color="auto"/>
              <w:bottom w:val="single" w:sz="4" w:space="0" w:color="auto"/>
              <w:right w:val="single" w:sz="4" w:space="0" w:color="auto"/>
            </w:tcBorders>
          </w:tcPr>
          <w:p w:rsidR="00EA67F7" w:rsidRDefault="00EA67F7" w:rsidP="00312A3F">
            <w:pPr>
              <w:jc w:val="center"/>
              <w:rPr>
                <w:rFonts w:cs="Times New Roman"/>
                <w:bCs/>
              </w:rPr>
            </w:pPr>
            <w:r>
              <w:rPr>
                <w:rFonts w:cs="Times New Roman"/>
                <w:bCs/>
              </w:rPr>
              <w:t>талони</w:t>
            </w:r>
          </w:p>
        </w:tc>
        <w:tc>
          <w:tcPr>
            <w:tcW w:w="1848" w:type="dxa"/>
            <w:tcBorders>
              <w:top w:val="single" w:sz="4" w:space="0" w:color="auto"/>
              <w:left w:val="single" w:sz="4" w:space="0" w:color="auto"/>
              <w:bottom w:val="single" w:sz="4" w:space="0" w:color="auto"/>
              <w:right w:val="single" w:sz="4" w:space="0" w:color="auto"/>
            </w:tcBorders>
            <w:vAlign w:val="center"/>
          </w:tcPr>
          <w:p w:rsidR="00EA67F7" w:rsidRPr="0011241C" w:rsidRDefault="00EA67F7" w:rsidP="00312A3F">
            <w:pPr>
              <w:jc w:val="center"/>
              <w:rPr>
                <w:rFonts w:cs="Times New Roman"/>
                <w:bCs/>
              </w:rPr>
            </w:pPr>
            <w:r>
              <w:rPr>
                <w:rFonts w:cs="Times New Roman"/>
                <w:bCs/>
              </w:rPr>
              <w:t>л</w:t>
            </w:r>
          </w:p>
        </w:tc>
        <w:tc>
          <w:tcPr>
            <w:tcW w:w="3803" w:type="dxa"/>
            <w:tcBorders>
              <w:top w:val="single" w:sz="4" w:space="0" w:color="auto"/>
              <w:left w:val="single" w:sz="4" w:space="0" w:color="auto"/>
              <w:bottom w:val="single" w:sz="4" w:space="0" w:color="auto"/>
              <w:right w:val="single" w:sz="4" w:space="0" w:color="auto"/>
            </w:tcBorders>
            <w:vAlign w:val="center"/>
          </w:tcPr>
          <w:p w:rsidR="00EA67F7" w:rsidRDefault="00EA67F7" w:rsidP="00312A3F">
            <w:pPr>
              <w:jc w:val="center"/>
              <w:rPr>
                <w:rFonts w:cs="Times New Roman"/>
                <w:bCs/>
              </w:rPr>
            </w:pPr>
            <w:r>
              <w:rPr>
                <w:rFonts w:cs="Times New Roman"/>
                <w:bCs/>
              </w:rPr>
              <w:t>1000</w:t>
            </w:r>
          </w:p>
        </w:tc>
      </w:tr>
    </w:tbl>
    <w:p w:rsidR="00EA67F7" w:rsidRPr="0011241C" w:rsidRDefault="00EA67F7" w:rsidP="00EA67F7">
      <w:pPr>
        <w:tabs>
          <w:tab w:val="left" w:pos="2200"/>
        </w:tabs>
        <w:rPr>
          <w:rFonts w:cs="Times New Roman"/>
          <w:bCs/>
        </w:rPr>
      </w:pPr>
    </w:p>
    <w:p w:rsidR="00EA67F7" w:rsidRPr="000A0A65" w:rsidRDefault="00EA67F7" w:rsidP="00EA67F7">
      <w:pPr>
        <w:jc w:val="both"/>
        <w:rPr>
          <w:b/>
          <w:bCs/>
          <w:sz w:val="20"/>
          <w:szCs w:val="20"/>
        </w:rPr>
      </w:pPr>
      <w:r w:rsidRPr="000A0A65">
        <w:rPr>
          <w:b/>
          <w:bCs/>
          <w:sz w:val="20"/>
          <w:szCs w:val="20"/>
        </w:rPr>
        <w:t>Вимоги до бензину А-95 з рівнем екологічної безпеки Євро 5:</w:t>
      </w:r>
    </w:p>
    <w:tbl>
      <w:tblPr>
        <w:tblStyle w:val="a8"/>
        <w:tblW w:w="10490" w:type="dxa"/>
        <w:tblInd w:w="-289" w:type="dxa"/>
        <w:tblLook w:val="04A0" w:firstRow="1" w:lastRow="0" w:firstColumn="1" w:lastColumn="0" w:noHBand="0" w:noVBand="1"/>
      </w:tblPr>
      <w:tblGrid>
        <w:gridCol w:w="925"/>
        <w:gridCol w:w="4604"/>
        <w:gridCol w:w="1985"/>
        <w:gridCol w:w="2976"/>
      </w:tblGrid>
      <w:tr w:rsidR="00EA67F7" w:rsidRPr="000A0A65" w:rsidTr="00074692">
        <w:tc>
          <w:tcPr>
            <w:tcW w:w="925" w:type="dxa"/>
            <w:vAlign w:val="center"/>
          </w:tcPr>
          <w:p w:rsidR="00EA67F7" w:rsidRPr="000A0A65" w:rsidRDefault="00EA67F7" w:rsidP="00312A3F">
            <w:pPr>
              <w:jc w:val="center"/>
              <w:rPr>
                <w:b/>
              </w:rPr>
            </w:pPr>
            <w:r w:rsidRPr="000A0A65">
              <w:rPr>
                <w:b/>
              </w:rPr>
              <w:t>№</w:t>
            </w:r>
          </w:p>
        </w:tc>
        <w:tc>
          <w:tcPr>
            <w:tcW w:w="4604" w:type="dxa"/>
            <w:vAlign w:val="center"/>
          </w:tcPr>
          <w:p w:rsidR="00EA67F7" w:rsidRPr="000A0A65" w:rsidRDefault="00EA67F7" w:rsidP="00312A3F">
            <w:pPr>
              <w:jc w:val="center"/>
              <w:rPr>
                <w:b/>
              </w:rPr>
            </w:pPr>
            <w:r w:rsidRPr="000A0A65">
              <w:rPr>
                <w:b/>
              </w:rPr>
              <w:t>Назва показника</w:t>
            </w:r>
          </w:p>
        </w:tc>
        <w:tc>
          <w:tcPr>
            <w:tcW w:w="1985" w:type="dxa"/>
            <w:vAlign w:val="center"/>
          </w:tcPr>
          <w:p w:rsidR="00EA67F7" w:rsidRPr="000A0A65" w:rsidRDefault="00EA67F7" w:rsidP="00312A3F">
            <w:pPr>
              <w:jc w:val="center"/>
              <w:rPr>
                <w:b/>
              </w:rPr>
            </w:pPr>
            <w:r w:rsidRPr="000A0A65">
              <w:rPr>
                <w:b/>
              </w:rPr>
              <w:t>Одиниця виміру</w:t>
            </w:r>
          </w:p>
        </w:tc>
        <w:tc>
          <w:tcPr>
            <w:tcW w:w="2976" w:type="dxa"/>
            <w:vAlign w:val="center"/>
          </w:tcPr>
          <w:p w:rsidR="00EA67F7" w:rsidRPr="000A0A65" w:rsidRDefault="00EA67F7" w:rsidP="00312A3F">
            <w:pPr>
              <w:jc w:val="center"/>
              <w:rPr>
                <w:b/>
              </w:rPr>
            </w:pPr>
            <w:r w:rsidRPr="000A0A65">
              <w:rPr>
                <w:b/>
              </w:rPr>
              <w:t>Значення норми</w:t>
            </w:r>
          </w:p>
        </w:tc>
      </w:tr>
      <w:tr w:rsidR="00EA67F7" w:rsidRPr="000A0A65" w:rsidTr="00074692">
        <w:trPr>
          <w:trHeight w:val="260"/>
        </w:trPr>
        <w:tc>
          <w:tcPr>
            <w:tcW w:w="925" w:type="dxa"/>
            <w:vAlign w:val="center"/>
          </w:tcPr>
          <w:p w:rsidR="00EA67F7" w:rsidRPr="000A0A65" w:rsidRDefault="00EA67F7" w:rsidP="00312A3F">
            <w:pPr>
              <w:jc w:val="center"/>
            </w:pPr>
            <w:r w:rsidRPr="000A0A65">
              <w:lastRenderedPageBreak/>
              <w:t>1.</w:t>
            </w:r>
          </w:p>
        </w:tc>
        <w:tc>
          <w:tcPr>
            <w:tcW w:w="4604" w:type="dxa"/>
            <w:vAlign w:val="center"/>
          </w:tcPr>
          <w:p w:rsidR="00EA67F7" w:rsidRPr="000A0A65" w:rsidRDefault="00EA67F7" w:rsidP="00312A3F">
            <w:pPr>
              <w:jc w:val="both"/>
            </w:pPr>
            <w:r w:rsidRPr="000A0A65">
              <w:t>Детонаційна стійкість:</w:t>
            </w:r>
          </w:p>
        </w:tc>
        <w:tc>
          <w:tcPr>
            <w:tcW w:w="1985" w:type="dxa"/>
            <w:vAlign w:val="center"/>
          </w:tcPr>
          <w:p w:rsidR="00EA67F7" w:rsidRPr="000A0A65" w:rsidRDefault="00EA67F7" w:rsidP="00312A3F">
            <w:pPr>
              <w:jc w:val="center"/>
            </w:pPr>
          </w:p>
        </w:tc>
        <w:tc>
          <w:tcPr>
            <w:tcW w:w="2976" w:type="dxa"/>
            <w:vAlign w:val="center"/>
          </w:tcPr>
          <w:p w:rsidR="00EA67F7" w:rsidRPr="000A0A65" w:rsidRDefault="00EA67F7" w:rsidP="00312A3F">
            <w:pPr>
              <w:jc w:val="center"/>
            </w:pPr>
          </w:p>
        </w:tc>
      </w:tr>
      <w:tr w:rsidR="00EA67F7" w:rsidRPr="000A0A65" w:rsidTr="00074692">
        <w:tc>
          <w:tcPr>
            <w:tcW w:w="925" w:type="dxa"/>
            <w:vAlign w:val="center"/>
          </w:tcPr>
          <w:p w:rsidR="00EA67F7" w:rsidRPr="000A0A65" w:rsidRDefault="00EA67F7" w:rsidP="00312A3F">
            <w:pPr>
              <w:jc w:val="center"/>
            </w:pPr>
            <w:r w:rsidRPr="000A0A65">
              <w:t>1.1</w:t>
            </w:r>
          </w:p>
        </w:tc>
        <w:tc>
          <w:tcPr>
            <w:tcW w:w="4604" w:type="dxa"/>
            <w:vAlign w:val="center"/>
          </w:tcPr>
          <w:p w:rsidR="00EA67F7" w:rsidRPr="000A0A65" w:rsidRDefault="00EA67F7" w:rsidP="00312A3F">
            <w:pPr>
              <w:jc w:val="both"/>
            </w:pPr>
            <w:r w:rsidRPr="000A0A65">
              <w:t>- за дослідним методом</w:t>
            </w:r>
          </w:p>
        </w:tc>
        <w:tc>
          <w:tcPr>
            <w:tcW w:w="1985" w:type="dxa"/>
            <w:vAlign w:val="center"/>
          </w:tcPr>
          <w:p w:rsidR="00EA67F7" w:rsidRPr="000A0A65" w:rsidRDefault="00EA67F7" w:rsidP="00312A3F">
            <w:pPr>
              <w:jc w:val="center"/>
            </w:pPr>
            <w:r w:rsidRPr="000A0A65">
              <w:t>одиниць</w:t>
            </w:r>
          </w:p>
        </w:tc>
        <w:tc>
          <w:tcPr>
            <w:tcW w:w="2976" w:type="dxa"/>
            <w:vAlign w:val="center"/>
          </w:tcPr>
          <w:p w:rsidR="00EA67F7" w:rsidRPr="000A0A65" w:rsidRDefault="00EA67F7" w:rsidP="00312A3F">
            <w:pPr>
              <w:jc w:val="center"/>
            </w:pPr>
            <w:r w:rsidRPr="000A0A65">
              <w:t>не менше 95</w:t>
            </w:r>
          </w:p>
        </w:tc>
      </w:tr>
      <w:tr w:rsidR="00EA67F7" w:rsidRPr="000A0A65" w:rsidTr="00074692">
        <w:tc>
          <w:tcPr>
            <w:tcW w:w="925" w:type="dxa"/>
            <w:vAlign w:val="center"/>
          </w:tcPr>
          <w:p w:rsidR="00EA67F7" w:rsidRPr="000A0A65" w:rsidRDefault="00EA67F7" w:rsidP="00312A3F">
            <w:pPr>
              <w:jc w:val="center"/>
            </w:pPr>
            <w:r w:rsidRPr="000A0A65">
              <w:t>1.2</w:t>
            </w:r>
          </w:p>
        </w:tc>
        <w:tc>
          <w:tcPr>
            <w:tcW w:w="4604" w:type="dxa"/>
            <w:vAlign w:val="center"/>
          </w:tcPr>
          <w:p w:rsidR="00EA67F7" w:rsidRPr="000A0A65" w:rsidRDefault="00EA67F7" w:rsidP="00312A3F">
            <w:pPr>
              <w:jc w:val="both"/>
            </w:pPr>
            <w:r w:rsidRPr="000A0A65">
              <w:t>- за моторним методом</w:t>
            </w:r>
          </w:p>
        </w:tc>
        <w:tc>
          <w:tcPr>
            <w:tcW w:w="1985" w:type="dxa"/>
            <w:vAlign w:val="center"/>
          </w:tcPr>
          <w:p w:rsidR="00EA67F7" w:rsidRPr="000A0A65" w:rsidRDefault="00EA67F7" w:rsidP="00312A3F">
            <w:pPr>
              <w:jc w:val="center"/>
            </w:pPr>
            <w:r w:rsidRPr="000A0A65">
              <w:t>одиниць</w:t>
            </w:r>
          </w:p>
        </w:tc>
        <w:tc>
          <w:tcPr>
            <w:tcW w:w="2976" w:type="dxa"/>
            <w:vAlign w:val="center"/>
          </w:tcPr>
          <w:p w:rsidR="00EA67F7" w:rsidRPr="000A0A65" w:rsidRDefault="00EA67F7" w:rsidP="00312A3F">
            <w:pPr>
              <w:jc w:val="center"/>
            </w:pPr>
            <w:r w:rsidRPr="000A0A65">
              <w:t>не менше 85</w:t>
            </w:r>
          </w:p>
        </w:tc>
      </w:tr>
      <w:tr w:rsidR="00EA67F7" w:rsidRPr="000A0A65" w:rsidTr="00074692">
        <w:tc>
          <w:tcPr>
            <w:tcW w:w="925" w:type="dxa"/>
            <w:vAlign w:val="center"/>
          </w:tcPr>
          <w:p w:rsidR="00EA67F7" w:rsidRPr="000A0A65" w:rsidRDefault="00EA67F7" w:rsidP="00312A3F">
            <w:pPr>
              <w:jc w:val="center"/>
            </w:pPr>
            <w:r w:rsidRPr="000A0A65">
              <w:t>2.</w:t>
            </w:r>
          </w:p>
        </w:tc>
        <w:tc>
          <w:tcPr>
            <w:tcW w:w="4604" w:type="dxa"/>
            <w:vAlign w:val="center"/>
          </w:tcPr>
          <w:p w:rsidR="00EA67F7" w:rsidRPr="000A0A65" w:rsidRDefault="00EA67F7" w:rsidP="00312A3F">
            <w:pPr>
              <w:jc w:val="both"/>
            </w:pPr>
            <w:r w:rsidRPr="000A0A65">
              <w:t>Октанове число за моторним методом</w:t>
            </w:r>
          </w:p>
        </w:tc>
        <w:tc>
          <w:tcPr>
            <w:tcW w:w="1985" w:type="dxa"/>
            <w:vAlign w:val="center"/>
          </w:tcPr>
          <w:p w:rsidR="00EA67F7" w:rsidRPr="000A0A65" w:rsidRDefault="00EA67F7" w:rsidP="00312A3F">
            <w:pPr>
              <w:jc w:val="center"/>
            </w:pPr>
            <w:r w:rsidRPr="000A0A65">
              <w:t>одиниць</w:t>
            </w:r>
          </w:p>
        </w:tc>
        <w:tc>
          <w:tcPr>
            <w:tcW w:w="2976" w:type="dxa"/>
            <w:vAlign w:val="center"/>
          </w:tcPr>
          <w:p w:rsidR="00EA67F7" w:rsidRPr="000A0A65" w:rsidRDefault="00EA67F7" w:rsidP="00312A3F">
            <w:pPr>
              <w:jc w:val="center"/>
            </w:pPr>
            <w:r w:rsidRPr="000A0A65">
              <w:t>не менше 85</w:t>
            </w:r>
          </w:p>
        </w:tc>
      </w:tr>
      <w:tr w:rsidR="00EA67F7" w:rsidRPr="000A0A65" w:rsidTr="00074692">
        <w:trPr>
          <w:trHeight w:val="253"/>
        </w:trPr>
        <w:tc>
          <w:tcPr>
            <w:tcW w:w="925" w:type="dxa"/>
            <w:vAlign w:val="center"/>
          </w:tcPr>
          <w:p w:rsidR="00EA67F7" w:rsidRPr="000A0A65" w:rsidRDefault="00EA67F7" w:rsidP="00312A3F">
            <w:pPr>
              <w:jc w:val="center"/>
            </w:pPr>
            <w:r w:rsidRPr="000A0A65">
              <w:t>3.</w:t>
            </w:r>
          </w:p>
        </w:tc>
        <w:tc>
          <w:tcPr>
            <w:tcW w:w="4604" w:type="dxa"/>
            <w:vAlign w:val="center"/>
          </w:tcPr>
          <w:p w:rsidR="00EA67F7" w:rsidRPr="000A0A65" w:rsidRDefault="00EA67F7" w:rsidP="00312A3F">
            <w:pPr>
              <w:jc w:val="both"/>
            </w:pPr>
            <w:r w:rsidRPr="000A0A65">
              <w:t>Тиск насиченої пари:</w:t>
            </w:r>
          </w:p>
        </w:tc>
        <w:tc>
          <w:tcPr>
            <w:tcW w:w="1985" w:type="dxa"/>
            <w:vAlign w:val="center"/>
          </w:tcPr>
          <w:p w:rsidR="00EA67F7" w:rsidRPr="000A0A65" w:rsidRDefault="00EA67F7" w:rsidP="00312A3F">
            <w:pPr>
              <w:jc w:val="center"/>
            </w:pPr>
          </w:p>
        </w:tc>
        <w:tc>
          <w:tcPr>
            <w:tcW w:w="2976" w:type="dxa"/>
            <w:vAlign w:val="center"/>
          </w:tcPr>
          <w:p w:rsidR="00EA67F7" w:rsidRPr="000A0A65" w:rsidRDefault="00EA67F7" w:rsidP="00312A3F">
            <w:pPr>
              <w:jc w:val="center"/>
            </w:pPr>
          </w:p>
        </w:tc>
      </w:tr>
      <w:tr w:rsidR="00EA67F7" w:rsidRPr="000A0A65" w:rsidTr="00074692">
        <w:trPr>
          <w:trHeight w:val="127"/>
        </w:trPr>
        <w:tc>
          <w:tcPr>
            <w:tcW w:w="925" w:type="dxa"/>
            <w:vAlign w:val="center"/>
          </w:tcPr>
          <w:p w:rsidR="00EA67F7" w:rsidRPr="000A0A65" w:rsidRDefault="00EA67F7" w:rsidP="00312A3F">
            <w:pPr>
              <w:jc w:val="center"/>
            </w:pPr>
            <w:r w:rsidRPr="000A0A65">
              <w:t>3.1</w:t>
            </w:r>
          </w:p>
        </w:tc>
        <w:tc>
          <w:tcPr>
            <w:tcW w:w="4604" w:type="dxa"/>
            <w:vAlign w:val="center"/>
          </w:tcPr>
          <w:p w:rsidR="00EA67F7" w:rsidRPr="000A0A65" w:rsidRDefault="00EA67F7" w:rsidP="00312A3F">
            <w:pPr>
              <w:jc w:val="both"/>
            </w:pPr>
            <w:r w:rsidRPr="000A0A65">
              <w:t>- у літній період ( з 16 квітня до 15 жовтня)</w:t>
            </w:r>
          </w:p>
        </w:tc>
        <w:tc>
          <w:tcPr>
            <w:tcW w:w="1985" w:type="dxa"/>
            <w:vAlign w:val="center"/>
          </w:tcPr>
          <w:p w:rsidR="00EA67F7" w:rsidRPr="000A0A65" w:rsidRDefault="00EA67F7" w:rsidP="00312A3F">
            <w:pPr>
              <w:jc w:val="center"/>
            </w:pPr>
            <w:r w:rsidRPr="000A0A65">
              <w:t>кПа</w:t>
            </w:r>
          </w:p>
        </w:tc>
        <w:tc>
          <w:tcPr>
            <w:tcW w:w="2976" w:type="dxa"/>
            <w:vAlign w:val="center"/>
          </w:tcPr>
          <w:p w:rsidR="00EA67F7" w:rsidRPr="000A0A65" w:rsidRDefault="00EA67F7" w:rsidP="00312A3F">
            <w:pPr>
              <w:jc w:val="center"/>
            </w:pPr>
            <w:r w:rsidRPr="000A0A65">
              <w:t>45-80</w:t>
            </w:r>
          </w:p>
        </w:tc>
      </w:tr>
      <w:tr w:rsidR="00EA67F7" w:rsidRPr="000A0A65" w:rsidTr="00074692">
        <w:trPr>
          <w:trHeight w:val="127"/>
        </w:trPr>
        <w:tc>
          <w:tcPr>
            <w:tcW w:w="925" w:type="dxa"/>
            <w:vAlign w:val="center"/>
          </w:tcPr>
          <w:p w:rsidR="00EA67F7" w:rsidRPr="000A0A65" w:rsidRDefault="00EA67F7" w:rsidP="00312A3F">
            <w:pPr>
              <w:jc w:val="center"/>
            </w:pPr>
            <w:r w:rsidRPr="000A0A65">
              <w:t>3.2</w:t>
            </w:r>
          </w:p>
        </w:tc>
        <w:tc>
          <w:tcPr>
            <w:tcW w:w="4604" w:type="dxa"/>
            <w:vAlign w:val="center"/>
          </w:tcPr>
          <w:p w:rsidR="00EA67F7" w:rsidRPr="000A0A65" w:rsidRDefault="00EA67F7" w:rsidP="00312A3F">
            <w:pPr>
              <w:jc w:val="both"/>
            </w:pPr>
            <w:r w:rsidRPr="000A0A65">
              <w:t>- у зимовий період ( з 16 листопада до 15 березня)</w:t>
            </w:r>
          </w:p>
        </w:tc>
        <w:tc>
          <w:tcPr>
            <w:tcW w:w="1985" w:type="dxa"/>
            <w:vAlign w:val="center"/>
          </w:tcPr>
          <w:p w:rsidR="00EA67F7" w:rsidRPr="000A0A65" w:rsidRDefault="00EA67F7" w:rsidP="00312A3F">
            <w:pPr>
              <w:jc w:val="center"/>
            </w:pPr>
            <w:r w:rsidRPr="000A0A65">
              <w:t>кПа</w:t>
            </w:r>
          </w:p>
        </w:tc>
        <w:tc>
          <w:tcPr>
            <w:tcW w:w="2976" w:type="dxa"/>
            <w:vAlign w:val="center"/>
          </w:tcPr>
          <w:p w:rsidR="00EA67F7" w:rsidRPr="000A0A65" w:rsidRDefault="00EA67F7" w:rsidP="00312A3F">
            <w:pPr>
              <w:jc w:val="center"/>
            </w:pPr>
            <w:r w:rsidRPr="000A0A65">
              <w:t>60-100</w:t>
            </w:r>
          </w:p>
        </w:tc>
      </w:tr>
      <w:tr w:rsidR="00EA67F7" w:rsidRPr="000A0A65" w:rsidTr="00074692">
        <w:trPr>
          <w:trHeight w:val="111"/>
        </w:trPr>
        <w:tc>
          <w:tcPr>
            <w:tcW w:w="925" w:type="dxa"/>
            <w:vAlign w:val="center"/>
          </w:tcPr>
          <w:p w:rsidR="00EA67F7" w:rsidRPr="000A0A65" w:rsidRDefault="00EA67F7" w:rsidP="00312A3F">
            <w:pPr>
              <w:jc w:val="center"/>
            </w:pPr>
            <w:r w:rsidRPr="000A0A65">
              <w:t>3.3</w:t>
            </w:r>
          </w:p>
        </w:tc>
        <w:tc>
          <w:tcPr>
            <w:tcW w:w="4604" w:type="dxa"/>
            <w:vAlign w:val="center"/>
          </w:tcPr>
          <w:p w:rsidR="00EA67F7" w:rsidRPr="000A0A65" w:rsidRDefault="00EA67F7" w:rsidP="00312A3F">
            <w:pPr>
              <w:jc w:val="both"/>
            </w:pPr>
            <w:r w:rsidRPr="000A0A65">
              <w:t>- у перехідний період ( з 16 березня до 15 квітня та з 16 жовтня до 15 листопада)</w:t>
            </w:r>
          </w:p>
        </w:tc>
        <w:tc>
          <w:tcPr>
            <w:tcW w:w="1985" w:type="dxa"/>
            <w:vAlign w:val="center"/>
          </w:tcPr>
          <w:p w:rsidR="00EA67F7" w:rsidRPr="000A0A65" w:rsidRDefault="00EA67F7" w:rsidP="00312A3F">
            <w:pPr>
              <w:jc w:val="center"/>
            </w:pPr>
            <w:r w:rsidRPr="000A0A65">
              <w:t>кПа</w:t>
            </w:r>
          </w:p>
        </w:tc>
        <w:tc>
          <w:tcPr>
            <w:tcW w:w="2976" w:type="dxa"/>
            <w:vAlign w:val="center"/>
          </w:tcPr>
          <w:p w:rsidR="00EA67F7" w:rsidRPr="000A0A65" w:rsidRDefault="00EA67F7" w:rsidP="00312A3F">
            <w:pPr>
              <w:jc w:val="center"/>
            </w:pPr>
            <w:r w:rsidRPr="000A0A65">
              <w:t>50-90</w:t>
            </w:r>
          </w:p>
        </w:tc>
      </w:tr>
      <w:tr w:rsidR="00EA67F7" w:rsidRPr="000A0A65" w:rsidTr="00074692">
        <w:tc>
          <w:tcPr>
            <w:tcW w:w="925" w:type="dxa"/>
            <w:vAlign w:val="center"/>
          </w:tcPr>
          <w:p w:rsidR="00EA67F7" w:rsidRPr="000A0A65" w:rsidRDefault="00EA67F7" w:rsidP="00312A3F">
            <w:pPr>
              <w:jc w:val="center"/>
            </w:pPr>
            <w:r w:rsidRPr="000A0A65">
              <w:t>4.</w:t>
            </w:r>
          </w:p>
        </w:tc>
        <w:tc>
          <w:tcPr>
            <w:tcW w:w="4604" w:type="dxa"/>
            <w:vAlign w:val="center"/>
          </w:tcPr>
          <w:p w:rsidR="00EA67F7" w:rsidRPr="000A0A65" w:rsidRDefault="00EA67F7" w:rsidP="00312A3F">
            <w:pPr>
              <w:jc w:val="both"/>
            </w:pPr>
            <w:r w:rsidRPr="000A0A65">
              <w:t>Концентрація свинцю</w:t>
            </w:r>
          </w:p>
        </w:tc>
        <w:tc>
          <w:tcPr>
            <w:tcW w:w="1985" w:type="dxa"/>
            <w:vAlign w:val="center"/>
          </w:tcPr>
          <w:p w:rsidR="00EA67F7" w:rsidRPr="000A0A65" w:rsidRDefault="00EA67F7" w:rsidP="00312A3F">
            <w:pPr>
              <w:jc w:val="center"/>
              <w:rPr>
                <w:vertAlign w:val="superscript"/>
              </w:rPr>
            </w:pPr>
            <w:r w:rsidRPr="000A0A65">
              <w:t>мг/дм</w:t>
            </w:r>
            <w:r w:rsidRPr="000A0A65">
              <w:rPr>
                <w:vertAlign w:val="superscript"/>
              </w:rPr>
              <w:t>3</w:t>
            </w:r>
          </w:p>
        </w:tc>
        <w:tc>
          <w:tcPr>
            <w:tcW w:w="2976" w:type="dxa"/>
            <w:vAlign w:val="center"/>
          </w:tcPr>
          <w:p w:rsidR="00EA67F7" w:rsidRPr="000A0A65" w:rsidRDefault="00EA67F7" w:rsidP="00312A3F">
            <w:pPr>
              <w:jc w:val="center"/>
            </w:pPr>
            <w:r w:rsidRPr="000A0A65">
              <w:t>не більше 5</w:t>
            </w:r>
          </w:p>
        </w:tc>
      </w:tr>
      <w:tr w:rsidR="00EA67F7" w:rsidRPr="000A0A65" w:rsidTr="00074692">
        <w:tc>
          <w:tcPr>
            <w:tcW w:w="925" w:type="dxa"/>
            <w:vAlign w:val="center"/>
          </w:tcPr>
          <w:p w:rsidR="00EA67F7" w:rsidRPr="000A0A65" w:rsidRDefault="00EA67F7" w:rsidP="00312A3F">
            <w:pPr>
              <w:jc w:val="center"/>
            </w:pPr>
            <w:r w:rsidRPr="000A0A65">
              <w:t>5.</w:t>
            </w:r>
          </w:p>
        </w:tc>
        <w:tc>
          <w:tcPr>
            <w:tcW w:w="4604" w:type="dxa"/>
            <w:vAlign w:val="center"/>
          </w:tcPr>
          <w:p w:rsidR="00EA67F7" w:rsidRPr="000A0A65" w:rsidRDefault="00EA67F7" w:rsidP="00312A3F">
            <w:pPr>
              <w:jc w:val="both"/>
            </w:pPr>
            <w:r w:rsidRPr="000A0A65">
              <w:t>Густина за температури 15 °C</w:t>
            </w:r>
          </w:p>
        </w:tc>
        <w:tc>
          <w:tcPr>
            <w:tcW w:w="1985" w:type="dxa"/>
            <w:vAlign w:val="center"/>
          </w:tcPr>
          <w:p w:rsidR="00EA67F7" w:rsidRPr="000A0A65" w:rsidRDefault="00EA67F7" w:rsidP="00312A3F">
            <w:pPr>
              <w:jc w:val="center"/>
            </w:pPr>
            <w:r w:rsidRPr="000A0A65">
              <w:t>кг/дм</w:t>
            </w:r>
            <w:r w:rsidRPr="000A0A65">
              <w:rPr>
                <w:vertAlign w:val="superscript"/>
              </w:rPr>
              <w:t>3</w:t>
            </w:r>
          </w:p>
        </w:tc>
        <w:tc>
          <w:tcPr>
            <w:tcW w:w="2976" w:type="dxa"/>
            <w:vAlign w:val="center"/>
          </w:tcPr>
          <w:p w:rsidR="00EA67F7" w:rsidRPr="000A0A65" w:rsidRDefault="00EA67F7" w:rsidP="00312A3F">
            <w:pPr>
              <w:jc w:val="center"/>
            </w:pPr>
            <w:r w:rsidRPr="000A0A65">
              <w:t>720-755</w:t>
            </w:r>
          </w:p>
        </w:tc>
      </w:tr>
      <w:tr w:rsidR="00EA67F7" w:rsidRPr="000A0A65" w:rsidTr="00074692">
        <w:trPr>
          <w:trHeight w:val="312"/>
        </w:trPr>
        <w:tc>
          <w:tcPr>
            <w:tcW w:w="925" w:type="dxa"/>
            <w:vAlign w:val="center"/>
          </w:tcPr>
          <w:p w:rsidR="00EA67F7" w:rsidRPr="000A0A65" w:rsidRDefault="00EA67F7" w:rsidP="00312A3F">
            <w:pPr>
              <w:jc w:val="center"/>
            </w:pPr>
            <w:r w:rsidRPr="000A0A65">
              <w:t>6.</w:t>
            </w:r>
          </w:p>
        </w:tc>
        <w:tc>
          <w:tcPr>
            <w:tcW w:w="4604" w:type="dxa"/>
            <w:vAlign w:val="center"/>
          </w:tcPr>
          <w:p w:rsidR="00EA67F7" w:rsidRPr="000A0A65" w:rsidRDefault="00EA67F7" w:rsidP="00312A3F">
            <w:pPr>
              <w:jc w:val="both"/>
            </w:pPr>
            <w:r w:rsidRPr="000A0A65">
              <w:t>Фракційний склад:</w:t>
            </w:r>
          </w:p>
        </w:tc>
        <w:tc>
          <w:tcPr>
            <w:tcW w:w="1985" w:type="dxa"/>
            <w:vAlign w:val="center"/>
          </w:tcPr>
          <w:p w:rsidR="00EA67F7" w:rsidRPr="000A0A65" w:rsidRDefault="00EA67F7" w:rsidP="00312A3F">
            <w:pPr>
              <w:jc w:val="center"/>
            </w:pPr>
          </w:p>
        </w:tc>
        <w:tc>
          <w:tcPr>
            <w:tcW w:w="2976" w:type="dxa"/>
            <w:vAlign w:val="center"/>
          </w:tcPr>
          <w:p w:rsidR="00EA67F7" w:rsidRPr="000A0A65" w:rsidRDefault="00EA67F7" w:rsidP="00312A3F">
            <w:pPr>
              <w:jc w:val="center"/>
            </w:pPr>
          </w:p>
        </w:tc>
      </w:tr>
      <w:tr w:rsidR="00EA67F7" w:rsidRPr="000A0A65" w:rsidTr="00074692">
        <w:trPr>
          <w:trHeight w:val="237"/>
        </w:trPr>
        <w:tc>
          <w:tcPr>
            <w:tcW w:w="925" w:type="dxa"/>
            <w:vAlign w:val="center"/>
          </w:tcPr>
          <w:p w:rsidR="00EA67F7" w:rsidRPr="000A0A65" w:rsidRDefault="00EA67F7" w:rsidP="00312A3F">
            <w:pPr>
              <w:jc w:val="center"/>
            </w:pPr>
            <w:r w:rsidRPr="000A0A65">
              <w:t>6.1</w:t>
            </w:r>
          </w:p>
        </w:tc>
        <w:tc>
          <w:tcPr>
            <w:tcW w:w="4604" w:type="dxa"/>
            <w:vAlign w:val="center"/>
          </w:tcPr>
          <w:p w:rsidR="00EA67F7" w:rsidRPr="000A0A65" w:rsidRDefault="00EA67F7" w:rsidP="00312A3F">
            <w:pPr>
              <w:jc w:val="both"/>
            </w:pPr>
            <w:r w:rsidRPr="000A0A65">
              <w:t>Об’ємна частка випаровування за температури 70 ℃:</w:t>
            </w:r>
          </w:p>
          <w:p w:rsidR="00EA67F7" w:rsidRPr="000A0A65" w:rsidRDefault="00EA67F7" w:rsidP="00312A3F">
            <w:pPr>
              <w:jc w:val="both"/>
            </w:pPr>
            <w:r w:rsidRPr="000A0A65">
              <w:t>- для бензинів Е5, Е7</w:t>
            </w:r>
          </w:p>
          <w:p w:rsidR="00EA67F7" w:rsidRPr="000A0A65" w:rsidRDefault="00EA67F7" w:rsidP="00312A3F">
            <w:pPr>
              <w:jc w:val="both"/>
            </w:pPr>
            <w:r w:rsidRPr="000A0A65">
              <w:t>- для бензинів Е10</w:t>
            </w:r>
          </w:p>
        </w:tc>
        <w:tc>
          <w:tcPr>
            <w:tcW w:w="1985" w:type="dxa"/>
            <w:vAlign w:val="center"/>
          </w:tcPr>
          <w:p w:rsidR="00EA67F7" w:rsidRPr="000A0A65" w:rsidRDefault="00EA67F7" w:rsidP="00312A3F">
            <w:pPr>
              <w:jc w:val="center"/>
            </w:pPr>
          </w:p>
          <w:p w:rsidR="00EA67F7" w:rsidRPr="000A0A65" w:rsidRDefault="00EA67F7" w:rsidP="00312A3F">
            <w:pPr>
              <w:jc w:val="center"/>
            </w:pPr>
            <w:r w:rsidRPr="000A0A65">
              <w:t>%</w:t>
            </w:r>
          </w:p>
        </w:tc>
        <w:tc>
          <w:tcPr>
            <w:tcW w:w="2976" w:type="dxa"/>
            <w:vAlign w:val="center"/>
          </w:tcPr>
          <w:p w:rsidR="00EA67F7" w:rsidRPr="000A0A65" w:rsidRDefault="00EA67F7" w:rsidP="00312A3F">
            <w:pPr>
              <w:jc w:val="center"/>
            </w:pPr>
          </w:p>
          <w:p w:rsidR="00EA67F7" w:rsidRPr="000A0A65" w:rsidRDefault="00EA67F7" w:rsidP="00312A3F">
            <w:pPr>
              <w:jc w:val="center"/>
            </w:pPr>
          </w:p>
          <w:p w:rsidR="00EA67F7" w:rsidRPr="000A0A65" w:rsidRDefault="00EA67F7" w:rsidP="00312A3F">
            <w:pPr>
              <w:jc w:val="center"/>
            </w:pPr>
            <w:r w:rsidRPr="000A0A65">
              <w:t>20,0-50,0</w:t>
            </w:r>
          </w:p>
          <w:p w:rsidR="00EA67F7" w:rsidRPr="000A0A65" w:rsidRDefault="00EA67F7" w:rsidP="00312A3F">
            <w:pPr>
              <w:jc w:val="center"/>
            </w:pPr>
            <w:r w:rsidRPr="000A0A65">
              <w:t>22,0-52,0</w:t>
            </w:r>
          </w:p>
        </w:tc>
      </w:tr>
      <w:tr w:rsidR="00EA67F7" w:rsidRPr="000A0A65" w:rsidTr="00074692">
        <w:trPr>
          <w:trHeight w:val="127"/>
        </w:trPr>
        <w:tc>
          <w:tcPr>
            <w:tcW w:w="925" w:type="dxa"/>
            <w:vAlign w:val="center"/>
          </w:tcPr>
          <w:p w:rsidR="00EA67F7" w:rsidRPr="000A0A65" w:rsidRDefault="00EA67F7" w:rsidP="00312A3F">
            <w:pPr>
              <w:jc w:val="center"/>
            </w:pPr>
            <w:r w:rsidRPr="000A0A65">
              <w:t>6.2</w:t>
            </w:r>
          </w:p>
        </w:tc>
        <w:tc>
          <w:tcPr>
            <w:tcW w:w="4604" w:type="dxa"/>
            <w:vAlign w:val="center"/>
          </w:tcPr>
          <w:p w:rsidR="00EA67F7" w:rsidRPr="000A0A65" w:rsidRDefault="00EA67F7" w:rsidP="00312A3F">
            <w:pPr>
              <w:jc w:val="both"/>
            </w:pPr>
            <w:r w:rsidRPr="000A0A65">
              <w:t>Об’ємна частка випаровування за температури 100 ℃:</w:t>
            </w:r>
          </w:p>
          <w:p w:rsidR="00EA67F7" w:rsidRPr="000A0A65" w:rsidRDefault="00EA67F7" w:rsidP="00312A3F">
            <w:pPr>
              <w:jc w:val="both"/>
            </w:pPr>
            <w:r w:rsidRPr="000A0A65">
              <w:t>- для бензинів Е5, Е7</w:t>
            </w:r>
          </w:p>
          <w:p w:rsidR="00EA67F7" w:rsidRPr="000A0A65" w:rsidRDefault="00EA67F7" w:rsidP="00312A3F">
            <w:pPr>
              <w:jc w:val="both"/>
            </w:pPr>
            <w:r w:rsidRPr="000A0A65">
              <w:t>- для бензинів Е10</w:t>
            </w:r>
          </w:p>
        </w:tc>
        <w:tc>
          <w:tcPr>
            <w:tcW w:w="1985" w:type="dxa"/>
            <w:vAlign w:val="center"/>
          </w:tcPr>
          <w:p w:rsidR="00EA67F7" w:rsidRPr="000A0A65" w:rsidRDefault="00EA67F7" w:rsidP="00312A3F">
            <w:pPr>
              <w:jc w:val="center"/>
            </w:pPr>
          </w:p>
          <w:p w:rsidR="00EA67F7" w:rsidRPr="000A0A65" w:rsidRDefault="00EA67F7" w:rsidP="00312A3F">
            <w:pPr>
              <w:jc w:val="center"/>
            </w:pPr>
          </w:p>
          <w:p w:rsidR="00EA67F7" w:rsidRPr="000A0A65" w:rsidRDefault="00EA67F7" w:rsidP="00312A3F">
            <w:pPr>
              <w:jc w:val="center"/>
            </w:pPr>
            <w:r w:rsidRPr="000A0A65">
              <w:t>%</w:t>
            </w:r>
          </w:p>
        </w:tc>
        <w:tc>
          <w:tcPr>
            <w:tcW w:w="2976" w:type="dxa"/>
            <w:vAlign w:val="center"/>
          </w:tcPr>
          <w:p w:rsidR="00EA67F7" w:rsidRPr="000A0A65" w:rsidRDefault="00EA67F7" w:rsidP="00312A3F">
            <w:pPr>
              <w:jc w:val="center"/>
            </w:pPr>
          </w:p>
          <w:p w:rsidR="00EA67F7" w:rsidRPr="000A0A65" w:rsidRDefault="00EA67F7" w:rsidP="00312A3F">
            <w:pPr>
              <w:jc w:val="center"/>
            </w:pPr>
          </w:p>
          <w:p w:rsidR="00EA67F7" w:rsidRPr="000A0A65" w:rsidRDefault="00EA67F7" w:rsidP="00312A3F">
            <w:pPr>
              <w:jc w:val="center"/>
            </w:pPr>
            <w:r w:rsidRPr="000A0A65">
              <w:t>46,0-71,0</w:t>
            </w:r>
          </w:p>
          <w:p w:rsidR="00EA67F7" w:rsidRPr="000A0A65" w:rsidRDefault="00EA67F7" w:rsidP="00312A3F">
            <w:pPr>
              <w:jc w:val="center"/>
            </w:pPr>
            <w:r w:rsidRPr="000A0A65">
              <w:t>46,0-72,0</w:t>
            </w:r>
          </w:p>
        </w:tc>
      </w:tr>
      <w:tr w:rsidR="00EA67F7" w:rsidRPr="000A0A65" w:rsidTr="00074692">
        <w:trPr>
          <w:trHeight w:val="134"/>
        </w:trPr>
        <w:tc>
          <w:tcPr>
            <w:tcW w:w="925" w:type="dxa"/>
            <w:vAlign w:val="center"/>
          </w:tcPr>
          <w:p w:rsidR="00EA67F7" w:rsidRPr="000A0A65" w:rsidRDefault="00EA67F7" w:rsidP="00312A3F">
            <w:pPr>
              <w:jc w:val="center"/>
            </w:pPr>
            <w:r w:rsidRPr="000A0A65">
              <w:t>6.3</w:t>
            </w:r>
          </w:p>
        </w:tc>
        <w:tc>
          <w:tcPr>
            <w:tcW w:w="4604" w:type="dxa"/>
            <w:vAlign w:val="center"/>
          </w:tcPr>
          <w:p w:rsidR="00EA67F7" w:rsidRPr="000A0A65" w:rsidRDefault="00EA67F7" w:rsidP="00312A3F">
            <w:pPr>
              <w:jc w:val="both"/>
            </w:pPr>
            <w:r w:rsidRPr="000A0A65">
              <w:t>Об’ємна частка випаровування за температури 150 ℃:</w:t>
            </w:r>
          </w:p>
        </w:tc>
        <w:tc>
          <w:tcPr>
            <w:tcW w:w="1985" w:type="dxa"/>
            <w:vAlign w:val="center"/>
          </w:tcPr>
          <w:p w:rsidR="00EA67F7" w:rsidRPr="000A0A65" w:rsidRDefault="00EA67F7" w:rsidP="00312A3F">
            <w:pPr>
              <w:jc w:val="center"/>
            </w:pPr>
            <w:r w:rsidRPr="000A0A65">
              <w:t>%</w:t>
            </w:r>
          </w:p>
        </w:tc>
        <w:tc>
          <w:tcPr>
            <w:tcW w:w="2976" w:type="dxa"/>
            <w:vAlign w:val="center"/>
          </w:tcPr>
          <w:p w:rsidR="00EA67F7" w:rsidRPr="000A0A65" w:rsidRDefault="00EA67F7" w:rsidP="00312A3F">
            <w:pPr>
              <w:jc w:val="center"/>
            </w:pPr>
            <w:r w:rsidRPr="000A0A65">
              <w:t>не менше 75,0</w:t>
            </w:r>
          </w:p>
        </w:tc>
      </w:tr>
      <w:tr w:rsidR="00EA67F7" w:rsidRPr="000A0A65" w:rsidTr="00074692">
        <w:trPr>
          <w:trHeight w:val="119"/>
        </w:trPr>
        <w:tc>
          <w:tcPr>
            <w:tcW w:w="925" w:type="dxa"/>
            <w:vAlign w:val="center"/>
          </w:tcPr>
          <w:p w:rsidR="00EA67F7" w:rsidRPr="000A0A65" w:rsidRDefault="00EA67F7" w:rsidP="00312A3F">
            <w:pPr>
              <w:jc w:val="center"/>
            </w:pPr>
            <w:r w:rsidRPr="000A0A65">
              <w:t>6.4</w:t>
            </w:r>
          </w:p>
        </w:tc>
        <w:tc>
          <w:tcPr>
            <w:tcW w:w="4604" w:type="dxa"/>
            <w:vAlign w:val="center"/>
          </w:tcPr>
          <w:p w:rsidR="00EA67F7" w:rsidRPr="000A0A65" w:rsidRDefault="00EA67F7" w:rsidP="00312A3F">
            <w:pPr>
              <w:jc w:val="both"/>
            </w:pPr>
            <w:r w:rsidRPr="000A0A65">
              <w:t>Температура википання кінцева</w:t>
            </w:r>
          </w:p>
        </w:tc>
        <w:tc>
          <w:tcPr>
            <w:tcW w:w="1985" w:type="dxa"/>
            <w:vAlign w:val="center"/>
          </w:tcPr>
          <w:p w:rsidR="00EA67F7" w:rsidRPr="000A0A65" w:rsidRDefault="00EA67F7" w:rsidP="00312A3F">
            <w:pPr>
              <w:jc w:val="center"/>
            </w:pPr>
            <w:r w:rsidRPr="000A0A65">
              <w:t>℃</w:t>
            </w:r>
          </w:p>
        </w:tc>
        <w:tc>
          <w:tcPr>
            <w:tcW w:w="2976" w:type="dxa"/>
            <w:vAlign w:val="center"/>
          </w:tcPr>
          <w:p w:rsidR="00EA67F7" w:rsidRPr="000A0A65" w:rsidRDefault="00EA67F7" w:rsidP="00312A3F">
            <w:pPr>
              <w:jc w:val="center"/>
            </w:pPr>
            <w:r w:rsidRPr="000A0A65">
              <w:t>не вище 210</w:t>
            </w:r>
          </w:p>
        </w:tc>
      </w:tr>
      <w:tr w:rsidR="00EA67F7" w:rsidRPr="000A0A65" w:rsidTr="00074692">
        <w:trPr>
          <w:trHeight w:val="127"/>
        </w:trPr>
        <w:tc>
          <w:tcPr>
            <w:tcW w:w="925" w:type="dxa"/>
            <w:vAlign w:val="center"/>
          </w:tcPr>
          <w:p w:rsidR="00EA67F7" w:rsidRPr="000A0A65" w:rsidRDefault="00EA67F7" w:rsidP="00312A3F">
            <w:pPr>
              <w:jc w:val="center"/>
            </w:pPr>
            <w:r w:rsidRPr="000A0A65">
              <w:t>6.5</w:t>
            </w:r>
          </w:p>
        </w:tc>
        <w:tc>
          <w:tcPr>
            <w:tcW w:w="4604" w:type="dxa"/>
            <w:vAlign w:val="center"/>
          </w:tcPr>
          <w:p w:rsidR="00EA67F7" w:rsidRPr="000A0A65" w:rsidRDefault="00EA67F7" w:rsidP="00312A3F">
            <w:pPr>
              <w:jc w:val="both"/>
            </w:pPr>
            <w:r w:rsidRPr="000A0A65">
              <w:t>Об’ємна частка залишку після википання</w:t>
            </w:r>
          </w:p>
        </w:tc>
        <w:tc>
          <w:tcPr>
            <w:tcW w:w="1985" w:type="dxa"/>
            <w:vAlign w:val="center"/>
          </w:tcPr>
          <w:p w:rsidR="00EA67F7" w:rsidRPr="000A0A65" w:rsidRDefault="00EA67F7" w:rsidP="00312A3F">
            <w:pPr>
              <w:jc w:val="center"/>
            </w:pPr>
            <w:r w:rsidRPr="000A0A65">
              <w:t>%</w:t>
            </w:r>
          </w:p>
        </w:tc>
        <w:tc>
          <w:tcPr>
            <w:tcW w:w="2976" w:type="dxa"/>
            <w:vAlign w:val="center"/>
          </w:tcPr>
          <w:p w:rsidR="00EA67F7" w:rsidRPr="000A0A65" w:rsidRDefault="00EA67F7" w:rsidP="00312A3F">
            <w:pPr>
              <w:jc w:val="center"/>
            </w:pPr>
            <w:r w:rsidRPr="000A0A65">
              <w:t>не більше 2</w:t>
            </w:r>
          </w:p>
        </w:tc>
      </w:tr>
      <w:tr w:rsidR="00EA67F7" w:rsidRPr="000A0A65" w:rsidTr="00074692">
        <w:trPr>
          <w:trHeight w:val="172"/>
        </w:trPr>
        <w:tc>
          <w:tcPr>
            <w:tcW w:w="925" w:type="dxa"/>
            <w:vAlign w:val="center"/>
          </w:tcPr>
          <w:p w:rsidR="00EA67F7" w:rsidRPr="000A0A65" w:rsidRDefault="00EA67F7" w:rsidP="00312A3F">
            <w:pPr>
              <w:jc w:val="center"/>
            </w:pPr>
            <w:r w:rsidRPr="000A0A65">
              <w:t>7.</w:t>
            </w:r>
          </w:p>
        </w:tc>
        <w:tc>
          <w:tcPr>
            <w:tcW w:w="4604" w:type="dxa"/>
            <w:vAlign w:val="center"/>
          </w:tcPr>
          <w:p w:rsidR="00EA67F7" w:rsidRPr="000A0A65" w:rsidRDefault="00EA67F7" w:rsidP="00312A3F">
            <w:pPr>
              <w:jc w:val="both"/>
            </w:pPr>
            <w:r w:rsidRPr="000A0A65">
              <w:t>Вміст сірки</w:t>
            </w:r>
          </w:p>
        </w:tc>
        <w:tc>
          <w:tcPr>
            <w:tcW w:w="1985" w:type="dxa"/>
            <w:vAlign w:val="center"/>
          </w:tcPr>
          <w:p w:rsidR="00EA67F7" w:rsidRPr="000A0A65" w:rsidRDefault="00EA67F7" w:rsidP="00312A3F">
            <w:pPr>
              <w:jc w:val="center"/>
            </w:pPr>
            <w:r w:rsidRPr="000A0A65">
              <w:t>мг/кг</w:t>
            </w:r>
          </w:p>
        </w:tc>
        <w:tc>
          <w:tcPr>
            <w:tcW w:w="2976" w:type="dxa"/>
            <w:vAlign w:val="center"/>
          </w:tcPr>
          <w:p w:rsidR="00EA67F7" w:rsidRPr="000A0A65" w:rsidRDefault="00EA67F7" w:rsidP="00312A3F">
            <w:pPr>
              <w:jc w:val="center"/>
            </w:pPr>
            <w:r w:rsidRPr="000A0A65">
              <w:t>не більше 10</w:t>
            </w:r>
          </w:p>
        </w:tc>
      </w:tr>
      <w:tr w:rsidR="00EA67F7" w:rsidRPr="000A0A65" w:rsidTr="00074692">
        <w:trPr>
          <w:trHeight w:val="127"/>
        </w:trPr>
        <w:tc>
          <w:tcPr>
            <w:tcW w:w="925" w:type="dxa"/>
            <w:vAlign w:val="center"/>
          </w:tcPr>
          <w:p w:rsidR="00EA67F7" w:rsidRPr="000A0A65" w:rsidRDefault="00EA67F7" w:rsidP="00312A3F">
            <w:pPr>
              <w:jc w:val="center"/>
            </w:pPr>
            <w:r w:rsidRPr="000A0A65">
              <w:t>8.</w:t>
            </w:r>
          </w:p>
        </w:tc>
        <w:tc>
          <w:tcPr>
            <w:tcW w:w="4604" w:type="dxa"/>
            <w:vAlign w:val="center"/>
          </w:tcPr>
          <w:p w:rsidR="00EA67F7" w:rsidRPr="000A0A65" w:rsidRDefault="00EA67F7" w:rsidP="00312A3F">
            <w:pPr>
              <w:jc w:val="both"/>
            </w:pPr>
            <w:r w:rsidRPr="000A0A65">
              <w:t>Об’ємна частка вуглеводнів:</w:t>
            </w:r>
          </w:p>
        </w:tc>
        <w:tc>
          <w:tcPr>
            <w:tcW w:w="1985" w:type="dxa"/>
            <w:vAlign w:val="center"/>
          </w:tcPr>
          <w:p w:rsidR="00EA67F7" w:rsidRPr="000A0A65" w:rsidRDefault="00EA67F7" w:rsidP="00312A3F">
            <w:pPr>
              <w:jc w:val="center"/>
            </w:pPr>
          </w:p>
        </w:tc>
        <w:tc>
          <w:tcPr>
            <w:tcW w:w="2976" w:type="dxa"/>
            <w:vAlign w:val="center"/>
          </w:tcPr>
          <w:p w:rsidR="00EA67F7" w:rsidRPr="000A0A65" w:rsidRDefault="00EA67F7" w:rsidP="00312A3F">
            <w:pPr>
              <w:jc w:val="center"/>
            </w:pPr>
          </w:p>
        </w:tc>
      </w:tr>
      <w:tr w:rsidR="00EA67F7" w:rsidRPr="000A0A65" w:rsidTr="00074692">
        <w:trPr>
          <w:trHeight w:val="120"/>
        </w:trPr>
        <w:tc>
          <w:tcPr>
            <w:tcW w:w="925" w:type="dxa"/>
            <w:vAlign w:val="center"/>
          </w:tcPr>
          <w:p w:rsidR="00EA67F7" w:rsidRPr="000A0A65" w:rsidRDefault="00EA67F7" w:rsidP="00312A3F">
            <w:pPr>
              <w:jc w:val="center"/>
            </w:pPr>
            <w:r w:rsidRPr="000A0A65">
              <w:t>8.1</w:t>
            </w:r>
          </w:p>
        </w:tc>
        <w:tc>
          <w:tcPr>
            <w:tcW w:w="4604" w:type="dxa"/>
            <w:vAlign w:val="center"/>
          </w:tcPr>
          <w:p w:rsidR="00EA67F7" w:rsidRPr="000A0A65" w:rsidRDefault="00EA67F7" w:rsidP="00312A3F">
            <w:pPr>
              <w:jc w:val="both"/>
            </w:pPr>
            <w:r w:rsidRPr="000A0A65">
              <w:t xml:space="preserve">- </w:t>
            </w:r>
            <w:proofErr w:type="spellStart"/>
            <w:r w:rsidRPr="000A0A65">
              <w:t>олефінових</w:t>
            </w:r>
            <w:proofErr w:type="spellEnd"/>
          </w:p>
        </w:tc>
        <w:tc>
          <w:tcPr>
            <w:tcW w:w="1985" w:type="dxa"/>
            <w:vAlign w:val="center"/>
          </w:tcPr>
          <w:p w:rsidR="00EA67F7" w:rsidRPr="000A0A65" w:rsidRDefault="00EA67F7" w:rsidP="00312A3F">
            <w:pPr>
              <w:jc w:val="center"/>
            </w:pPr>
            <w:r w:rsidRPr="000A0A65">
              <w:t>%</w:t>
            </w:r>
          </w:p>
        </w:tc>
        <w:tc>
          <w:tcPr>
            <w:tcW w:w="2976" w:type="dxa"/>
            <w:vAlign w:val="center"/>
          </w:tcPr>
          <w:p w:rsidR="00EA67F7" w:rsidRPr="000A0A65" w:rsidRDefault="00EA67F7" w:rsidP="00312A3F">
            <w:pPr>
              <w:jc w:val="center"/>
            </w:pPr>
            <w:r w:rsidRPr="000A0A65">
              <w:t>не більше 18</w:t>
            </w:r>
          </w:p>
        </w:tc>
      </w:tr>
      <w:tr w:rsidR="00EA67F7" w:rsidRPr="000A0A65" w:rsidTr="00074692">
        <w:trPr>
          <w:trHeight w:val="285"/>
        </w:trPr>
        <w:tc>
          <w:tcPr>
            <w:tcW w:w="925" w:type="dxa"/>
            <w:vAlign w:val="center"/>
          </w:tcPr>
          <w:p w:rsidR="00EA67F7" w:rsidRPr="000A0A65" w:rsidRDefault="00EA67F7" w:rsidP="00312A3F">
            <w:pPr>
              <w:jc w:val="center"/>
            </w:pPr>
            <w:r w:rsidRPr="000A0A65">
              <w:t>8.2</w:t>
            </w:r>
          </w:p>
        </w:tc>
        <w:tc>
          <w:tcPr>
            <w:tcW w:w="4604" w:type="dxa"/>
            <w:vAlign w:val="center"/>
          </w:tcPr>
          <w:p w:rsidR="00EA67F7" w:rsidRPr="000A0A65" w:rsidRDefault="00EA67F7" w:rsidP="00312A3F">
            <w:pPr>
              <w:jc w:val="both"/>
            </w:pPr>
            <w:r w:rsidRPr="000A0A65">
              <w:t>- ароматичних</w:t>
            </w:r>
          </w:p>
        </w:tc>
        <w:tc>
          <w:tcPr>
            <w:tcW w:w="1985" w:type="dxa"/>
            <w:vAlign w:val="center"/>
          </w:tcPr>
          <w:p w:rsidR="00EA67F7" w:rsidRPr="000A0A65" w:rsidRDefault="00EA67F7" w:rsidP="00312A3F">
            <w:pPr>
              <w:jc w:val="center"/>
            </w:pPr>
            <w:r w:rsidRPr="000A0A65">
              <w:t>%</w:t>
            </w:r>
          </w:p>
        </w:tc>
        <w:tc>
          <w:tcPr>
            <w:tcW w:w="2976" w:type="dxa"/>
            <w:vAlign w:val="center"/>
          </w:tcPr>
          <w:p w:rsidR="00EA67F7" w:rsidRPr="000A0A65" w:rsidRDefault="00EA67F7" w:rsidP="00312A3F">
            <w:pPr>
              <w:jc w:val="center"/>
            </w:pPr>
            <w:r w:rsidRPr="000A0A65">
              <w:t>не більше 35</w:t>
            </w:r>
          </w:p>
        </w:tc>
      </w:tr>
      <w:tr w:rsidR="00EA67F7" w:rsidRPr="000A0A65" w:rsidTr="00074692">
        <w:trPr>
          <w:trHeight w:val="157"/>
        </w:trPr>
        <w:tc>
          <w:tcPr>
            <w:tcW w:w="925" w:type="dxa"/>
            <w:vAlign w:val="center"/>
          </w:tcPr>
          <w:p w:rsidR="00EA67F7" w:rsidRPr="000A0A65" w:rsidRDefault="00EA67F7" w:rsidP="00312A3F">
            <w:pPr>
              <w:jc w:val="center"/>
            </w:pPr>
            <w:r w:rsidRPr="000A0A65">
              <w:t>9.</w:t>
            </w:r>
          </w:p>
        </w:tc>
        <w:tc>
          <w:tcPr>
            <w:tcW w:w="4604" w:type="dxa"/>
            <w:vAlign w:val="center"/>
          </w:tcPr>
          <w:p w:rsidR="00EA67F7" w:rsidRPr="000A0A65" w:rsidRDefault="00EA67F7" w:rsidP="00312A3F">
            <w:pPr>
              <w:jc w:val="both"/>
            </w:pPr>
            <w:r w:rsidRPr="000A0A65">
              <w:t>Об’ємна частка бензолу</w:t>
            </w:r>
          </w:p>
        </w:tc>
        <w:tc>
          <w:tcPr>
            <w:tcW w:w="1985" w:type="dxa"/>
            <w:vAlign w:val="center"/>
          </w:tcPr>
          <w:p w:rsidR="00EA67F7" w:rsidRPr="000A0A65" w:rsidRDefault="00EA67F7" w:rsidP="00312A3F">
            <w:pPr>
              <w:jc w:val="center"/>
            </w:pPr>
            <w:r w:rsidRPr="000A0A65">
              <w:t>%</w:t>
            </w:r>
          </w:p>
        </w:tc>
        <w:tc>
          <w:tcPr>
            <w:tcW w:w="2976" w:type="dxa"/>
            <w:vAlign w:val="center"/>
          </w:tcPr>
          <w:p w:rsidR="00EA67F7" w:rsidRPr="000A0A65" w:rsidRDefault="00EA67F7" w:rsidP="00312A3F">
            <w:pPr>
              <w:jc w:val="center"/>
            </w:pPr>
            <w:r w:rsidRPr="000A0A65">
              <w:t>не більше 1</w:t>
            </w:r>
          </w:p>
        </w:tc>
      </w:tr>
      <w:tr w:rsidR="00EA67F7" w:rsidRPr="000A0A65" w:rsidTr="00074692">
        <w:trPr>
          <w:trHeight w:val="135"/>
        </w:trPr>
        <w:tc>
          <w:tcPr>
            <w:tcW w:w="925" w:type="dxa"/>
            <w:vAlign w:val="center"/>
          </w:tcPr>
          <w:p w:rsidR="00EA67F7" w:rsidRPr="000A0A65" w:rsidRDefault="00EA67F7" w:rsidP="00312A3F">
            <w:pPr>
              <w:jc w:val="center"/>
            </w:pPr>
            <w:r w:rsidRPr="000A0A65">
              <w:t>10.</w:t>
            </w:r>
          </w:p>
        </w:tc>
        <w:tc>
          <w:tcPr>
            <w:tcW w:w="4604" w:type="dxa"/>
            <w:vAlign w:val="center"/>
          </w:tcPr>
          <w:p w:rsidR="00EA67F7" w:rsidRPr="000A0A65" w:rsidRDefault="00EA67F7" w:rsidP="00312A3F">
            <w:pPr>
              <w:jc w:val="both"/>
            </w:pPr>
            <w:r w:rsidRPr="000A0A65">
              <w:t>Масова частка кисню:</w:t>
            </w:r>
          </w:p>
        </w:tc>
        <w:tc>
          <w:tcPr>
            <w:tcW w:w="1985" w:type="dxa"/>
            <w:vAlign w:val="center"/>
          </w:tcPr>
          <w:p w:rsidR="00EA67F7" w:rsidRPr="000A0A65" w:rsidRDefault="00EA67F7" w:rsidP="00312A3F">
            <w:pPr>
              <w:jc w:val="center"/>
            </w:pPr>
          </w:p>
        </w:tc>
        <w:tc>
          <w:tcPr>
            <w:tcW w:w="2976" w:type="dxa"/>
            <w:vAlign w:val="center"/>
          </w:tcPr>
          <w:p w:rsidR="00EA67F7" w:rsidRPr="000A0A65" w:rsidRDefault="00EA67F7" w:rsidP="00312A3F">
            <w:pPr>
              <w:jc w:val="center"/>
            </w:pPr>
          </w:p>
        </w:tc>
      </w:tr>
      <w:tr w:rsidR="00EA67F7" w:rsidRPr="000A0A65" w:rsidTr="00074692">
        <w:trPr>
          <w:trHeight w:val="135"/>
        </w:trPr>
        <w:tc>
          <w:tcPr>
            <w:tcW w:w="925" w:type="dxa"/>
            <w:vAlign w:val="center"/>
          </w:tcPr>
          <w:p w:rsidR="00EA67F7" w:rsidRPr="000A0A65" w:rsidRDefault="00EA67F7" w:rsidP="00312A3F">
            <w:pPr>
              <w:jc w:val="center"/>
            </w:pPr>
            <w:r w:rsidRPr="000A0A65">
              <w:t>10.1</w:t>
            </w:r>
          </w:p>
        </w:tc>
        <w:tc>
          <w:tcPr>
            <w:tcW w:w="4604" w:type="dxa"/>
            <w:vAlign w:val="center"/>
          </w:tcPr>
          <w:p w:rsidR="00EA67F7" w:rsidRPr="000A0A65" w:rsidRDefault="00EA67F7" w:rsidP="00312A3F">
            <w:pPr>
              <w:jc w:val="both"/>
            </w:pPr>
            <w:r w:rsidRPr="000A0A65">
              <w:t>- для бензинів Е5, Е7</w:t>
            </w:r>
          </w:p>
        </w:tc>
        <w:tc>
          <w:tcPr>
            <w:tcW w:w="1985" w:type="dxa"/>
            <w:vAlign w:val="center"/>
          </w:tcPr>
          <w:p w:rsidR="00EA67F7" w:rsidRPr="000A0A65" w:rsidRDefault="00EA67F7" w:rsidP="00312A3F">
            <w:pPr>
              <w:jc w:val="center"/>
            </w:pPr>
            <w:r w:rsidRPr="000A0A65">
              <w:t>%</w:t>
            </w:r>
          </w:p>
        </w:tc>
        <w:tc>
          <w:tcPr>
            <w:tcW w:w="2976" w:type="dxa"/>
            <w:vAlign w:val="center"/>
          </w:tcPr>
          <w:p w:rsidR="00EA67F7" w:rsidRPr="000A0A65" w:rsidRDefault="00EA67F7" w:rsidP="00312A3F">
            <w:pPr>
              <w:jc w:val="center"/>
            </w:pPr>
            <w:r w:rsidRPr="000A0A65">
              <w:t>не більше 2,7</w:t>
            </w:r>
          </w:p>
        </w:tc>
      </w:tr>
      <w:tr w:rsidR="00EA67F7" w:rsidRPr="000A0A65" w:rsidTr="00074692">
        <w:trPr>
          <w:trHeight w:val="112"/>
        </w:trPr>
        <w:tc>
          <w:tcPr>
            <w:tcW w:w="925" w:type="dxa"/>
            <w:vAlign w:val="center"/>
          </w:tcPr>
          <w:p w:rsidR="00EA67F7" w:rsidRPr="000A0A65" w:rsidRDefault="00EA67F7" w:rsidP="00312A3F">
            <w:pPr>
              <w:jc w:val="center"/>
            </w:pPr>
            <w:r w:rsidRPr="000A0A65">
              <w:t>10.2</w:t>
            </w:r>
          </w:p>
        </w:tc>
        <w:tc>
          <w:tcPr>
            <w:tcW w:w="4604" w:type="dxa"/>
            <w:vAlign w:val="center"/>
          </w:tcPr>
          <w:p w:rsidR="00EA67F7" w:rsidRPr="000A0A65" w:rsidRDefault="00EA67F7" w:rsidP="00312A3F">
            <w:pPr>
              <w:jc w:val="both"/>
            </w:pPr>
            <w:r w:rsidRPr="000A0A65">
              <w:t>- для бензинів Е10</w:t>
            </w:r>
          </w:p>
        </w:tc>
        <w:tc>
          <w:tcPr>
            <w:tcW w:w="1985" w:type="dxa"/>
            <w:vAlign w:val="center"/>
          </w:tcPr>
          <w:p w:rsidR="00EA67F7" w:rsidRPr="000A0A65" w:rsidRDefault="00EA67F7" w:rsidP="00312A3F">
            <w:pPr>
              <w:jc w:val="center"/>
            </w:pPr>
            <w:r w:rsidRPr="000A0A65">
              <w:t>%</w:t>
            </w:r>
          </w:p>
        </w:tc>
        <w:tc>
          <w:tcPr>
            <w:tcW w:w="2976" w:type="dxa"/>
            <w:vAlign w:val="center"/>
          </w:tcPr>
          <w:p w:rsidR="00EA67F7" w:rsidRPr="000A0A65" w:rsidRDefault="00EA67F7" w:rsidP="00312A3F">
            <w:pPr>
              <w:jc w:val="center"/>
            </w:pPr>
            <w:r w:rsidRPr="000A0A65">
              <w:t>не більше 3,7</w:t>
            </w:r>
          </w:p>
        </w:tc>
      </w:tr>
      <w:tr w:rsidR="00EA67F7" w:rsidRPr="000A0A65" w:rsidTr="00074692">
        <w:trPr>
          <w:trHeight w:val="128"/>
        </w:trPr>
        <w:tc>
          <w:tcPr>
            <w:tcW w:w="925" w:type="dxa"/>
            <w:vAlign w:val="center"/>
          </w:tcPr>
          <w:p w:rsidR="00EA67F7" w:rsidRPr="000A0A65" w:rsidRDefault="00EA67F7" w:rsidP="00312A3F">
            <w:pPr>
              <w:jc w:val="center"/>
            </w:pPr>
            <w:r w:rsidRPr="000A0A65">
              <w:t>11.</w:t>
            </w:r>
          </w:p>
        </w:tc>
        <w:tc>
          <w:tcPr>
            <w:tcW w:w="4604" w:type="dxa"/>
            <w:vAlign w:val="center"/>
          </w:tcPr>
          <w:p w:rsidR="00EA67F7" w:rsidRPr="000A0A65" w:rsidRDefault="00EA67F7" w:rsidP="00312A3F">
            <w:pPr>
              <w:jc w:val="both"/>
            </w:pPr>
            <w:r w:rsidRPr="000A0A65">
              <w:t>Вміст марганцю</w:t>
            </w:r>
          </w:p>
        </w:tc>
        <w:tc>
          <w:tcPr>
            <w:tcW w:w="1985" w:type="dxa"/>
            <w:vAlign w:val="center"/>
          </w:tcPr>
          <w:p w:rsidR="00EA67F7" w:rsidRPr="000A0A65" w:rsidRDefault="00EA67F7" w:rsidP="00312A3F">
            <w:pPr>
              <w:jc w:val="center"/>
            </w:pPr>
            <w:r w:rsidRPr="000A0A65">
              <w:t>мг/дм</w:t>
            </w:r>
            <w:r w:rsidRPr="000A0A65">
              <w:rPr>
                <w:vertAlign w:val="superscript"/>
              </w:rPr>
              <w:t>3</w:t>
            </w:r>
          </w:p>
        </w:tc>
        <w:tc>
          <w:tcPr>
            <w:tcW w:w="2976" w:type="dxa"/>
            <w:vAlign w:val="center"/>
          </w:tcPr>
          <w:p w:rsidR="00EA67F7" w:rsidRPr="000A0A65" w:rsidRDefault="00EA67F7" w:rsidP="00312A3F">
            <w:pPr>
              <w:jc w:val="center"/>
            </w:pPr>
            <w:r w:rsidRPr="000A0A65">
              <w:t>не більше 6</w:t>
            </w:r>
          </w:p>
        </w:tc>
      </w:tr>
      <w:tr w:rsidR="00EA67F7" w:rsidRPr="000A0A65" w:rsidTr="00074692">
        <w:trPr>
          <w:trHeight w:val="208"/>
        </w:trPr>
        <w:tc>
          <w:tcPr>
            <w:tcW w:w="925" w:type="dxa"/>
            <w:vAlign w:val="center"/>
          </w:tcPr>
          <w:p w:rsidR="00EA67F7" w:rsidRPr="000A0A65" w:rsidRDefault="00EA67F7" w:rsidP="00312A3F">
            <w:pPr>
              <w:jc w:val="center"/>
            </w:pPr>
            <w:r w:rsidRPr="000A0A65">
              <w:t>12.</w:t>
            </w:r>
          </w:p>
        </w:tc>
        <w:tc>
          <w:tcPr>
            <w:tcW w:w="4604" w:type="dxa"/>
            <w:vAlign w:val="center"/>
          </w:tcPr>
          <w:p w:rsidR="00EA67F7" w:rsidRPr="000A0A65" w:rsidRDefault="00EA67F7" w:rsidP="00312A3F">
            <w:pPr>
              <w:jc w:val="both"/>
            </w:pPr>
            <w:r w:rsidRPr="000A0A65">
              <w:t>Стабільність до окиснення</w:t>
            </w:r>
          </w:p>
        </w:tc>
        <w:tc>
          <w:tcPr>
            <w:tcW w:w="1985" w:type="dxa"/>
            <w:vAlign w:val="center"/>
          </w:tcPr>
          <w:p w:rsidR="00EA67F7" w:rsidRPr="000A0A65" w:rsidRDefault="00EA67F7" w:rsidP="00312A3F">
            <w:pPr>
              <w:jc w:val="center"/>
            </w:pPr>
            <w:r w:rsidRPr="000A0A65">
              <w:t>Хв</w:t>
            </w:r>
          </w:p>
        </w:tc>
        <w:tc>
          <w:tcPr>
            <w:tcW w:w="2976" w:type="dxa"/>
            <w:vAlign w:val="center"/>
          </w:tcPr>
          <w:p w:rsidR="00EA67F7" w:rsidRPr="000A0A65" w:rsidRDefault="00EA67F7" w:rsidP="00312A3F">
            <w:pPr>
              <w:jc w:val="center"/>
            </w:pPr>
            <w:r w:rsidRPr="000A0A65">
              <w:t>не менше 360</w:t>
            </w:r>
          </w:p>
        </w:tc>
      </w:tr>
      <w:tr w:rsidR="00EA67F7" w:rsidRPr="000A0A65" w:rsidTr="00074692">
        <w:trPr>
          <w:trHeight w:val="119"/>
        </w:trPr>
        <w:tc>
          <w:tcPr>
            <w:tcW w:w="925" w:type="dxa"/>
            <w:vAlign w:val="center"/>
          </w:tcPr>
          <w:p w:rsidR="00EA67F7" w:rsidRPr="000A0A65" w:rsidRDefault="00EA67F7" w:rsidP="00312A3F">
            <w:pPr>
              <w:jc w:val="center"/>
            </w:pPr>
            <w:r w:rsidRPr="000A0A65">
              <w:t>13.</w:t>
            </w:r>
          </w:p>
        </w:tc>
        <w:tc>
          <w:tcPr>
            <w:tcW w:w="4604" w:type="dxa"/>
            <w:vAlign w:val="center"/>
          </w:tcPr>
          <w:p w:rsidR="00EA67F7" w:rsidRPr="000A0A65" w:rsidRDefault="00EA67F7" w:rsidP="00312A3F">
            <w:pPr>
              <w:jc w:val="both"/>
            </w:pPr>
            <w:r w:rsidRPr="000A0A65">
              <w:t>Концентрація фактичних смол</w:t>
            </w:r>
          </w:p>
        </w:tc>
        <w:tc>
          <w:tcPr>
            <w:tcW w:w="1985" w:type="dxa"/>
            <w:vAlign w:val="center"/>
          </w:tcPr>
          <w:p w:rsidR="00EA67F7" w:rsidRPr="000A0A65" w:rsidRDefault="00EA67F7" w:rsidP="00312A3F">
            <w:pPr>
              <w:jc w:val="center"/>
            </w:pPr>
            <w:r w:rsidRPr="000A0A65">
              <w:t>мг/100 см</w:t>
            </w:r>
            <w:r w:rsidRPr="000A0A65">
              <w:rPr>
                <w:vertAlign w:val="superscript"/>
              </w:rPr>
              <w:t>3</w:t>
            </w:r>
          </w:p>
        </w:tc>
        <w:tc>
          <w:tcPr>
            <w:tcW w:w="2976" w:type="dxa"/>
            <w:vAlign w:val="center"/>
          </w:tcPr>
          <w:p w:rsidR="00EA67F7" w:rsidRPr="000A0A65" w:rsidRDefault="00EA67F7" w:rsidP="00312A3F">
            <w:pPr>
              <w:jc w:val="center"/>
            </w:pPr>
            <w:r w:rsidRPr="000A0A65">
              <w:t>не більше 5</w:t>
            </w:r>
          </w:p>
        </w:tc>
      </w:tr>
      <w:tr w:rsidR="00EA67F7" w:rsidRPr="000A0A65" w:rsidTr="00074692">
        <w:trPr>
          <w:trHeight w:val="127"/>
        </w:trPr>
        <w:tc>
          <w:tcPr>
            <w:tcW w:w="925" w:type="dxa"/>
            <w:vAlign w:val="center"/>
          </w:tcPr>
          <w:p w:rsidR="00EA67F7" w:rsidRPr="000A0A65" w:rsidRDefault="00EA67F7" w:rsidP="00312A3F">
            <w:pPr>
              <w:jc w:val="center"/>
            </w:pPr>
            <w:r w:rsidRPr="000A0A65">
              <w:t>14.</w:t>
            </w:r>
          </w:p>
        </w:tc>
        <w:tc>
          <w:tcPr>
            <w:tcW w:w="4604" w:type="dxa"/>
            <w:vAlign w:val="center"/>
          </w:tcPr>
          <w:p w:rsidR="00EA67F7" w:rsidRPr="000A0A65" w:rsidRDefault="00EA67F7" w:rsidP="00312A3F">
            <w:pPr>
              <w:jc w:val="both"/>
            </w:pPr>
            <w:r w:rsidRPr="000A0A65">
              <w:t>Корозія на мідній пластинці</w:t>
            </w:r>
          </w:p>
        </w:tc>
        <w:tc>
          <w:tcPr>
            <w:tcW w:w="1985" w:type="dxa"/>
            <w:vAlign w:val="center"/>
          </w:tcPr>
          <w:p w:rsidR="00EA67F7" w:rsidRPr="000A0A65" w:rsidRDefault="00EA67F7" w:rsidP="00312A3F">
            <w:pPr>
              <w:jc w:val="center"/>
            </w:pPr>
            <w:r w:rsidRPr="000A0A65">
              <w:t>клас</w:t>
            </w:r>
          </w:p>
        </w:tc>
        <w:tc>
          <w:tcPr>
            <w:tcW w:w="2976" w:type="dxa"/>
            <w:vAlign w:val="center"/>
          </w:tcPr>
          <w:p w:rsidR="00EA67F7" w:rsidRPr="000A0A65" w:rsidRDefault="00EA67F7" w:rsidP="00312A3F">
            <w:pPr>
              <w:jc w:val="center"/>
            </w:pPr>
            <w:r w:rsidRPr="000A0A65">
              <w:t>не більше 1</w:t>
            </w:r>
          </w:p>
        </w:tc>
      </w:tr>
      <w:tr w:rsidR="00EA67F7" w:rsidRPr="000A0A65" w:rsidTr="00074692">
        <w:trPr>
          <w:trHeight w:val="103"/>
        </w:trPr>
        <w:tc>
          <w:tcPr>
            <w:tcW w:w="925" w:type="dxa"/>
            <w:vAlign w:val="center"/>
          </w:tcPr>
          <w:p w:rsidR="00EA67F7" w:rsidRPr="000A0A65" w:rsidRDefault="00EA67F7" w:rsidP="00312A3F">
            <w:pPr>
              <w:jc w:val="center"/>
            </w:pPr>
            <w:r w:rsidRPr="000A0A65">
              <w:t>15.</w:t>
            </w:r>
          </w:p>
        </w:tc>
        <w:tc>
          <w:tcPr>
            <w:tcW w:w="4604" w:type="dxa"/>
            <w:vAlign w:val="center"/>
          </w:tcPr>
          <w:p w:rsidR="00EA67F7" w:rsidRPr="000A0A65" w:rsidRDefault="00EA67F7" w:rsidP="00312A3F">
            <w:pPr>
              <w:jc w:val="both"/>
            </w:pPr>
            <w:r w:rsidRPr="000A0A65">
              <w:t>Зовнішній вигляд</w:t>
            </w:r>
          </w:p>
        </w:tc>
        <w:tc>
          <w:tcPr>
            <w:tcW w:w="1985" w:type="dxa"/>
            <w:vAlign w:val="center"/>
          </w:tcPr>
          <w:p w:rsidR="00EA67F7" w:rsidRPr="000A0A65" w:rsidRDefault="00EA67F7" w:rsidP="00312A3F">
            <w:pPr>
              <w:jc w:val="center"/>
            </w:pPr>
          </w:p>
        </w:tc>
        <w:tc>
          <w:tcPr>
            <w:tcW w:w="2976" w:type="dxa"/>
            <w:vAlign w:val="center"/>
          </w:tcPr>
          <w:p w:rsidR="00EA67F7" w:rsidRPr="000A0A65" w:rsidRDefault="00EA67F7" w:rsidP="00312A3F">
            <w:pPr>
              <w:jc w:val="center"/>
            </w:pPr>
            <w:r w:rsidRPr="000A0A65">
              <w:t>Прозорий та світлий з різними відтінками залежно від кольору присадок, без механічних домішок та води</w:t>
            </w:r>
          </w:p>
        </w:tc>
      </w:tr>
    </w:tbl>
    <w:p w:rsidR="00EA67F7" w:rsidRPr="000A0A65" w:rsidRDefault="00EA67F7" w:rsidP="00EA67F7">
      <w:pPr>
        <w:jc w:val="both"/>
        <w:rPr>
          <w:sz w:val="20"/>
          <w:szCs w:val="20"/>
        </w:rPr>
      </w:pPr>
    </w:p>
    <w:p w:rsidR="00EA67F7" w:rsidRDefault="00EA67F7" w:rsidP="00EA67F7">
      <w:pPr>
        <w:autoSpaceDE w:val="0"/>
        <w:autoSpaceDN w:val="0"/>
        <w:adjustRightInd w:val="0"/>
        <w:jc w:val="both"/>
      </w:pPr>
      <w:r w:rsidRPr="008A3140">
        <w:t xml:space="preserve">  </w:t>
      </w:r>
      <w:r w:rsidRPr="005E3406">
        <w:t xml:space="preserve">Обов’язкова умова </w:t>
      </w:r>
      <w:r>
        <w:t xml:space="preserve"> - Постачальник повинен мати розгалужену мережу АЗС по всій території України (наявність не менше однієї АЗС у кожній області України, крім тимчасово окупованої території України) та можливість надання послуг із заправки автотранспорту Замовника на АЗС, які мають бути розташовані на території Обухівської/</w:t>
      </w:r>
      <w:proofErr w:type="spellStart"/>
      <w:r>
        <w:t>Козинської</w:t>
      </w:r>
      <w:proofErr w:type="spellEnd"/>
      <w:r>
        <w:t>/Українській територіальних громад Обухівського району Київської області.</w:t>
      </w:r>
      <w:r w:rsidRPr="008A3140">
        <w:t xml:space="preserve">        </w:t>
      </w:r>
    </w:p>
    <w:p w:rsidR="00EA67F7" w:rsidRPr="008A3140" w:rsidRDefault="00EA67F7" w:rsidP="00EA67F7">
      <w:pPr>
        <w:ind w:firstLine="567"/>
        <w:jc w:val="both"/>
      </w:pPr>
      <w:r w:rsidRPr="008A3140">
        <w:rPr>
          <w:lang w:eastAsia="uk-UA"/>
        </w:rPr>
        <w:t xml:space="preserve">Талони на пальне мають бути </w:t>
      </w:r>
      <w:r w:rsidRPr="008A3140">
        <w:rPr>
          <w:b/>
          <w:lang w:eastAsia="uk-UA"/>
        </w:rPr>
        <w:t>єдиного зразка</w:t>
      </w:r>
      <w:r w:rsidRPr="008A3140">
        <w:rPr>
          <w:lang w:eastAsia="uk-UA"/>
        </w:rPr>
        <w:t xml:space="preserve"> та обслуговуватися у всій мережі АЗС.</w:t>
      </w:r>
    </w:p>
    <w:p w:rsidR="00EA67F7" w:rsidRPr="008A3140" w:rsidRDefault="00EA67F7" w:rsidP="00EA67F7">
      <w:pPr>
        <w:ind w:firstLine="567"/>
        <w:jc w:val="both"/>
      </w:pPr>
      <w:r w:rsidRPr="008A3140">
        <w:t>АЗС повинні бути призначені для заправки транспортних засобів пальним, відповідно до вимог Правил роздрібної торгівлі нафтопродуктами, затверджених постановою Кабінету Міністрів України від 20.12.1997 № 1442.</w:t>
      </w:r>
    </w:p>
    <w:p w:rsidR="00EA67F7" w:rsidRPr="008A3140" w:rsidRDefault="00EA67F7" w:rsidP="00EA67F7">
      <w:pPr>
        <w:ind w:firstLine="567"/>
        <w:jc w:val="both"/>
        <w:rPr>
          <w:bCs/>
        </w:rPr>
      </w:pPr>
      <w:r w:rsidRPr="008A3140">
        <w:rPr>
          <w:bCs/>
          <w:lang w:eastAsia="uk-UA"/>
        </w:rPr>
        <w:t xml:space="preserve">Запропоновані постачальником АЗС повинні мати в реалізації обов’язково </w:t>
      </w:r>
      <w:r>
        <w:rPr>
          <w:bCs/>
          <w:lang w:eastAsia="uk-UA"/>
        </w:rPr>
        <w:t xml:space="preserve">бензин А95 Євро </w:t>
      </w:r>
      <w:r>
        <w:rPr>
          <w:bCs/>
          <w:lang w:eastAsia="uk-UA"/>
        </w:rPr>
        <w:lastRenderedPageBreak/>
        <w:t>5</w:t>
      </w:r>
      <w:r w:rsidRPr="008A3140">
        <w:rPr>
          <w:bCs/>
          <w:lang w:eastAsia="uk-UA"/>
        </w:rPr>
        <w:t>.</w:t>
      </w:r>
    </w:p>
    <w:p w:rsidR="00EA67F7" w:rsidRPr="008A3140" w:rsidRDefault="00EA67F7" w:rsidP="00EA67F7">
      <w:pPr>
        <w:tabs>
          <w:tab w:val="left" w:pos="851"/>
          <w:tab w:val="left" w:pos="1134"/>
        </w:tabs>
        <w:ind w:firstLine="567"/>
        <w:jc w:val="both"/>
      </w:pPr>
      <w:r w:rsidRPr="008A3140">
        <w:t xml:space="preserve">Відпуск пального повинен здійснюватися на </w:t>
      </w:r>
      <w:r w:rsidRPr="008A3140">
        <w:rPr>
          <w:bCs/>
          <w:lang w:eastAsia="uk-UA"/>
        </w:rPr>
        <w:t>АЗС,</w:t>
      </w:r>
      <w:r w:rsidRPr="008A3140">
        <w:t xml:space="preserve"> згідно з дозвільними документами на отримання товару -  за талонами.</w:t>
      </w:r>
    </w:p>
    <w:p w:rsidR="00EA67F7" w:rsidRPr="008A3140" w:rsidRDefault="00EA67F7" w:rsidP="00EA67F7">
      <w:pPr>
        <w:tabs>
          <w:tab w:val="left" w:pos="851"/>
          <w:tab w:val="left" w:pos="1134"/>
        </w:tabs>
        <w:ind w:firstLine="567"/>
        <w:jc w:val="both"/>
      </w:pPr>
      <w:r w:rsidRPr="008A3140">
        <w:t>Талони повинні бути номіналом 5, 10 та 20 літрів, та бути дійсними по всій території України (крім тимчасово окупованої території України).</w:t>
      </w:r>
    </w:p>
    <w:p w:rsidR="00EA67F7" w:rsidRPr="008A3140" w:rsidRDefault="00EA67F7" w:rsidP="00EA67F7">
      <w:pPr>
        <w:tabs>
          <w:tab w:val="left" w:pos="851"/>
          <w:tab w:val="left" w:pos="1134"/>
        </w:tabs>
        <w:ind w:firstLine="567"/>
        <w:jc w:val="both"/>
        <w:rPr>
          <w:bCs/>
          <w:lang w:eastAsia="uk-UA"/>
        </w:rPr>
      </w:pPr>
      <w:r w:rsidRPr="008A3140">
        <w:rPr>
          <w:bCs/>
          <w:lang w:eastAsia="uk-UA"/>
        </w:rPr>
        <w:t>Учасник повинен забезпечити можливість видачі талонів на всю замовлену кількість придбаного Замовником товару (пального).</w:t>
      </w:r>
    </w:p>
    <w:p w:rsidR="00EA67F7" w:rsidRPr="008A3140" w:rsidRDefault="00EA67F7" w:rsidP="00EA67F7">
      <w:pPr>
        <w:ind w:firstLine="567"/>
        <w:jc w:val="both"/>
      </w:pPr>
      <w:r w:rsidRPr="008A3140">
        <w:rPr>
          <w:bCs/>
          <w:lang w:eastAsia="uk-UA"/>
        </w:rPr>
        <w:t xml:space="preserve">Строк дії талонів на видачу зазначеного пального має становити не менше ніж </w:t>
      </w:r>
      <w:r>
        <w:t>12</w:t>
      </w:r>
      <w:r w:rsidRPr="008A3140">
        <w:t>(</w:t>
      </w:r>
      <w:r>
        <w:t>дванадцять</w:t>
      </w:r>
      <w:r w:rsidRPr="008A3140">
        <w:t xml:space="preserve">) календарних місяців </w:t>
      </w:r>
      <w:r w:rsidRPr="008A3140">
        <w:rPr>
          <w:bCs/>
          <w:lang w:eastAsia="uk-UA"/>
        </w:rPr>
        <w:t xml:space="preserve">з дати їх видачі (активації) </w:t>
      </w:r>
      <w:r w:rsidRPr="008A3140">
        <w:t xml:space="preserve">з подальшим безоплатним обміном невикористаних за цей строк талонів на нові талони, на строки </w:t>
      </w:r>
      <w:r w:rsidRPr="008A3140">
        <w:rPr>
          <w:bCs/>
          <w:lang w:eastAsia="uk-UA"/>
        </w:rPr>
        <w:t xml:space="preserve">не менше ніж </w:t>
      </w:r>
      <w:r w:rsidRPr="008A3140">
        <w:t xml:space="preserve">6 (шість) календарних місяців. </w:t>
      </w:r>
    </w:p>
    <w:p w:rsidR="00EA67F7" w:rsidRPr="008A3140" w:rsidRDefault="00EA67F7" w:rsidP="00EA67F7">
      <w:pPr>
        <w:ind w:firstLine="567"/>
        <w:jc w:val="both"/>
      </w:pPr>
      <w:r w:rsidRPr="008A3140">
        <w:t>У разі, якщо Учасник здійснює випуск (перехід) Талонів нового зразка, він повинен здійснити рівноцінний (у тому числі за номіналом) обмін талонів старого зразка, що залишилися у Замовника та не були реалізовані, на талони нового зразка.</w:t>
      </w:r>
    </w:p>
    <w:p w:rsidR="00EA67F7" w:rsidRPr="0011241C" w:rsidRDefault="00EA67F7" w:rsidP="00EA67F7">
      <w:pPr>
        <w:shd w:val="clear" w:color="auto" w:fill="FFFFFF"/>
        <w:jc w:val="both"/>
        <w:rPr>
          <w:rFonts w:cs="Times New Roman"/>
          <w:b/>
        </w:rPr>
      </w:pPr>
      <w:r w:rsidRPr="0011241C">
        <w:rPr>
          <w:rFonts w:cs="Times New Roman"/>
          <w:b/>
        </w:rPr>
        <w:t>Термін поставки</w:t>
      </w:r>
      <w:r>
        <w:rPr>
          <w:rFonts w:cs="Times New Roman"/>
          <w:b/>
        </w:rPr>
        <w:t xml:space="preserve"> талонів </w:t>
      </w:r>
      <w:r w:rsidRPr="0011241C">
        <w:rPr>
          <w:rFonts w:cs="Times New Roman"/>
          <w:b/>
        </w:rPr>
        <w:t xml:space="preserve"> – протягом </w:t>
      </w:r>
      <w:r>
        <w:rPr>
          <w:rFonts w:cs="Times New Roman"/>
          <w:b/>
        </w:rPr>
        <w:t>дії договору</w:t>
      </w:r>
      <w:r w:rsidRPr="0011241C">
        <w:rPr>
          <w:rFonts w:cs="Times New Roman"/>
          <w:b/>
        </w:rPr>
        <w:t>.</w:t>
      </w:r>
    </w:p>
    <w:p w:rsidR="00EA67F7" w:rsidRPr="0011241C" w:rsidRDefault="00EA67F7" w:rsidP="00EA67F7">
      <w:pPr>
        <w:shd w:val="clear" w:color="auto" w:fill="FFFFFF"/>
        <w:jc w:val="both"/>
        <w:rPr>
          <w:rFonts w:cs="Times New Roman"/>
        </w:rPr>
      </w:pPr>
      <w:r w:rsidRPr="0011241C">
        <w:rPr>
          <w:rFonts w:cs="Times New Roman"/>
          <w:b/>
        </w:rPr>
        <w:t>Порядок поставки</w:t>
      </w:r>
      <w:r w:rsidRPr="0011241C">
        <w:rPr>
          <w:rFonts w:cs="Times New Roman"/>
        </w:rPr>
        <w:t xml:space="preserve"> - впродовж одного дня з да</w:t>
      </w:r>
      <w:r>
        <w:rPr>
          <w:rFonts w:cs="Times New Roman"/>
        </w:rPr>
        <w:t>ти направлення заявки Покупця на</w:t>
      </w:r>
      <w:r w:rsidRPr="0011241C">
        <w:rPr>
          <w:rFonts w:cs="Times New Roman"/>
        </w:rPr>
        <w:t xml:space="preserve"> електронну адресу Постачальника (за бажанням Покупця заявка може дублюватися поштовим відправленням з повідомленням). Заявка вважається отриманою Постачальником на дату її направлення Покупцем.</w:t>
      </w:r>
    </w:p>
    <w:p w:rsidR="00EA67F7" w:rsidRPr="00135B4D" w:rsidRDefault="00EA67F7" w:rsidP="00EA67F7">
      <w:pPr>
        <w:shd w:val="clear" w:color="auto" w:fill="FFFFFF"/>
        <w:jc w:val="center"/>
        <w:rPr>
          <w:rFonts w:cs="Times New Roman"/>
          <w:b/>
        </w:rPr>
      </w:pPr>
      <w:r w:rsidRPr="0011241C">
        <w:rPr>
          <w:rFonts w:cs="Times New Roman"/>
          <w:b/>
          <w:bCs/>
        </w:rPr>
        <w:t>ІІ.</w:t>
      </w:r>
      <w:r w:rsidRPr="0011241C">
        <w:rPr>
          <w:rFonts w:cs="Times New Roman"/>
          <w:b/>
        </w:rPr>
        <w:t xml:space="preserve"> Технічні, якісні та інші вимоги до предмету закупівлі:</w:t>
      </w:r>
    </w:p>
    <w:p w:rsidR="00EA67F7" w:rsidRPr="00135B4D" w:rsidRDefault="00EA67F7" w:rsidP="00EA67F7">
      <w:pPr>
        <w:shd w:val="clear" w:color="auto" w:fill="FFFFFF"/>
        <w:jc w:val="both"/>
        <w:rPr>
          <w:rFonts w:cs="Times New Roman"/>
          <w:color w:val="auto"/>
        </w:rPr>
      </w:pPr>
      <w:r w:rsidRPr="003314F5">
        <w:rPr>
          <w:rFonts w:cs="Times New Roman"/>
          <w:b/>
          <w:bCs/>
          <w:i/>
          <w:color w:val="auto"/>
        </w:rPr>
        <w:t>Талон</w:t>
      </w:r>
      <w:r w:rsidRPr="003314F5">
        <w:rPr>
          <w:rFonts w:cs="Times New Roman"/>
          <w:color w:val="auto"/>
        </w:rPr>
        <w:t xml:space="preserve">- це </w:t>
      </w:r>
      <w:r>
        <w:rPr>
          <w:rFonts w:cs="Times New Roman"/>
          <w:color w:val="auto"/>
        </w:rPr>
        <w:t xml:space="preserve"> </w:t>
      </w:r>
      <w:r w:rsidRPr="003314F5">
        <w:rPr>
          <w:rFonts w:cs="Times New Roman"/>
          <w:color w:val="auto"/>
        </w:rPr>
        <w:t xml:space="preserve">картка, яка дозволяє  провести заправку транспортного засобу </w:t>
      </w:r>
      <w:r>
        <w:rPr>
          <w:rFonts w:cs="Times New Roman"/>
          <w:color w:val="auto"/>
        </w:rPr>
        <w:t xml:space="preserve">бензином. </w:t>
      </w:r>
      <w:r w:rsidRPr="00135B4D">
        <w:rPr>
          <w:rFonts w:cs="Times New Roman"/>
          <w:color w:val="auto"/>
        </w:rPr>
        <w:t xml:space="preserve">Якість Товару повинна відповідати діючим в Україні </w:t>
      </w:r>
      <w:proofErr w:type="spellStart"/>
      <w:r w:rsidRPr="00135B4D">
        <w:rPr>
          <w:rFonts w:cs="Times New Roman"/>
          <w:color w:val="auto"/>
        </w:rPr>
        <w:t>Держстандартам</w:t>
      </w:r>
      <w:proofErr w:type="spellEnd"/>
      <w:r w:rsidRPr="00135B4D">
        <w:rPr>
          <w:rFonts w:cs="Times New Roman"/>
          <w:color w:val="auto"/>
        </w:rPr>
        <w:t xml:space="preserve"> і підтверджуватися відповідним документом при поставці товару</w:t>
      </w:r>
      <w:r w:rsidRPr="00135B4D">
        <w:rPr>
          <w:rFonts w:cs="Times New Roman"/>
          <w:color w:val="auto"/>
          <w:lang w:val="ru-RU"/>
        </w:rPr>
        <w:t xml:space="preserve"> та у </w:t>
      </w:r>
      <w:proofErr w:type="spellStart"/>
      <w:r w:rsidRPr="00135B4D">
        <w:rPr>
          <w:rFonts w:cs="Times New Roman"/>
          <w:color w:val="auto"/>
          <w:lang w:val="ru-RU"/>
        </w:rPr>
        <w:t>складі</w:t>
      </w:r>
      <w:proofErr w:type="spellEnd"/>
      <w:r w:rsidRPr="00135B4D">
        <w:rPr>
          <w:rFonts w:cs="Times New Roman"/>
          <w:color w:val="auto"/>
          <w:lang w:val="ru-RU"/>
        </w:rPr>
        <w:t xml:space="preserve"> </w:t>
      </w:r>
      <w:proofErr w:type="spellStart"/>
      <w:r w:rsidRPr="00135B4D">
        <w:rPr>
          <w:rFonts w:cs="Times New Roman"/>
          <w:color w:val="auto"/>
          <w:lang w:val="ru-RU"/>
        </w:rPr>
        <w:t>пропозиції</w:t>
      </w:r>
      <w:proofErr w:type="spellEnd"/>
      <w:r w:rsidRPr="00135B4D">
        <w:rPr>
          <w:rFonts w:cs="Times New Roman"/>
          <w:color w:val="auto"/>
          <w:lang w:val="ru-RU"/>
        </w:rPr>
        <w:t xml:space="preserve">  </w:t>
      </w:r>
      <w:proofErr w:type="spellStart"/>
      <w:r w:rsidRPr="00135B4D">
        <w:rPr>
          <w:rFonts w:cs="Times New Roman"/>
          <w:color w:val="auto"/>
          <w:lang w:val="ru-RU"/>
        </w:rPr>
        <w:t>Учасника</w:t>
      </w:r>
      <w:proofErr w:type="spellEnd"/>
      <w:r w:rsidRPr="00135B4D">
        <w:rPr>
          <w:rFonts w:cs="Times New Roman"/>
          <w:color w:val="auto"/>
          <w:lang w:val="ru-RU"/>
        </w:rPr>
        <w:t xml:space="preserve">, </w:t>
      </w:r>
      <w:proofErr w:type="spellStart"/>
      <w:r w:rsidRPr="00135B4D">
        <w:rPr>
          <w:rFonts w:cs="Times New Roman"/>
          <w:color w:val="auto"/>
          <w:lang w:val="ru-RU"/>
        </w:rPr>
        <w:t>зокрема</w:t>
      </w:r>
      <w:proofErr w:type="spellEnd"/>
      <w:r w:rsidRPr="00135B4D">
        <w:rPr>
          <w:rFonts w:cs="Times New Roman"/>
          <w:color w:val="auto"/>
          <w:lang w:val="ru-RU"/>
        </w:rPr>
        <w:t xml:space="preserve">: </w:t>
      </w:r>
    </w:p>
    <w:p w:rsidR="00EA67F7" w:rsidRPr="003314F5" w:rsidRDefault="00EA67F7" w:rsidP="00EA67F7">
      <w:pPr>
        <w:pStyle w:val="ab"/>
        <w:numPr>
          <w:ilvl w:val="0"/>
          <w:numId w:val="2"/>
        </w:numPr>
        <w:spacing w:after="0" w:line="276" w:lineRule="auto"/>
        <w:jc w:val="both"/>
        <w:rPr>
          <w:rFonts w:ascii="Times New Roman" w:hAnsi="Times New Roman"/>
        </w:rPr>
      </w:pPr>
      <w:r w:rsidRPr="003314F5">
        <w:rPr>
          <w:bdr w:val="none" w:sz="0" w:space="0" w:color="auto" w:frame="1"/>
        </w:rPr>
        <w:t xml:space="preserve"> Паспорт </w:t>
      </w:r>
      <w:proofErr w:type="spellStart"/>
      <w:r w:rsidRPr="003314F5">
        <w:rPr>
          <w:bdr w:val="none" w:sz="0" w:space="0" w:color="auto" w:frame="1"/>
        </w:rPr>
        <w:t>якості</w:t>
      </w:r>
      <w:proofErr w:type="spellEnd"/>
      <w:r w:rsidRPr="003314F5">
        <w:rPr>
          <w:bdr w:val="none" w:sz="0" w:space="0" w:color="auto" w:frame="1"/>
        </w:rPr>
        <w:t xml:space="preserve"> </w:t>
      </w:r>
      <w:proofErr w:type="spellStart"/>
      <w:r w:rsidRPr="003314F5">
        <w:rPr>
          <w:bdr w:val="none" w:sz="0" w:space="0" w:color="auto" w:frame="1"/>
        </w:rPr>
        <w:t>із</w:t>
      </w:r>
      <w:proofErr w:type="spellEnd"/>
      <w:r w:rsidRPr="003314F5">
        <w:rPr>
          <w:bdr w:val="none" w:sz="0" w:space="0" w:color="auto" w:frame="1"/>
        </w:rPr>
        <w:t xml:space="preserve"> </w:t>
      </w:r>
      <w:proofErr w:type="spellStart"/>
      <w:r w:rsidRPr="003314F5">
        <w:rPr>
          <w:bdr w:val="none" w:sz="0" w:space="0" w:color="auto" w:frame="1"/>
        </w:rPr>
        <w:t>зазначенням</w:t>
      </w:r>
      <w:proofErr w:type="spellEnd"/>
      <w:r w:rsidRPr="003314F5">
        <w:rPr>
          <w:bdr w:val="none" w:sz="0" w:space="0" w:color="auto" w:frame="1"/>
        </w:rPr>
        <w:t xml:space="preserve"> </w:t>
      </w:r>
      <w:proofErr w:type="spellStart"/>
      <w:r w:rsidRPr="003314F5">
        <w:rPr>
          <w:bdr w:val="none" w:sz="0" w:space="0" w:color="auto" w:frame="1"/>
        </w:rPr>
        <w:t>технічних</w:t>
      </w:r>
      <w:proofErr w:type="spellEnd"/>
      <w:r w:rsidRPr="003314F5">
        <w:rPr>
          <w:bdr w:val="none" w:sz="0" w:space="0" w:color="auto" w:frame="1"/>
        </w:rPr>
        <w:t xml:space="preserve"> характеристик </w:t>
      </w:r>
      <w:proofErr w:type="spellStart"/>
      <w:r w:rsidRPr="003314F5">
        <w:rPr>
          <w:bdr w:val="none" w:sz="0" w:space="0" w:color="auto" w:frame="1"/>
        </w:rPr>
        <w:t>пропонованого</w:t>
      </w:r>
      <w:proofErr w:type="spellEnd"/>
      <w:r w:rsidRPr="003314F5">
        <w:rPr>
          <w:bdr w:val="none" w:sz="0" w:space="0" w:color="auto" w:frame="1"/>
        </w:rPr>
        <w:t xml:space="preserve"> </w:t>
      </w:r>
      <w:proofErr w:type="spellStart"/>
      <w:r w:rsidRPr="003314F5">
        <w:rPr>
          <w:bdr w:val="none" w:sz="0" w:space="0" w:color="auto" w:frame="1"/>
        </w:rPr>
        <w:t>палива</w:t>
      </w:r>
      <w:proofErr w:type="spellEnd"/>
      <w:r>
        <w:rPr>
          <w:bdr w:val="none" w:sz="0" w:space="0" w:color="auto" w:frame="1"/>
        </w:rPr>
        <w:t>.</w:t>
      </w:r>
    </w:p>
    <w:p w:rsidR="00EA67F7" w:rsidRPr="003314F5" w:rsidRDefault="00EA67F7" w:rsidP="00EA67F7">
      <w:pPr>
        <w:ind w:firstLine="567"/>
        <w:jc w:val="both"/>
        <w:rPr>
          <w:rFonts w:cs="Times New Roman"/>
          <w:color w:val="auto"/>
        </w:rPr>
      </w:pPr>
      <w:r w:rsidRPr="003314F5">
        <w:rPr>
          <w:rFonts w:cs="Times New Roman"/>
          <w:color w:val="auto"/>
        </w:rPr>
        <w:t xml:space="preserve"> Технічні та якісні вимоги до Товару повинні </w:t>
      </w:r>
      <w:r w:rsidRPr="003314F5">
        <w:rPr>
          <w:rFonts w:cs="Times New Roman"/>
          <w:color w:val="auto"/>
          <w:shd w:val="clear" w:color="auto" w:fill="FFFFFF"/>
        </w:rPr>
        <w:t>відповідати Технічному регламенту</w:t>
      </w:r>
      <w:r w:rsidRPr="003314F5">
        <w:rPr>
          <w:rFonts w:cs="Times New Roman"/>
          <w:color w:val="auto"/>
        </w:rPr>
        <w:t xml:space="preserve"> щодо вимог до автомобільних бензинів, дизельного, суднових та котельних палив, затвердженого ПКМУ від 01.08.2013 року № 927 (далі «Технічний регламент»).</w:t>
      </w:r>
    </w:p>
    <w:p w:rsidR="00EA67F7" w:rsidRPr="003314F5" w:rsidRDefault="00EA67F7" w:rsidP="00EA67F7">
      <w:pPr>
        <w:pStyle w:val="ab"/>
        <w:numPr>
          <w:ilvl w:val="0"/>
          <w:numId w:val="2"/>
        </w:numPr>
        <w:spacing w:after="0" w:line="276" w:lineRule="auto"/>
        <w:jc w:val="both"/>
        <w:rPr>
          <w:rFonts w:ascii="Times New Roman" w:hAnsi="Times New Roman"/>
        </w:rPr>
      </w:pPr>
      <w:proofErr w:type="spellStart"/>
      <w:r w:rsidRPr="003314F5">
        <w:rPr>
          <w:rFonts w:ascii="Times New Roman" w:hAnsi="Times New Roman"/>
        </w:rPr>
        <w:t>Декларацією</w:t>
      </w:r>
      <w:proofErr w:type="spellEnd"/>
      <w:r w:rsidRPr="003314F5">
        <w:rPr>
          <w:rFonts w:ascii="Times New Roman" w:hAnsi="Times New Roman"/>
        </w:rPr>
        <w:t xml:space="preserve"> </w:t>
      </w:r>
      <w:proofErr w:type="spellStart"/>
      <w:r w:rsidRPr="003314F5">
        <w:rPr>
          <w:rFonts w:ascii="Times New Roman" w:hAnsi="Times New Roman"/>
        </w:rPr>
        <w:t>відповідності</w:t>
      </w:r>
      <w:proofErr w:type="spellEnd"/>
      <w:r w:rsidRPr="003314F5">
        <w:rPr>
          <w:rFonts w:ascii="Times New Roman" w:hAnsi="Times New Roman"/>
        </w:rPr>
        <w:t xml:space="preserve"> </w:t>
      </w:r>
      <w:proofErr w:type="spellStart"/>
      <w:r w:rsidRPr="003314F5">
        <w:rPr>
          <w:rFonts w:ascii="Times New Roman" w:hAnsi="Times New Roman"/>
          <w:shd w:val="clear" w:color="auto" w:fill="FFFFFF"/>
        </w:rPr>
        <w:t>Технічному</w:t>
      </w:r>
      <w:proofErr w:type="spellEnd"/>
      <w:r w:rsidRPr="003314F5">
        <w:rPr>
          <w:rFonts w:ascii="Times New Roman" w:hAnsi="Times New Roman"/>
          <w:shd w:val="clear" w:color="auto" w:fill="FFFFFF"/>
        </w:rPr>
        <w:t xml:space="preserve"> регламенту</w:t>
      </w:r>
      <w:r w:rsidRPr="003314F5">
        <w:rPr>
          <w:rFonts w:ascii="Times New Roman" w:hAnsi="Times New Roman"/>
        </w:rPr>
        <w:t xml:space="preserve"> </w:t>
      </w:r>
      <w:proofErr w:type="spellStart"/>
      <w:r w:rsidRPr="003314F5">
        <w:rPr>
          <w:rFonts w:ascii="Times New Roman" w:hAnsi="Times New Roman"/>
        </w:rPr>
        <w:t>щодо</w:t>
      </w:r>
      <w:proofErr w:type="spellEnd"/>
      <w:r w:rsidRPr="003314F5">
        <w:rPr>
          <w:rFonts w:ascii="Times New Roman" w:hAnsi="Times New Roman"/>
        </w:rPr>
        <w:t xml:space="preserve"> </w:t>
      </w:r>
      <w:proofErr w:type="spellStart"/>
      <w:r w:rsidRPr="003314F5">
        <w:rPr>
          <w:rFonts w:ascii="Times New Roman" w:hAnsi="Times New Roman"/>
        </w:rPr>
        <w:t>вимог</w:t>
      </w:r>
      <w:proofErr w:type="spellEnd"/>
      <w:r w:rsidRPr="003314F5">
        <w:rPr>
          <w:rFonts w:ascii="Times New Roman" w:hAnsi="Times New Roman"/>
        </w:rPr>
        <w:t xml:space="preserve"> до </w:t>
      </w:r>
      <w:proofErr w:type="spellStart"/>
      <w:r w:rsidRPr="003314F5">
        <w:rPr>
          <w:rFonts w:ascii="Times New Roman" w:hAnsi="Times New Roman"/>
        </w:rPr>
        <w:t>автомобільних</w:t>
      </w:r>
      <w:proofErr w:type="spellEnd"/>
      <w:r w:rsidRPr="003314F5">
        <w:rPr>
          <w:rFonts w:ascii="Times New Roman" w:hAnsi="Times New Roman"/>
        </w:rPr>
        <w:t xml:space="preserve"> </w:t>
      </w:r>
      <w:proofErr w:type="spellStart"/>
      <w:r w:rsidRPr="003314F5">
        <w:rPr>
          <w:rFonts w:ascii="Times New Roman" w:hAnsi="Times New Roman"/>
        </w:rPr>
        <w:t>бензинів</w:t>
      </w:r>
      <w:proofErr w:type="spellEnd"/>
      <w:r w:rsidRPr="003314F5">
        <w:rPr>
          <w:rFonts w:ascii="Times New Roman" w:hAnsi="Times New Roman"/>
        </w:rPr>
        <w:t xml:space="preserve">, дизельного, </w:t>
      </w:r>
      <w:proofErr w:type="spellStart"/>
      <w:r w:rsidRPr="003314F5">
        <w:rPr>
          <w:rFonts w:ascii="Times New Roman" w:hAnsi="Times New Roman"/>
        </w:rPr>
        <w:t>суднових</w:t>
      </w:r>
      <w:proofErr w:type="spellEnd"/>
      <w:r w:rsidRPr="003314F5">
        <w:rPr>
          <w:rFonts w:ascii="Times New Roman" w:hAnsi="Times New Roman"/>
        </w:rPr>
        <w:t xml:space="preserve"> та </w:t>
      </w:r>
      <w:proofErr w:type="spellStart"/>
      <w:r w:rsidRPr="003314F5">
        <w:rPr>
          <w:rFonts w:ascii="Times New Roman" w:hAnsi="Times New Roman"/>
        </w:rPr>
        <w:t>котельних</w:t>
      </w:r>
      <w:proofErr w:type="spellEnd"/>
      <w:r w:rsidRPr="003314F5">
        <w:rPr>
          <w:rFonts w:ascii="Times New Roman" w:hAnsi="Times New Roman"/>
        </w:rPr>
        <w:t xml:space="preserve"> палив, </w:t>
      </w:r>
      <w:proofErr w:type="spellStart"/>
      <w:r w:rsidRPr="003314F5">
        <w:rPr>
          <w:rFonts w:ascii="Times New Roman" w:hAnsi="Times New Roman"/>
        </w:rPr>
        <w:t>затвердженого</w:t>
      </w:r>
      <w:proofErr w:type="spellEnd"/>
      <w:r w:rsidRPr="003314F5">
        <w:rPr>
          <w:rFonts w:ascii="Times New Roman" w:hAnsi="Times New Roman"/>
        </w:rPr>
        <w:t xml:space="preserve"> ПКМУ </w:t>
      </w:r>
      <w:proofErr w:type="spellStart"/>
      <w:r w:rsidRPr="003314F5">
        <w:rPr>
          <w:rFonts w:ascii="Times New Roman" w:hAnsi="Times New Roman"/>
        </w:rPr>
        <w:t>від</w:t>
      </w:r>
      <w:proofErr w:type="spellEnd"/>
      <w:r w:rsidRPr="003314F5">
        <w:rPr>
          <w:rFonts w:ascii="Times New Roman" w:hAnsi="Times New Roman"/>
        </w:rPr>
        <w:t xml:space="preserve"> 01.08.2013 року № 927 </w:t>
      </w:r>
      <w:proofErr w:type="spellStart"/>
      <w:r w:rsidRPr="003314F5">
        <w:rPr>
          <w:rFonts w:ascii="Times New Roman" w:hAnsi="Times New Roman"/>
        </w:rPr>
        <w:t>Учасника</w:t>
      </w:r>
      <w:proofErr w:type="spellEnd"/>
      <w:r w:rsidRPr="003314F5">
        <w:rPr>
          <w:rFonts w:ascii="Times New Roman" w:hAnsi="Times New Roman"/>
        </w:rPr>
        <w:t>.</w:t>
      </w:r>
    </w:p>
    <w:p w:rsidR="00EA67F7" w:rsidRPr="003314F5" w:rsidRDefault="00EA67F7" w:rsidP="00EA67F7">
      <w:pPr>
        <w:ind w:firstLine="624"/>
        <w:jc w:val="both"/>
        <w:rPr>
          <w:rFonts w:cs="Times New Roman"/>
          <w:color w:val="auto"/>
        </w:rPr>
      </w:pPr>
      <w:r>
        <w:rPr>
          <w:rFonts w:cs="Times New Roman"/>
          <w:color w:val="auto"/>
        </w:rPr>
        <w:t xml:space="preserve"> Бензин А-95</w:t>
      </w:r>
      <w:r w:rsidRPr="003314F5">
        <w:rPr>
          <w:rFonts w:cs="Times New Roman"/>
          <w:color w:val="auto"/>
        </w:rPr>
        <w:t xml:space="preserve"> </w:t>
      </w:r>
      <w:r>
        <w:rPr>
          <w:rFonts w:cs="Times New Roman"/>
          <w:color w:val="auto"/>
        </w:rPr>
        <w:t xml:space="preserve">Євро 5  </w:t>
      </w:r>
      <w:r w:rsidRPr="003314F5">
        <w:rPr>
          <w:rFonts w:cs="Times New Roman"/>
          <w:color w:val="auto"/>
        </w:rPr>
        <w:t>пови</w:t>
      </w:r>
      <w:r>
        <w:rPr>
          <w:rFonts w:cs="Times New Roman"/>
          <w:color w:val="auto"/>
        </w:rPr>
        <w:t>нні</w:t>
      </w:r>
      <w:r w:rsidRPr="003314F5">
        <w:rPr>
          <w:rFonts w:cs="Times New Roman"/>
          <w:color w:val="auto"/>
        </w:rPr>
        <w:t xml:space="preserve"> відповідати температурному режиму експлуатації транспортних засобів в регіонах України. Покупець має право  в будь який час взяти пробу пального та здійснити його експертизу у порядку, передбаченому чинним законодавством. Якщо якість товару не відповідає наданому сертифікату, паспорту якості чи копії декларації про відповідність, Покупець може відмовитись від подальшого постачання пального та вимагати від Постачальника всіх понесених збитків.  </w:t>
      </w:r>
    </w:p>
    <w:p w:rsidR="00EA67F7" w:rsidRPr="003314F5" w:rsidRDefault="00EA67F7" w:rsidP="00EA67F7">
      <w:pPr>
        <w:ind w:firstLine="624"/>
        <w:jc w:val="both"/>
        <w:rPr>
          <w:rFonts w:cs="Times New Roman"/>
          <w:color w:val="auto"/>
        </w:rPr>
      </w:pPr>
      <w:r w:rsidRPr="003314F5">
        <w:rPr>
          <w:rFonts w:cs="Times New Roman"/>
          <w:color w:val="auto"/>
        </w:rPr>
        <w:t xml:space="preserve">Відпуск Товару Замовнику здійснюється цілодобово по довірчим документам талонам на  АЗС Постачальника в </w:t>
      </w:r>
      <w:r>
        <w:rPr>
          <w:rFonts w:cs="Times New Roman"/>
          <w:color w:val="auto"/>
        </w:rPr>
        <w:t>м. Обухові</w:t>
      </w:r>
      <w:r w:rsidRPr="003314F5">
        <w:rPr>
          <w:rFonts w:cs="Times New Roman"/>
          <w:color w:val="auto"/>
        </w:rPr>
        <w:t xml:space="preserve"> та в кожній області України за виключенням окупованих територій. Покупець отримує довірчі документи талони  від Постачальника партіями на підставі заявок Покупця. </w:t>
      </w:r>
    </w:p>
    <w:p w:rsidR="00EA67F7" w:rsidRDefault="00EA67F7" w:rsidP="00EA67F7">
      <w:pPr>
        <w:shd w:val="clear" w:color="auto" w:fill="FFFFFF"/>
        <w:jc w:val="center"/>
        <w:rPr>
          <w:rFonts w:cs="Times New Roman"/>
          <w:b/>
          <w:color w:val="auto"/>
        </w:rPr>
      </w:pPr>
    </w:p>
    <w:p w:rsidR="00EA67F7" w:rsidRPr="003314F5" w:rsidRDefault="00EA67F7" w:rsidP="00EA67F7">
      <w:pPr>
        <w:shd w:val="clear" w:color="auto" w:fill="FFFFFF"/>
        <w:jc w:val="center"/>
        <w:rPr>
          <w:rFonts w:cs="Times New Roman"/>
          <w:b/>
          <w:color w:val="auto"/>
        </w:rPr>
      </w:pPr>
      <w:r w:rsidRPr="003314F5">
        <w:rPr>
          <w:rFonts w:cs="Times New Roman"/>
          <w:b/>
          <w:color w:val="auto"/>
        </w:rPr>
        <w:t>ІІІ. Учасник у складі тендерної пропозиції повинен надати:</w:t>
      </w:r>
    </w:p>
    <w:p w:rsidR="00EA67F7" w:rsidRPr="003314F5" w:rsidRDefault="00EA67F7" w:rsidP="00EA67F7">
      <w:pPr>
        <w:jc w:val="both"/>
        <w:rPr>
          <w:rFonts w:cs="Times New Roman"/>
          <w:color w:val="auto"/>
        </w:rPr>
      </w:pPr>
      <w:r w:rsidRPr="003314F5">
        <w:rPr>
          <w:rFonts w:cs="Times New Roman"/>
          <w:b/>
          <w:color w:val="auto"/>
        </w:rPr>
        <w:t>3.1. Гарантійний лист</w:t>
      </w:r>
      <w:r w:rsidRPr="003314F5">
        <w:rPr>
          <w:rFonts w:cs="Times New Roman"/>
          <w:color w:val="auto"/>
        </w:rPr>
        <w:t xml:space="preserve"> щодо надання копій сертифікату (паспорт) якості, копія декларації про відповідність або інший документ, який підтверджує якість товару на кожну партію Товару, що буде поставлятись Учасником. </w:t>
      </w:r>
    </w:p>
    <w:p w:rsidR="00EA67F7" w:rsidRPr="003314F5" w:rsidRDefault="00EA67F7" w:rsidP="00EA67F7">
      <w:pPr>
        <w:jc w:val="both"/>
        <w:rPr>
          <w:rFonts w:cs="Times New Roman"/>
          <w:color w:val="auto"/>
        </w:rPr>
      </w:pPr>
      <w:r w:rsidRPr="003314F5">
        <w:rPr>
          <w:rFonts w:cs="Times New Roman"/>
          <w:b/>
          <w:color w:val="auto"/>
        </w:rPr>
        <w:t>3.2. Довідку</w:t>
      </w:r>
      <w:r w:rsidRPr="003314F5">
        <w:rPr>
          <w:rFonts w:cs="Times New Roman"/>
          <w:color w:val="auto"/>
        </w:rPr>
        <w:t xml:space="preserve"> (в довільній формі) </w:t>
      </w:r>
      <w:r w:rsidRPr="003314F5">
        <w:rPr>
          <w:rFonts w:cs="Times New Roman"/>
          <w:b/>
          <w:color w:val="auto"/>
        </w:rPr>
        <w:t>про дійсність довірчих документів</w:t>
      </w:r>
      <w:r w:rsidRPr="003314F5">
        <w:rPr>
          <w:rFonts w:cs="Times New Roman"/>
          <w:color w:val="auto"/>
        </w:rPr>
        <w:t xml:space="preserve"> (талони) на території </w:t>
      </w:r>
      <w:r>
        <w:rPr>
          <w:rFonts w:cs="Times New Roman"/>
          <w:color w:val="auto"/>
        </w:rPr>
        <w:t xml:space="preserve">                   де розташовані АЗС</w:t>
      </w:r>
      <w:r w:rsidRPr="003314F5">
        <w:rPr>
          <w:rFonts w:cs="Times New Roman"/>
          <w:color w:val="auto"/>
        </w:rPr>
        <w:t>.</w:t>
      </w:r>
    </w:p>
    <w:p w:rsidR="00EA67F7" w:rsidRPr="003314F5" w:rsidRDefault="00EA67F7" w:rsidP="00EA67F7">
      <w:pPr>
        <w:jc w:val="both"/>
        <w:rPr>
          <w:rFonts w:cs="Times New Roman"/>
          <w:color w:val="auto"/>
        </w:rPr>
      </w:pPr>
      <w:r w:rsidRPr="003314F5">
        <w:rPr>
          <w:rFonts w:cs="Times New Roman"/>
          <w:b/>
          <w:color w:val="auto"/>
        </w:rPr>
        <w:t>3.3.У разі наявності партнерських АЗС</w:t>
      </w:r>
      <w:r w:rsidRPr="003314F5">
        <w:rPr>
          <w:rFonts w:cs="Times New Roman"/>
          <w:color w:val="auto"/>
        </w:rPr>
        <w:t xml:space="preserve">, Учасник процедури закупівлі повинен надати в складі пропозиції </w:t>
      </w:r>
      <w:r w:rsidRPr="003314F5">
        <w:rPr>
          <w:rFonts w:cs="Times New Roman"/>
          <w:b/>
          <w:color w:val="auto"/>
        </w:rPr>
        <w:t>документальне підтвердження</w:t>
      </w:r>
      <w:r w:rsidRPr="003314F5">
        <w:rPr>
          <w:rFonts w:cs="Times New Roman"/>
          <w:color w:val="auto"/>
        </w:rPr>
        <w:t xml:space="preserve"> права користування автозаправними станціями інших власників:</w:t>
      </w:r>
    </w:p>
    <w:p w:rsidR="00EA67F7" w:rsidRPr="003314F5" w:rsidRDefault="00EA67F7" w:rsidP="00EA67F7">
      <w:pPr>
        <w:ind w:firstLine="624"/>
        <w:jc w:val="both"/>
        <w:rPr>
          <w:rFonts w:cs="Times New Roman"/>
          <w:color w:val="auto"/>
        </w:rPr>
      </w:pPr>
      <w:r w:rsidRPr="003314F5">
        <w:rPr>
          <w:rFonts w:cs="Times New Roman"/>
          <w:color w:val="auto"/>
        </w:rPr>
        <w:t xml:space="preserve"> - копії Договорів з операторами ( ліцензіатами)  партнерських АЗС, орендованих АЗС, із переліку, зазначеному в Довідці (п.п.1.2. пункту 1 таблиці 1 Додатку 3 оголошення), </w:t>
      </w:r>
      <w:r w:rsidRPr="003314F5">
        <w:rPr>
          <w:rFonts w:eastAsiaTheme="minorHAnsi" w:cs="Times New Roman"/>
          <w:color w:val="auto"/>
        </w:rPr>
        <w:t xml:space="preserve">які повинні бути чинними впродовж строку поставки предмета закупівлі, та/або копія документу, який підтверджує діяльність операторів АЗС  відповідно до чинного законодавства </w:t>
      </w:r>
    </w:p>
    <w:p w:rsidR="00EA67F7" w:rsidRDefault="00EA67F7" w:rsidP="00EA67F7">
      <w:pPr>
        <w:ind w:firstLine="624"/>
        <w:jc w:val="both"/>
        <w:rPr>
          <w:rFonts w:cs="Times New Roman"/>
          <w:color w:val="auto"/>
        </w:rPr>
      </w:pPr>
      <w:r w:rsidRPr="003314F5">
        <w:rPr>
          <w:rFonts w:cs="Times New Roman"/>
          <w:color w:val="auto"/>
        </w:rPr>
        <w:lastRenderedPageBreak/>
        <w:t>- гарантійний лист від власника/орендаря/ оператора</w:t>
      </w:r>
      <w:r>
        <w:rPr>
          <w:rFonts w:cs="Times New Roman"/>
          <w:color w:val="auto"/>
        </w:rPr>
        <w:t xml:space="preserve"> </w:t>
      </w:r>
      <w:r w:rsidRPr="003314F5">
        <w:rPr>
          <w:rFonts w:cs="Times New Roman"/>
          <w:color w:val="auto"/>
        </w:rPr>
        <w:t>(ліцензіата)</w:t>
      </w:r>
      <w:r>
        <w:rPr>
          <w:rFonts w:cs="Times New Roman"/>
          <w:color w:val="auto"/>
        </w:rPr>
        <w:t xml:space="preserve"> </w:t>
      </w:r>
      <w:r w:rsidRPr="003314F5">
        <w:rPr>
          <w:rFonts w:cs="Times New Roman"/>
          <w:color w:val="auto"/>
        </w:rPr>
        <w:t>партнерських АЗС, орендованих АЗС, із переліку, зазначеному у відповідній довідці, адресований Учаснику, про гарантування заправок автотранспорту за довірчими документами (талонами) встановленого зразка на АЗС</w:t>
      </w:r>
      <w:r>
        <w:rPr>
          <w:rFonts w:cs="Times New Roman"/>
          <w:color w:val="auto"/>
        </w:rPr>
        <w:t>.</w:t>
      </w:r>
    </w:p>
    <w:p w:rsidR="00EA67F7" w:rsidRDefault="00EA67F7" w:rsidP="00EA67F7">
      <w:pPr>
        <w:jc w:val="both"/>
        <w:rPr>
          <w:rFonts w:cs="Times New Roman"/>
          <w:i/>
          <w:iCs/>
          <w:color w:val="auto"/>
        </w:rPr>
      </w:pPr>
      <w:r w:rsidRPr="00726BC3">
        <w:rPr>
          <w:rFonts w:cs="Times New Roman"/>
          <w:i/>
          <w:iCs/>
          <w:color w:val="auto"/>
        </w:rPr>
        <w:t>3.3.1 Або,  копії договорів з емітентами талонів, в разі наявності таких партнерських договорів.</w:t>
      </w:r>
    </w:p>
    <w:p w:rsidR="00EA67F7" w:rsidRPr="00A71483" w:rsidRDefault="00EA67F7" w:rsidP="00EA67F7">
      <w:pPr>
        <w:tabs>
          <w:tab w:val="left" w:pos="432"/>
        </w:tabs>
        <w:contextualSpacing/>
        <w:jc w:val="both"/>
        <w:rPr>
          <w:rFonts w:cs="Times New Roman"/>
          <w:color w:val="auto"/>
        </w:rPr>
      </w:pPr>
      <w:r w:rsidRPr="003314F5">
        <w:rPr>
          <w:rFonts w:cs="Times New Roman"/>
          <w:b/>
          <w:color w:val="auto"/>
        </w:rPr>
        <w:t>3.4</w:t>
      </w:r>
      <w:r w:rsidRPr="003314F5">
        <w:rPr>
          <w:rFonts w:cs="Times New Roman"/>
          <w:color w:val="auto"/>
        </w:rPr>
        <w:t xml:space="preserve">. </w:t>
      </w:r>
      <w:r w:rsidRPr="003314F5">
        <w:rPr>
          <w:rFonts w:cs="Times New Roman"/>
          <w:b/>
          <w:color w:val="auto"/>
        </w:rPr>
        <w:t>Лист - підтвердження</w:t>
      </w:r>
      <w:r w:rsidRPr="003314F5">
        <w:rPr>
          <w:rFonts w:cs="Times New Roman"/>
          <w:color w:val="auto"/>
        </w:rPr>
        <w:t xml:space="preserve"> (в довільній формі) від </w:t>
      </w:r>
      <w:r w:rsidRPr="00460BBA">
        <w:rPr>
          <w:rFonts w:cs="Times New Roman"/>
          <w:b/>
          <w:color w:val="auto"/>
        </w:rPr>
        <w:t>Учасника</w:t>
      </w:r>
      <w:r w:rsidRPr="003314F5">
        <w:rPr>
          <w:rFonts w:cs="Times New Roman"/>
          <w:color w:val="auto"/>
        </w:rPr>
        <w:t xml:space="preserve"> щодо</w:t>
      </w:r>
      <w:r>
        <w:rPr>
          <w:rFonts w:cs="Times New Roman"/>
          <w:color w:val="auto"/>
        </w:rPr>
        <w:t xml:space="preserve"> наявності розгалуженої мережі  </w:t>
      </w:r>
      <w:r w:rsidRPr="00931F20">
        <w:rPr>
          <w:rFonts w:cs="Times New Roman"/>
          <w:color w:val="auto"/>
        </w:rPr>
        <w:t>АЗС</w:t>
      </w:r>
      <w:r>
        <w:rPr>
          <w:rFonts w:cs="Times New Roman"/>
          <w:bCs/>
          <w:color w:val="auto"/>
        </w:rPr>
        <w:t>, а також на території Обухівської/</w:t>
      </w:r>
      <w:proofErr w:type="spellStart"/>
      <w:r>
        <w:rPr>
          <w:rFonts w:cs="Times New Roman"/>
          <w:bCs/>
          <w:color w:val="auto"/>
        </w:rPr>
        <w:t>Козинської</w:t>
      </w:r>
      <w:proofErr w:type="spellEnd"/>
      <w:r>
        <w:rPr>
          <w:rFonts w:cs="Times New Roman"/>
          <w:bCs/>
          <w:color w:val="auto"/>
        </w:rPr>
        <w:t xml:space="preserve"> /Української територіальної громади  </w:t>
      </w:r>
      <w:r w:rsidRPr="00931F20">
        <w:rPr>
          <w:rFonts w:cs="Times New Roman"/>
          <w:bCs/>
          <w:color w:val="auto"/>
        </w:rPr>
        <w:t>з обов’язковим зазначенням адреси розташування перелічених АЗС</w:t>
      </w:r>
      <w:r w:rsidRPr="00931F20">
        <w:rPr>
          <w:rFonts w:cs="Times New Roman"/>
          <w:color w:val="auto"/>
        </w:rPr>
        <w:t>.</w:t>
      </w:r>
    </w:p>
    <w:p w:rsidR="00EA67F7" w:rsidRPr="003314F5" w:rsidRDefault="00EA67F7" w:rsidP="00EA67F7">
      <w:pPr>
        <w:jc w:val="both"/>
        <w:rPr>
          <w:rFonts w:cs="Times New Roman"/>
          <w:color w:val="auto"/>
        </w:rPr>
      </w:pPr>
      <w:r w:rsidRPr="003314F5">
        <w:rPr>
          <w:rFonts w:cs="Times New Roman"/>
          <w:b/>
          <w:color w:val="auto"/>
        </w:rPr>
        <w:t>3.5.</w:t>
      </w:r>
      <w:r>
        <w:rPr>
          <w:rFonts w:cs="Times New Roman"/>
          <w:b/>
          <w:color w:val="auto"/>
        </w:rPr>
        <w:t xml:space="preserve"> </w:t>
      </w:r>
      <w:r w:rsidRPr="003314F5">
        <w:rPr>
          <w:rFonts w:cs="Times New Roman"/>
          <w:b/>
          <w:color w:val="auto"/>
        </w:rPr>
        <w:t xml:space="preserve">Довідка </w:t>
      </w:r>
      <w:r w:rsidRPr="003314F5">
        <w:rPr>
          <w:rFonts w:cs="Times New Roman"/>
          <w:color w:val="auto"/>
        </w:rPr>
        <w:t>(у довільній формі), якою Учасник гарантує, що Товар є таким, що не має негативного впливу на навколишнє довкілля та передбачає застосування необхідних заходів із захисту довкілля, тобто учасник гарантує, що технічні, якісні характеристики предмета закупівлі відповідають встановленим законодавством нормам. Також надати д</w:t>
      </w:r>
      <w:r w:rsidRPr="003314F5">
        <w:rPr>
          <w:rFonts w:eastAsiaTheme="minorHAnsi" w:cs="Times New Roman"/>
          <w:color w:val="auto"/>
        </w:rPr>
        <w:t>окумент що підтверджує впровадження системи менеджменту екологічного управління впровадженої Учасником з метою забезпечення захисту від техногенних ризиків при поставці товару,  виданого акредитованим органом відповідно до чинного законодавства України.</w:t>
      </w:r>
    </w:p>
    <w:p w:rsidR="00EA67F7" w:rsidRPr="003314F5" w:rsidRDefault="00EA67F7" w:rsidP="00EA67F7">
      <w:pPr>
        <w:spacing w:before="60" w:after="60"/>
        <w:jc w:val="both"/>
        <w:rPr>
          <w:rFonts w:eastAsiaTheme="minorHAnsi" w:cs="Times New Roman"/>
          <w:color w:val="auto"/>
        </w:rPr>
      </w:pPr>
      <w:r w:rsidRPr="00726BC3">
        <w:rPr>
          <w:rFonts w:cs="Times New Roman"/>
          <w:b/>
          <w:color w:val="auto"/>
        </w:rPr>
        <w:t>3.6</w:t>
      </w:r>
      <w:r w:rsidRPr="003314F5">
        <w:rPr>
          <w:rFonts w:cs="Times New Roman"/>
          <w:bCs/>
          <w:color w:val="auto"/>
        </w:rPr>
        <w:t xml:space="preserve">. </w:t>
      </w:r>
      <w:r w:rsidRPr="003314F5">
        <w:rPr>
          <w:rFonts w:eastAsiaTheme="minorHAnsi" w:cs="Times New Roman"/>
          <w:bCs/>
          <w:color w:val="auto"/>
        </w:rPr>
        <w:t>Чинний дозвіл або ліцензія</w:t>
      </w:r>
      <w:r w:rsidRPr="003314F5">
        <w:rPr>
          <w:rFonts w:eastAsiaTheme="minorHAnsi" w:cs="Times New Roman"/>
          <w:color w:val="auto"/>
        </w:rPr>
        <w:t xml:space="preserve"> на провадження відповідної господарської діяльності, </w:t>
      </w:r>
      <w:r w:rsidRPr="003314F5">
        <w:rPr>
          <w:rFonts w:eastAsiaTheme="minorHAnsi" w:cs="Times New Roman"/>
          <w:color w:val="auto"/>
          <w:spacing w:val="-2"/>
        </w:rPr>
        <w:t>або довідку в довільній формі із підтвердженням наявності в учасника відповідної ліцензії з посиланням на відкритий реєстр який містить таку інформацію</w:t>
      </w:r>
      <w:r w:rsidRPr="003314F5">
        <w:rPr>
          <w:rFonts w:eastAsiaTheme="minorHAnsi" w:cs="Times New Roman"/>
          <w:color w:val="auto"/>
        </w:rPr>
        <w:t>, якщо отримання такого дозволу або ліцензії на провадження такого виду діяльності передбачено законодавством. Якщо не передбачено, надати довідку про це в довільній формі.</w:t>
      </w:r>
    </w:p>
    <w:p w:rsidR="00EA67F7" w:rsidRPr="002A4474" w:rsidRDefault="00EA67F7" w:rsidP="00EA67F7">
      <w:pPr>
        <w:spacing w:before="60" w:after="60"/>
        <w:jc w:val="both"/>
        <w:rPr>
          <w:rFonts w:eastAsiaTheme="minorHAnsi" w:cs="Times New Roman"/>
          <w:color w:val="auto"/>
        </w:rPr>
      </w:pPr>
      <w:r w:rsidRPr="00726BC3">
        <w:rPr>
          <w:rFonts w:eastAsiaTheme="minorHAnsi" w:cs="Times New Roman"/>
          <w:b/>
          <w:bCs/>
          <w:color w:val="auto"/>
        </w:rPr>
        <w:t>3.7</w:t>
      </w:r>
      <w:r>
        <w:rPr>
          <w:rFonts w:eastAsiaTheme="minorHAnsi" w:cs="Times New Roman"/>
          <w:b/>
          <w:bCs/>
          <w:color w:val="auto"/>
        </w:rPr>
        <w:t xml:space="preserve"> </w:t>
      </w:r>
      <w:r w:rsidRPr="003314F5">
        <w:rPr>
          <w:rFonts w:cs="Times New Roman"/>
          <w:color w:val="auto"/>
          <w:shd w:val="clear" w:color="auto" w:fill="FFFFFF"/>
        </w:rPr>
        <w:t>Учасник у складі пропозиції надає оригінал документу (сертифікат тощо), який згідно з ДСТУ 9001:2015 (ISO 9001:2015, IDT) «Система управління якістю»</w:t>
      </w:r>
      <w:r>
        <w:rPr>
          <w:rFonts w:cs="Times New Roman"/>
          <w:color w:val="auto"/>
          <w:shd w:val="clear" w:color="auto" w:fill="FFFFFF"/>
        </w:rPr>
        <w:t xml:space="preserve">, </w:t>
      </w:r>
      <w:r w:rsidRPr="001F6B0A">
        <w:rPr>
          <w:rFonts w:cs="Times New Roman"/>
          <w:b/>
          <w:bCs/>
          <w:i/>
          <w:iCs/>
          <w:color w:val="auto"/>
          <w:shd w:val="clear" w:color="auto" w:fill="FFFFFF"/>
        </w:rPr>
        <w:t>або пізніші версії цього стандарту</w:t>
      </w:r>
      <w:r>
        <w:rPr>
          <w:rFonts w:cs="Times New Roman"/>
          <w:color w:val="auto"/>
          <w:shd w:val="clear" w:color="auto" w:fill="FFFFFF"/>
        </w:rPr>
        <w:t xml:space="preserve">, </w:t>
      </w:r>
      <w:r w:rsidRPr="003314F5">
        <w:rPr>
          <w:rFonts w:cs="Times New Roman"/>
          <w:color w:val="auto"/>
          <w:shd w:val="clear" w:color="auto" w:fill="FFFFFF"/>
        </w:rPr>
        <w:t xml:space="preserve"> підтверджує впровадження системи управління якістю в Учасника, як суб’єкта господарювання – юридичної особи стосовно торгівлі (оптової чи роздрібної) пальним (паливом), виданий акредитованим уповноваженим органом у сфері сертифікації, а також надає копію документу (атестат про акредитацію тощо), який підтверджує належну сферу акредитації такого органу з сертифікації. Технічні, якісні характеристики предмета закупівлі повинні відповідати заходам із захисту довкілля. </w:t>
      </w:r>
    </w:p>
    <w:p w:rsidR="00EA67F7" w:rsidRPr="003314F5" w:rsidRDefault="00EA67F7" w:rsidP="00EA67F7">
      <w:pPr>
        <w:spacing w:before="60" w:after="60"/>
        <w:jc w:val="both"/>
        <w:rPr>
          <w:rFonts w:eastAsiaTheme="minorHAnsi" w:cs="Times New Roman"/>
          <w:color w:val="auto"/>
        </w:rPr>
      </w:pPr>
      <w:r w:rsidRPr="00726BC3">
        <w:rPr>
          <w:rFonts w:cs="Times New Roman"/>
          <w:b/>
          <w:bCs/>
          <w:color w:val="auto"/>
          <w:lang w:eastAsia="ru-RU"/>
        </w:rPr>
        <w:t>3.</w:t>
      </w:r>
      <w:r>
        <w:rPr>
          <w:rFonts w:cs="Times New Roman"/>
          <w:b/>
          <w:bCs/>
          <w:color w:val="auto"/>
          <w:lang w:eastAsia="ru-RU"/>
        </w:rPr>
        <w:t>8</w:t>
      </w:r>
      <w:r w:rsidRPr="003314F5">
        <w:rPr>
          <w:rFonts w:cs="Times New Roman"/>
          <w:color w:val="auto"/>
          <w:lang w:eastAsia="ru-RU"/>
        </w:rPr>
        <w:t xml:space="preserve"> Учасник повинен надати про</w:t>
      </w:r>
      <w:r>
        <w:rPr>
          <w:rFonts w:cs="Times New Roman"/>
          <w:color w:val="auto"/>
          <w:lang w:eastAsia="ru-RU"/>
        </w:rPr>
        <w:t>то</w:t>
      </w:r>
      <w:r w:rsidRPr="003314F5">
        <w:rPr>
          <w:rFonts w:cs="Times New Roman"/>
          <w:color w:val="auto"/>
          <w:lang w:eastAsia="ru-RU"/>
        </w:rPr>
        <w:t xml:space="preserve">коли випробувань що підтверджують повну відповідність запропонованого товару чинним нормативним документам (ДСТУ) видані акредитованою лабораторією упродовж терміну придатності партії щодо якої надано паспорт якості.  </w:t>
      </w:r>
    </w:p>
    <w:p w:rsidR="00EA67F7" w:rsidRPr="00C1399C" w:rsidRDefault="00EA67F7" w:rsidP="00EA67F7">
      <w:pPr>
        <w:ind w:firstLine="708"/>
        <w:jc w:val="both"/>
        <w:rPr>
          <w:color w:val="auto"/>
        </w:rPr>
      </w:pPr>
      <w:r w:rsidRPr="003314F5">
        <w:rPr>
          <w:rFonts w:cs="Times New Roman"/>
          <w:color w:val="auto"/>
        </w:rPr>
        <w:t>Дана технічна специфікація разом із технічними вимогами до предмету закупівлі підписується уповноваженою особою Учасника, що підтверджує згоду останнього</w:t>
      </w:r>
      <w:r w:rsidRPr="003314F5">
        <w:rPr>
          <w:color w:val="auto"/>
        </w:rPr>
        <w:t xml:space="preserve"> з викладеними в ній технічними, якісними, кількісними та іншими вимогами Замовника</w:t>
      </w:r>
    </w:p>
    <w:p w:rsidR="00EA67F7" w:rsidRPr="003314F5" w:rsidRDefault="00EA67F7" w:rsidP="00EA67F7">
      <w:pPr>
        <w:ind w:firstLine="708"/>
        <w:jc w:val="both"/>
        <w:rPr>
          <w:i/>
          <w:color w:val="auto"/>
        </w:rPr>
      </w:pPr>
      <w:r w:rsidRPr="003314F5">
        <w:rPr>
          <w:i/>
          <w:color w:val="auto"/>
        </w:rPr>
        <w:t>У випадку, якщо документація (інформація про необхідні технічні, якісні та кількісні характеристики предмета закупівлі) містить посилання на конкретні торговельну марку чи фірму, патент, конструкцію або тип обладнання, що є частиною предмета закупівлі, джерело його походження або виробника, учасникам процедури закупівлі слід мати на увазі, що, у своїх пропозиціях Законом не забороняється пропонувати відповідні еквіваленти. Учасником у разі якщо ним запропоновано відповідні еквіваленти, у складі тендерної пропозиції обов’язково надає таблиці з зазначенням порівняльних характеристик відносно предмету закупівлі.</w:t>
      </w:r>
    </w:p>
    <w:p w:rsidR="00EA67F7" w:rsidRPr="003314F5" w:rsidRDefault="00EA67F7" w:rsidP="00EA67F7">
      <w:pPr>
        <w:rPr>
          <w:b/>
          <w:color w:val="auto"/>
        </w:rPr>
      </w:pPr>
    </w:p>
    <w:p w:rsidR="00653D89" w:rsidRPr="00FC257D" w:rsidRDefault="00653D89" w:rsidP="00653D89">
      <w:pPr>
        <w:pBdr>
          <w:top w:val="none" w:sz="0" w:space="0" w:color="121416"/>
          <w:left w:val="none" w:sz="0" w:space="0" w:color="121416"/>
          <w:bottom w:val="none" w:sz="0" w:space="0" w:color="121416"/>
          <w:right w:val="none" w:sz="0" w:space="0" w:color="121416"/>
          <w:between w:val="none" w:sz="0" w:space="0" w:color="121416"/>
        </w:pBdr>
        <w:shd w:val="clear" w:color="auto" w:fill="FFFFFF"/>
        <w:spacing w:after="240"/>
        <w:jc w:val="both"/>
        <w:rPr>
          <w:rFonts w:eastAsia="Times New Roman" w:cs="Times New Roman"/>
          <w:b/>
          <w:i/>
        </w:rPr>
      </w:pPr>
      <w:r w:rsidRPr="00FC257D">
        <w:rPr>
          <w:rFonts w:eastAsia="Times New Roman" w:cs="Times New Roman"/>
          <w:color w:val="121416"/>
          <w:highlight w:val="white"/>
        </w:rPr>
        <w:t xml:space="preserve">На підтвердження якості </w:t>
      </w:r>
      <w:r w:rsidRPr="00FC257D">
        <w:rPr>
          <w:rFonts w:eastAsia="Times New Roman" w:cs="Times New Roman"/>
          <w:b/>
          <w:color w:val="121416"/>
        </w:rPr>
        <w:t xml:space="preserve">бензину А-95 з рівнем екологічної безпеки Євро 5 </w:t>
      </w:r>
      <w:r w:rsidRPr="00FC257D">
        <w:rPr>
          <w:rFonts w:eastAsia="Times New Roman" w:cs="Times New Roman"/>
          <w:color w:val="121416"/>
          <w:highlight w:val="white"/>
        </w:rPr>
        <w:t xml:space="preserve"> учасник процедури закупівлі надає у складі тендерної пропозиції</w:t>
      </w:r>
      <w:r w:rsidRPr="00FC257D">
        <w:rPr>
          <w:rFonts w:eastAsia="Times New Roman" w:cs="Times New Roman"/>
          <w:b/>
          <w:color w:val="121416"/>
          <w:highlight w:val="white"/>
        </w:rPr>
        <w:t xml:space="preserve"> сертифікат відповідності та / або паспорт якості та / або інший документ, який підтверджує якість товару визначеного чинним законодавством.</w:t>
      </w:r>
      <w:r w:rsidRPr="00FC257D">
        <w:rPr>
          <w:rFonts w:eastAsia="Times New Roman" w:cs="Times New Roman"/>
          <w:b/>
          <w:color w:val="121416"/>
        </w:rPr>
        <w:t xml:space="preserve">   </w:t>
      </w:r>
    </w:p>
    <w:p w:rsidR="00932478" w:rsidRPr="00FC257D" w:rsidRDefault="00932478" w:rsidP="007078AA">
      <w:pPr>
        <w:jc w:val="both"/>
        <w:rPr>
          <w:rFonts w:cs="Times New Roman"/>
          <w:shd w:val="clear" w:color="auto" w:fill="FFFFFF"/>
        </w:rPr>
      </w:pPr>
      <w:r w:rsidRPr="00FC257D">
        <w:rPr>
          <w:rFonts w:cs="Times New Roman"/>
          <w:shd w:val="clear" w:color="auto" w:fill="FFFFFF"/>
        </w:rPr>
        <w:t>10.</w:t>
      </w:r>
      <w:r w:rsidR="00553BC5" w:rsidRPr="00FC257D">
        <w:rPr>
          <w:rFonts w:cs="Times New Roman"/>
          <w:shd w:val="clear" w:color="auto" w:fill="FFFFFF"/>
        </w:rPr>
        <w:t xml:space="preserve"> </w:t>
      </w:r>
      <w:r w:rsidRPr="00FC257D">
        <w:rPr>
          <w:rFonts w:cs="Times New Roman"/>
          <w:b/>
          <w:shd w:val="clear" w:color="auto" w:fill="FFFFFF"/>
        </w:rPr>
        <w:t>Строк надання послуг</w:t>
      </w:r>
      <w:r w:rsidRPr="00FC257D">
        <w:rPr>
          <w:rFonts w:cs="Times New Roman"/>
          <w:shd w:val="clear" w:color="auto" w:fill="FFFFFF"/>
        </w:rPr>
        <w:t>: до 31.12.202</w:t>
      </w:r>
      <w:r w:rsidR="00427DAB">
        <w:rPr>
          <w:rFonts w:cs="Times New Roman"/>
          <w:shd w:val="clear" w:color="auto" w:fill="FFFFFF"/>
        </w:rPr>
        <w:t>5</w:t>
      </w:r>
      <w:r w:rsidRPr="00FC257D">
        <w:rPr>
          <w:rFonts w:cs="Times New Roman"/>
          <w:shd w:val="clear" w:color="auto" w:fill="FFFFFF"/>
        </w:rPr>
        <w:t xml:space="preserve"> року.</w:t>
      </w:r>
    </w:p>
    <w:p w:rsidR="00C20916" w:rsidRPr="00FC257D" w:rsidRDefault="00932478" w:rsidP="00C20916">
      <w:pPr>
        <w:jc w:val="both"/>
        <w:rPr>
          <w:rFonts w:cs="Times New Roman"/>
          <w:shd w:val="clear" w:color="auto" w:fill="FFFFFF"/>
        </w:rPr>
      </w:pPr>
      <w:r w:rsidRPr="00FC257D">
        <w:rPr>
          <w:rFonts w:cs="Times New Roman"/>
          <w:shd w:val="clear" w:color="auto" w:fill="FFFFFF"/>
        </w:rPr>
        <w:t>11.</w:t>
      </w:r>
      <w:r w:rsidR="00553BC5" w:rsidRPr="00FC257D">
        <w:rPr>
          <w:rFonts w:cs="Times New Roman"/>
          <w:shd w:val="clear" w:color="auto" w:fill="FFFFFF"/>
        </w:rPr>
        <w:t xml:space="preserve"> </w:t>
      </w:r>
      <w:r w:rsidRPr="00FC257D">
        <w:rPr>
          <w:rFonts w:cs="Times New Roman"/>
          <w:b/>
          <w:shd w:val="clear" w:color="auto" w:fill="FFFFFF"/>
        </w:rPr>
        <w:t>Очікувана вартість предмета закупівлі</w:t>
      </w:r>
      <w:r w:rsidRPr="00FC257D">
        <w:rPr>
          <w:rFonts w:cs="Times New Roman"/>
          <w:shd w:val="clear" w:color="auto" w:fill="FFFFFF"/>
        </w:rPr>
        <w:t xml:space="preserve">: </w:t>
      </w:r>
      <w:r w:rsidR="00EA67F7">
        <w:rPr>
          <w:rStyle w:val="a7"/>
          <w:rFonts w:cs="Times New Roman"/>
          <w:b w:val="0"/>
          <w:bCs w:val="0"/>
          <w:color w:val="auto"/>
          <w:shd w:val="clear" w:color="auto" w:fill="F0F5F2"/>
        </w:rPr>
        <w:t>88 5</w:t>
      </w:r>
      <w:r w:rsidR="00967169" w:rsidRPr="00FC257D">
        <w:rPr>
          <w:rStyle w:val="a7"/>
          <w:rFonts w:cs="Times New Roman"/>
          <w:b w:val="0"/>
          <w:bCs w:val="0"/>
          <w:color w:val="auto"/>
          <w:shd w:val="clear" w:color="auto" w:fill="F0F5F2"/>
        </w:rPr>
        <w:t>00,00</w:t>
      </w:r>
      <w:r w:rsidR="00FA60D4" w:rsidRPr="00FC257D">
        <w:rPr>
          <w:rStyle w:val="a7"/>
          <w:rFonts w:cs="Times New Roman"/>
          <w:b w:val="0"/>
          <w:bCs w:val="0"/>
          <w:color w:val="auto"/>
          <w:shd w:val="clear" w:color="auto" w:fill="F0F5F2"/>
        </w:rPr>
        <w:t xml:space="preserve"> </w:t>
      </w:r>
      <w:r w:rsidR="002635D8" w:rsidRPr="00FC257D">
        <w:rPr>
          <w:rStyle w:val="a7"/>
          <w:rFonts w:cs="Times New Roman"/>
          <w:b w:val="0"/>
          <w:bCs w:val="0"/>
          <w:color w:val="auto"/>
          <w:shd w:val="clear" w:color="auto" w:fill="F0F5F2"/>
        </w:rPr>
        <w:t>(</w:t>
      </w:r>
      <w:r w:rsidR="00EA67F7">
        <w:rPr>
          <w:rStyle w:val="a7"/>
          <w:rFonts w:cs="Times New Roman"/>
          <w:b w:val="0"/>
          <w:bCs w:val="0"/>
          <w:color w:val="auto"/>
          <w:shd w:val="clear" w:color="auto" w:fill="F0F5F2"/>
        </w:rPr>
        <w:t>вісімдесят вісім</w:t>
      </w:r>
      <w:r w:rsidR="00967169" w:rsidRPr="00FC257D">
        <w:rPr>
          <w:rStyle w:val="a7"/>
          <w:rFonts w:cs="Times New Roman"/>
          <w:b w:val="0"/>
          <w:bCs w:val="0"/>
          <w:color w:val="auto"/>
          <w:shd w:val="clear" w:color="auto" w:fill="F0F5F2"/>
        </w:rPr>
        <w:t xml:space="preserve"> тисяч </w:t>
      </w:r>
      <w:r w:rsidR="00EA67F7">
        <w:rPr>
          <w:rStyle w:val="a7"/>
          <w:rFonts w:cs="Times New Roman"/>
          <w:b w:val="0"/>
          <w:bCs w:val="0"/>
          <w:color w:val="auto"/>
          <w:shd w:val="clear" w:color="auto" w:fill="F0F5F2"/>
        </w:rPr>
        <w:t>п’ятсот</w:t>
      </w:r>
      <w:r w:rsidR="00CC6D77" w:rsidRPr="00FC257D">
        <w:rPr>
          <w:rStyle w:val="a7"/>
          <w:rFonts w:cs="Times New Roman"/>
          <w:b w:val="0"/>
          <w:bCs w:val="0"/>
          <w:color w:val="auto"/>
          <w:shd w:val="clear" w:color="auto" w:fill="F0F5F2"/>
        </w:rPr>
        <w:t xml:space="preserve"> гривень 00 копійок</w:t>
      </w:r>
      <w:r w:rsidR="002635D8" w:rsidRPr="00FC257D">
        <w:rPr>
          <w:rStyle w:val="a7"/>
          <w:rFonts w:cs="Times New Roman"/>
          <w:b w:val="0"/>
          <w:bCs w:val="0"/>
          <w:color w:val="auto"/>
          <w:shd w:val="clear" w:color="auto" w:fill="F0F5F2"/>
        </w:rPr>
        <w:t>)</w:t>
      </w:r>
      <w:r w:rsidRPr="00FC257D">
        <w:rPr>
          <w:rFonts w:cs="Times New Roman"/>
          <w:shd w:val="clear" w:color="auto" w:fill="FFFFFF"/>
        </w:rPr>
        <w:t xml:space="preserve"> грн.</w:t>
      </w:r>
      <w:r w:rsidR="002635D8" w:rsidRPr="00FC257D">
        <w:rPr>
          <w:rFonts w:cs="Times New Roman"/>
          <w:shd w:val="clear" w:color="auto" w:fill="FFFFFF"/>
        </w:rPr>
        <w:t xml:space="preserve"> з ПДВ.</w:t>
      </w:r>
    </w:p>
    <w:p w:rsidR="007078AA" w:rsidRPr="00FC257D" w:rsidRDefault="007078AA" w:rsidP="002E70BD">
      <w:pPr>
        <w:jc w:val="both"/>
        <w:rPr>
          <w:rFonts w:cs="Times New Roman"/>
          <w:b/>
          <w:shd w:val="clear" w:color="auto" w:fill="FFFFFF"/>
        </w:rPr>
      </w:pPr>
      <w:r w:rsidRPr="00FC257D">
        <w:rPr>
          <w:rFonts w:cs="Times New Roman"/>
          <w:shd w:val="clear" w:color="auto" w:fill="FFFFFF"/>
        </w:rPr>
        <w:t>12.</w:t>
      </w:r>
      <w:r w:rsidR="00553BC5" w:rsidRPr="00FC257D">
        <w:rPr>
          <w:rFonts w:cs="Times New Roman"/>
          <w:shd w:val="clear" w:color="auto" w:fill="FFFFFF"/>
        </w:rPr>
        <w:t xml:space="preserve"> </w:t>
      </w:r>
      <w:r w:rsidRPr="00FC257D">
        <w:rPr>
          <w:rFonts w:cs="Times New Roman"/>
          <w:b/>
          <w:shd w:val="clear" w:color="auto" w:fill="FFFFFF"/>
        </w:rPr>
        <w:t>Обґрунтування очікуваної ціни закупівлі Товару:</w:t>
      </w:r>
      <w:r w:rsidR="002E70BD" w:rsidRPr="00FC257D">
        <w:rPr>
          <w:rFonts w:cs="Times New Roman"/>
          <w:b/>
          <w:shd w:val="clear" w:color="auto" w:fill="FFFFFF"/>
        </w:rPr>
        <w:t xml:space="preserve"> </w:t>
      </w:r>
      <w:r w:rsidR="002E70BD" w:rsidRPr="00FC257D">
        <w:rPr>
          <w:rFonts w:cs="Times New Roman"/>
        </w:rPr>
        <w:t>розрахунок очікуваної вартості предмета закупівлі проведено відповідно рекомендаціям Наказу Мінекономіки від</w:t>
      </w:r>
      <w:r w:rsidR="00143329" w:rsidRPr="00FC257D">
        <w:rPr>
          <w:rFonts w:cs="Times New Roman"/>
        </w:rPr>
        <w:t xml:space="preserve"> </w:t>
      </w:r>
      <w:r w:rsidR="002E70BD" w:rsidRPr="00FC257D">
        <w:rPr>
          <w:rFonts w:cs="Times New Roman"/>
        </w:rPr>
        <w:t>18.02.2020</w:t>
      </w:r>
      <w:r w:rsidR="00553BC5" w:rsidRPr="00FC257D">
        <w:rPr>
          <w:rFonts w:cs="Times New Roman"/>
        </w:rPr>
        <w:t xml:space="preserve"> </w:t>
      </w:r>
      <w:r w:rsidR="002E70BD" w:rsidRPr="00FC257D">
        <w:rPr>
          <w:rFonts w:cs="Times New Roman"/>
        </w:rPr>
        <w:t xml:space="preserve">р. № 275 «Про затвердження примірної методики визначення очікуваної вартості предмета закупівлі» з урахуванням інформації, отриманої з Інтернет-ресурсів: </w:t>
      </w:r>
      <w:r w:rsidR="002E70BD" w:rsidRPr="00FC257D">
        <w:rPr>
          <w:rFonts w:cs="Times New Roman"/>
        </w:rPr>
        <w:lastRenderedPageBreak/>
        <w:t>https://index.minfin.com.ua/markets/fuel/detail/ та https://finance.i.ua/fuel/.</w:t>
      </w:r>
    </w:p>
    <w:p w:rsidR="00C20916" w:rsidRPr="00FC257D" w:rsidRDefault="007B4DE0" w:rsidP="009D753E">
      <w:pPr>
        <w:jc w:val="both"/>
        <w:rPr>
          <w:rFonts w:cs="Times New Roman"/>
          <w:shd w:val="clear" w:color="auto" w:fill="FFFFFF"/>
        </w:rPr>
      </w:pPr>
      <w:r w:rsidRPr="00FC257D">
        <w:rPr>
          <w:rFonts w:cs="Times New Roman"/>
          <w:b/>
          <w:shd w:val="clear" w:color="auto" w:fill="FFFFFF"/>
        </w:rPr>
        <w:t xml:space="preserve"> </w:t>
      </w:r>
      <w:r w:rsidR="00CA13DA" w:rsidRPr="00FC257D">
        <w:rPr>
          <w:rFonts w:cs="Times New Roman"/>
          <w:b/>
          <w:shd w:val="clear" w:color="auto" w:fill="FFFFFF"/>
        </w:rPr>
        <w:t xml:space="preserve">13. Обґрунтування обсягів закупівлі Товару: </w:t>
      </w:r>
      <w:r w:rsidR="00900C04" w:rsidRPr="00FC257D">
        <w:rPr>
          <w:rFonts w:cs="Times New Roman"/>
          <w:shd w:val="clear" w:color="auto" w:fill="FFFFFF"/>
        </w:rPr>
        <w:t xml:space="preserve">З </w:t>
      </w:r>
      <w:r w:rsidR="00967169" w:rsidRPr="00FC257D">
        <w:rPr>
          <w:rFonts w:cs="Times New Roman"/>
          <w:shd w:val="clear" w:color="auto" w:fill="FFFFFF"/>
        </w:rPr>
        <w:t xml:space="preserve">метою забезпечення роботи виконавчого комітету Обухівської міської ради </w:t>
      </w:r>
      <w:r w:rsidR="00653D89" w:rsidRPr="00FC257D">
        <w:rPr>
          <w:rFonts w:cs="Times New Roman"/>
          <w:shd w:val="clear" w:color="auto" w:fill="FFFFFF"/>
        </w:rPr>
        <w:t>відповідно до норм витрати палива.</w:t>
      </w:r>
    </w:p>
    <w:p w:rsidR="00CA13DA" w:rsidRDefault="00CA13DA" w:rsidP="009D753E">
      <w:pPr>
        <w:jc w:val="both"/>
        <w:rPr>
          <w:rFonts w:cs="Times New Roman"/>
          <w:b/>
          <w:shd w:val="clear" w:color="auto" w:fill="FFFFFF"/>
        </w:rPr>
      </w:pPr>
    </w:p>
    <w:p w:rsidR="00811130" w:rsidRDefault="00811130" w:rsidP="009D753E">
      <w:pPr>
        <w:jc w:val="both"/>
        <w:rPr>
          <w:rFonts w:cs="Times New Roman"/>
          <w:b/>
          <w:shd w:val="clear" w:color="auto" w:fill="FFFFFF"/>
        </w:rPr>
      </w:pPr>
    </w:p>
    <w:p w:rsidR="00811130" w:rsidRPr="00FC257D" w:rsidRDefault="00811130" w:rsidP="009D753E">
      <w:pPr>
        <w:jc w:val="both"/>
        <w:rPr>
          <w:rFonts w:cs="Times New Roman"/>
          <w:b/>
          <w:shd w:val="clear" w:color="auto" w:fill="FFFFFF"/>
        </w:rPr>
      </w:pPr>
      <w:bookmarkStart w:id="0" w:name="_GoBack"/>
      <w:bookmarkEnd w:id="0"/>
    </w:p>
    <w:p w:rsidR="003A68B6" w:rsidRPr="00FC257D" w:rsidRDefault="003A68B6" w:rsidP="009D753E">
      <w:pPr>
        <w:jc w:val="both"/>
        <w:rPr>
          <w:rFonts w:cs="Times New Roman"/>
          <w:shd w:val="clear" w:color="auto" w:fill="FFFFFF"/>
        </w:rPr>
      </w:pPr>
      <w:proofErr w:type="spellStart"/>
      <w:r w:rsidRPr="00FC257D">
        <w:rPr>
          <w:rFonts w:cs="Times New Roman"/>
          <w:shd w:val="clear" w:color="auto" w:fill="FFFFFF"/>
        </w:rPr>
        <w:t>Вик</w:t>
      </w:r>
      <w:proofErr w:type="spellEnd"/>
      <w:r w:rsidRPr="00FC257D">
        <w:rPr>
          <w:rFonts w:cs="Times New Roman"/>
          <w:shd w:val="clear" w:color="auto" w:fill="FFFFFF"/>
        </w:rPr>
        <w:t xml:space="preserve">. </w:t>
      </w:r>
      <w:r w:rsidR="00967169" w:rsidRPr="00FC257D">
        <w:rPr>
          <w:rFonts w:cs="Times New Roman"/>
          <w:shd w:val="clear" w:color="auto" w:fill="FFFFFF"/>
        </w:rPr>
        <w:t>Бобкова</w:t>
      </w:r>
    </w:p>
    <w:p w:rsidR="003A68B6" w:rsidRPr="003A68B6" w:rsidRDefault="003A68B6" w:rsidP="009D753E">
      <w:pPr>
        <w:jc w:val="both"/>
        <w:rPr>
          <w:shd w:val="clear" w:color="auto" w:fill="FFFFFF"/>
        </w:rPr>
      </w:pPr>
      <w:proofErr w:type="spellStart"/>
      <w:r w:rsidRPr="003A68B6">
        <w:rPr>
          <w:shd w:val="clear" w:color="auto" w:fill="FFFFFF"/>
        </w:rPr>
        <w:t>Тел</w:t>
      </w:r>
      <w:proofErr w:type="spellEnd"/>
      <w:r w:rsidRPr="003A68B6">
        <w:rPr>
          <w:shd w:val="clear" w:color="auto" w:fill="FFFFFF"/>
        </w:rPr>
        <w:t xml:space="preserve">. </w:t>
      </w:r>
      <w:r w:rsidR="00FA60D4">
        <w:rPr>
          <w:shd w:val="clear" w:color="auto" w:fill="FFFFFF"/>
        </w:rPr>
        <w:t>0443650320</w:t>
      </w:r>
    </w:p>
    <w:sectPr w:rsidR="003A68B6" w:rsidRPr="003A68B6" w:rsidSect="00427DAB">
      <w:pgSz w:w="11906" w:h="16838"/>
      <w:pgMar w:top="850" w:right="850"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200247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imes New Roman CYR">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5F304F"/>
    <w:multiLevelType w:val="hybridMultilevel"/>
    <w:tmpl w:val="1FC4F5E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22F306E8"/>
    <w:multiLevelType w:val="hybridMultilevel"/>
    <w:tmpl w:val="49769E0E"/>
    <w:lvl w:ilvl="0" w:tplc="E104EB94">
      <w:start w:val="1"/>
      <w:numFmt w:val="bullet"/>
      <w:lvlText w:val="-"/>
      <w:lvlJc w:val="left"/>
      <w:pPr>
        <w:ind w:left="927" w:hanging="360"/>
      </w:pPr>
      <w:rPr>
        <w:rFonts w:ascii="Times New Roman" w:eastAsia="Tahoma" w:hAnsi="Times New Roman" w:cs="Times New Roman" w:hint="default"/>
        <w:color w:val="000000"/>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753E"/>
    <w:rsid w:val="000512C5"/>
    <w:rsid w:val="000562BF"/>
    <w:rsid w:val="00066E9F"/>
    <w:rsid w:val="00074692"/>
    <w:rsid w:val="000F432C"/>
    <w:rsid w:val="001249E8"/>
    <w:rsid w:val="00143329"/>
    <w:rsid w:val="00170630"/>
    <w:rsid w:val="00175167"/>
    <w:rsid w:val="00187E96"/>
    <w:rsid w:val="0019016A"/>
    <w:rsid w:val="001D1426"/>
    <w:rsid w:val="001E777F"/>
    <w:rsid w:val="00221533"/>
    <w:rsid w:val="0023120E"/>
    <w:rsid w:val="002635D8"/>
    <w:rsid w:val="002E70BD"/>
    <w:rsid w:val="002F2B7A"/>
    <w:rsid w:val="003850CE"/>
    <w:rsid w:val="003A6027"/>
    <w:rsid w:val="003A68B6"/>
    <w:rsid w:val="003C683F"/>
    <w:rsid w:val="00406049"/>
    <w:rsid w:val="00427DAB"/>
    <w:rsid w:val="0043123B"/>
    <w:rsid w:val="004C7948"/>
    <w:rsid w:val="004F2882"/>
    <w:rsid w:val="00547F35"/>
    <w:rsid w:val="00553BC5"/>
    <w:rsid w:val="0056684D"/>
    <w:rsid w:val="00607344"/>
    <w:rsid w:val="0061751A"/>
    <w:rsid w:val="00653D89"/>
    <w:rsid w:val="006542E9"/>
    <w:rsid w:val="0066038E"/>
    <w:rsid w:val="007078AA"/>
    <w:rsid w:val="00733753"/>
    <w:rsid w:val="007B488F"/>
    <w:rsid w:val="007B4DE0"/>
    <w:rsid w:val="00804528"/>
    <w:rsid w:val="00811130"/>
    <w:rsid w:val="008C11BD"/>
    <w:rsid w:val="008F3EC0"/>
    <w:rsid w:val="00900C04"/>
    <w:rsid w:val="00923193"/>
    <w:rsid w:val="00932478"/>
    <w:rsid w:val="009538D0"/>
    <w:rsid w:val="00954766"/>
    <w:rsid w:val="00956603"/>
    <w:rsid w:val="009650C1"/>
    <w:rsid w:val="00967169"/>
    <w:rsid w:val="009D3B0D"/>
    <w:rsid w:val="009D753E"/>
    <w:rsid w:val="009F0090"/>
    <w:rsid w:val="00A276C2"/>
    <w:rsid w:val="00A37684"/>
    <w:rsid w:val="00A6510B"/>
    <w:rsid w:val="00A65BBA"/>
    <w:rsid w:val="00A771B9"/>
    <w:rsid w:val="00A802E4"/>
    <w:rsid w:val="00A86A77"/>
    <w:rsid w:val="00B23041"/>
    <w:rsid w:val="00B32695"/>
    <w:rsid w:val="00B516D0"/>
    <w:rsid w:val="00BF4F47"/>
    <w:rsid w:val="00C20916"/>
    <w:rsid w:val="00C22D9B"/>
    <w:rsid w:val="00CA13DA"/>
    <w:rsid w:val="00CC6D77"/>
    <w:rsid w:val="00CC7302"/>
    <w:rsid w:val="00CE362B"/>
    <w:rsid w:val="00D21116"/>
    <w:rsid w:val="00D42E8D"/>
    <w:rsid w:val="00DA03DD"/>
    <w:rsid w:val="00E26390"/>
    <w:rsid w:val="00E54588"/>
    <w:rsid w:val="00EA67F7"/>
    <w:rsid w:val="00EC004E"/>
    <w:rsid w:val="00EE0224"/>
    <w:rsid w:val="00F7135F"/>
    <w:rsid w:val="00FA60D4"/>
    <w:rsid w:val="00FC257D"/>
    <w:rsid w:val="00FD19FE"/>
    <w:rsid w:val="00FD699B"/>
    <w:rsid w:val="00FF1F9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DCCB9D0-D48D-4314-AF50-6CA2C64DE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D753E"/>
    <w:pPr>
      <w:widowControl w:val="0"/>
      <w:suppressAutoHyphens/>
      <w:spacing w:after="0" w:line="240" w:lineRule="auto"/>
    </w:pPr>
    <w:rPr>
      <w:rFonts w:ascii="Times New Roman" w:eastAsia="Lucida Sans Unicode" w:hAnsi="Times New Roman" w:cs="Tahoma"/>
      <w:color w:val="000000"/>
      <w:sz w:val="24"/>
      <w:szCs w:val="24"/>
      <w:lang w:bidi="en-US"/>
    </w:rPr>
  </w:style>
  <w:style w:type="paragraph" w:styleId="1">
    <w:name w:val="heading 1"/>
    <w:basedOn w:val="a"/>
    <w:link w:val="10"/>
    <w:uiPriority w:val="9"/>
    <w:qFormat/>
    <w:rsid w:val="009D753E"/>
    <w:pPr>
      <w:widowControl/>
      <w:suppressAutoHyphens w:val="0"/>
      <w:spacing w:before="100" w:beforeAutospacing="1" w:after="100" w:afterAutospacing="1"/>
      <w:outlineLvl w:val="0"/>
    </w:pPr>
    <w:rPr>
      <w:rFonts w:eastAsia="Times New Roman" w:cs="Times New Roman"/>
      <w:b/>
      <w:bCs/>
      <w:color w:val="auto"/>
      <w:kern w:val="36"/>
      <w:sz w:val="48"/>
      <w:szCs w:val="48"/>
      <w:lang w:eastAsia="uk-UA"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D753E"/>
    <w:rPr>
      <w:rFonts w:ascii="Times New Roman" w:eastAsia="Times New Roman" w:hAnsi="Times New Roman" w:cs="Times New Roman"/>
      <w:b/>
      <w:bCs/>
      <w:kern w:val="36"/>
      <w:sz w:val="48"/>
      <w:szCs w:val="48"/>
      <w:lang w:eastAsia="uk-UA"/>
    </w:rPr>
  </w:style>
  <w:style w:type="paragraph" w:styleId="a3">
    <w:name w:val="No Spacing"/>
    <w:basedOn w:val="a"/>
    <w:link w:val="a4"/>
    <w:uiPriority w:val="1"/>
    <w:qFormat/>
    <w:rsid w:val="00C20916"/>
    <w:pPr>
      <w:widowControl/>
      <w:suppressAutoHyphens w:val="0"/>
      <w:spacing w:before="100" w:beforeAutospacing="1" w:after="100" w:afterAutospacing="1"/>
    </w:pPr>
    <w:rPr>
      <w:rFonts w:eastAsia="Times New Roman" w:cs="Times New Roman"/>
      <w:color w:val="auto"/>
      <w:lang w:bidi="ar-SA"/>
    </w:rPr>
  </w:style>
  <w:style w:type="character" w:customStyle="1" w:styleId="a4">
    <w:name w:val="Без интервала Знак"/>
    <w:link w:val="a3"/>
    <w:uiPriority w:val="1"/>
    <w:rsid w:val="00C20916"/>
    <w:rPr>
      <w:rFonts w:ascii="Times New Roman" w:eastAsia="Times New Roman" w:hAnsi="Times New Roman" w:cs="Times New Roman"/>
      <w:sz w:val="24"/>
      <w:szCs w:val="24"/>
    </w:rPr>
  </w:style>
  <w:style w:type="character" w:styleId="a5">
    <w:name w:val="Hyperlink"/>
    <w:basedOn w:val="a0"/>
    <w:uiPriority w:val="99"/>
    <w:unhideWhenUsed/>
    <w:rsid w:val="00FD19FE"/>
    <w:rPr>
      <w:color w:val="0000FF" w:themeColor="hyperlink"/>
      <w:u w:val="single"/>
    </w:rPr>
  </w:style>
  <w:style w:type="character" w:styleId="a6">
    <w:name w:val="FollowedHyperlink"/>
    <w:basedOn w:val="a0"/>
    <w:uiPriority w:val="99"/>
    <w:semiHidden/>
    <w:unhideWhenUsed/>
    <w:rsid w:val="00FD19FE"/>
    <w:rPr>
      <w:color w:val="800080" w:themeColor="followedHyperlink"/>
      <w:u w:val="single"/>
    </w:rPr>
  </w:style>
  <w:style w:type="character" w:customStyle="1" w:styleId="grame">
    <w:name w:val="grame"/>
    <w:rsid w:val="00170630"/>
  </w:style>
  <w:style w:type="character" w:styleId="a7">
    <w:name w:val="Strong"/>
    <w:basedOn w:val="a0"/>
    <w:uiPriority w:val="22"/>
    <w:qFormat/>
    <w:rsid w:val="00A6510B"/>
    <w:rPr>
      <w:b/>
      <w:bCs/>
    </w:rPr>
  </w:style>
  <w:style w:type="paragraph" w:customStyle="1" w:styleId="11">
    <w:name w:val="Обычный (веб)1"/>
    <w:basedOn w:val="a"/>
    <w:rsid w:val="007078AA"/>
    <w:pPr>
      <w:autoSpaceDE w:val="0"/>
    </w:pPr>
    <w:rPr>
      <w:rFonts w:ascii="Times New Roman CYR" w:eastAsia="Times New Roman" w:hAnsi="Times New Roman CYR" w:cs="Times New Roman CYR"/>
      <w:color w:val="auto"/>
      <w:lang w:val="ru-RU" w:eastAsia="ar-SA" w:bidi="ar-SA"/>
    </w:rPr>
  </w:style>
  <w:style w:type="table" w:styleId="a8">
    <w:name w:val="Table Grid"/>
    <w:basedOn w:val="a1"/>
    <w:uiPriority w:val="39"/>
    <w:rsid w:val="00CA13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900C04"/>
    <w:rPr>
      <w:rFonts w:ascii="Segoe UI" w:hAnsi="Segoe UI" w:cs="Segoe UI"/>
      <w:sz w:val="18"/>
      <w:szCs w:val="18"/>
    </w:rPr>
  </w:style>
  <w:style w:type="character" w:customStyle="1" w:styleId="aa">
    <w:name w:val="Текст выноски Знак"/>
    <w:basedOn w:val="a0"/>
    <w:link w:val="a9"/>
    <w:uiPriority w:val="99"/>
    <w:semiHidden/>
    <w:rsid w:val="00900C04"/>
    <w:rPr>
      <w:rFonts w:ascii="Segoe UI" w:eastAsia="Lucida Sans Unicode" w:hAnsi="Segoe UI" w:cs="Segoe UI"/>
      <w:color w:val="000000"/>
      <w:sz w:val="18"/>
      <w:szCs w:val="18"/>
      <w:lang w:bidi="en-US"/>
    </w:rPr>
  </w:style>
  <w:style w:type="paragraph" w:styleId="ab">
    <w:name w:val="List Paragraph"/>
    <w:basedOn w:val="a"/>
    <w:uiPriority w:val="99"/>
    <w:qFormat/>
    <w:rsid w:val="00967169"/>
    <w:pPr>
      <w:widowControl/>
      <w:suppressAutoHyphens w:val="0"/>
      <w:spacing w:after="160" w:line="259" w:lineRule="auto"/>
      <w:ind w:left="720"/>
      <w:contextualSpacing/>
    </w:pPr>
    <w:rPr>
      <w:rFonts w:ascii="Calibri" w:eastAsia="Calibri" w:hAnsi="Calibri" w:cs="Times New Roman"/>
      <w:color w:val="auto"/>
      <w:sz w:val="22"/>
      <w:szCs w:val="22"/>
      <w:lang w:val="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0392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3A6680-F126-45BE-838F-918CF7CF92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8540</Words>
  <Characters>4868</Characters>
  <Application>Microsoft Office Word</Application>
  <DocSecurity>0</DocSecurity>
  <Lines>40</Lines>
  <Paragraphs>26</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DG Win&amp;Soft</Company>
  <LinksUpToDate>false</LinksUpToDate>
  <CharactersWithSpaces>13382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dc:creator>
  <cp:keywords/>
  <dc:description/>
  <cp:lastModifiedBy>Buh 02</cp:lastModifiedBy>
  <cp:revision>3</cp:revision>
  <cp:lastPrinted>2024-08-08T12:27:00Z</cp:lastPrinted>
  <dcterms:created xsi:type="dcterms:W3CDTF">2025-08-15T12:44:00Z</dcterms:created>
  <dcterms:modified xsi:type="dcterms:W3CDTF">2025-08-19T10:54:00Z</dcterms:modified>
</cp:coreProperties>
</file>