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A2E" w:rsidRPr="00DA2A2E" w:rsidRDefault="00DA2A2E" w:rsidP="00DA2A2E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D0D0D"/>
          <w:kern w:val="32"/>
          <w:sz w:val="32"/>
          <w:szCs w:val="32"/>
          <w:lang w:val="ru-RU" w:eastAsia="ru-RU"/>
        </w:rPr>
      </w:pPr>
      <w:bookmarkStart w:id="0" w:name="_Hlk86909450"/>
      <w:bookmarkStart w:id="1" w:name="_Hlk123021026"/>
      <w:r w:rsidRPr="00DA2A2E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29E40E58" wp14:editId="384FD20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A2E" w:rsidRPr="00DA2A2E" w:rsidRDefault="00DA2A2E" w:rsidP="00DA2A2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hr-HR" w:eastAsia="ru-RU"/>
        </w:rPr>
      </w:pPr>
      <w:r w:rsidRPr="00DA2A2E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hr-HR" w:eastAsia="ru-RU"/>
        </w:rPr>
        <w:t xml:space="preserve">ОБУХІВСЬКА МІСЬКА РАДА </w:t>
      </w:r>
    </w:p>
    <w:p w:rsidR="00DA2A2E" w:rsidRPr="00DA2A2E" w:rsidRDefault="00DA2A2E" w:rsidP="00DA2A2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ru-RU" w:eastAsia="uk-UA" w:bidi="uk-UA"/>
        </w:rPr>
      </w:pPr>
      <w:r w:rsidRPr="00DA2A2E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ru-RU" w:eastAsia="uk-UA" w:bidi="uk-UA"/>
        </w:rPr>
        <w:t xml:space="preserve"> КИЇВСЬКОЇ ОБЛАСТІ</w:t>
      </w:r>
    </w:p>
    <w:p w:rsidR="00DA2A2E" w:rsidRPr="00DA2A2E" w:rsidRDefault="00DA2A2E" w:rsidP="00DA2A2E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D0D0D"/>
          <w:sz w:val="4"/>
          <w:szCs w:val="28"/>
          <w:lang w:val="ru-RU" w:eastAsia="ru-RU"/>
        </w:rPr>
      </w:pPr>
    </w:p>
    <w:p w:rsidR="00DA2A2E" w:rsidRPr="00DA2A2E" w:rsidRDefault="00DA2A2E" w:rsidP="00DA2A2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val="ru-RU" w:eastAsia="ru-RU"/>
        </w:rPr>
      </w:pPr>
      <w:r w:rsidRPr="00DA2A2E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ru-RU" w:eastAsia="ru-RU"/>
        </w:rPr>
        <w:t>ВІСІМДЕСЯТА СЕСІЯ ВОСЬ</w:t>
      </w:r>
      <w:r w:rsidRPr="00DA2A2E">
        <w:rPr>
          <w:rFonts w:ascii="Times New Roman" w:eastAsia="Times New Roman" w:hAnsi="Times New Roman" w:cs="Times New Roman"/>
          <w:b/>
          <w:color w:val="0D0D0D"/>
          <w:sz w:val="24"/>
          <w:szCs w:val="24"/>
          <w:lang w:val="ru-RU" w:eastAsia="ru-RU"/>
        </w:rPr>
        <w:t>МОГО СКЛИКАННЯ</w:t>
      </w:r>
    </w:p>
    <w:p w:rsidR="00DA2A2E" w:rsidRPr="00DA2A2E" w:rsidRDefault="00DA2A2E" w:rsidP="00DA2A2E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/>
          <w:kern w:val="32"/>
          <w:sz w:val="32"/>
          <w:szCs w:val="32"/>
          <w:lang w:val="ru-RU" w:eastAsia="ru-RU"/>
        </w:rPr>
      </w:pP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32"/>
          <w:szCs w:val="32"/>
          <w:lang w:val="ru-RU" w:eastAsia="ru-RU"/>
        </w:rPr>
        <w:t>Р  І  Ш  Е  Н  Н  Я</w:t>
      </w:r>
    </w:p>
    <w:p w:rsidR="00DA2A2E" w:rsidRDefault="00DA2A2E" w:rsidP="00DA2A2E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</w:pP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 xml:space="preserve">31 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uk-UA" w:eastAsia="ru-RU"/>
        </w:rPr>
        <w:t>лип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 xml:space="preserve">ня 2025 року 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ab/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ab/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ab/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ab/>
        <w:t xml:space="preserve">          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hr-HR" w:eastAsia="ru-RU"/>
        </w:rPr>
        <w:t xml:space="preserve"> 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 xml:space="preserve">                           № 17</w:t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uk-UA" w:eastAsia="ru-RU"/>
        </w:rPr>
        <w:t>96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>-80–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eastAsia="ru-RU"/>
        </w:rPr>
        <w:t>V</w:t>
      </w:r>
      <w:r w:rsidRPr="00DA2A2E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4"/>
          <w:lang w:val="ru-RU" w:eastAsia="ru-RU"/>
        </w:rPr>
        <w:t>ІІІ</w:t>
      </w:r>
    </w:p>
    <w:p w:rsidR="00DA2A2E" w:rsidRDefault="00DA2A2E" w:rsidP="0077157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F67B34" w:rsidRPr="00DA2A2E" w:rsidRDefault="008C1E36" w:rsidP="0077157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</w:pPr>
      <w:r w:rsidRPr="00DA2A2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val="uk-UA"/>
        </w:rPr>
        <w:t>Про</w:t>
      </w:r>
      <w:r w:rsidR="00626FC8" w:rsidRPr="00DA2A2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безоплатне </w:t>
      </w:r>
      <w:r w:rsidRPr="00DA2A2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прийняття </w:t>
      </w:r>
      <w:bookmarkStart w:id="2" w:name="_Hlk86223295"/>
      <w:bookmarkEnd w:id="0"/>
      <w:bookmarkEnd w:id="1"/>
      <w:r w:rsidR="00F67B34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>із спільної власності територіальних</w:t>
      </w:r>
      <w:r w:rsidR="00DA2A2E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 xml:space="preserve"> </w:t>
      </w:r>
      <w:r w:rsidR="00F67B34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>громад сіл, селища, міст Обухівського району Київської області до комунальної власності Обухівської міської ради Київської області об’єкта незавершеного будівництва – незавершене будівництво газової котельні Обухівської центральної районної лікарні</w:t>
      </w:r>
      <w:r w:rsidR="00626FC8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 xml:space="preserve"> та мікрорайону лікарні </w:t>
      </w:r>
      <w:r w:rsidR="00F67B34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>в м</w:t>
      </w:r>
      <w:r w:rsidR="00626FC8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>.</w:t>
      </w:r>
      <w:r w:rsidR="00F67B34" w:rsidRPr="00DA2A2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uk-UA" w:eastAsia="ru-RU"/>
        </w:rPr>
        <w:t xml:space="preserve"> Обухів, вулиця Каштанова </w:t>
      </w:r>
    </w:p>
    <w:p w:rsidR="00FB1064" w:rsidRPr="00A92286" w:rsidRDefault="00FB1064" w:rsidP="00F67B34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FB1064" w:rsidRPr="00A92286" w:rsidRDefault="00626FC8" w:rsidP="00DA2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</w:pP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>Розглянувши лист Обухівської районної ради Київської області від 25.06.2025 №3003, відповідно до</w:t>
      </w:r>
      <w:r w:rsidR="006B11A4"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рішення Обухівської районної ради Київської області від 05.06.2025 № 496. 27.</w:t>
      </w:r>
      <w:r w:rsidR="006B11A4" w:rsidRPr="00A92286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2"/>
          <w:sz w:val="28"/>
          <w:szCs w:val="24"/>
          <w:lang w:val="uk-UA" w:eastAsia="ru-RU"/>
        </w:rPr>
        <w:t xml:space="preserve"> </w:t>
      </w:r>
      <w:r w:rsidR="006B11A4" w:rsidRPr="00A92286">
        <w:rPr>
          <w:rFonts w:ascii="Times New Roman" w:eastAsia="Times New Roman" w:hAnsi="Times New Roman" w:cs="Times New Roman"/>
          <w:bCs/>
          <w:color w:val="0D0D0D" w:themeColor="text1" w:themeTint="F2"/>
          <w:kern w:val="32"/>
          <w:sz w:val="28"/>
          <w:szCs w:val="24"/>
          <w:lang w:val="uk-UA" w:eastAsia="ru-RU"/>
        </w:rPr>
        <w:t>VІІІ</w:t>
      </w:r>
      <w:r w:rsidR="000C0B62"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0C0B62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«</w:t>
      </w:r>
      <w:r w:rsidR="006B11A4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Про передачу із спільної власності територіальних громад сіл, селища, міст Обухівського району Київської області до комунальної власності Обухівсько</w:t>
      </w:r>
      <w:r w:rsidR="00D9554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ї</w:t>
      </w:r>
      <w:r w:rsidR="006B11A4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 </w:t>
      </w:r>
      <w:r w:rsidR="00D9554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міської ради </w:t>
      </w:r>
      <w:r w:rsidR="006B11A4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Київської області об’єкта незавершеного будівництва – незавершене будівництво газової котельні Обухівської центральної районної лікарні </w:t>
      </w:r>
      <w:r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та мікрорайону лікарні </w:t>
      </w:r>
      <w:r w:rsidR="00D9554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в м</w:t>
      </w:r>
      <w:r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.</w:t>
      </w:r>
      <w:r w:rsidR="00D9554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 Обухів, вулиця Каштанова»</w:t>
      </w:r>
      <w:r w:rsidR="0077157D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,</w:t>
      </w:r>
      <w:r w:rsidR="000C0B62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 </w:t>
      </w:r>
      <w:bookmarkEnd w:id="2"/>
      <w:r w:rsidR="000C0B62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к</w:t>
      </w:r>
      <w:r w:rsidR="000C0B62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еруючись </w:t>
      </w:r>
      <w:r w:rsidR="008C1E36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 статт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ями 25, </w:t>
      </w:r>
      <w:r w:rsidR="008C1E36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26, 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59, 60, розділом 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V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 «Прикінцеві та перехідні положення»</w:t>
      </w:r>
      <w:r w:rsidR="008C1E36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0727E4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законом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</w:t>
      </w:r>
      <w:r w:rsidR="008C1E36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враховуючи рекомендації постійної комісії з питань </w:t>
      </w:r>
      <w:r w:rsidR="008C1E36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комунальної власності, житлово</w:t>
      </w:r>
      <w:r w:rsidR="005A16A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 </w:t>
      </w:r>
      <w:r w:rsidR="008C1E36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-</w:t>
      </w:r>
      <w:r w:rsidR="005A16A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 </w:t>
      </w:r>
      <w:r w:rsidR="008C1E36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комунального господарства, енергозбереження, транспорту, благоустрою, будівництва та архітектури</w:t>
      </w:r>
      <w:r w:rsidR="00DA2A2E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,</w:t>
      </w:r>
    </w:p>
    <w:p w:rsidR="00296C41" w:rsidRPr="00A92286" w:rsidRDefault="00296C41" w:rsidP="00DA2A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</w:p>
    <w:p w:rsidR="008C1E36" w:rsidRPr="00A92286" w:rsidRDefault="008C1E36" w:rsidP="00DA2A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A9228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>ОБУХІВСЬКА МІСЬКА РАДА</w:t>
      </w:r>
      <w:r w:rsidR="00DA2A2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 xml:space="preserve"> </w:t>
      </w:r>
      <w:r w:rsidRPr="00A9228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 xml:space="preserve">ВИРІШИЛА: </w:t>
      </w:r>
    </w:p>
    <w:p w:rsidR="002713B5" w:rsidRPr="00A92286" w:rsidRDefault="002713B5" w:rsidP="00DA2A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</w:p>
    <w:p w:rsidR="002713B5" w:rsidRPr="00A92286" w:rsidRDefault="002713B5" w:rsidP="00DA2A2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</w:pP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Надати згоду на </w:t>
      </w:r>
      <w:r w:rsidR="00626FC8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безоплатне 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прийняття </w:t>
      </w:r>
      <w:r w:rsidR="00D9554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із спільної власності територіальних громад сіл, селища, міст Обухівського району Київської області до комунальної власності Обухівської міської ради Київської області об’єкта незавершеного будівництва – незавершене будівництво газової котельні Обухівської центральної районної лікарні </w:t>
      </w:r>
      <w:r w:rsidR="00626FC8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та мікрорайону лікарні в м. </w:t>
      </w:r>
      <w:r w:rsidR="00D9554A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Обухів, вулиця Каштанова</w:t>
      </w:r>
      <w:r w:rsidR="007B56FD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. </w:t>
      </w:r>
    </w:p>
    <w:p w:rsidR="007B56FD" w:rsidRPr="00A92286" w:rsidRDefault="000C0B62" w:rsidP="00DA2A2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</w:pP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Прийняти </w:t>
      </w:r>
      <w:r w:rsidR="00626FC8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безоплатно 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>до комунальної власності Обухівської міської ради Київської області</w:t>
      </w:r>
      <w:r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7B56FD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об’єкт незавершеного будівництва – незавершене </w:t>
      </w:r>
      <w:r w:rsidR="007B56FD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lastRenderedPageBreak/>
        <w:t xml:space="preserve">будівництво газової котельні Обухівської центральної районної лікарні </w:t>
      </w:r>
      <w:r w:rsidR="00626FC8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та мікрорайону лікарні в м. </w:t>
      </w:r>
      <w:r w:rsidR="007B56FD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Обухів, вулиця Каштанова. </w:t>
      </w:r>
    </w:p>
    <w:p w:rsidR="00914E09" w:rsidRPr="00A92286" w:rsidRDefault="00121077" w:rsidP="00DA2A2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</w:pP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>Право власності на зазначен</w:t>
      </w:r>
      <w:r w:rsidR="0077157D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ий 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>вищевказані об’єкт підлягає державній реєстрації.</w:t>
      </w:r>
    </w:p>
    <w:p w:rsidR="00AD4B85" w:rsidRPr="00A92286" w:rsidRDefault="00626FC8" w:rsidP="00DA2A2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</w:pP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Відділу житлово – комунального господарства </w:t>
      </w:r>
      <w:r w:rsidR="00AD4B85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та транспорту управління </w:t>
      </w:r>
      <w:r w:rsidR="00AD4B85" w:rsidRPr="00A92286">
        <w:rPr>
          <w:rFonts w:ascii="Times New Roman" w:hAnsi="Times New Roman"/>
          <w:color w:val="0D0D0D" w:themeColor="text1" w:themeTint="F2"/>
          <w:sz w:val="28"/>
          <w:szCs w:val="28"/>
          <w:lang w:val="uk-UA"/>
        </w:rPr>
        <w:t>капітального будівництва та експлуатаційних послуг виконавчого комітету Обухівської міської ради Київської області</w:t>
      </w: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AD4B85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створити комісію з прийняття </w:t>
      </w:r>
      <w:r w:rsidR="00AD4B85"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 xml:space="preserve">об’єкту незавершеного будівництва – незавершене будівництво газової котельні Обухівської центральної районної лікарні та мікрорайону лікарні в м. Обухів, вулиця Каштанова, скласти акт приймання – передачі та затвердити його в установленому порядку. </w:t>
      </w:r>
    </w:p>
    <w:p w:rsidR="00AD4B85" w:rsidRPr="00A92286" w:rsidRDefault="00AD4B85" w:rsidP="00DA2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</w:pPr>
      <w:r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>5</w:t>
      </w:r>
      <w:r w:rsidR="008C1E36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>.</w:t>
      </w:r>
      <w:r w:rsidR="0060777D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="008C1E36" w:rsidRPr="00A9228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C1E36"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заступника  міського голови з питань діяльності виконавчих орга</w:t>
      </w:r>
      <w:r w:rsidR="00416545"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нів Обухівської міської ради  </w:t>
      </w:r>
      <w:r w:rsidR="0060777D"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відповідно до розподілу обов’язків</w:t>
      </w:r>
      <w:r w:rsidRPr="00A9228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та комісію з питань </w:t>
      </w:r>
      <w:r w:rsidRPr="00A9228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 w:eastAsia="ru-RU"/>
        </w:rPr>
        <w:t>комунальної власності, житлово - комунального господарства, енергозбереження, транспорту, благоустрою, будівництва та архітектури.</w:t>
      </w:r>
    </w:p>
    <w:p w:rsidR="008C1E36" w:rsidRPr="00A92286" w:rsidRDefault="008C1E36" w:rsidP="00DA2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60777D" w:rsidRPr="00A92286" w:rsidRDefault="0060777D" w:rsidP="00DA2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:rsidR="008C1E36" w:rsidRPr="00A92286" w:rsidRDefault="008C1E36" w:rsidP="00DA2A2E">
      <w:pPr>
        <w:tabs>
          <w:tab w:val="left" w:pos="5655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</w:pPr>
      <w:r w:rsidRPr="00A92286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 xml:space="preserve">Секретар Обухівської міської ради                       </w:t>
      </w:r>
      <w:r w:rsidR="00DA2A2E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 xml:space="preserve">  </w:t>
      </w:r>
      <w:r w:rsidRPr="00A92286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 xml:space="preserve">             </w:t>
      </w:r>
      <w:r w:rsidR="008F1737" w:rsidRPr="00A92286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 xml:space="preserve">  </w:t>
      </w:r>
      <w:r w:rsidR="004F4DE7" w:rsidRPr="00A92286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>Лариса ІЛЬЄНКО</w:t>
      </w:r>
    </w:p>
    <w:p w:rsidR="0060777D" w:rsidRPr="00A92286" w:rsidRDefault="0060777D" w:rsidP="00DA2A2E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DA2A2E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DA2A2E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DA2A2E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DA2A2E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DA2A2E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DA2A2E" w:rsidRPr="00A92286" w:rsidRDefault="00DA2A2E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60777D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0777D" w:rsidRPr="00A92286" w:rsidRDefault="004F4DE7" w:rsidP="001F04C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  <w:r w:rsidRPr="00A92286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 xml:space="preserve">Аліна </w:t>
      </w:r>
      <w:r w:rsidR="008D5848" w:rsidRPr="00A92286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>КОНДРАТЮК</w:t>
      </w:r>
      <w:bookmarkStart w:id="3" w:name="_GoBack"/>
      <w:bookmarkEnd w:id="3"/>
    </w:p>
    <w:sectPr w:rsidR="0060777D" w:rsidRPr="00A92286" w:rsidSect="00DA2A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052E3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46560"/>
    <w:multiLevelType w:val="hybridMultilevel"/>
    <w:tmpl w:val="51D494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E42E1"/>
    <w:multiLevelType w:val="hybridMultilevel"/>
    <w:tmpl w:val="15F6C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237B7F"/>
    <w:multiLevelType w:val="hybridMultilevel"/>
    <w:tmpl w:val="0130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953E8"/>
    <w:multiLevelType w:val="hybridMultilevel"/>
    <w:tmpl w:val="7B7CA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4E"/>
    <w:rsid w:val="000016E6"/>
    <w:rsid w:val="0000420E"/>
    <w:rsid w:val="0003544E"/>
    <w:rsid w:val="000727E4"/>
    <w:rsid w:val="00083326"/>
    <w:rsid w:val="000B27F3"/>
    <w:rsid w:val="000B56A3"/>
    <w:rsid w:val="000C0B62"/>
    <w:rsid w:val="00121077"/>
    <w:rsid w:val="001616FE"/>
    <w:rsid w:val="00166847"/>
    <w:rsid w:val="00166992"/>
    <w:rsid w:val="001D1904"/>
    <w:rsid w:val="001F04C2"/>
    <w:rsid w:val="00201231"/>
    <w:rsid w:val="00237585"/>
    <w:rsid w:val="002713B5"/>
    <w:rsid w:val="00296C41"/>
    <w:rsid w:val="002A0E47"/>
    <w:rsid w:val="002A5364"/>
    <w:rsid w:val="00331B4E"/>
    <w:rsid w:val="00390853"/>
    <w:rsid w:val="00416545"/>
    <w:rsid w:val="004803EE"/>
    <w:rsid w:val="004C6973"/>
    <w:rsid w:val="004E6BE4"/>
    <w:rsid w:val="004F4DE7"/>
    <w:rsid w:val="005868C2"/>
    <w:rsid w:val="005A08EB"/>
    <w:rsid w:val="005A16AA"/>
    <w:rsid w:val="005E5EC1"/>
    <w:rsid w:val="005F5BC7"/>
    <w:rsid w:val="0060777D"/>
    <w:rsid w:val="00623A24"/>
    <w:rsid w:val="00626FC8"/>
    <w:rsid w:val="006A0529"/>
    <w:rsid w:val="006B11A4"/>
    <w:rsid w:val="006B5420"/>
    <w:rsid w:val="006F6458"/>
    <w:rsid w:val="0074283E"/>
    <w:rsid w:val="0076055C"/>
    <w:rsid w:val="0077157D"/>
    <w:rsid w:val="007B56FD"/>
    <w:rsid w:val="008C1E36"/>
    <w:rsid w:val="008D5848"/>
    <w:rsid w:val="008E44CD"/>
    <w:rsid w:val="008F1737"/>
    <w:rsid w:val="00905F01"/>
    <w:rsid w:val="00914E09"/>
    <w:rsid w:val="00945786"/>
    <w:rsid w:val="009B4A90"/>
    <w:rsid w:val="00A733CC"/>
    <w:rsid w:val="00A85B53"/>
    <w:rsid w:val="00A92286"/>
    <w:rsid w:val="00A94805"/>
    <w:rsid w:val="00AD4B85"/>
    <w:rsid w:val="00B752EF"/>
    <w:rsid w:val="00B92CC7"/>
    <w:rsid w:val="00C22411"/>
    <w:rsid w:val="00C33369"/>
    <w:rsid w:val="00D03D3E"/>
    <w:rsid w:val="00D100DD"/>
    <w:rsid w:val="00D44B3E"/>
    <w:rsid w:val="00D84DF3"/>
    <w:rsid w:val="00D9554A"/>
    <w:rsid w:val="00DA2A2E"/>
    <w:rsid w:val="00DE31B5"/>
    <w:rsid w:val="00E07E27"/>
    <w:rsid w:val="00E45EDC"/>
    <w:rsid w:val="00EA7A7C"/>
    <w:rsid w:val="00EE1AB1"/>
    <w:rsid w:val="00F67B34"/>
    <w:rsid w:val="00F956C3"/>
    <w:rsid w:val="00FB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C80C1-DFD6-4136-BE11-3D8A4714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E36"/>
    <w:pPr>
      <w:spacing w:line="252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E09"/>
    <w:pPr>
      <w:ind w:left="720"/>
      <w:contextualSpacing/>
    </w:pPr>
  </w:style>
  <w:style w:type="paragraph" w:styleId="a4">
    <w:name w:val="Body Text"/>
    <w:basedOn w:val="a"/>
    <w:link w:val="a5"/>
    <w:rsid w:val="00D44B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D44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D44B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D44B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3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1B5"/>
    <w:rPr>
      <w:rFonts w:ascii="Segoe UI" w:hAnsi="Segoe UI" w:cs="Segoe UI"/>
      <w:sz w:val="18"/>
      <w:szCs w:val="18"/>
      <w:lang w:val="en-US"/>
    </w:rPr>
  </w:style>
  <w:style w:type="paragraph" w:styleId="3">
    <w:name w:val="Body Text 3"/>
    <w:basedOn w:val="a"/>
    <w:link w:val="30"/>
    <w:uiPriority w:val="99"/>
    <w:semiHidden/>
    <w:unhideWhenUsed/>
    <w:rsid w:val="004803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803EE"/>
    <w:rPr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13E78-66A8-41FE-A3D2-398020D0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</cp:revision>
  <cp:lastPrinted>2025-07-22T12:00:00Z</cp:lastPrinted>
  <dcterms:created xsi:type="dcterms:W3CDTF">2025-07-29T11:48:00Z</dcterms:created>
  <dcterms:modified xsi:type="dcterms:W3CDTF">2025-07-29T11:48:00Z</dcterms:modified>
</cp:coreProperties>
</file>