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87B" w:rsidRDefault="007D287B" w:rsidP="007D287B">
      <w:pPr>
        <w:pStyle w:val="a4"/>
        <w:rPr>
          <w:b w:val="0"/>
          <w:bCs w:val="0"/>
          <w:sz w:val="28"/>
          <w:szCs w:val="28"/>
        </w:rPr>
      </w:pPr>
      <w:r>
        <w:rPr>
          <w:noProof/>
          <w:kern w:val="32"/>
          <w:lang w:eastAsia="uk-UA"/>
        </w:rPr>
        <w:drawing>
          <wp:inline distT="0" distB="0" distL="0" distR="0">
            <wp:extent cx="514350" cy="62865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rsidR="007D287B" w:rsidRDefault="007D287B" w:rsidP="007D287B">
      <w:pPr>
        <w:ind w:left="1440"/>
        <w:rPr>
          <w:b/>
          <w:sz w:val="32"/>
          <w:szCs w:val="32"/>
          <w:lang w:eastAsia="en-US"/>
        </w:rPr>
      </w:pPr>
      <w:r>
        <w:rPr>
          <w:b/>
          <w:sz w:val="32"/>
          <w:szCs w:val="32"/>
          <w:lang w:eastAsia="en-US"/>
        </w:rPr>
        <w:t xml:space="preserve">                ОБУХІВСЬКА МІСЬКА РАДА              </w:t>
      </w:r>
    </w:p>
    <w:p w:rsidR="007D287B" w:rsidRDefault="007D287B" w:rsidP="002530FD">
      <w:pPr>
        <w:jc w:val="center"/>
        <w:rPr>
          <w:sz w:val="28"/>
          <w:szCs w:val="28"/>
        </w:rPr>
      </w:pPr>
      <w:r>
        <w:rPr>
          <w:b/>
          <w:sz w:val="32"/>
          <w:szCs w:val="32"/>
        </w:rPr>
        <w:t xml:space="preserve"> КИЇВСЬКОЇ ОБЛАСТІ</w:t>
      </w:r>
    </w:p>
    <w:p w:rsidR="007D287B" w:rsidRDefault="007D287B" w:rsidP="007D287B">
      <w:pPr>
        <w:keepNext/>
        <w:pBdr>
          <w:bottom w:val="single" w:sz="12" w:space="1" w:color="auto"/>
        </w:pBdr>
        <w:ind w:left="5812" w:hanging="5760"/>
        <w:jc w:val="center"/>
        <w:outlineLvl w:val="1"/>
        <w:rPr>
          <w:b/>
          <w:sz w:val="4"/>
          <w:szCs w:val="28"/>
        </w:rPr>
      </w:pPr>
    </w:p>
    <w:p w:rsidR="007D287B" w:rsidRPr="002530FD" w:rsidRDefault="002530FD" w:rsidP="007D287B">
      <w:pPr>
        <w:jc w:val="center"/>
        <w:rPr>
          <w:b/>
        </w:rPr>
      </w:pPr>
      <w:r w:rsidRPr="002530FD">
        <w:rPr>
          <w:b/>
          <w:bCs/>
          <w:lang w:val="uk-UA"/>
        </w:rPr>
        <w:t xml:space="preserve">СІМДЕСЯТ ВОСЬМА </w:t>
      </w:r>
      <w:r w:rsidR="007D287B" w:rsidRPr="002530FD">
        <w:rPr>
          <w:b/>
          <w:bCs/>
        </w:rPr>
        <w:t xml:space="preserve"> СЕСІЯ ВОСЬ</w:t>
      </w:r>
      <w:r w:rsidR="007D287B" w:rsidRPr="002530FD">
        <w:rPr>
          <w:b/>
        </w:rPr>
        <w:t>МОГО СКЛИКАННЯ</w:t>
      </w:r>
    </w:p>
    <w:p w:rsidR="007D287B" w:rsidRDefault="007D287B" w:rsidP="007D287B">
      <w:pPr>
        <w:keepNext/>
        <w:spacing w:before="240" w:after="60"/>
        <w:jc w:val="center"/>
        <w:outlineLvl w:val="0"/>
        <w:rPr>
          <w:b/>
          <w:bCs/>
          <w:kern w:val="32"/>
          <w:sz w:val="32"/>
          <w:szCs w:val="32"/>
        </w:rPr>
      </w:pPr>
      <w:proofErr w:type="gramStart"/>
      <w:r>
        <w:rPr>
          <w:b/>
          <w:bCs/>
          <w:kern w:val="32"/>
          <w:sz w:val="32"/>
          <w:szCs w:val="32"/>
        </w:rPr>
        <w:t>Р  І</w:t>
      </w:r>
      <w:proofErr w:type="gramEnd"/>
      <w:r>
        <w:rPr>
          <w:b/>
          <w:bCs/>
          <w:kern w:val="32"/>
          <w:sz w:val="32"/>
          <w:szCs w:val="32"/>
        </w:rPr>
        <w:t xml:space="preserve">  Ш  Е  Н  </w:t>
      </w:r>
      <w:proofErr w:type="spellStart"/>
      <w:r>
        <w:rPr>
          <w:b/>
          <w:bCs/>
          <w:kern w:val="32"/>
          <w:sz w:val="32"/>
          <w:szCs w:val="32"/>
        </w:rPr>
        <w:t>Н</w:t>
      </w:r>
      <w:proofErr w:type="spellEnd"/>
      <w:r>
        <w:rPr>
          <w:b/>
          <w:bCs/>
          <w:kern w:val="32"/>
          <w:sz w:val="32"/>
          <w:szCs w:val="32"/>
        </w:rPr>
        <w:t xml:space="preserve">  Я</w:t>
      </w:r>
    </w:p>
    <w:p w:rsidR="007D287B" w:rsidRDefault="002530FD" w:rsidP="007D287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0"/>
        </w:rPr>
      </w:pPr>
      <w:r>
        <w:rPr>
          <w:b/>
          <w:bCs/>
          <w:kern w:val="32"/>
          <w:sz w:val="28"/>
          <w:lang w:val="uk-UA"/>
        </w:rPr>
        <w:t xml:space="preserve">         червня</w:t>
      </w:r>
      <w:r w:rsidR="007D287B">
        <w:rPr>
          <w:b/>
          <w:bCs/>
          <w:kern w:val="32"/>
          <w:sz w:val="28"/>
          <w:lang w:val="uk-UA"/>
        </w:rPr>
        <w:t xml:space="preserve"> </w:t>
      </w:r>
      <w:r w:rsidR="007D287B">
        <w:rPr>
          <w:b/>
          <w:bCs/>
          <w:kern w:val="32"/>
          <w:sz w:val="28"/>
        </w:rPr>
        <w:t>202</w:t>
      </w:r>
      <w:r>
        <w:rPr>
          <w:b/>
          <w:bCs/>
          <w:kern w:val="32"/>
          <w:sz w:val="28"/>
          <w:lang w:val="uk-UA"/>
        </w:rPr>
        <w:t>5</w:t>
      </w:r>
      <w:r w:rsidR="007D287B">
        <w:rPr>
          <w:b/>
          <w:bCs/>
          <w:kern w:val="32"/>
          <w:sz w:val="28"/>
        </w:rPr>
        <w:t xml:space="preserve"> року</w:t>
      </w:r>
      <w:r w:rsidR="007D287B">
        <w:rPr>
          <w:b/>
          <w:bCs/>
          <w:kern w:val="32"/>
          <w:sz w:val="28"/>
        </w:rPr>
        <w:tab/>
      </w:r>
      <w:r w:rsidR="007D287B">
        <w:rPr>
          <w:b/>
          <w:bCs/>
          <w:kern w:val="32"/>
          <w:sz w:val="28"/>
        </w:rPr>
        <w:tab/>
      </w:r>
      <w:r w:rsidR="007D287B">
        <w:rPr>
          <w:b/>
          <w:bCs/>
          <w:kern w:val="32"/>
          <w:sz w:val="28"/>
        </w:rPr>
        <w:tab/>
      </w:r>
      <w:r w:rsidR="007D287B">
        <w:rPr>
          <w:b/>
          <w:bCs/>
          <w:kern w:val="32"/>
          <w:sz w:val="28"/>
        </w:rPr>
        <w:tab/>
      </w:r>
      <w:r w:rsidR="004D00DC">
        <w:rPr>
          <w:b/>
          <w:bCs/>
          <w:kern w:val="32"/>
          <w:sz w:val="28"/>
          <w:lang w:val="uk-UA"/>
        </w:rPr>
        <w:t xml:space="preserve">                  </w:t>
      </w:r>
      <w:r w:rsidR="007D287B">
        <w:rPr>
          <w:b/>
          <w:bCs/>
          <w:kern w:val="32"/>
          <w:sz w:val="28"/>
        </w:rPr>
        <w:tab/>
      </w:r>
      <w:r w:rsidR="007D287B">
        <w:rPr>
          <w:b/>
          <w:bCs/>
          <w:kern w:val="32"/>
          <w:sz w:val="28"/>
        </w:rPr>
        <w:tab/>
        <w:t>№</w:t>
      </w:r>
      <w:r>
        <w:rPr>
          <w:b/>
          <w:bCs/>
          <w:kern w:val="32"/>
          <w:sz w:val="28"/>
          <w:lang w:val="uk-UA"/>
        </w:rPr>
        <w:t xml:space="preserve">     </w:t>
      </w:r>
      <w:r w:rsidR="007D287B">
        <w:rPr>
          <w:b/>
          <w:bCs/>
          <w:kern w:val="32"/>
          <w:sz w:val="28"/>
        </w:rPr>
        <w:t xml:space="preserve">  - </w:t>
      </w:r>
      <w:r>
        <w:rPr>
          <w:b/>
          <w:bCs/>
          <w:kern w:val="32"/>
          <w:sz w:val="28"/>
          <w:lang w:val="uk-UA"/>
        </w:rPr>
        <w:t>7</w:t>
      </w:r>
      <w:r w:rsidR="007D287B">
        <w:rPr>
          <w:b/>
          <w:bCs/>
          <w:kern w:val="32"/>
          <w:sz w:val="28"/>
          <w:lang w:val="uk-UA"/>
        </w:rPr>
        <w:t xml:space="preserve">8 </w:t>
      </w:r>
      <w:r w:rsidR="007D287B">
        <w:rPr>
          <w:b/>
          <w:bCs/>
          <w:kern w:val="32"/>
          <w:sz w:val="28"/>
        </w:rPr>
        <w:t>- VІІІ</w:t>
      </w:r>
    </w:p>
    <w:p w:rsidR="007D287B" w:rsidRPr="00A84BE9" w:rsidRDefault="007D287B" w:rsidP="007D287B">
      <w:pPr>
        <w:ind w:firstLine="709"/>
        <w:jc w:val="center"/>
        <w:rPr>
          <w:sz w:val="28"/>
          <w:szCs w:val="28"/>
          <w:lang w:val="uk-UA"/>
        </w:rPr>
      </w:pPr>
    </w:p>
    <w:p w:rsidR="007D287B" w:rsidRPr="002530FD" w:rsidRDefault="007D287B" w:rsidP="007D287B">
      <w:pPr>
        <w:jc w:val="both"/>
        <w:rPr>
          <w:b/>
          <w:noProof/>
          <w:sz w:val="28"/>
          <w:szCs w:val="28"/>
          <w:lang w:val="uk-UA" w:eastAsia="uk-UA"/>
        </w:rPr>
      </w:pPr>
      <w:r w:rsidRPr="002530FD">
        <w:rPr>
          <w:b/>
          <w:sz w:val="28"/>
          <w:szCs w:val="28"/>
          <w:lang w:val="uk-UA"/>
        </w:rPr>
        <w:t xml:space="preserve">Про затвердження </w:t>
      </w:r>
      <w:r w:rsidR="002530FD">
        <w:rPr>
          <w:b/>
          <w:noProof/>
          <w:sz w:val="28"/>
          <w:szCs w:val="28"/>
          <w:lang w:val="uk-UA" w:eastAsia="uk-UA"/>
        </w:rPr>
        <w:t>Стратегії</w:t>
      </w:r>
      <w:r w:rsidRPr="002530FD">
        <w:rPr>
          <w:b/>
          <w:noProof/>
          <w:sz w:val="28"/>
          <w:szCs w:val="28"/>
          <w:lang w:val="uk-UA" w:eastAsia="uk-UA"/>
        </w:rPr>
        <w:t xml:space="preserve"> розвитку </w:t>
      </w:r>
    </w:p>
    <w:p w:rsidR="002530FD" w:rsidRDefault="007D287B" w:rsidP="007D287B">
      <w:pPr>
        <w:jc w:val="both"/>
        <w:rPr>
          <w:b/>
          <w:noProof/>
          <w:sz w:val="28"/>
          <w:szCs w:val="28"/>
          <w:lang w:val="uk-UA" w:eastAsia="uk-UA"/>
        </w:rPr>
      </w:pPr>
      <w:r w:rsidRPr="002530FD">
        <w:rPr>
          <w:b/>
          <w:noProof/>
          <w:sz w:val="28"/>
          <w:szCs w:val="28"/>
          <w:lang w:val="uk-UA" w:eastAsia="uk-UA"/>
        </w:rPr>
        <w:t>Обухівської міської територіальної громади</w:t>
      </w:r>
    </w:p>
    <w:p w:rsidR="007D287B" w:rsidRPr="002530FD" w:rsidRDefault="002530FD" w:rsidP="007D287B">
      <w:pPr>
        <w:jc w:val="both"/>
        <w:rPr>
          <w:b/>
          <w:sz w:val="16"/>
          <w:szCs w:val="16"/>
          <w:lang w:val="uk-UA"/>
        </w:rPr>
      </w:pPr>
      <w:r>
        <w:rPr>
          <w:b/>
          <w:noProof/>
          <w:sz w:val="28"/>
          <w:szCs w:val="28"/>
          <w:lang w:val="uk-UA" w:eastAsia="uk-UA"/>
        </w:rPr>
        <w:t>Обухівського району</w:t>
      </w:r>
      <w:r w:rsidR="007D287B" w:rsidRPr="002530FD">
        <w:rPr>
          <w:b/>
          <w:noProof/>
          <w:sz w:val="28"/>
          <w:szCs w:val="28"/>
          <w:lang w:val="uk-UA" w:eastAsia="uk-UA"/>
        </w:rPr>
        <w:t xml:space="preserve"> Київської області </w:t>
      </w:r>
      <w:r>
        <w:rPr>
          <w:b/>
          <w:noProof/>
          <w:sz w:val="28"/>
          <w:szCs w:val="28"/>
          <w:lang w:val="uk-UA" w:eastAsia="uk-UA"/>
        </w:rPr>
        <w:t>до 2027 року</w:t>
      </w:r>
    </w:p>
    <w:p w:rsidR="007D287B" w:rsidRDefault="007D287B" w:rsidP="007D287B">
      <w:pPr>
        <w:ind w:firstLine="709"/>
        <w:jc w:val="both"/>
        <w:rPr>
          <w:sz w:val="28"/>
          <w:szCs w:val="28"/>
          <w:lang w:val="uk-UA"/>
        </w:rPr>
      </w:pPr>
    </w:p>
    <w:p w:rsidR="005F49A1" w:rsidRPr="00E443E6" w:rsidRDefault="00B55CB2" w:rsidP="005F49A1">
      <w:pPr>
        <w:ind w:firstLine="709"/>
        <w:jc w:val="both"/>
        <w:rPr>
          <w:sz w:val="16"/>
          <w:szCs w:val="16"/>
          <w:lang w:val="uk-UA"/>
        </w:rPr>
      </w:pPr>
      <w:r w:rsidRPr="00A84BE9">
        <w:rPr>
          <w:sz w:val="28"/>
          <w:szCs w:val="28"/>
          <w:lang w:val="uk-UA"/>
        </w:rPr>
        <w:t xml:space="preserve">Розглянувши </w:t>
      </w:r>
      <w:r w:rsidRPr="003429F2">
        <w:rPr>
          <w:noProof/>
          <w:sz w:val="28"/>
          <w:szCs w:val="28"/>
          <w:lang w:val="uk-UA" w:eastAsia="uk-UA"/>
        </w:rPr>
        <w:t>Стратегі</w:t>
      </w:r>
      <w:r>
        <w:rPr>
          <w:noProof/>
          <w:sz w:val="28"/>
          <w:szCs w:val="28"/>
          <w:lang w:val="uk-UA" w:eastAsia="uk-UA"/>
        </w:rPr>
        <w:t>ю</w:t>
      </w:r>
      <w:r w:rsidRPr="003429F2">
        <w:rPr>
          <w:noProof/>
          <w:sz w:val="28"/>
          <w:szCs w:val="28"/>
          <w:lang w:val="uk-UA" w:eastAsia="uk-UA"/>
        </w:rPr>
        <w:t xml:space="preserve"> розвитку Обухівської</w:t>
      </w:r>
      <w:r>
        <w:rPr>
          <w:noProof/>
          <w:sz w:val="28"/>
          <w:szCs w:val="28"/>
          <w:lang w:val="uk-UA" w:eastAsia="uk-UA"/>
        </w:rPr>
        <w:t xml:space="preserve"> міської територіальної громади</w:t>
      </w:r>
      <w:r w:rsidR="00A72578">
        <w:rPr>
          <w:noProof/>
          <w:sz w:val="28"/>
          <w:szCs w:val="28"/>
          <w:lang w:val="uk-UA" w:eastAsia="uk-UA"/>
        </w:rPr>
        <w:t xml:space="preserve"> О</w:t>
      </w:r>
      <w:r>
        <w:rPr>
          <w:noProof/>
          <w:sz w:val="28"/>
          <w:szCs w:val="28"/>
          <w:lang w:val="uk-UA" w:eastAsia="uk-UA"/>
        </w:rPr>
        <w:t xml:space="preserve">бухівського району Київської області до 2027 року, </w:t>
      </w:r>
      <w:r w:rsidRPr="00A84BE9">
        <w:rPr>
          <w:sz w:val="28"/>
          <w:szCs w:val="28"/>
          <w:lang w:val="uk-UA"/>
        </w:rPr>
        <w:t>розроблен</w:t>
      </w:r>
      <w:r>
        <w:rPr>
          <w:sz w:val="28"/>
          <w:szCs w:val="28"/>
          <w:lang w:val="uk-UA"/>
        </w:rPr>
        <w:t>у</w:t>
      </w:r>
      <w:r w:rsidRPr="00A84BE9">
        <w:rPr>
          <w:sz w:val="28"/>
          <w:szCs w:val="28"/>
          <w:lang w:val="uk-UA"/>
        </w:rPr>
        <w:t xml:space="preserve"> </w:t>
      </w:r>
      <w:r>
        <w:rPr>
          <w:sz w:val="28"/>
          <w:szCs w:val="28"/>
          <w:lang w:val="uk-UA"/>
        </w:rPr>
        <w:t>к</w:t>
      </w:r>
      <w:r w:rsidRPr="005367EB">
        <w:rPr>
          <w:sz w:val="28"/>
          <w:szCs w:val="28"/>
          <w:lang w:val="uk-UA"/>
        </w:rPr>
        <w:t>омітетом з</w:t>
      </w:r>
      <w:r w:rsidR="00D41F52">
        <w:rPr>
          <w:sz w:val="28"/>
          <w:szCs w:val="28"/>
          <w:lang w:val="uk-UA"/>
        </w:rPr>
        <w:t xml:space="preserve"> ро</w:t>
      </w:r>
      <w:r w:rsidR="00A72578">
        <w:rPr>
          <w:sz w:val="28"/>
          <w:szCs w:val="28"/>
          <w:lang w:val="uk-UA"/>
        </w:rPr>
        <w:t>зроблення та впровадження Стратегії розвитку Обухівської міської територіальної громади Київської області на 2022-2027 роки,</w:t>
      </w:r>
      <w:r w:rsidRPr="005367EB">
        <w:rPr>
          <w:sz w:val="28"/>
          <w:szCs w:val="28"/>
          <w:lang w:val="uk-UA"/>
        </w:rPr>
        <w:t xml:space="preserve"> який затверджений рішенням Обухівської міської ради Київської області </w:t>
      </w:r>
      <w:r w:rsidRPr="005367EB">
        <w:rPr>
          <w:bCs/>
          <w:kern w:val="32"/>
          <w:sz w:val="28"/>
          <w:lang w:val="uk-UA"/>
        </w:rPr>
        <w:t xml:space="preserve">від </w:t>
      </w:r>
      <w:r w:rsidR="00A72578">
        <w:rPr>
          <w:bCs/>
          <w:kern w:val="32"/>
          <w:sz w:val="28"/>
          <w:lang w:val="uk-UA"/>
        </w:rPr>
        <w:t xml:space="preserve">30 січня </w:t>
      </w:r>
      <w:r w:rsidR="005F49A1">
        <w:rPr>
          <w:bCs/>
          <w:kern w:val="32"/>
          <w:sz w:val="28"/>
          <w:lang w:val="uk-UA"/>
        </w:rPr>
        <w:t>2025 року</w:t>
      </w:r>
      <w:r w:rsidRPr="005367EB">
        <w:rPr>
          <w:bCs/>
          <w:kern w:val="32"/>
          <w:sz w:val="28"/>
          <w:lang w:val="uk-UA"/>
        </w:rPr>
        <w:t xml:space="preserve"> № </w:t>
      </w:r>
      <w:r w:rsidR="005F49A1">
        <w:rPr>
          <w:bCs/>
          <w:kern w:val="32"/>
          <w:sz w:val="28"/>
          <w:lang w:val="uk-UA"/>
        </w:rPr>
        <w:t>1571</w:t>
      </w:r>
      <w:r w:rsidRPr="005367EB">
        <w:rPr>
          <w:bCs/>
          <w:kern w:val="32"/>
          <w:sz w:val="28"/>
          <w:lang w:val="uk-UA"/>
        </w:rPr>
        <w:t xml:space="preserve"> - </w:t>
      </w:r>
      <w:r w:rsidR="005F49A1">
        <w:rPr>
          <w:bCs/>
          <w:kern w:val="32"/>
          <w:sz w:val="28"/>
          <w:lang w:val="uk-UA"/>
        </w:rPr>
        <w:t>70</w:t>
      </w:r>
      <w:r w:rsidRPr="005367EB">
        <w:rPr>
          <w:bCs/>
          <w:kern w:val="32"/>
          <w:sz w:val="28"/>
          <w:lang w:val="uk-UA"/>
        </w:rPr>
        <w:t xml:space="preserve"> - </w:t>
      </w:r>
      <w:r w:rsidRPr="005367EB">
        <w:rPr>
          <w:bCs/>
          <w:kern w:val="32"/>
          <w:sz w:val="28"/>
          <w:lang w:val="en-US"/>
        </w:rPr>
        <w:t>V</w:t>
      </w:r>
      <w:r w:rsidRPr="005367EB">
        <w:rPr>
          <w:bCs/>
          <w:kern w:val="32"/>
          <w:sz w:val="28"/>
          <w:lang w:val="uk-UA"/>
        </w:rPr>
        <w:t>ІІІ</w:t>
      </w:r>
      <w:r w:rsidRPr="005367EB">
        <w:rPr>
          <w:sz w:val="28"/>
          <w:szCs w:val="28"/>
          <w:lang w:val="uk-UA"/>
        </w:rPr>
        <w:t>,</w:t>
      </w:r>
      <w:r w:rsidR="005F51A1">
        <w:rPr>
          <w:sz w:val="28"/>
          <w:szCs w:val="28"/>
          <w:lang w:val="uk-UA"/>
        </w:rPr>
        <w:t xml:space="preserve"> </w:t>
      </w:r>
      <w:r w:rsidR="005F49A1">
        <w:rPr>
          <w:sz w:val="28"/>
          <w:szCs w:val="28"/>
          <w:lang w:val="uk-UA"/>
        </w:rPr>
        <w:t>з</w:t>
      </w:r>
      <w:r w:rsidRPr="00B55CB2">
        <w:rPr>
          <w:sz w:val="28"/>
          <w:szCs w:val="28"/>
          <w:lang w:val="uk-UA"/>
        </w:rPr>
        <w:t xml:space="preserve"> метою соціального</w:t>
      </w:r>
      <w:r w:rsidR="005F51A1">
        <w:rPr>
          <w:sz w:val="28"/>
          <w:szCs w:val="28"/>
          <w:lang w:val="uk-UA"/>
        </w:rPr>
        <w:t xml:space="preserve"> та економічного</w:t>
      </w:r>
      <w:r w:rsidRPr="00B55CB2">
        <w:rPr>
          <w:sz w:val="28"/>
          <w:szCs w:val="28"/>
          <w:lang w:val="uk-UA"/>
        </w:rPr>
        <w:t xml:space="preserve"> розвитку </w:t>
      </w:r>
      <w:r>
        <w:rPr>
          <w:sz w:val="28"/>
          <w:szCs w:val="28"/>
          <w:lang w:val="uk-UA"/>
        </w:rPr>
        <w:t xml:space="preserve">Обухівської міської </w:t>
      </w:r>
      <w:r w:rsidRPr="00B55CB2">
        <w:rPr>
          <w:sz w:val="28"/>
          <w:szCs w:val="28"/>
          <w:lang w:val="uk-UA"/>
        </w:rPr>
        <w:t>територіальної громади</w:t>
      </w:r>
      <w:r w:rsidR="005F51A1">
        <w:rPr>
          <w:sz w:val="28"/>
          <w:szCs w:val="28"/>
          <w:lang w:val="uk-UA"/>
        </w:rPr>
        <w:t xml:space="preserve"> Обухівського району Київської області</w:t>
      </w:r>
      <w:r w:rsidRPr="00B55CB2">
        <w:rPr>
          <w:sz w:val="28"/>
          <w:szCs w:val="28"/>
          <w:lang w:val="uk-UA"/>
        </w:rPr>
        <w:t xml:space="preserve">, з урахуванням Стратегії розвитку Київської області на 2021 – 2027 роки та Державної стратегії регіонального розвитку на 2021 – 2027 роки, </w:t>
      </w:r>
      <w:r w:rsidR="005F49A1" w:rsidRPr="002A3B42">
        <w:rPr>
          <w:sz w:val="28"/>
          <w:szCs w:val="28"/>
          <w:lang w:val="uk-UA"/>
        </w:rPr>
        <w:t>керуючись пунктом 22 частини першої статті 26 Закону України «Про місцеве самоврядування в Україні»</w:t>
      </w:r>
      <w:r w:rsidR="005F49A1">
        <w:rPr>
          <w:sz w:val="28"/>
          <w:szCs w:val="28"/>
          <w:lang w:val="uk-UA"/>
        </w:rPr>
        <w:t xml:space="preserve"> та</w:t>
      </w:r>
      <w:r w:rsidR="005F49A1" w:rsidRPr="005F49A1">
        <w:rPr>
          <w:sz w:val="28"/>
          <w:szCs w:val="28"/>
          <w:lang w:val="uk-UA"/>
        </w:rPr>
        <w:t xml:space="preserve"> </w:t>
      </w:r>
      <w:r w:rsidR="005F49A1" w:rsidRPr="002A3B42">
        <w:rPr>
          <w:sz w:val="28"/>
          <w:szCs w:val="28"/>
          <w:lang w:val="uk-UA"/>
        </w:rPr>
        <w:t xml:space="preserve">враховуючи  пропозиції та  висновки постійних комісій Обухівської міської ради з питань: фінансів, бюджету, планування, соціально – економічного розвитку, інвестицій та міжнародного співробітництва; комунальної власності, житлово – комунального господарства, енергозбереження, транспорту, благоустрою, будівництва та архітектури; з гуманітарних питань,  </w:t>
      </w:r>
    </w:p>
    <w:p w:rsidR="005F51A1" w:rsidRDefault="005F51A1" w:rsidP="005367EB">
      <w:pPr>
        <w:ind w:firstLine="709"/>
        <w:jc w:val="center"/>
        <w:rPr>
          <w:b/>
          <w:sz w:val="28"/>
          <w:szCs w:val="28"/>
          <w:lang w:val="uk-UA"/>
        </w:rPr>
      </w:pPr>
    </w:p>
    <w:p w:rsidR="005367EB" w:rsidRDefault="005367EB" w:rsidP="005367EB">
      <w:pPr>
        <w:ind w:firstLine="709"/>
        <w:jc w:val="center"/>
        <w:rPr>
          <w:b/>
          <w:sz w:val="28"/>
          <w:szCs w:val="28"/>
          <w:lang w:val="uk-UA"/>
        </w:rPr>
      </w:pPr>
      <w:r w:rsidRPr="000A15D7">
        <w:rPr>
          <w:b/>
          <w:sz w:val="28"/>
          <w:szCs w:val="28"/>
          <w:lang w:val="uk-UA"/>
        </w:rPr>
        <w:t>ОБУХІВСЬКА</w:t>
      </w:r>
      <w:r w:rsidRPr="00E83F94">
        <w:rPr>
          <w:b/>
          <w:sz w:val="28"/>
          <w:szCs w:val="28"/>
          <w:lang w:val="uk-UA"/>
        </w:rPr>
        <w:t xml:space="preserve"> МІСЬКА РАДА ВИРІШИЛА:</w:t>
      </w:r>
    </w:p>
    <w:p w:rsidR="005367EB" w:rsidRDefault="005367EB" w:rsidP="005367EB">
      <w:pPr>
        <w:ind w:firstLine="709"/>
        <w:jc w:val="center"/>
        <w:rPr>
          <w:b/>
          <w:sz w:val="28"/>
          <w:szCs w:val="28"/>
          <w:lang w:val="uk-UA"/>
        </w:rPr>
      </w:pPr>
    </w:p>
    <w:p w:rsidR="00AD34EF" w:rsidRPr="00EF2B67" w:rsidRDefault="007D287B" w:rsidP="00AD34EF">
      <w:pPr>
        <w:numPr>
          <w:ilvl w:val="0"/>
          <w:numId w:val="1"/>
        </w:numPr>
        <w:tabs>
          <w:tab w:val="left" w:pos="993"/>
        </w:tabs>
        <w:ind w:left="0" w:firstLine="567"/>
        <w:jc w:val="both"/>
        <w:rPr>
          <w:sz w:val="28"/>
          <w:szCs w:val="28"/>
          <w:lang w:val="uk-UA"/>
        </w:rPr>
      </w:pPr>
      <w:r w:rsidRPr="00AC1353">
        <w:rPr>
          <w:sz w:val="28"/>
          <w:szCs w:val="28"/>
          <w:lang w:val="uk-UA"/>
        </w:rPr>
        <w:t xml:space="preserve"> Затвердити </w:t>
      </w:r>
      <w:r w:rsidR="005367EB" w:rsidRPr="00AC1353">
        <w:rPr>
          <w:noProof/>
          <w:sz w:val="28"/>
          <w:szCs w:val="28"/>
          <w:lang w:val="uk-UA" w:eastAsia="uk-UA"/>
        </w:rPr>
        <w:t>Стратегі</w:t>
      </w:r>
      <w:r w:rsidR="00AC1353">
        <w:rPr>
          <w:noProof/>
          <w:sz w:val="28"/>
          <w:szCs w:val="28"/>
          <w:lang w:val="uk-UA" w:eastAsia="uk-UA"/>
        </w:rPr>
        <w:t>ю</w:t>
      </w:r>
      <w:r w:rsidR="005367EB" w:rsidRPr="00AC1353">
        <w:rPr>
          <w:noProof/>
          <w:sz w:val="28"/>
          <w:szCs w:val="28"/>
          <w:lang w:val="uk-UA" w:eastAsia="uk-UA"/>
        </w:rPr>
        <w:t xml:space="preserve"> розвитку Обухівської міської територіальної громади</w:t>
      </w:r>
      <w:r w:rsidR="00AD34EF">
        <w:rPr>
          <w:noProof/>
          <w:sz w:val="28"/>
          <w:szCs w:val="28"/>
          <w:lang w:val="uk-UA" w:eastAsia="uk-UA"/>
        </w:rPr>
        <w:t xml:space="preserve"> Обухівського району</w:t>
      </w:r>
      <w:r w:rsidR="005367EB" w:rsidRPr="00AC1353">
        <w:rPr>
          <w:noProof/>
          <w:sz w:val="28"/>
          <w:szCs w:val="28"/>
          <w:lang w:val="uk-UA" w:eastAsia="uk-UA"/>
        </w:rPr>
        <w:t xml:space="preserve"> Київської області </w:t>
      </w:r>
      <w:r w:rsidR="00AD34EF">
        <w:rPr>
          <w:noProof/>
          <w:sz w:val="28"/>
          <w:szCs w:val="28"/>
          <w:lang w:val="uk-UA" w:eastAsia="uk-UA"/>
        </w:rPr>
        <w:t xml:space="preserve">до </w:t>
      </w:r>
      <w:r w:rsidR="007E0AF9">
        <w:rPr>
          <w:noProof/>
          <w:sz w:val="28"/>
          <w:szCs w:val="28"/>
          <w:lang w:val="uk-UA" w:eastAsia="uk-UA"/>
        </w:rPr>
        <w:t>2027 року</w:t>
      </w:r>
      <w:r w:rsidRPr="00AC1353">
        <w:rPr>
          <w:sz w:val="28"/>
          <w:szCs w:val="28"/>
          <w:lang w:val="uk-UA"/>
        </w:rPr>
        <w:t xml:space="preserve">, </w:t>
      </w:r>
      <w:r w:rsidR="00AD34EF" w:rsidRPr="00EF2B67">
        <w:rPr>
          <w:sz w:val="28"/>
          <w:szCs w:val="28"/>
          <w:lang w:val="uk-UA"/>
        </w:rPr>
        <w:t xml:space="preserve">(далі - </w:t>
      </w:r>
      <w:r w:rsidR="00AD34EF">
        <w:rPr>
          <w:sz w:val="28"/>
          <w:szCs w:val="28"/>
          <w:lang w:val="uk-UA"/>
        </w:rPr>
        <w:t>Стратегія</w:t>
      </w:r>
      <w:r w:rsidR="00AD34EF" w:rsidRPr="00EF2B67">
        <w:rPr>
          <w:sz w:val="28"/>
          <w:szCs w:val="28"/>
          <w:lang w:val="uk-UA"/>
        </w:rPr>
        <w:t>), що додається.</w:t>
      </w:r>
    </w:p>
    <w:p w:rsidR="007D287B" w:rsidRPr="00AC1353" w:rsidRDefault="007D287B" w:rsidP="00AD34EF">
      <w:pPr>
        <w:ind w:firstLine="567"/>
        <w:jc w:val="both"/>
        <w:rPr>
          <w:sz w:val="28"/>
          <w:szCs w:val="28"/>
          <w:lang w:val="uk-UA"/>
        </w:rPr>
      </w:pPr>
      <w:r w:rsidRPr="00AC1353">
        <w:rPr>
          <w:sz w:val="28"/>
          <w:szCs w:val="28"/>
          <w:lang w:val="uk-UA"/>
        </w:rPr>
        <w:t xml:space="preserve">2. </w:t>
      </w:r>
      <w:r w:rsidR="00AD34EF">
        <w:rPr>
          <w:sz w:val="28"/>
          <w:szCs w:val="28"/>
          <w:lang w:val="uk-UA"/>
        </w:rPr>
        <w:t xml:space="preserve">Керівникам </w:t>
      </w:r>
      <w:r w:rsidR="00AD34EF" w:rsidRPr="00806BF6">
        <w:rPr>
          <w:sz w:val="28"/>
          <w:szCs w:val="28"/>
          <w:lang w:val="uk-UA"/>
        </w:rPr>
        <w:t>структурних підрозділів</w:t>
      </w:r>
      <w:r w:rsidR="00AD34EF" w:rsidRPr="00AC1353">
        <w:rPr>
          <w:sz w:val="28"/>
          <w:szCs w:val="28"/>
          <w:lang w:val="uk-UA"/>
        </w:rPr>
        <w:t xml:space="preserve"> </w:t>
      </w:r>
      <w:r w:rsidR="00AD34EF">
        <w:rPr>
          <w:sz w:val="28"/>
          <w:szCs w:val="28"/>
          <w:lang w:val="uk-UA"/>
        </w:rPr>
        <w:t>в</w:t>
      </w:r>
      <w:r w:rsidRPr="00AC1353">
        <w:rPr>
          <w:sz w:val="28"/>
          <w:szCs w:val="28"/>
          <w:lang w:val="uk-UA"/>
        </w:rPr>
        <w:t xml:space="preserve">иконавчого комітету Обухівської міської ради </w:t>
      </w:r>
      <w:r w:rsidR="00AC1353">
        <w:rPr>
          <w:sz w:val="28"/>
          <w:szCs w:val="28"/>
          <w:lang w:val="uk-UA"/>
        </w:rPr>
        <w:t xml:space="preserve">Київської області </w:t>
      </w:r>
      <w:r w:rsidRPr="00AC1353">
        <w:rPr>
          <w:sz w:val="28"/>
          <w:szCs w:val="28"/>
          <w:lang w:val="uk-UA"/>
        </w:rPr>
        <w:t>забезпечити вчасне виконання поставлених перед ними планових завдань та</w:t>
      </w:r>
      <w:r w:rsidRPr="00AC1353">
        <w:rPr>
          <w:color w:val="5C6266"/>
          <w:sz w:val="28"/>
          <w:szCs w:val="28"/>
          <w:shd w:val="clear" w:color="auto" w:fill="FFFFFF"/>
          <w:lang w:val="uk-UA"/>
        </w:rPr>
        <w:t xml:space="preserve"> </w:t>
      </w:r>
      <w:r w:rsidRPr="00AC1353">
        <w:rPr>
          <w:sz w:val="28"/>
          <w:szCs w:val="28"/>
          <w:lang w:val="uk-UA"/>
        </w:rPr>
        <w:t xml:space="preserve">врахувати основні завдання </w:t>
      </w:r>
      <w:r w:rsidR="005367EB" w:rsidRPr="00AC1353">
        <w:rPr>
          <w:noProof/>
          <w:sz w:val="28"/>
          <w:szCs w:val="28"/>
          <w:lang w:val="uk-UA" w:eastAsia="uk-UA"/>
        </w:rPr>
        <w:t>Стратегії розвитку Обухівської міської територіальної громади</w:t>
      </w:r>
      <w:r w:rsidR="00AD34EF">
        <w:rPr>
          <w:noProof/>
          <w:sz w:val="28"/>
          <w:szCs w:val="28"/>
          <w:lang w:val="uk-UA" w:eastAsia="uk-UA"/>
        </w:rPr>
        <w:t xml:space="preserve"> Обухівського району </w:t>
      </w:r>
      <w:r w:rsidR="005367EB" w:rsidRPr="00AC1353">
        <w:rPr>
          <w:noProof/>
          <w:sz w:val="28"/>
          <w:szCs w:val="28"/>
          <w:lang w:val="uk-UA" w:eastAsia="uk-UA"/>
        </w:rPr>
        <w:t xml:space="preserve">Київської області </w:t>
      </w:r>
      <w:r w:rsidR="00AD34EF">
        <w:rPr>
          <w:noProof/>
          <w:sz w:val="28"/>
          <w:szCs w:val="28"/>
          <w:lang w:val="uk-UA" w:eastAsia="uk-UA"/>
        </w:rPr>
        <w:t>до 2027 року</w:t>
      </w:r>
      <w:r w:rsidR="005367EB" w:rsidRPr="00AC1353">
        <w:rPr>
          <w:noProof/>
          <w:sz w:val="28"/>
          <w:szCs w:val="28"/>
          <w:lang w:val="uk-UA" w:eastAsia="uk-UA"/>
        </w:rPr>
        <w:t xml:space="preserve"> </w:t>
      </w:r>
      <w:r w:rsidRPr="00AC1353">
        <w:rPr>
          <w:sz w:val="28"/>
          <w:szCs w:val="28"/>
          <w:lang w:val="uk-UA"/>
        </w:rPr>
        <w:t>під час розроблення</w:t>
      </w:r>
      <w:r w:rsidR="00AD34EF">
        <w:rPr>
          <w:sz w:val="28"/>
          <w:szCs w:val="28"/>
          <w:lang w:val="uk-UA"/>
        </w:rPr>
        <w:t xml:space="preserve"> бюджету громади,</w:t>
      </w:r>
      <w:r w:rsidRPr="00AC1353">
        <w:rPr>
          <w:sz w:val="28"/>
          <w:szCs w:val="28"/>
          <w:lang w:val="uk-UA"/>
        </w:rPr>
        <w:t xml:space="preserve"> щорічних програм соціально - економічного розвитку та інших місцевих програм.</w:t>
      </w:r>
    </w:p>
    <w:p w:rsidR="00AC1353" w:rsidRPr="00AC1353" w:rsidRDefault="005367EB" w:rsidP="00AD34EF">
      <w:pPr>
        <w:ind w:firstLine="567"/>
        <w:jc w:val="both"/>
        <w:rPr>
          <w:sz w:val="28"/>
          <w:szCs w:val="28"/>
          <w:lang w:val="uk-UA"/>
        </w:rPr>
      </w:pPr>
      <w:r w:rsidRPr="00AC1353">
        <w:rPr>
          <w:sz w:val="28"/>
          <w:szCs w:val="28"/>
          <w:lang w:val="uk-UA"/>
        </w:rPr>
        <w:t xml:space="preserve">3. </w:t>
      </w:r>
      <w:r w:rsidR="00AC1353" w:rsidRPr="00AC1353">
        <w:rPr>
          <w:sz w:val="28"/>
          <w:szCs w:val="28"/>
          <w:lang w:val="uk-UA"/>
        </w:rPr>
        <w:t xml:space="preserve">Рішення Обухівської міської ради Київської області від </w:t>
      </w:r>
      <w:r w:rsidR="00AD34EF">
        <w:rPr>
          <w:sz w:val="28"/>
          <w:szCs w:val="28"/>
          <w:lang w:val="uk-UA"/>
        </w:rPr>
        <w:t>1</w:t>
      </w:r>
      <w:r w:rsidR="00AC1353" w:rsidRPr="00AC1353">
        <w:rPr>
          <w:sz w:val="28"/>
          <w:szCs w:val="28"/>
          <w:lang w:val="uk-UA"/>
        </w:rPr>
        <w:t>7.</w:t>
      </w:r>
      <w:r w:rsidR="00AD34EF">
        <w:rPr>
          <w:sz w:val="28"/>
          <w:szCs w:val="28"/>
          <w:lang w:val="uk-UA"/>
        </w:rPr>
        <w:t>12</w:t>
      </w:r>
      <w:r w:rsidR="00AC1353" w:rsidRPr="00AC1353">
        <w:rPr>
          <w:sz w:val="28"/>
          <w:szCs w:val="28"/>
          <w:lang w:val="uk-UA"/>
        </w:rPr>
        <w:t>.20</w:t>
      </w:r>
      <w:r w:rsidR="00AD34EF">
        <w:rPr>
          <w:sz w:val="28"/>
          <w:szCs w:val="28"/>
          <w:lang w:val="uk-UA"/>
        </w:rPr>
        <w:t>21</w:t>
      </w:r>
      <w:r w:rsidR="00AC1353" w:rsidRPr="00AC1353">
        <w:rPr>
          <w:sz w:val="28"/>
          <w:szCs w:val="28"/>
          <w:lang w:val="uk-UA"/>
        </w:rPr>
        <w:t xml:space="preserve"> № </w:t>
      </w:r>
      <w:r w:rsidR="00AD34EF">
        <w:rPr>
          <w:sz w:val="28"/>
          <w:szCs w:val="28"/>
          <w:lang w:val="uk-UA"/>
        </w:rPr>
        <w:t>524-18</w:t>
      </w:r>
      <w:r w:rsidR="00431A1F">
        <w:rPr>
          <w:sz w:val="28"/>
          <w:szCs w:val="28"/>
          <w:lang w:val="uk-UA"/>
        </w:rPr>
        <w:t>-</w:t>
      </w:r>
      <w:r w:rsidR="00AD34EF">
        <w:rPr>
          <w:sz w:val="28"/>
          <w:szCs w:val="28"/>
          <w:lang w:val="en-US"/>
        </w:rPr>
        <w:t>VI</w:t>
      </w:r>
      <w:r w:rsidR="00AC1353" w:rsidRPr="00AC1353">
        <w:rPr>
          <w:sz w:val="28"/>
          <w:szCs w:val="28"/>
          <w:lang w:val="uk-UA"/>
        </w:rPr>
        <w:t>ІІ «Про затвердження Стратегії розвитку Обухівської</w:t>
      </w:r>
      <w:r w:rsidR="00AD34EF">
        <w:rPr>
          <w:sz w:val="28"/>
          <w:szCs w:val="28"/>
          <w:lang w:val="uk-UA"/>
        </w:rPr>
        <w:t xml:space="preserve"> міської</w:t>
      </w:r>
      <w:r w:rsidR="00AC1353" w:rsidRPr="00AC1353">
        <w:rPr>
          <w:sz w:val="28"/>
          <w:szCs w:val="28"/>
          <w:lang w:val="uk-UA"/>
        </w:rPr>
        <w:t xml:space="preserve"> </w:t>
      </w:r>
      <w:r w:rsidR="00AC1353" w:rsidRPr="00AC1353">
        <w:rPr>
          <w:sz w:val="28"/>
          <w:szCs w:val="28"/>
          <w:lang w:val="uk-UA"/>
        </w:rPr>
        <w:lastRenderedPageBreak/>
        <w:t>територіальної громади</w:t>
      </w:r>
      <w:r w:rsidR="00AD34EF">
        <w:rPr>
          <w:sz w:val="28"/>
          <w:szCs w:val="28"/>
          <w:lang w:val="uk-UA"/>
        </w:rPr>
        <w:t xml:space="preserve"> Київської області на 2022-2027 роки</w:t>
      </w:r>
      <w:r w:rsidR="00AC1353" w:rsidRPr="00AC1353">
        <w:rPr>
          <w:sz w:val="28"/>
          <w:szCs w:val="28"/>
          <w:lang w:val="uk-UA"/>
        </w:rPr>
        <w:t>» вважати таким, що втратило чинність.</w:t>
      </w:r>
    </w:p>
    <w:p w:rsidR="00AD34EF" w:rsidRPr="00FD7EA0" w:rsidRDefault="00AC1353" w:rsidP="00AD34EF">
      <w:pPr>
        <w:tabs>
          <w:tab w:val="left" w:pos="993"/>
        </w:tabs>
        <w:ind w:firstLine="567"/>
        <w:jc w:val="both"/>
        <w:rPr>
          <w:sz w:val="28"/>
          <w:szCs w:val="28"/>
          <w:lang w:val="uk-UA"/>
        </w:rPr>
      </w:pPr>
      <w:r w:rsidRPr="00AC1353">
        <w:rPr>
          <w:sz w:val="28"/>
          <w:szCs w:val="28"/>
          <w:lang w:val="uk-UA"/>
        </w:rPr>
        <w:t>4</w:t>
      </w:r>
      <w:r w:rsidR="005367EB" w:rsidRPr="00AC1353">
        <w:rPr>
          <w:sz w:val="28"/>
          <w:szCs w:val="28"/>
          <w:lang w:val="uk-UA"/>
        </w:rPr>
        <w:t xml:space="preserve">. </w:t>
      </w:r>
      <w:r w:rsidR="00AD34EF" w:rsidRPr="00EF2B67">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w:t>
      </w:r>
      <w:r w:rsidR="00AD34EF" w:rsidRPr="00FD7EA0">
        <w:rPr>
          <w:sz w:val="28"/>
          <w:szCs w:val="28"/>
          <w:lang w:val="uk-UA"/>
        </w:rPr>
        <w:t xml:space="preserve"> міської ради відповідно до розподілу обов’язків та постійну комісію Обухівської міської</w:t>
      </w:r>
      <w:r w:rsidR="00AD34EF">
        <w:rPr>
          <w:sz w:val="28"/>
          <w:szCs w:val="28"/>
          <w:lang w:val="uk-UA"/>
        </w:rPr>
        <w:t xml:space="preserve"> </w:t>
      </w:r>
      <w:r w:rsidR="00AD34EF" w:rsidRPr="00FD7EA0">
        <w:rPr>
          <w:sz w:val="28"/>
          <w:szCs w:val="28"/>
          <w:lang w:val="uk-UA"/>
        </w:rPr>
        <w:t xml:space="preserve">ради з питань </w:t>
      </w:r>
      <w:r w:rsidR="00AD34EF" w:rsidRPr="00FD7EA0">
        <w:rPr>
          <w:bCs/>
          <w:sz w:val="28"/>
          <w:szCs w:val="28"/>
          <w:lang w:val="uk-UA"/>
        </w:rPr>
        <w:t>фінансів, бюджету, планування, соціально – економічного розвитку, інвестицій та міжнародного співробітництва</w:t>
      </w:r>
      <w:r w:rsidR="00AD34EF" w:rsidRPr="00FD7EA0">
        <w:rPr>
          <w:sz w:val="28"/>
          <w:szCs w:val="28"/>
          <w:lang w:val="uk-UA"/>
        </w:rPr>
        <w:t>.</w:t>
      </w:r>
    </w:p>
    <w:p w:rsidR="00AD34EF" w:rsidRDefault="00AD34EF" w:rsidP="00AC1353">
      <w:pPr>
        <w:ind w:firstLine="709"/>
        <w:jc w:val="both"/>
        <w:rPr>
          <w:sz w:val="28"/>
          <w:szCs w:val="28"/>
          <w:lang w:val="uk-UA"/>
        </w:rPr>
      </w:pPr>
    </w:p>
    <w:p w:rsidR="00AD34EF" w:rsidRDefault="00AD34EF" w:rsidP="00AC1353">
      <w:pPr>
        <w:ind w:firstLine="709"/>
        <w:jc w:val="both"/>
        <w:rPr>
          <w:sz w:val="28"/>
          <w:szCs w:val="28"/>
          <w:lang w:val="uk-UA"/>
        </w:rPr>
      </w:pPr>
    </w:p>
    <w:p w:rsidR="00AD34EF" w:rsidRDefault="00AD34EF" w:rsidP="00AC1353">
      <w:pPr>
        <w:ind w:firstLine="709"/>
        <w:jc w:val="both"/>
        <w:rPr>
          <w:sz w:val="28"/>
          <w:szCs w:val="28"/>
          <w:lang w:val="uk-UA"/>
        </w:rPr>
      </w:pPr>
    </w:p>
    <w:p w:rsidR="00AD34EF" w:rsidRDefault="00AD34EF" w:rsidP="00AC1353">
      <w:pPr>
        <w:ind w:firstLine="709"/>
        <w:jc w:val="both"/>
        <w:rPr>
          <w:sz w:val="28"/>
          <w:szCs w:val="28"/>
          <w:lang w:val="uk-UA"/>
        </w:rPr>
      </w:pPr>
    </w:p>
    <w:p w:rsidR="000A15D7" w:rsidRPr="00631FF9" w:rsidRDefault="000A15D7" w:rsidP="000A15D7">
      <w:pPr>
        <w:jc w:val="both"/>
        <w:rPr>
          <w:lang w:val="uk-UA"/>
        </w:rPr>
      </w:pPr>
      <w:r>
        <w:rPr>
          <w:rStyle w:val="a7"/>
          <w:rFonts w:eastAsiaTheme="majorEastAsia"/>
          <w:color w:val="000000"/>
          <w:sz w:val="28"/>
          <w:szCs w:val="28"/>
          <w:lang w:val="uk-UA"/>
        </w:rPr>
        <w:t>Секретар Обухівської міської ради                                    Лариса ІЛЬЄНКО</w:t>
      </w:r>
    </w:p>
    <w:p w:rsidR="007D287B" w:rsidRDefault="007D287B" w:rsidP="007D287B">
      <w:pPr>
        <w:rPr>
          <w:sz w:val="28"/>
          <w:szCs w:val="28"/>
          <w:lang w:val="uk-UA"/>
        </w:rPr>
      </w:pPr>
    </w:p>
    <w:p w:rsidR="007D287B" w:rsidRPr="007672F5" w:rsidRDefault="007D287B" w:rsidP="007D287B">
      <w:pPr>
        <w:rPr>
          <w:sz w:val="28"/>
          <w:szCs w:val="28"/>
          <w:highlight w:val="yellow"/>
          <w:lang w:val="uk-UA"/>
        </w:rPr>
      </w:pPr>
    </w:p>
    <w:p w:rsidR="007D287B" w:rsidRPr="00631FF9"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jc w:val="both"/>
        <w:rPr>
          <w:rFonts w:eastAsia="Batang"/>
          <w:sz w:val="23"/>
          <w:szCs w:val="23"/>
          <w:lang w:val="uk-UA"/>
        </w:rPr>
      </w:pPr>
    </w:p>
    <w:p w:rsidR="007D287B" w:rsidRDefault="007D287B" w:rsidP="007D287B">
      <w:pPr>
        <w:jc w:val="both"/>
        <w:rPr>
          <w:rFonts w:eastAsia="Batang"/>
          <w:sz w:val="23"/>
          <w:szCs w:val="23"/>
          <w:lang w:val="uk-UA"/>
        </w:rPr>
      </w:pPr>
    </w:p>
    <w:p w:rsidR="007D287B" w:rsidRDefault="000A15D7" w:rsidP="000A15D7">
      <w:pPr>
        <w:rPr>
          <w:rFonts w:eastAsia="Batang"/>
          <w:sz w:val="23"/>
          <w:szCs w:val="23"/>
          <w:lang w:val="uk-UA"/>
        </w:rPr>
        <w:sectPr w:rsidR="007D287B" w:rsidSect="00172A5C">
          <w:pgSz w:w="11906" w:h="16838"/>
          <w:pgMar w:top="567" w:right="567" w:bottom="1134" w:left="1701" w:header="709" w:footer="709" w:gutter="0"/>
          <w:cols w:space="708"/>
          <w:docGrid w:linePitch="360"/>
        </w:sectPr>
      </w:pPr>
      <w:r>
        <w:rPr>
          <w:rFonts w:eastAsia="Batang"/>
          <w:sz w:val="23"/>
          <w:szCs w:val="23"/>
          <w:lang w:val="uk-UA"/>
        </w:rPr>
        <w:t>Аліна КОНДРАТЮК</w:t>
      </w:r>
    </w:p>
    <w:p w:rsidR="00431A1F" w:rsidRPr="00431A1F" w:rsidRDefault="00431A1F" w:rsidP="00626F67">
      <w:pPr>
        <w:jc w:val="both"/>
        <w:rPr>
          <w:rFonts w:eastAsia="Batang"/>
          <w:sz w:val="28"/>
          <w:szCs w:val="28"/>
          <w:lang w:val="uk-UA"/>
        </w:rPr>
      </w:pPr>
      <w:bookmarkStart w:id="0" w:name="_GoBack"/>
      <w:bookmarkEnd w:id="0"/>
    </w:p>
    <w:p w:rsidR="00FC0982" w:rsidRPr="00FC0982" w:rsidRDefault="00FC0982" w:rsidP="00FC0982">
      <w:pPr>
        <w:jc w:val="center"/>
        <w:rPr>
          <w:b/>
          <w:sz w:val="28"/>
          <w:szCs w:val="28"/>
          <w:lang w:val="uk-UA" w:eastAsia="uk-UA"/>
        </w:rPr>
      </w:pPr>
      <w:r w:rsidRPr="00FC0982">
        <w:rPr>
          <w:b/>
          <w:sz w:val="28"/>
          <w:szCs w:val="28"/>
          <w:lang w:val="uk-UA" w:eastAsia="uk-UA"/>
        </w:rPr>
        <w:t>Пояснювальна записка</w:t>
      </w:r>
    </w:p>
    <w:p w:rsidR="00FC0982" w:rsidRPr="00FC0982" w:rsidRDefault="00FC0982" w:rsidP="00FC0982">
      <w:pPr>
        <w:jc w:val="both"/>
        <w:rPr>
          <w:b/>
          <w:sz w:val="28"/>
          <w:szCs w:val="28"/>
          <w:lang w:val="uk-UA"/>
        </w:rPr>
      </w:pPr>
      <w:r w:rsidRPr="00FC0982">
        <w:rPr>
          <w:b/>
          <w:sz w:val="28"/>
          <w:szCs w:val="28"/>
          <w:lang w:val="uk-UA"/>
        </w:rPr>
        <w:t xml:space="preserve">до проекту рішення Обухівської міської ради Київської області «Про затвердження </w:t>
      </w:r>
      <w:r w:rsidRPr="00FC0982">
        <w:rPr>
          <w:b/>
          <w:noProof/>
          <w:sz w:val="28"/>
          <w:szCs w:val="28"/>
          <w:lang w:val="uk-UA" w:eastAsia="uk-UA"/>
        </w:rPr>
        <w:t>Стратегії розвитку Обухівської міської територіальної громади Обухівського району Київської області до 2027 року</w:t>
      </w:r>
      <w:r w:rsidRPr="00FC0982">
        <w:rPr>
          <w:b/>
          <w:sz w:val="28"/>
          <w:szCs w:val="28"/>
          <w:lang w:val="uk-UA"/>
        </w:rPr>
        <w:t xml:space="preserve">» </w:t>
      </w:r>
    </w:p>
    <w:p w:rsidR="00FC0982" w:rsidRPr="00FC0982" w:rsidRDefault="00FC0982" w:rsidP="00FC0982">
      <w:pPr>
        <w:ind w:firstLine="709"/>
        <w:jc w:val="both"/>
        <w:rPr>
          <w:b/>
          <w:sz w:val="28"/>
          <w:szCs w:val="28"/>
          <w:lang w:val="uk-UA"/>
        </w:rPr>
      </w:pPr>
    </w:p>
    <w:p w:rsidR="00FC0982" w:rsidRPr="00FC0982" w:rsidRDefault="00FC0982" w:rsidP="00FC0982">
      <w:pPr>
        <w:ind w:firstLine="709"/>
        <w:jc w:val="both"/>
        <w:rPr>
          <w:noProof/>
          <w:sz w:val="28"/>
          <w:szCs w:val="28"/>
          <w:lang w:val="uk-UA" w:eastAsia="uk-UA"/>
        </w:rPr>
      </w:pPr>
      <w:r w:rsidRPr="00FC0982">
        <w:rPr>
          <w:noProof/>
          <w:sz w:val="28"/>
          <w:szCs w:val="28"/>
          <w:lang w:val="uk-UA" w:eastAsia="uk-UA"/>
        </w:rPr>
        <w:t>Обухівська міська територіальна громада Обухівського району Київської області стоїть сьогодні перед непростими викликами свого майбутнього з огляду на повномасштабне вторгнення в Україну, глобальні процеси соціально – економічних змін та формування демократичного суспільства в Україні.</w:t>
      </w:r>
    </w:p>
    <w:p w:rsidR="00FC0982" w:rsidRPr="00FC0982" w:rsidRDefault="00FC0982" w:rsidP="00FC0982">
      <w:pPr>
        <w:keepNext/>
        <w:ind w:firstLine="700"/>
        <w:jc w:val="both"/>
        <w:rPr>
          <w:sz w:val="28"/>
          <w:szCs w:val="28"/>
          <w:lang w:val="uk-UA"/>
        </w:rPr>
      </w:pPr>
      <w:r w:rsidRPr="00FC0982">
        <w:rPr>
          <w:noProof/>
          <w:sz w:val="28"/>
          <w:szCs w:val="28"/>
          <w:lang w:val="uk-UA" w:eastAsia="uk-UA"/>
        </w:rPr>
        <w:t>У цьому контексті перед Обухівською міською територіальною громадою Київської області в першу чергу постає завдання визначення шляхів</w:t>
      </w:r>
      <w:r w:rsidRPr="00FC0982">
        <w:rPr>
          <w:sz w:val="28"/>
          <w:szCs w:val="28"/>
          <w:lang w:val="uk-UA"/>
        </w:rPr>
        <w:t xml:space="preserve"> розвитку  Обухівської міської територіальної громади в умовах воєнного стану та повоєнного відновлення, забезпечення економічного розвитку громади і покращення рівня життя її мешканців. Це і є основною причиною для пошуку нового стратегічного бачення розвитку громади.</w:t>
      </w:r>
    </w:p>
    <w:p w:rsidR="00FC0982" w:rsidRPr="00FC0982" w:rsidRDefault="00FC0982" w:rsidP="00FC0982">
      <w:pPr>
        <w:ind w:firstLine="567"/>
        <w:jc w:val="both"/>
        <w:rPr>
          <w:sz w:val="28"/>
          <w:szCs w:val="28"/>
          <w:highlight w:val="darkCyan"/>
          <w:lang w:val="uk-UA"/>
        </w:rPr>
      </w:pPr>
      <w:r w:rsidRPr="00FC0982">
        <w:rPr>
          <w:sz w:val="28"/>
          <w:szCs w:val="28"/>
          <w:lang w:val="uk-UA"/>
        </w:rPr>
        <w:t xml:space="preserve">Стратегія Обухівської міської територіальної громади Обухівського району Київської області до 2027 року (надалі Стратегія Обухівської громади до 2027 року, Стратегія) розроблена з метою перетворення Обухівської міської територіальної громади на сучасну європейську громаду, привабливу для проживання та ведення бізнесу, базуючись на ефективному використанні наявних ресурсів, конкурентних переваг громади, збереженні навколишнього середовища та розвитку людського капіталу, а також запровадженні інновацій й кращих світових практик управління сталим розвитком. Стратегія </w:t>
      </w:r>
      <w:r w:rsidRPr="00FC0982">
        <w:rPr>
          <w:rStyle w:val="A20"/>
          <w:rFonts w:cs="Times New Roman"/>
          <w:sz w:val="28"/>
          <w:szCs w:val="28"/>
          <w:lang w:val="uk-UA"/>
        </w:rPr>
        <w:t>відображає проведений аналіз та адміністративні рішення органів представницької та виконавчої місцевої влади, а також дає пропозиції на виклики, які постали перед українськими громадами щодо соціально-економічного розвитку під час воєнних дій, та бачення держави щодо регіонального розвитку.</w:t>
      </w:r>
      <w:r w:rsidRPr="00FC0982">
        <w:rPr>
          <w:rStyle w:val="A20"/>
          <w:lang w:val="uk-UA"/>
        </w:rPr>
        <w:t xml:space="preserve"> </w:t>
      </w:r>
      <w:r w:rsidRPr="00FC0982">
        <w:rPr>
          <w:noProof/>
          <w:sz w:val="28"/>
          <w:szCs w:val="28"/>
          <w:lang w:val="uk-UA" w:eastAsia="uk-UA"/>
        </w:rPr>
        <w:t>Це і є основною причиною для пошуку нового стратегічного бачення розвитку громади.</w:t>
      </w:r>
      <w:r w:rsidRPr="00FC0982">
        <w:rPr>
          <w:sz w:val="28"/>
          <w:szCs w:val="28"/>
          <w:highlight w:val="darkCyan"/>
          <w:lang w:val="uk-UA"/>
        </w:rPr>
        <w:t xml:space="preserve"> </w:t>
      </w:r>
    </w:p>
    <w:p w:rsidR="00FC0982" w:rsidRPr="00FC0982" w:rsidRDefault="00FC0982" w:rsidP="00FC0982">
      <w:pPr>
        <w:ind w:firstLine="567"/>
        <w:jc w:val="both"/>
        <w:rPr>
          <w:sz w:val="28"/>
          <w:szCs w:val="28"/>
          <w:lang w:val="uk-UA"/>
        </w:rPr>
      </w:pPr>
      <w:r w:rsidRPr="00FC0982">
        <w:rPr>
          <w:sz w:val="28"/>
          <w:szCs w:val="28"/>
          <w:lang w:val="uk-UA"/>
        </w:rPr>
        <w:t>Стратегія є документом стратегічного планування громади, що визначає стратегічні, оперативні цілі та завдання для сталого розвитку територіальної громади, розробляється на період реалізації Державної стратегії регіонального розвитку та відповідної регіональної стратегії розвитку. Стратегія покликана об’єднати зусилля усіх зацікавлених сторін – місцевих мешканців, бізнесових структур, влади, громадських активістів – задля забезпечення місцевого економічного та соціального розвитку, через використання стратегічних переваг громади.</w:t>
      </w:r>
    </w:p>
    <w:p w:rsidR="00FC0982" w:rsidRPr="00FC0982" w:rsidRDefault="00FC0982" w:rsidP="00FC0982">
      <w:pPr>
        <w:ind w:firstLine="567"/>
        <w:jc w:val="both"/>
        <w:rPr>
          <w:sz w:val="28"/>
          <w:szCs w:val="28"/>
          <w:lang w:val="uk-UA"/>
        </w:rPr>
      </w:pPr>
      <w:r w:rsidRPr="00FC0982">
        <w:rPr>
          <w:sz w:val="28"/>
          <w:szCs w:val="28"/>
          <w:lang w:val="uk-UA"/>
        </w:rPr>
        <w:t>Відтак Стратегія є документом, що враховує спільні інтереси та розвитку громади в умовах воєнного стану та повоєнного відновлення, та зорієнтована на забезпечення економічного розвитку громади і покращення рівня життя її мешканців.</w:t>
      </w:r>
    </w:p>
    <w:p w:rsidR="00FC0982" w:rsidRPr="00FC0982" w:rsidRDefault="00FC0982" w:rsidP="00FC0982">
      <w:pPr>
        <w:ind w:firstLine="709"/>
        <w:jc w:val="both"/>
        <w:rPr>
          <w:noProof/>
          <w:sz w:val="28"/>
          <w:szCs w:val="28"/>
          <w:lang w:val="uk-UA" w:eastAsia="uk-UA"/>
        </w:rPr>
      </w:pPr>
      <w:r w:rsidRPr="00FC0982">
        <w:rPr>
          <w:noProof/>
          <w:sz w:val="28"/>
          <w:szCs w:val="28"/>
          <w:lang w:val="uk-UA" w:eastAsia="uk-UA"/>
        </w:rPr>
        <w:t xml:space="preserve">Оновлена Стратегія дасть можливість активізувати весь наявний потенціал громади та відкрити нову сторінку її розвитку на користь мешканців, зацікавлених у створенні європейської громади та у відповідальному управлінні їх розвитком. </w:t>
      </w:r>
    </w:p>
    <w:p w:rsidR="00FC0982" w:rsidRPr="00FC0982" w:rsidRDefault="00FC0982" w:rsidP="00FC0982">
      <w:pPr>
        <w:ind w:firstLine="567"/>
        <w:jc w:val="both"/>
        <w:rPr>
          <w:sz w:val="28"/>
          <w:szCs w:val="28"/>
          <w:lang w:val="uk-UA"/>
        </w:rPr>
      </w:pPr>
      <w:r w:rsidRPr="00FC0982">
        <w:rPr>
          <w:sz w:val="28"/>
          <w:szCs w:val="28"/>
          <w:lang w:val="uk-UA"/>
        </w:rPr>
        <w:t>Враховуючи вищевикладене, управлінням економіки</w:t>
      </w:r>
      <w:r w:rsidRPr="00FC0982">
        <w:rPr>
          <w:noProof/>
          <w:sz w:val="28"/>
          <w:szCs w:val="28"/>
          <w:lang w:val="uk-UA"/>
        </w:rPr>
        <w:t xml:space="preserve"> виконавчого комітету Обухівської міської ради Київської області </w:t>
      </w:r>
      <w:r w:rsidRPr="00FC0982">
        <w:rPr>
          <w:sz w:val="28"/>
          <w:szCs w:val="28"/>
          <w:lang w:val="uk-UA"/>
        </w:rPr>
        <w:t xml:space="preserve">пропонується винести на розгляд та затвердження сесії Обухівської міської ради Київської області </w:t>
      </w:r>
      <w:proofErr w:type="spellStart"/>
      <w:r w:rsidRPr="00FC0982">
        <w:rPr>
          <w:sz w:val="28"/>
          <w:szCs w:val="28"/>
          <w:lang w:val="uk-UA"/>
        </w:rPr>
        <w:t>проєкт</w:t>
      </w:r>
      <w:proofErr w:type="spellEnd"/>
      <w:r w:rsidRPr="00FC0982">
        <w:rPr>
          <w:sz w:val="28"/>
          <w:szCs w:val="28"/>
          <w:lang w:val="uk-UA"/>
        </w:rPr>
        <w:t xml:space="preserve"> рішення </w:t>
      </w:r>
      <w:r w:rsidRPr="00FC0982">
        <w:rPr>
          <w:sz w:val="28"/>
          <w:szCs w:val="28"/>
          <w:lang w:val="uk-UA"/>
        </w:rPr>
        <w:lastRenderedPageBreak/>
        <w:t xml:space="preserve">«Про затвердження </w:t>
      </w:r>
      <w:r w:rsidRPr="00FC0982">
        <w:rPr>
          <w:noProof/>
          <w:sz w:val="28"/>
          <w:szCs w:val="28"/>
          <w:lang w:val="uk-UA" w:eastAsia="uk-UA"/>
        </w:rPr>
        <w:t>Стратегії розвитку Обухівської міської територіальної громади Обухівського району Київської області до 2027 року</w:t>
      </w:r>
      <w:r w:rsidRPr="00FC0982">
        <w:rPr>
          <w:sz w:val="28"/>
          <w:szCs w:val="28"/>
          <w:lang w:val="uk-UA"/>
        </w:rPr>
        <w:t>».</w:t>
      </w:r>
    </w:p>
    <w:p w:rsidR="00FC0982" w:rsidRPr="00FC0982" w:rsidRDefault="00FC0982" w:rsidP="00FC0982">
      <w:pPr>
        <w:ind w:firstLine="567"/>
        <w:jc w:val="both"/>
        <w:rPr>
          <w:sz w:val="28"/>
          <w:szCs w:val="28"/>
          <w:lang w:val="uk-UA"/>
        </w:rPr>
      </w:pPr>
    </w:p>
    <w:p w:rsidR="00FC0982" w:rsidRPr="00FC0982" w:rsidRDefault="00FC0982" w:rsidP="00FC0982">
      <w:pPr>
        <w:ind w:firstLine="567"/>
        <w:jc w:val="both"/>
        <w:rPr>
          <w:sz w:val="28"/>
          <w:szCs w:val="28"/>
          <w:lang w:val="uk-UA"/>
        </w:rPr>
      </w:pPr>
    </w:p>
    <w:p w:rsidR="00FC0982" w:rsidRPr="00FC0982" w:rsidRDefault="00FC0982" w:rsidP="00FC0982">
      <w:pPr>
        <w:jc w:val="both"/>
        <w:rPr>
          <w:sz w:val="28"/>
          <w:szCs w:val="28"/>
          <w:lang w:val="uk-UA" w:eastAsia="uk-UA"/>
        </w:rPr>
      </w:pPr>
      <w:r w:rsidRPr="00FC0982">
        <w:rPr>
          <w:sz w:val="28"/>
          <w:szCs w:val="28"/>
          <w:lang w:val="uk-UA"/>
        </w:rPr>
        <w:t xml:space="preserve">Начальник управління економіки                                   </w:t>
      </w:r>
      <w:r w:rsidRPr="00FC0982">
        <w:rPr>
          <w:sz w:val="28"/>
          <w:szCs w:val="28"/>
          <w:lang w:val="uk-UA" w:eastAsia="uk-UA"/>
        </w:rPr>
        <w:t>Аліна КОНДРАТЮК</w:t>
      </w:r>
    </w:p>
    <w:p w:rsidR="00FC0982" w:rsidRPr="00FC0982" w:rsidRDefault="00FC0982" w:rsidP="00FC0982">
      <w:pPr>
        <w:ind w:firstLine="567"/>
        <w:jc w:val="both"/>
        <w:rPr>
          <w:sz w:val="28"/>
          <w:szCs w:val="28"/>
          <w:lang w:val="uk-UA"/>
        </w:rPr>
      </w:pPr>
    </w:p>
    <w:p w:rsidR="00FC0982" w:rsidRPr="00FC0982" w:rsidRDefault="00FC0982" w:rsidP="00FC0982">
      <w:pPr>
        <w:ind w:firstLine="709"/>
        <w:jc w:val="both"/>
        <w:rPr>
          <w:sz w:val="28"/>
          <w:szCs w:val="28"/>
          <w:lang w:val="uk-UA"/>
        </w:rPr>
      </w:pPr>
    </w:p>
    <w:p w:rsidR="00FC0982" w:rsidRPr="00FC0982" w:rsidRDefault="00FC0982" w:rsidP="00FC0982">
      <w:pPr>
        <w:jc w:val="both"/>
        <w:rPr>
          <w:sz w:val="28"/>
          <w:szCs w:val="28"/>
          <w:lang w:val="uk-UA" w:eastAsia="uk-UA"/>
        </w:rPr>
      </w:pPr>
      <w:r w:rsidRPr="00FC0982">
        <w:rPr>
          <w:sz w:val="28"/>
          <w:szCs w:val="28"/>
          <w:lang w:val="uk-UA" w:eastAsia="uk-UA"/>
        </w:rPr>
        <w:t xml:space="preserve">12.06.2025                                                                                     </w:t>
      </w:r>
    </w:p>
    <w:p w:rsidR="004B79D5" w:rsidRPr="00FC0982" w:rsidRDefault="004B79D5" w:rsidP="00FC0982">
      <w:pPr>
        <w:jc w:val="both"/>
        <w:rPr>
          <w:sz w:val="28"/>
          <w:szCs w:val="28"/>
          <w:lang w:val="uk-UA"/>
        </w:rPr>
      </w:pPr>
    </w:p>
    <w:sectPr w:rsidR="004B79D5" w:rsidRPr="00FC0982" w:rsidSect="001F71F7">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pen Sans">
    <w:charset w:val="CC"/>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B3E60"/>
    <w:multiLevelType w:val="hybridMultilevel"/>
    <w:tmpl w:val="D39CAF06"/>
    <w:lvl w:ilvl="0" w:tplc="E934F970">
      <w:start w:val="1"/>
      <w:numFmt w:val="decimal"/>
      <w:lvlText w:val="%1."/>
      <w:lvlJc w:val="left"/>
      <w:pPr>
        <w:ind w:left="831"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D287B"/>
    <w:rsid w:val="000A15D7"/>
    <w:rsid w:val="00172A5C"/>
    <w:rsid w:val="002530FD"/>
    <w:rsid w:val="00431A1F"/>
    <w:rsid w:val="004364CD"/>
    <w:rsid w:val="004B79D5"/>
    <w:rsid w:val="004D00DC"/>
    <w:rsid w:val="005367EB"/>
    <w:rsid w:val="0056625D"/>
    <w:rsid w:val="005F49A1"/>
    <w:rsid w:val="005F51A1"/>
    <w:rsid w:val="00626F67"/>
    <w:rsid w:val="007D287B"/>
    <w:rsid w:val="007E0AF9"/>
    <w:rsid w:val="007E1B87"/>
    <w:rsid w:val="0099137B"/>
    <w:rsid w:val="009A25DF"/>
    <w:rsid w:val="00A72578"/>
    <w:rsid w:val="00AC1353"/>
    <w:rsid w:val="00AD34EF"/>
    <w:rsid w:val="00B55CB2"/>
    <w:rsid w:val="00C366D9"/>
    <w:rsid w:val="00C41596"/>
    <w:rsid w:val="00C9037A"/>
    <w:rsid w:val="00C9095D"/>
    <w:rsid w:val="00D41F52"/>
    <w:rsid w:val="00D94D26"/>
    <w:rsid w:val="00DA02FB"/>
    <w:rsid w:val="00F23699"/>
    <w:rsid w:val="00F32290"/>
    <w:rsid w:val="00FC09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13CC4-6699-4EE0-8877-B9CE1809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87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D287B"/>
    <w:pPr>
      <w:keepNext/>
      <w:spacing w:before="240" w:after="60"/>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287B"/>
    <w:rPr>
      <w:rFonts w:ascii="Arial" w:eastAsia="Times New Roman" w:hAnsi="Arial" w:cs="Arial"/>
      <w:b/>
      <w:bCs/>
      <w:kern w:val="32"/>
      <w:sz w:val="32"/>
      <w:szCs w:val="32"/>
      <w:lang w:eastAsia="ru-RU"/>
    </w:rPr>
  </w:style>
  <w:style w:type="paragraph" w:customStyle="1" w:styleId="rvps6">
    <w:name w:val="rvps6"/>
    <w:basedOn w:val="a"/>
    <w:rsid w:val="007D287B"/>
    <w:pPr>
      <w:spacing w:before="100" w:beforeAutospacing="1" w:after="100" w:afterAutospacing="1"/>
    </w:pPr>
  </w:style>
  <w:style w:type="character" w:customStyle="1" w:styleId="a3">
    <w:name w:val="Название Знак"/>
    <w:aliases w:val="Номер таблиці Знак,Знак2 Знак"/>
    <w:basedOn w:val="a0"/>
    <w:link w:val="a4"/>
    <w:locked/>
    <w:rsid w:val="007D287B"/>
    <w:rPr>
      <w:b/>
      <w:bCs/>
      <w:sz w:val="32"/>
      <w:szCs w:val="32"/>
      <w:lang w:eastAsia="ru-RU"/>
    </w:rPr>
  </w:style>
  <w:style w:type="paragraph" w:styleId="a4">
    <w:name w:val="Title"/>
    <w:aliases w:val="Номер таблиці,Знак2"/>
    <w:basedOn w:val="a"/>
    <w:link w:val="a3"/>
    <w:qFormat/>
    <w:rsid w:val="007D287B"/>
    <w:pPr>
      <w:autoSpaceDE w:val="0"/>
      <w:autoSpaceDN w:val="0"/>
      <w:jc w:val="center"/>
    </w:pPr>
    <w:rPr>
      <w:rFonts w:asciiTheme="minorHAnsi" w:eastAsiaTheme="minorHAnsi" w:hAnsiTheme="minorHAnsi" w:cstheme="minorBidi"/>
      <w:b/>
      <w:bCs/>
      <w:sz w:val="32"/>
      <w:szCs w:val="32"/>
      <w:lang w:val="uk-UA"/>
    </w:rPr>
  </w:style>
  <w:style w:type="character" w:customStyle="1" w:styleId="11">
    <w:name w:val="Название Знак1"/>
    <w:basedOn w:val="a0"/>
    <w:uiPriority w:val="10"/>
    <w:rsid w:val="007D287B"/>
    <w:rPr>
      <w:rFonts w:asciiTheme="majorHAnsi" w:eastAsiaTheme="majorEastAsia" w:hAnsiTheme="majorHAnsi" w:cstheme="majorBidi"/>
      <w:color w:val="17365D" w:themeColor="text2" w:themeShade="BF"/>
      <w:spacing w:val="5"/>
      <w:kern w:val="28"/>
      <w:sz w:val="52"/>
      <w:szCs w:val="52"/>
      <w:lang w:val="ru-RU" w:eastAsia="ru-RU"/>
    </w:rPr>
  </w:style>
  <w:style w:type="paragraph" w:styleId="a5">
    <w:name w:val="Balloon Text"/>
    <w:basedOn w:val="a"/>
    <w:link w:val="a6"/>
    <w:uiPriority w:val="99"/>
    <w:semiHidden/>
    <w:unhideWhenUsed/>
    <w:rsid w:val="007D287B"/>
    <w:rPr>
      <w:rFonts w:ascii="Tahoma" w:hAnsi="Tahoma" w:cs="Tahoma"/>
      <w:sz w:val="16"/>
      <w:szCs w:val="16"/>
    </w:rPr>
  </w:style>
  <w:style w:type="character" w:customStyle="1" w:styleId="a6">
    <w:name w:val="Текст выноски Знак"/>
    <w:basedOn w:val="a0"/>
    <w:link w:val="a5"/>
    <w:uiPriority w:val="99"/>
    <w:semiHidden/>
    <w:rsid w:val="007D287B"/>
    <w:rPr>
      <w:rFonts w:ascii="Tahoma" w:eastAsia="Times New Roman" w:hAnsi="Tahoma" w:cs="Tahoma"/>
      <w:sz w:val="16"/>
      <w:szCs w:val="16"/>
      <w:lang w:val="ru-RU" w:eastAsia="ru-RU"/>
    </w:rPr>
  </w:style>
  <w:style w:type="character" w:styleId="a7">
    <w:name w:val="Strong"/>
    <w:qFormat/>
    <w:rsid w:val="007D287B"/>
    <w:rPr>
      <w:b/>
      <w:bCs/>
    </w:rPr>
  </w:style>
  <w:style w:type="paragraph" w:styleId="a8">
    <w:name w:val="List Paragraph"/>
    <w:basedOn w:val="a"/>
    <w:link w:val="a9"/>
    <w:uiPriority w:val="34"/>
    <w:qFormat/>
    <w:rsid w:val="007D287B"/>
    <w:pPr>
      <w:ind w:left="720"/>
      <w:contextualSpacing/>
    </w:pPr>
  </w:style>
  <w:style w:type="character" w:customStyle="1" w:styleId="a9">
    <w:name w:val="Абзац списка Знак"/>
    <w:basedOn w:val="a0"/>
    <w:link w:val="a8"/>
    <w:uiPriority w:val="34"/>
    <w:locked/>
    <w:rsid w:val="007D287B"/>
    <w:rPr>
      <w:rFonts w:ascii="Times New Roman" w:eastAsia="Times New Roman" w:hAnsi="Times New Roman" w:cs="Times New Roman"/>
      <w:sz w:val="24"/>
      <w:szCs w:val="24"/>
      <w:lang w:val="ru-RU" w:eastAsia="ru-RU"/>
    </w:rPr>
  </w:style>
  <w:style w:type="character" w:customStyle="1" w:styleId="A20">
    <w:name w:val="A2"/>
    <w:uiPriority w:val="99"/>
    <w:rsid w:val="00FC0982"/>
    <w:rPr>
      <w:rFonts w:cs="Open San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03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3924</Words>
  <Characters>2238</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Alina Mykolaevna</cp:lastModifiedBy>
  <cp:revision>21</cp:revision>
  <cp:lastPrinted>2021-12-20T13:42:00Z</cp:lastPrinted>
  <dcterms:created xsi:type="dcterms:W3CDTF">2021-12-03T10:11:00Z</dcterms:created>
  <dcterms:modified xsi:type="dcterms:W3CDTF">2025-06-13T07:55:00Z</dcterms:modified>
</cp:coreProperties>
</file>