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E1438A">
        <w:rPr>
          <w:sz w:val="28"/>
          <w:szCs w:val="28"/>
          <w:lang w:val="uk-UA"/>
        </w:rPr>
        <w:t xml:space="preserve">12 </w:t>
      </w:r>
      <w:r w:rsidR="00F41373">
        <w:rPr>
          <w:sz w:val="28"/>
          <w:szCs w:val="28"/>
          <w:lang w:val="uk-UA"/>
        </w:rPr>
        <w:t>червня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E1438A">
        <w:rPr>
          <w:sz w:val="28"/>
          <w:szCs w:val="28"/>
          <w:lang w:val="uk-UA"/>
        </w:rPr>
        <w:t>375</w:t>
      </w:r>
    </w:p>
    <w:p w:rsidR="00A8395F" w:rsidRPr="00336AEC" w:rsidRDefault="00472495" w:rsidP="00A8395F">
      <w:pPr>
        <w:ind w:right="-1"/>
        <w:jc w:val="both"/>
        <w:rPr>
          <w:sz w:val="28"/>
          <w:szCs w:val="28"/>
          <w:lang w:val="uk-UA"/>
        </w:rPr>
      </w:pPr>
      <w:r>
        <w:rPr>
          <w:sz w:val="28"/>
          <w:szCs w:val="28"/>
          <w:lang w:val="uk-UA"/>
        </w:rPr>
        <w:t xml:space="preserve"> </w:t>
      </w:r>
    </w:p>
    <w:p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rsidR="003457A3" w:rsidRPr="003457A3" w:rsidRDefault="003457A3" w:rsidP="00A70E63">
      <w:pPr>
        <w:ind w:right="1134"/>
        <w:rPr>
          <w:b/>
          <w:sz w:val="28"/>
          <w:szCs w:val="28"/>
          <w:lang w:val="uk-UA"/>
        </w:rPr>
      </w:pPr>
      <w:r w:rsidRPr="003457A3">
        <w:rPr>
          <w:b/>
          <w:sz w:val="28"/>
          <w:szCs w:val="28"/>
          <w:lang w:val="uk-UA"/>
        </w:rPr>
        <w:t>лікування» на  2025 рік</w:t>
      </w:r>
    </w:p>
    <w:p w:rsidR="00F60F5E" w:rsidRPr="003457A3" w:rsidRDefault="00F60F5E" w:rsidP="003457A3">
      <w:pPr>
        <w:jc w:val="center"/>
        <w:rPr>
          <w:b/>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11380C">
        <w:rPr>
          <w:sz w:val="28"/>
          <w:szCs w:val="28"/>
          <w:lang w:val="uk-UA"/>
        </w:rPr>
        <w:t xml:space="preserve">від </w:t>
      </w:r>
      <w:r w:rsidR="00E2751C">
        <w:rPr>
          <w:sz w:val="28"/>
          <w:szCs w:val="28"/>
          <w:lang w:val="uk-UA"/>
        </w:rPr>
        <w:t>28.05</w:t>
      </w:r>
      <w:r w:rsidR="00083082">
        <w:rPr>
          <w:sz w:val="28"/>
          <w:szCs w:val="28"/>
          <w:lang w:val="uk-UA"/>
        </w:rPr>
        <w:t>.2025</w:t>
      </w:r>
      <w:r w:rsidR="0011380C">
        <w:rPr>
          <w:sz w:val="28"/>
          <w:szCs w:val="28"/>
          <w:lang w:val="uk-UA"/>
        </w:rPr>
        <w:t xml:space="preserve"> №</w:t>
      </w:r>
      <w:r w:rsidR="0046296A">
        <w:rPr>
          <w:sz w:val="28"/>
          <w:szCs w:val="28"/>
          <w:lang w:val="uk-UA"/>
        </w:rPr>
        <w:t xml:space="preserve"> </w:t>
      </w:r>
      <w:r w:rsidR="00E2751C">
        <w:rPr>
          <w:sz w:val="28"/>
          <w:szCs w:val="28"/>
          <w:lang w:val="uk-UA"/>
        </w:rPr>
        <w:t>656</w:t>
      </w:r>
      <w:r w:rsidR="001E51EE">
        <w:rPr>
          <w:sz w:val="28"/>
          <w:szCs w:val="28"/>
          <w:lang w:val="uk-UA"/>
        </w:rPr>
        <w:t xml:space="preserve"> </w:t>
      </w:r>
      <w:r w:rsidRPr="00336AEC">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з метою приведення фінансового плану відповідно до кошторисних призначень місцевого бюджету та коштів НСЗУ до підписаних договорів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CF7385" w:rsidRDefault="0046296A" w:rsidP="003457A3">
      <w:pPr>
        <w:pStyle w:val="a5"/>
        <w:numPr>
          <w:ilvl w:val="0"/>
          <w:numId w:val="3"/>
        </w:numPr>
        <w:ind w:left="0" w:right="-141" w:firstLine="786"/>
        <w:jc w:val="both"/>
        <w:rPr>
          <w:sz w:val="28"/>
          <w:szCs w:val="28"/>
          <w:lang w:val="uk-UA"/>
        </w:rPr>
      </w:pPr>
      <w:r>
        <w:rPr>
          <w:sz w:val="28"/>
          <w:szCs w:val="28"/>
          <w:lang w:val="uk-UA"/>
        </w:rPr>
        <w:t>Внести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ї міської</w:t>
      </w:r>
      <w:r w:rsidR="00E1438A">
        <w:rPr>
          <w:b/>
          <w:bCs/>
          <w:sz w:val="28"/>
          <w:szCs w:val="28"/>
          <w:lang w:val="uk-UA"/>
        </w:rPr>
        <w:t xml:space="preserve"> ради      (підпис)</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9E59E6" w:rsidRDefault="009E783C" w:rsidP="002B31C6">
      <w:pPr>
        <w:rPr>
          <w:lang w:val="uk-UA"/>
        </w:rPr>
      </w:pPr>
      <w:r>
        <w:rPr>
          <w:lang w:val="uk-UA"/>
        </w:rPr>
        <w:t>Ірина ТКАЧЕНКО</w:t>
      </w:r>
    </w:p>
    <w:p w:rsidR="009E59E6" w:rsidRDefault="009E59E6" w:rsidP="002B31C6">
      <w:pPr>
        <w:rPr>
          <w:lang w:val="uk-UA"/>
        </w:rPr>
      </w:pPr>
    </w:p>
    <w:p w:rsidR="009E59E6" w:rsidRDefault="009E59E6" w:rsidP="002B31C6">
      <w:pPr>
        <w:rPr>
          <w:lang w:val="uk-UA"/>
        </w:rPr>
      </w:pPr>
    </w:p>
    <w:p w:rsidR="00031E63" w:rsidRDefault="00031E63" w:rsidP="00031E63">
      <w:pPr>
        <w:ind w:firstLine="708"/>
        <w:jc w:val="both"/>
        <w:rPr>
          <w:b/>
          <w:snapToGrid w:val="0"/>
          <w:sz w:val="28"/>
          <w:szCs w:val="28"/>
        </w:rPr>
      </w:pPr>
    </w:p>
    <w:p w:rsidR="005E1DD7" w:rsidRDefault="005E1DD7" w:rsidP="00031E63">
      <w:pPr>
        <w:pStyle w:val="a3"/>
        <w:ind w:left="1068"/>
        <w:jc w:val="both"/>
        <w:rPr>
          <w:sz w:val="28"/>
          <w:szCs w:val="28"/>
          <w:lang w:val="uk-UA"/>
        </w:rPr>
      </w:pPr>
    </w:p>
    <w:p w:rsidR="00597E9F" w:rsidRPr="00597E9F" w:rsidRDefault="00597E9F" w:rsidP="00031E63">
      <w:pPr>
        <w:pStyle w:val="a3"/>
        <w:ind w:left="1068"/>
        <w:jc w:val="both"/>
        <w:rPr>
          <w:sz w:val="28"/>
          <w:szCs w:val="28"/>
          <w:lang w:val="uk-UA"/>
        </w:rPr>
      </w:pPr>
    </w:p>
    <w:p w:rsidR="002A582A" w:rsidRDefault="002A582A" w:rsidP="002A582A">
      <w:pPr>
        <w:rPr>
          <w:sz w:val="28"/>
          <w:szCs w:val="28"/>
        </w:rPr>
      </w:pPr>
      <w:r>
        <w:rPr>
          <w:sz w:val="28"/>
          <w:szCs w:val="28"/>
        </w:rPr>
        <w:t xml:space="preserve">                                                                  </w:t>
      </w:r>
    </w:p>
    <w:p w:rsidR="002A582A" w:rsidRDefault="002A582A" w:rsidP="002A582A">
      <w:pPr>
        <w:widowControl w:val="0"/>
        <w:tabs>
          <w:tab w:val="left" w:pos="6840"/>
        </w:tabs>
        <w:jc w:val="center"/>
        <w:rPr>
          <w:rFonts w:ascii="Courier New" w:hAnsi="Courier New" w:cs="Courier New"/>
          <w:sz w:val="18"/>
          <w:szCs w:val="18"/>
        </w:rPr>
      </w:pPr>
      <w:r w:rsidRPr="004D7624">
        <w:rPr>
          <w:rFonts w:ascii="Courier New" w:hAnsi="Courier New" w:cs="Courier New"/>
          <w:snapToGrid w:val="0"/>
          <w:sz w:val="18"/>
          <w:szCs w:val="18"/>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9.3pt" o:ole="" fillcolor="window">
            <v:imagedata r:id="rId6" o:title=""/>
          </v:shape>
          <o:OLEObject Type="Embed" ProgID="Word.Picture.8" ShapeID="_x0000_i1025" DrawAspect="Content" ObjectID="_1811570462" r:id="rId7"/>
        </w:object>
      </w:r>
    </w:p>
    <w:p w:rsidR="002A582A" w:rsidRPr="00716188" w:rsidRDefault="002A582A" w:rsidP="002A582A">
      <w:pPr>
        <w:widowControl w:val="0"/>
        <w:tabs>
          <w:tab w:val="left" w:pos="6840"/>
        </w:tabs>
        <w:jc w:val="center"/>
        <w:rPr>
          <w:b/>
        </w:rPr>
      </w:pPr>
      <w:r w:rsidRPr="00716188">
        <w:rPr>
          <w:b/>
        </w:rPr>
        <w:t>КОМУНАЛЬНЕ НЕКОМЕРЦІЙНЕ ПІДПРИЄМСТВО</w:t>
      </w:r>
    </w:p>
    <w:p w:rsidR="002A582A" w:rsidRPr="00716188" w:rsidRDefault="002A582A" w:rsidP="002A582A">
      <w:pPr>
        <w:widowControl w:val="0"/>
        <w:tabs>
          <w:tab w:val="left" w:pos="6840"/>
        </w:tabs>
        <w:jc w:val="center"/>
        <w:rPr>
          <w:b/>
          <w:snapToGrid w:val="0"/>
        </w:rPr>
      </w:pPr>
      <w:r>
        <w:rPr>
          <w:b/>
        </w:rPr>
        <w:t>ОБУХІВСЬКОЇ МІСЬКОЇ</w:t>
      </w:r>
      <w:r w:rsidRPr="00716188">
        <w:rPr>
          <w:b/>
        </w:rPr>
        <w:t xml:space="preserve"> РАДИ</w:t>
      </w:r>
    </w:p>
    <w:p w:rsidR="002A582A" w:rsidRDefault="002A582A" w:rsidP="002A582A">
      <w:pPr>
        <w:jc w:val="center"/>
        <w:rPr>
          <w:snapToGrid w:val="0"/>
        </w:rPr>
      </w:pPr>
      <w:r w:rsidRPr="00FA7A47">
        <w:rPr>
          <w:b/>
        </w:rPr>
        <w:t xml:space="preserve"> </w:t>
      </w:r>
      <w:r>
        <w:rPr>
          <w:b/>
        </w:rPr>
        <w:t>«ОБУХІВСЬКА БАГАТОПРОФІЛЬНА ЛІКАРНЯ ІНТЕНСИВНОГО ЛІКУВАННЯ</w:t>
      </w:r>
      <w:r w:rsidRPr="00FA7A47">
        <w:rPr>
          <w:b/>
        </w:rPr>
        <w:t>»</w:t>
      </w:r>
    </w:p>
    <w:p w:rsidR="002A582A" w:rsidRDefault="002A582A" w:rsidP="002A582A">
      <w:pPr>
        <w:widowControl w:val="0"/>
        <w:jc w:val="center"/>
        <w:rPr>
          <w:snapToGrid w:val="0"/>
        </w:rPr>
      </w:pPr>
      <w:r>
        <w:rPr>
          <w:snapToGrid w:val="0"/>
        </w:rPr>
        <w:t xml:space="preserve">08704, </w:t>
      </w:r>
      <w:proofErr w:type="spellStart"/>
      <w:r>
        <w:rPr>
          <w:snapToGrid w:val="0"/>
        </w:rPr>
        <w:t>Київська</w:t>
      </w:r>
      <w:proofErr w:type="spellEnd"/>
      <w:r>
        <w:rPr>
          <w:snapToGrid w:val="0"/>
        </w:rPr>
        <w:t xml:space="preserve"> обл., </w:t>
      </w:r>
      <w:proofErr w:type="spellStart"/>
      <w:r>
        <w:rPr>
          <w:snapToGrid w:val="0"/>
        </w:rPr>
        <w:t>м.Обухів</w:t>
      </w:r>
      <w:proofErr w:type="spellEnd"/>
      <w:r>
        <w:rPr>
          <w:snapToGrid w:val="0"/>
        </w:rPr>
        <w:t xml:space="preserve">, </w:t>
      </w:r>
      <w:proofErr w:type="spellStart"/>
      <w:proofErr w:type="gramStart"/>
      <w:r>
        <w:rPr>
          <w:snapToGrid w:val="0"/>
        </w:rPr>
        <w:t>вул</w:t>
      </w:r>
      <w:proofErr w:type="spellEnd"/>
      <w:r>
        <w:rPr>
          <w:snapToGrid w:val="0"/>
        </w:rPr>
        <w:t>..</w:t>
      </w:r>
      <w:proofErr w:type="gramEnd"/>
      <w:r>
        <w:rPr>
          <w:snapToGrid w:val="0"/>
        </w:rPr>
        <w:t xml:space="preserve">Каштанова, 52 </w:t>
      </w:r>
      <w:r w:rsidRPr="004D7624">
        <w:rPr>
          <w:snapToGrid w:val="0"/>
        </w:rPr>
        <w:t xml:space="preserve"> </w:t>
      </w:r>
      <w:r>
        <w:rPr>
          <w:snapToGrid w:val="0"/>
        </w:rPr>
        <w:t xml:space="preserve"> тел.: 096-225-37-67</w:t>
      </w:r>
    </w:p>
    <w:p w:rsidR="002A582A" w:rsidRPr="004D7624" w:rsidRDefault="002A582A" w:rsidP="002A582A">
      <w:pPr>
        <w:widowControl w:val="0"/>
        <w:jc w:val="center"/>
        <w:rPr>
          <w:snapToGrid w:val="0"/>
        </w:rPr>
      </w:pPr>
      <w:r>
        <w:rPr>
          <w:snapToGrid w:val="0"/>
        </w:rPr>
        <w:t xml:space="preserve">код ЄДРПОУ 01994155    </w:t>
      </w:r>
      <w:r w:rsidRPr="004D7624">
        <w:rPr>
          <w:snapToGrid w:val="0"/>
        </w:rPr>
        <w:t>Е-</w:t>
      </w:r>
      <w:proofErr w:type="spellStart"/>
      <w:r w:rsidRPr="004D7624">
        <w:rPr>
          <w:snapToGrid w:val="0"/>
        </w:rPr>
        <w:t>mail</w:t>
      </w:r>
      <w:proofErr w:type="spellEnd"/>
      <w:r w:rsidRPr="004D7624">
        <w:rPr>
          <w:snapToGrid w:val="0"/>
        </w:rPr>
        <w:t xml:space="preserve">: </w:t>
      </w:r>
      <w:hyperlink r:id="rId8" w:history="1">
        <w:r w:rsidRPr="00CF5C8D">
          <w:rPr>
            <w:rStyle w:val="a8"/>
          </w:rPr>
          <w:t>h</w:t>
        </w:r>
        <w:bookmarkStart w:id="0" w:name="_Hlt153938692"/>
        <w:r w:rsidRPr="00CF5C8D">
          <w:rPr>
            <w:rStyle w:val="a8"/>
          </w:rPr>
          <w:t>o</w:t>
        </w:r>
        <w:bookmarkEnd w:id="0"/>
        <w:r w:rsidRPr="00CF5C8D">
          <w:rPr>
            <w:rStyle w:val="a8"/>
          </w:rPr>
          <w:t>spital-adm@ukr.net</w:t>
        </w:r>
      </w:hyperlink>
      <w:r w:rsidRPr="004D7624">
        <w:rPr>
          <w:snapToGrid w:val="0"/>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668"/>
      </w:tblGrid>
      <w:tr w:rsidR="002A582A" w:rsidRPr="004D7624" w:rsidTr="006F5EBB">
        <w:trPr>
          <w:trHeight w:val="66"/>
        </w:trPr>
        <w:tc>
          <w:tcPr>
            <w:tcW w:w="7668" w:type="dxa"/>
            <w:tcBorders>
              <w:left w:val="nil"/>
              <w:bottom w:val="nil"/>
              <w:right w:val="nil"/>
            </w:tcBorders>
          </w:tcPr>
          <w:p w:rsidR="002A582A" w:rsidRPr="004D7624" w:rsidRDefault="002A582A" w:rsidP="006F5EBB">
            <w:pPr>
              <w:tabs>
                <w:tab w:val="left" w:pos="5940"/>
                <w:tab w:val="left" w:pos="6840"/>
              </w:tabs>
              <w:jc w:val="center"/>
              <w:rPr>
                <w:snapToGrid w:val="0"/>
                <w:sz w:val="28"/>
                <w:szCs w:val="28"/>
              </w:rPr>
            </w:pPr>
          </w:p>
        </w:tc>
      </w:tr>
    </w:tbl>
    <w:p w:rsidR="002A582A" w:rsidRDefault="002A582A" w:rsidP="002A582A">
      <w:pPr>
        <w:jc w:val="center"/>
        <w:rPr>
          <w:sz w:val="28"/>
          <w:szCs w:val="28"/>
        </w:rPr>
      </w:pPr>
    </w:p>
    <w:p w:rsidR="002A582A" w:rsidRDefault="002A582A" w:rsidP="002A582A">
      <w:pPr>
        <w:spacing w:line="360" w:lineRule="auto"/>
        <w:rPr>
          <w:sz w:val="28"/>
          <w:szCs w:val="28"/>
        </w:rPr>
      </w:pPr>
    </w:p>
    <w:p w:rsidR="002A582A" w:rsidRDefault="002A582A" w:rsidP="002A582A">
      <w:pPr>
        <w:jc w:val="center"/>
        <w:outlineLvl w:val="0"/>
        <w:rPr>
          <w:b/>
          <w:sz w:val="28"/>
          <w:szCs w:val="28"/>
        </w:rPr>
      </w:pPr>
      <w:proofErr w:type="spellStart"/>
      <w:proofErr w:type="gramStart"/>
      <w:r>
        <w:rPr>
          <w:b/>
          <w:sz w:val="28"/>
          <w:szCs w:val="28"/>
        </w:rPr>
        <w:t>Пояснювальна</w:t>
      </w:r>
      <w:proofErr w:type="spellEnd"/>
      <w:r>
        <w:rPr>
          <w:b/>
          <w:sz w:val="28"/>
          <w:szCs w:val="28"/>
        </w:rPr>
        <w:t xml:space="preserve">  записка</w:t>
      </w:r>
      <w:proofErr w:type="gramEnd"/>
      <w:r>
        <w:rPr>
          <w:b/>
          <w:sz w:val="28"/>
          <w:szCs w:val="28"/>
        </w:rPr>
        <w:t xml:space="preserve"> про </w:t>
      </w:r>
      <w:proofErr w:type="spellStart"/>
      <w:r>
        <w:rPr>
          <w:b/>
          <w:sz w:val="28"/>
          <w:szCs w:val="28"/>
        </w:rPr>
        <w:t>зміни</w:t>
      </w:r>
      <w:proofErr w:type="spellEnd"/>
      <w:r>
        <w:rPr>
          <w:b/>
          <w:sz w:val="28"/>
          <w:szCs w:val="28"/>
        </w:rPr>
        <w:t xml:space="preserve"> до </w:t>
      </w:r>
      <w:proofErr w:type="spellStart"/>
      <w:r>
        <w:rPr>
          <w:b/>
          <w:sz w:val="28"/>
          <w:szCs w:val="28"/>
        </w:rPr>
        <w:t>фінансового</w:t>
      </w:r>
      <w:proofErr w:type="spellEnd"/>
      <w:r>
        <w:rPr>
          <w:b/>
          <w:sz w:val="28"/>
          <w:szCs w:val="28"/>
        </w:rPr>
        <w:t xml:space="preserve"> плану </w:t>
      </w:r>
      <w:proofErr w:type="spellStart"/>
      <w:r>
        <w:rPr>
          <w:b/>
          <w:sz w:val="28"/>
          <w:szCs w:val="28"/>
        </w:rPr>
        <w:t>Комунального</w:t>
      </w:r>
      <w:proofErr w:type="spellEnd"/>
      <w:r>
        <w:rPr>
          <w:b/>
          <w:sz w:val="28"/>
          <w:szCs w:val="28"/>
        </w:rPr>
        <w:t xml:space="preserve"> </w:t>
      </w:r>
      <w:proofErr w:type="spellStart"/>
      <w:r>
        <w:rPr>
          <w:b/>
          <w:sz w:val="28"/>
          <w:szCs w:val="28"/>
        </w:rPr>
        <w:t>некомерційного</w:t>
      </w:r>
      <w:proofErr w:type="spellEnd"/>
      <w:r>
        <w:rPr>
          <w:b/>
          <w:sz w:val="28"/>
          <w:szCs w:val="28"/>
        </w:rPr>
        <w:t xml:space="preserve"> </w:t>
      </w:r>
      <w:proofErr w:type="spellStart"/>
      <w:r>
        <w:rPr>
          <w:b/>
          <w:sz w:val="28"/>
          <w:szCs w:val="28"/>
        </w:rPr>
        <w:t>підприємства</w:t>
      </w:r>
      <w:proofErr w:type="spellEnd"/>
      <w:r>
        <w:rPr>
          <w:b/>
          <w:sz w:val="28"/>
          <w:szCs w:val="28"/>
        </w:rPr>
        <w:t xml:space="preserve"> </w:t>
      </w:r>
      <w:proofErr w:type="spellStart"/>
      <w:r>
        <w:rPr>
          <w:b/>
          <w:sz w:val="28"/>
          <w:szCs w:val="28"/>
        </w:rPr>
        <w:t>Обухівської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 «</w:t>
      </w:r>
      <w:proofErr w:type="spellStart"/>
      <w:r>
        <w:rPr>
          <w:b/>
          <w:sz w:val="28"/>
          <w:szCs w:val="28"/>
        </w:rPr>
        <w:t>Обухівська</w:t>
      </w:r>
      <w:proofErr w:type="spellEnd"/>
      <w:r>
        <w:rPr>
          <w:b/>
          <w:sz w:val="28"/>
          <w:szCs w:val="28"/>
        </w:rPr>
        <w:t xml:space="preserve"> </w:t>
      </w:r>
      <w:proofErr w:type="spellStart"/>
      <w:r>
        <w:rPr>
          <w:b/>
          <w:sz w:val="28"/>
          <w:szCs w:val="28"/>
        </w:rPr>
        <w:t>багатопрофільна</w:t>
      </w:r>
      <w:proofErr w:type="spellEnd"/>
      <w:r>
        <w:rPr>
          <w:b/>
          <w:sz w:val="28"/>
          <w:szCs w:val="28"/>
        </w:rPr>
        <w:t xml:space="preserve"> </w:t>
      </w:r>
      <w:proofErr w:type="spellStart"/>
      <w:r>
        <w:rPr>
          <w:b/>
          <w:sz w:val="28"/>
          <w:szCs w:val="28"/>
        </w:rPr>
        <w:t>лікарня</w:t>
      </w:r>
      <w:proofErr w:type="spellEnd"/>
      <w:r>
        <w:rPr>
          <w:b/>
          <w:sz w:val="28"/>
          <w:szCs w:val="28"/>
        </w:rPr>
        <w:t xml:space="preserve"> </w:t>
      </w:r>
      <w:proofErr w:type="spellStart"/>
      <w:r>
        <w:rPr>
          <w:b/>
          <w:sz w:val="28"/>
          <w:szCs w:val="28"/>
        </w:rPr>
        <w:t>інтенсивного</w:t>
      </w:r>
      <w:proofErr w:type="spellEnd"/>
      <w:r>
        <w:rPr>
          <w:b/>
          <w:sz w:val="28"/>
          <w:szCs w:val="28"/>
        </w:rPr>
        <w:t xml:space="preserve"> </w:t>
      </w:r>
      <w:proofErr w:type="spellStart"/>
      <w:r>
        <w:rPr>
          <w:b/>
          <w:sz w:val="28"/>
          <w:szCs w:val="28"/>
        </w:rPr>
        <w:t>лікування</w:t>
      </w:r>
      <w:proofErr w:type="spellEnd"/>
      <w:r>
        <w:rPr>
          <w:b/>
          <w:sz w:val="28"/>
          <w:szCs w:val="28"/>
        </w:rPr>
        <w:t xml:space="preserve">» на 2025 </w:t>
      </w:r>
      <w:proofErr w:type="spellStart"/>
      <w:r>
        <w:rPr>
          <w:b/>
          <w:sz w:val="28"/>
          <w:szCs w:val="28"/>
        </w:rPr>
        <w:t>рік</w:t>
      </w:r>
      <w:proofErr w:type="spellEnd"/>
    </w:p>
    <w:p w:rsidR="002A582A" w:rsidRDefault="002A582A" w:rsidP="002A582A">
      <w:pPr>
        <w:jc w:val="center"/>
        <w:rPr>
          <w:b/>
          <w:sz w:val="28"/>
          <w:szCs w:val="28"/>
        </w:rPr>
      </w:pPr>
    </w:p>
    <w:p w:rsidR="002A582A" w:rsidRPr="00383102" w:rsidRDefault="002A582A" w:rsidP="002A582A">
      <w:pPr>
        <w:jc w:val="both"/>
        <w:rPr>
          <w:sz w:val="28"/>
          <w:szCs w:val="28"/>
        </w:rPr>
      </w:pPr>
      <w:r w:rsidRPr="00DD4271">
        <w:rPr>
          <w:sz w:val="28"/>
          <w:szCs w:val="28"/>
        </w:rPr>
        <w:t xml:space="preserve">          З метою </w:t>
      </w:r>
      <w:proofErr w:type="spellStart"/>
      <w:r w:rsidRPr="00DD4271">
        <w:rPr>
          <w:sz w:val="28"/>
          <w:szCs w:val="28"/>
        </w:rPr>
        <w:t>приведення</w:t>
      </w:r>
      <w:proofErr w:type="spellEnd"/>
      <w:r w:rsidRPr="00DD4271">
        <w:rPr>
          <w:sz w:val="28"/>
          <w:szCs w:val="28"/>
        </w:rPr>
        <w:t xml:space="preserve"> </w:t>
      </w:r>
      <w:proofErr w:type="spellStart"/>
      <w:r w:rsidRPr="00DD4271">
        <w:rPr>
          <w:sz w:val="28"/>
          <w:szCs w:val="28"/>
        </w:rPr>
        <w:t>фінансового</w:t>
      </w:r>
      <w:proofErr w:type="spellEnd"/>
      <w:r w:rsidRPr="00DD4271">
        <w:rPr>
          <w:sz w:val="28"/>
          <w:szCs w:val="28"/>
        </w:rPr>
        <w:t xml:space="preserve"> плану </w:t>
      </w:r>
      <w:proofErr w:type="spellStart"/>
      <w:r w:rsidRPr="00DD4271">
        <w:rPr>
          <w:sz w:val="28"/>
          <w:szCs w:val="28"/>
        </w:rPr>
        <w:t>Підприємства</w:t>
      </w:r>
      <w:proofErr w:type="spellEnd"/>
      <w:r>
        <w:rPr>
          <w:sz w:val="28"/>
          <w:szCs w:val="28"/>
        </w:rPr>
        <w:t xml:space="preserve"> на 2025 </w:t>
      </w:r>
      <w:proofErr w:type="spellStart"/>
      <w:proofErr w:type="gramStart"/>
      <w:r>
        <w:rPr>
          <w:sz w:val="28"/>
          <w:szCs w:val="28"/>
        </w:rPr>
        <w:t>рік</w:t>
      </w:r>
      <w:proofErr w:type="spellEnd"/>
      <w:r>
        <w:rPr>
          <w:sz w:val="28"/>
          <w:szCs w:val="28"/>
        </w:rPr>
        <w:t xml:space="preserve"> </w:t>
      </w:r>
      <w:r w:rsidRPr="00DD4271">
        <w:rPr>
          <w:sz w:val="28"/>
          <w:szCs w:val="28"/>
        </w:rPr>
        <w:t xml:space="preserve"> у</w:t>
      </w:r>
      <w:proofErr w:type="gramEnd"/>
      <w:r w:rsidRPr="00DD4271">
        <w:rPr>
          <w:sz w:val="28"/>
          <w:szCs w:val="28"/>
        </w:rPr>
        <w:t xml:space="preserve"> </w:t>
      </w:r>
      <w:proofErr w:type="spellStart"/>
      <w:r w:rsidRPr="00DD4271">
        <w:rPr>
          <w:sz w:val="28"/>
          <w:szCs w:val="28"/>
        </w:rPr>
        <w:t>відповідність</w:t>
      </w:r>
      <w:proofErr w:type="spellEnd"/>
      <w:r w:rsidRPr="00DD4271">
        <w:rPr>
          <w:sz w:val="28"/>
          <w:szCs w:val="28"/>
        </w:rPr>
        <w:t xml:space="preserve"> до </w:t>
      </w:r>
      <w:proofErr w:type="spellStart"/>
      <w:r w:rsidRPr="00DD4271">
        <w:rPr>
          <w:sz w:val="28"/>
          <w:szCs w:val="28"/>
        </w:rPr>
        <w:t>кошторисних</w:t>
      </w:r>
      <w:proofErr w:type="spellEnd"/>
      <w:r w:rsidRPr="00DD4271">
        <w:rPr>
          <w:sz w:val="28"/>
          <w:szCs w:val="28"/>
        </w:rPr>
        <w:t xml:space="preserve"> </w:t>
      </w:r>
      <w:proofErr w:type="spellStart"/>
      <w:r w:rsidRPr="00DD4271">
        <w:rPr>
          <w:sz w:val="28"/>
          <w:szCs w:val="28"/>
        </w:rPr>
        <w:t>призначень</w:t>
      </w:r>
      <w:proofErr w:type="spellEnd"/>
      <w:r w:rsidRPr="00DD4271">
        <w:rPr>
          <w:sz w:val="28"/>
          <w:szCs w:val="28"/>
        </w:rPr>
        <w:t xml:space="preserve"> на </w:t>
      </w:r>
      <w:proofErr w:type="spellStart"/>
      <w:r w:rsidRPr="00DD4271">
        <w:rPr>
          <w:sz w:val="28"/>
          <w:szCs w:val="28"/>
        </w:rPr>
        <w:t>підставі</w:t>
      </w:r>
      <w:proofErr w:type="spellEnd"/>
      <w:r w:rsidRPr="00DD4271">
        <w:rPr>
          <w:sz w:val="28"/>
          <w:szCs w:val="28"/>
        </w:rPr>
        <w:t xml:space="preserve"> </w:t>
      </w:r>
      <w:proofErr w:type="spellStart"/>
      <w:r w:rsidRPr="00DD4271">
        <w:rPr>
          <w:sz w:val="28"/>
          <w:szCs w:val="28"/>
        </w:rPr>
        <w:t>рішення</w:t>
      </w:r>
      <w:proofErr w:type="spellEnd"/>
      <w:r w:rsidRPr="00DD4271">
        <w:rPr>
          <w:sz w:val="28"/>
          <w:szCs w:val="28"/>
        </w:rPr>
        <w:t xml:space="preserve"> </w:t>
      </w:r>
      <w:proofErr w:type="spellStart"/>
      <w:r w:rsidRPr="00DD4271">
        <w:rPr>
          <w:sz w:val="28"/>
          <w:szCs w:val="28"/>
        </w:rPr>
        <w:t>Обухівської</w:t>
      </w:r>
      <w:proofErr w:type="spellEnd"/>
      <w:r w:rsidRPr="00DD4271">
        <w:rPr>
          <w:sz w:val="28"/>
          <w:szCs w:val="28"/>
        </w:rPr>
        <w:t xml:space="preserve"> </w:t>
      </w:r>
      <w:proofErr w:type="spellStart"/>
      <w:r w:rsidRPr="00DD4271">
        <w:rPr>
          <w:sz w:val="28"/>
          <w:szCs w:val="28"/>
        </w:rPr>
        <w:t>міської</w:t>
      </w:r>
      <w:proofErr w:type="spellEnd"/>
      <w:r w:rsidRPr="00DD4271">
        <w:rPr>
          <w:sz w:val="28"/>
          <w:szCs w:val="28"/>
        </w:rPr>
        <w:t xml:space="preserve"> ради </w:t>
      </w:r>
      <w:proofErr w:type="spellStart"/>
      <w:r w:rsidRPr="00DD4271">
        <w:rPr>
          <w:sz w:val="28"/>
          <w:szCs w:val="28"/>
        </w:rPr>
        <w:t>від</w:t>
      </w:r>
      <w:proofErr w:type="spellEnd"/>
      <w:r w:rsidRPr="00DD4271">
        <w:rPr>
          <w:sz w:val="28"/>
          <w:szCs w:val="28"/>
        </w:rPr>
        <w:t xml:space="preserve"> 24.04.2025 № 1691-75-VIII</w:t>
      </w:r>
      <w:r>
        <w:rPr>
          <w:sz w:val="28"/>
          <w:szCs w:val="28"/>
        </w:rPr>
        <w:t xml:space="preserve">; </w:t>
      </w:r>
      <w:r w:rsidRPr="00383102">
        <w:rPr>
          <w:sz w:val="28"/>
          <w:szCs w:val="28"/>
        </w:rPr>
        <w:t xml:space="preserve">у </w:t>
      </w:r>
      <w:proofErr w:type="spellStart"/>
      <w:r w:rsidRPr="00383102">
        <w:rPr>
          <w:sz w:val="28"/>
          <w:szCs w:val="28"/>
        </w:rPr>
        <w:t>зв</w:t>
      </w:r>
      <w:r w:rsidRPr="00383102">
        <w:rPr>
          <w:rFonts w:ascii="Calibri" w:hAnsi="Calibri"/>
          <w:sz w:val="28"/>
          <w:szCs w:val="28"/>
        </w:rPr>
        <w:t>'</w:t>
      </w:r>
      <w:r w:rsidRPr="00383102">
        <w:rPr>
          <w:sz w:val="28"/>
          <w:szCs w:val="28"/>
        </w:rPr>
        <w:t>язку</w:t>
      </w:r>
      <w:proofErr w:type="spellEnd"/>
      <w:r w:rsidRPr="00383102">
        <w:rPr>
          <w:sz w:val="28"/>
          <w:szCs w:val="28"/>
        </w:rPr>
        <w:t xml:space="preserve">  </w:t>
      </w:r>
      <w:proofErr w:type="spellStart"/>
      <w:r w:rsidRPr="00383102">
        <w:rPr>
          <w:sz w:val="28"/>
          <w:szCs w:val="28"/>
        </w:rPr>
        <w:t>зі</w:t>
      </w:r>
      <w:proofErr w:type="spellEnd"/>
      <w:r w:rsidRPr="00383102">
        <w:rPr>
          <w:sz w:val="28"/>
          <w:szCs w:val="28"/>
        </w:rPr>
        <w:t xml:space="preserve"> </w:t>
      </w:r>
      <w:proofErr w:type="spellStart"/>
      <w:r w:rsidRPr="00383102">
        <w:rPr>
          <w:sz w:val="28"/>
          <w:szCs w:val="28"/>
        </w:rPr>
        <w:t>збільшенням</w:t>
      </w:r>
      <w:proofErr w:type="spellEnd"/>
      <w:r w:rsidRPr="00383102">
        <w:rPr>
          <w:sz w:val="28"/>
          <w:szCs w:val="28"/>
        </w:rPr>
        <w:t xml:space="preserve"> </w:t>
      </w:r>
      <w:proofErr w:type="spellStart"/>
      <w:r w:rsidRPr="00383102">
        <w:rPr>
          <w:sz w:val="28"/>
          <w:szCs w:val="28"/>
        </w:rPr>
        <w:t>планових</w:t>
      </w:r>
      <w:proofErr w:type="spellEnd"/>
      <w:r w:rsidRPr="00383102">
        <w:rPr>
          <w:sz w:val="28"/>
          <w:szCs w:val="28"/>
        </w:rPr>
        <w:t xml:space="preserve"> </w:t>
      </w:r>
      <w:proofErr w:type="spellStart"/>
      <w:r w:rsidRPr="00383102">
        <w:rPr>
          <w:sz w:val="28"/>
          <w:szCs w:val="28"/>
        </w:rPr>
        <w:t>надходжень</w:t>
      </w:r>
      <w:proofErr w:type="spellEnd"/>
      <w:r w:rsidRPr="00383102">
        <w:rPr>
          <w:sz w:val="28"/>
          <w:szCs w:val="28"/>
        </w:rPr>
        <w:t xml:space="preserve"> та </w:t>
      </w:r>
      <w:proofErr w:type="spellStart"/>
      <w:r w:rsidRPr="00383102">
        <w:rPr>
          <w:sz w:val="28"/>
          <w:szCs w:val="28"/>
        </w:rPr>
        <w:t>витрат</w:t>
      </w:r>
      <w:proofErr w:type="spellEnd"/>
      <w:r w:rsidRPr="00383102">
        <w:rPr>
          <w:sz w:val="28"/>
          <w:szCs w:val="28"/>
        </w:rPr>
        <w:t xml:space="preserve"> та </w:t>
      </w:r>
      <w:proofErr w:type="spellStart"/>
      <w:r w:rsidRPr="00383102">
        <w:rPr>
          <w:sz w:val="28"/>
          <w:szCs w:val="28"/>
        </w:rPr>
        <w:t>виникненням</w:t>
      </w:r>
      <w:proofErr w:type="spellEnd"/>
      <w:r w:rsidRPr="00383102">
        <w:rPr>
          <w:sz w:val="28"/>
          <w:szCs w:val="28"/>
        </w:rPr>
        <w:t xml:space="preserve"> </w:t>
      </w:r>
      <w:proofErr w:type="spellStart"/>
      <w:r w:rsidRPr="00383102">
        <w:rPr>
          <w:sz w:val="28"/>
          <w:szCs w:val="28"/>
        </w:rPr>
        <w:t>нових</w:t>
      </w:r>
      <w:proofErr w:type="spellEnd"/>
      <w:r w:rsidRPr="00383102">
        <w:rPr>
          <w:sz w:val="28"/>
          <w:szCs w:val="28"/>
        </w:rPr>
        <w:t xml:space="preserve"> </w:t>
      </w:r>
      <w:proofErr w:type="spellStart"/>
      <w:r w:rsidRPr="00383102">
        <w:rPr>
          <w:sz w:val="28"/>
          <w:szCs w:val="28"/>
        </w:rPr>
        <w:t>закупівель</w:t>
      </w:r>
      <w:proofErr w:type="spellEnd"/>
      <w:r w:rsidRPr="00383102">
        <w:rPr>
          <w:sz w:val="28"/>
          <w:szCs w:val="28"/>
        </w:rPr>
        <w:t xml:space="preserve">, внести </w:t>
      </w:r>
      <w:proofErr w:type="spellStart"/>
      <w:r w:rsidRPr="00383102">
        <w:rPr>
          <w:sz w:val="28"/>
          <w:szCs w:val="28"/>
        </w:rPr>
        <w:t>наступні</w:t>
      </w:r>
      <w:proofErr w:type="spellEnd"/>
      <w:r w:rsidRPr="00383102">
        <w:rPr>
          <w:sz w:val="28"/>
          <w:szCs w:val="28"/>
        </w:rPr>
        <w:t xml:space="preserve"> </w:t>
      </w:r>
      <w:proofErr w:type="spellStart"/>
      <w:r w:rsidRPr="00383102">
        <w:rPr>
          <w:sz w:val="28"/>
          <w:szCs w:val="28"/>
        </w:rPr>
        <w:t>зміни</w:t>
      </w:r>
      <w:proofErr w:type="spellEnd"/>
      <w:r w:rsidRPr="00383102">
        <w:rPr>
          <w:sz w:val="28"/>
          <w:szCs w:val="28"/>
        </w:rPr>
        <w:t>:</w:t>
      </w:r>
    </w:p>
    <w:p w:rsidR="002A582A" w:rsidRPr="00FE15DB" w:rsidRDefault="002A582A" w:rsidP="002A582A">
      <w:pPr>
        <w:jc w:val="right"/>
        <w:rPr>
          <w:sz w:val="28"/>
          <w:szCs w:val="28"/>
        </w:rPr>
      </w:pPr>
      <w:proofErr w:type="spellStart"/>
      <w:r w:rsidRPr="00FE15DB">
        <w:rPr>
          <w:sz w:val="28"/>
          <w:szCs w:val="28"/>
        </w:rPr>
        <w:t>Тис.грн</w:t>
      </w:r>
      <w:proofErr w:type="spellEnd"/>
      <w:r w:rsidRPr="00FE15DB">
        <w:rPr>
          <w:sz w:val="28"/>
          <w:szCs w:val="28"/>
        </w:rPr>
        <w:t>.</w:t>
      </w:r>
    </w:p>
    <w:tbl>
      <w:tblPr>
        <w:tblStyle w:val="ab"/>
        <w:tblW w:w="0" w:type="auto"/>
        <w:tblLayout w:type="fixed"/>
        <w:tblLook w:val="04A0" w:firstRow="1" w:lastRow="0" w:firstColumn="1" w:lastColumn="0" w:noHBand="0" w:noVBand="1"/>
      </w:tblPr>
      <w:tblGrid>
        <w:gridCol w:w="3085"/>
        <w:gridCol w:w="851"/>
        <w:gridCol w:w="1134"/>
        <w:gridCol w:w="1134"/>
        <w:gridCol w:w="1134"/>
        <w:gridCol w:w="1134"/>
        <w:gridCol w:w="1099"/>
      </w:tblGrid>
      <w:tr w:rsidR="002A582A" w:rsidRPr="00264F6D" w:rsidTr="006F5EBB">
        <w:tc>
          <w:tcPr>
            <w:tcW w:w="3085" w:type="dxa"/>
          </w:tcPr>
          <w:p w:rsidR="002A582A" w:rsidRPr="00264F6D" w:rsidRDefault="002A582A" w:rsidP="006F5EBB">
            <w:pPr>
              <w:jc w:val="both"/>
              <w:rPr>
                <w:snapToGrid w:val="0"/>
                <w:sz w:val="24"/>
                <w:szCs w:val="24"/>
              </w:rPr>
            </w:pPr>
            <w:proofErr w:type="spellStart"/>
            <w:r w:rsidRPr="00264F6D">
              <w:rPr>
                <w:snapToGrid w:val="0"/>
                <w:sz w:val="24"/>
                <w:szCs w:val="24"/>
              </w:rPr>
              <w:t>Найменування</w:t>
            </w:r>
            <w:proofErr w:type="spellEnd"/>
            <w:r w:rsidRPr="00264F6D">
              <w:rPr>
                <w:snapToGrid w:val="0"/>
                <w:sz w:val="24"/>
                <w:szCs w:val="24"/>
              </w:rPr>
              <w:t xml:space="preserve"> </w:t>
            </w:r>
            <w:proofErr w:type="spellStart"/>
            <w:r w:rsidRPr="00264F6D">
              <w:rPr>
                <w:snapToGrid w:val="0"/>
                <w:sz w:val="24"/>
                <w:szCs w:val="24"/>
              </w:rPr>
              <w:t>показника</w:t>
            </w:r>
            <w:proofErr w:type="spellEnd"/>
          </w:p>
        </w:tc>
        <w:tc>
          <w:tcPr>
            <w:tcW w:w="851" w:type="dxa"/>
          </w:tcPr>
          <w:p w:rsidR="002A582A" w:rsidRPr="00264F6D" w:rsidRDefault="002A582A" w:rsidP="006F5EBB">
            <w:pPr>
              <w:jc w:val="both"/>
              <w:rPr>
                <w:snapToGrid w:val="0"/>
                <w:sz w:val="24"/>
                <w:szCs w:val="24"/>
              </w:rPr>
            </w:pPr>
            <w:r w:rsidRPr="00264F6D">
              <w:rPr>
                <w:snapToGrid w:val="0"/>
                <w:sz w:val="24"/>
                <w:szCs w:val="24"/>
              </w:rPr>
              <w:t>Код рядка</w:t>
            </w:r>
          </w:p>
        </w:tc>
        <w:tc>
          <w:tcPr>
            <w:tcW w:w="1134" w:type="dxa"/>
          </w:tcPr>
          <w:p w:rsidR="002A582A" w:rsidRPr="00264F6D" w:rsidRDefault="002A582A" w:rsidP="006F5EBB">
            <w:pPr>
              <w:jc w:val="center"/>
              <w:rPr>
                <w:snapToGrid w:val="0"/>
                <w:sz w:val="24"/>
                <w:szCs w:val="24"/>
              </w:rPr>
            </w:pPr>
            <w:r w:rsidRPr="00264F6D">
              <w:rPr>
                <w:snapToGrid w:val="0"/>
                <w:sz w:val="24"/>
                <w:szCs w:val="24"/>
              </w:rPr>
              <w:t>1 квартал</w:t>
            </w:r>
          </w:p>
        </w:tc>
        <w:tc>
          <w:tcPr>
            <w:tcW w:w="1134" w:type="dxa"/>
          </w:tcPr>
          <w:p w:rsidR="002A582A" w:rsidRPr="00264F6D" w:rsidRDefault="002A582A" w:rsidP="006F5EBB">
            <w:pPr>
              <w:jc w:val="center"/>
              <w:rPr>
                <w:snapToGrid w:val="0"/>
                <w:sz w:val="24"/>
                <w:szCs w:val="24"/>
              </w:rPr>
            </w:pPr>
            <w:r w:rsidRPr="00264F6D">
              <w:rPr>
                <w:snapToGrid w:val="0"/>
                <w:sz w:val="24"/>
                <w:szCs w:val="24"/>
              </w:rPr>
              <w:t>2 квартал</w:t>
            </w:r>
          </w:p>
        </w:tc>
        <w:tc>
          <w:tcPr>
            <w:tcW w:w="1134" w:type="dxa"/>
          </w:tcPr>
          <w:p w:rsidR="002A582A" w:rsidRPr="00264F6D" w:rsidRDefault="002A582A" w:rsidP="006F5EBB">
            <w:pPr>
              <w:jc w:val="center"/>
              <w:rPr>
                <w:snapToGrid w:val="0"/>
                <w:sz w:val="24"/>
                <w:szCs w:val="24"/>
              </w:rPr>
            </w:pPr>
            <w:r w:rsidRPr="00264F6D">
              <w:rPr>
                <w:snapToGrid w:val="0"/>
                <w:sz w:val="24"/>
                <w:szCs w:val="24"/>
              </w:rPr>
              <w:t>3 квартал</w:t>
            </w:r>
          </w:p>
        </w:tc>
        <w:tc>
          <w:tcPr>
            <w:tcW w:w="1134" w:type="dxa"/>
          </w:tcPr>
          <w:p w:rsidR="002A582A" w:rsidRPr="00264F6D" w:rsidRDefault="002A582A" w:rsidP="006F5EBB">
            <w:pPr>
              <w:jc w:val="center"/>
              <w:rPr>
                <w:snapToGrid w:val="0"/>
                <w:sz w:val="24"/>
                <w:szCs w:val="24"/>
              </w:rPr>
            </w:pPr>
            <w:r w:rsidRPr="00264F6D">
              <w:rPr>
                <w:snapToGrid w:val="0"/>
                <w:sz w:val="24"/>
                <w:szCs w:val="24"/>
              </w:rPr>
              <w:t>4 квартал</w:t>
            </w:r>
          </w:p>
        </w:tc>
        <w:tc>
          <w:tcPr>
            <w:tcW w:w="1099" w:type="dxa"/>
          </w:tcPr>
          <w:p w:rsidR="002A582A" w:rsidRPr="00264F6D" w:rsidRDefault="002A582A" w:rsidP="006F5EBB">
            <w:pPr>
              <w:jc w:val="both"/>
              <w:rPr>
                <w:b/>
                <w:snapToGrid w:val="0"/>
                <w:sz w:val="24"/>
                <w:szCs w:val="24"/>
              </w:rPr>
            </w:pPr>
            <w:r w:rsidRPr="00264F6D">
              <w:rPr>
                <w:b/>
                <w:snapToGrid w:val="0"/>
                <w:sz w:val="24"/>
                <w:szCs w:val="24"/>
              </w:rPr>
              <w:t xml:space="preserve">2025 </w:t>
            </w:r>
            <w:proofErr w:type="spellStart"/>
            <w:r w:rsidRPr="00264F6D">
              <w:rPr>
                <w:b/>
                <w:snapToGrid w:val="0"/>
                <w:sz w:val="24"/>
                <w:szCs w:val="24"/>
              </w:rPr>
              <w:t>рік</w:t>
            </w:r>
            <w:proofErr w:type="spellEnd"/>
          </w:p>
        </w:tc>
      </w:tr>
      <w:tr w:rsidR="002A582A" w:rsidRPr="006A0220" w:rsidTr="006F5EBB">
        <w:trPr>
          <w:trHeight w:val="808"/>
        </w:trPr>
        <w:tc>
          <w:tcPr>
            <w:tcW w:w="3085" w:type="dxa"/>
          </w:tcPr>
          <w:p w:rsidR="002A582A" w:rsidRPr="00E6339E" w:rsidRDefault="002A582A" w:rsidP="006F5EBB">
            <w:pPr>
              <w:jc w:val="both"/>
              <w:rPr>
                <w:snapToGrid w:val="0"/>
              </w:rPr>
            </w:pPr>
            <w:proofErr w:type="spellStart"/>
            <w:r w:rsidRPr="00E6339E">
              <w:rPr>
                <w:snapToGrid w:val="0"/>
              </w:rPr>
              <w:t>Дохід</w:t>
            </w:r>
            <w:proofErr w:type="spellEnd"/>
            <w:r w:rsidRPr="00E6339E">
              <w:rPr>
                <w:snapToGrid w:val="0"/>
              </w:rPr>
              <w:t xml:space="preserve"> (</w:t>
            </w:r>
            <w:proofErr w:type="spellStart"/>
            <w:r w:rsidRPr="00E6339E">
              <w:rPr>
                <w:snapToGrid w:val="0"/>
              </w:rPr>
              <w:t>виручка</w:t>
            </w:r>
            <w:proofErr w:type="spellEnd"/>
            <w:r w:rsidRPr="00E6339E">
              <w:rPr>
                <w:snapToGrid w:val="0"/>
              </w:rPr>
              <w:t xml:space="preserve">) </w:t>
            </w:r>
            <w:proofErr w:type="spellStart"/>
            <w:r w:rsidRPr="00E6339E">
              <w:rPr>
                <w:snapToGrid w:val="0"/>
              </w:rPr>
              <w:t>від</w:t>
            </w:r>
            <w:proofErr w:type="spellEnd"/>
            <w:r w:rsidRPr="00E6339E">
              <w:rPr>
                <w:snapToGrid w:val="0"/>
              </w:rPr>
              <w:t xml:space="preserve"> </w:t>
            </w:r>
            <w:proofErr w:type="spellStart"/>
            <w:r w:rsidRPr="00E6339E">
              <w:rPr>
                <w:snapToGrid w:val="0"/>
              </w:rPr>
              <w:t>реалізації</w:t>
            </w:r>
            <w:proofErr w:type="spellEnd"/>
            <w:r w:rsidRPr="00E6339E">
              <w:rPr>
                <w:snapToGrid w:val="0"/>
              </w:rPr>
              <w:t xml:space="preserve"> </w:t>
            </w:r>
            <w:proofErr w:type="spellStart"/>
            <w:r w:rsidRPr="00E6339E">
              <w:rPr>
                <w:snapToGrid w:val="0"/>
              </w:rPr>
              <w:t>продукції</w:t>
            </w:r>
            <w:proofErr w:type="spellEnd"/>
            <w:r w:rsidRPr="00E6339E">
              <w:rPr>
                <w:snapToGrid w:val="0"/>
              </w:rPr>
              <w:t xml:space="preserve"> (</w:t>
            </w:r>
            <w:proofErr w:type="spellStart"/>
            <w:r w:rsidRPr="00E6339E">
              <w:rPr>
                <w:snapToGrid w:val="0"/>
              </w:rPr>
              <w:t>товарів</w:t>
            </w:r>
            <w:proofErr w:type="spellEnd"/>
            <w:r w:rsidRPr="00E6339E">
              <w:rPr>
                <w:snapToGrid w:val="0"/>
              </w:rPr>
              <w:t xml:space="preserve">, </w:t>
            </w:r>
            <w:proofErr w:type="spellStart"/>
            <w:r w:rsidRPr="00E6339E">
              <w:rPr>
                <w:snapToGrid w:val="0"/>
              </w:rPr>
              <w:t>робіт</w:t>
            </w:r>
            <w:proofErr w:type="spellEnd"/>
            <w:r w:rsidRPr="00E6339E">
              <w:rPr>
                <w:snapToGrid w:val="0"/>
              </w:rPr>
              <w:t xml:space="preserve">, </w:t>
            </w:r>
            <w:proofErr w:type="spellStart"/>
            <w:r w:rsidRPr="00E6339E">
              <w:rPr>
                <w:snapToGrid w:val="0"/>
              </w:rPr>
              <w:t>послуг</w:t>
            </w:r>
            <w:proofErr w:type="spellEnd"/>
            <w:r w:rsidRPr="00E6339E">
              <w:rPr>
                <w:snapToGrid w:val="0"/>
              </w:rPr>
              <w:t>)</w:t>
            </w:r>
          </w:p>
        </w:tc>
        <w:tc>
          <w:tcPr>
            <w:tcW w:w="851" w:type="dxa"/>
          </w:tcPr>
          <w:p w:rsidR="002A582A" w:rsidRPr="00E6339E" w:rsidRDefault="002A582A" w:rsidP="006F5EBB">
            <w:pPr>
              <w:jc w:val="center"/>
              <w:rPr>
                <w:snapToGrid w:val="0"/>
              </w:rPr>
            </w:pPr>
            <w:r w:rsidRPr="00E6339E">
              <w:rPr>
                <w:snapToGrid w:val="0"/>
              </w:rPr>
              <w:t>010</w:t>
            </w:r>
          </w:p>
        </w:tc>
        <w:tc>
          <w:tcPr>
            <w:tcW w:w="1134" w:type="dxa"/>
          </w:tcPr>
          <w:p w:rsidR="002A582A" w:rsidRPr="00E6339E" w:rsidRDefault="002A582A" w:rsidP="006F5EBB">
            <w:pPr>
              <w:jc w:val="both"/>
              <w:rPr>
                <w:snapToGrid w:val="0"/>
              </w:rPr>
            </w:pPr>
          </w:p>
        </w:tc>
        <w:tc>
          <w:tcPr>
            <w:tcW w:w="1134" w:type="dxa"/>
          </w:tcPr>
          <w:p w:rsidR="002A582A" w:rsidRPr="00E6339E" w:rsidRDefault="002A582A" w:rsidP="006F5EBB">
            <w:pPr>
              <w:jc w:val="both"/>
              <w:rPr>
                <w:snapToGrid w:val="0"/>
              </w:rPr>
            </w:pPr>
            <w:r w:rsidRPr="00E6339E">
              <w:rPr>
                <w:snapToGrid w:val="0"/>
              </w:rPr>
              <w:t>+7307,6</w:t>
            </w:r>
          </w:p>
        </w:tc>
        <w:tc>
          <w:tcPr>
            <w:tcW w:w="1134" w:type="dxa"/>
          </w:tcPr>
          <w:p w:rsidR="002A582A" w:rsidRPr="00E6339E" w:rsidRDefault="002A582A" w:rsidP="006F5EBB">
            <w:pPr>
              <w:jc w:val="both"/>
              <w:rPr>
                <w:snapToGrid w:val="0"/>
              </w:rPr>
            </w:pPr>
            <w:r w:rsidRPr="00E6339E">
              <w:rPr>
                <w:snapToGrid w:val="0"/>
              </w:rPr>
              <w:t>+1225,7</w:t>
            </w:r>
          </w:p>
        </w:tc>
        <w:tc>
          <w:tcPr>
            <w:tcW w:w="1134" w:type="dxa"/>
          </w:tcPr>
          <w:p w:rsidR="002A582A" w:rsidRPr="00E6339E" w:rsidRDefault="002A582A" w:rsidP="006F5EBB">
            <w:pPr>
              <w:jc w:val="both"/>
              <w:rPr>
                <w:snapToGrid w:val="0"/>
              </w:rPr>
            </w:pPr>
          </w:p>
        </w:tc>
        <w:tc>
          <w:tcPr>
            <w:tcW w:w="1099" w:type="dxa"/>
          </w:tcPr>
          <w:p w:rsidR="002A582A" w:rsidRPr="00E6339E" w:rsidRDefault="002A582A" w:rsidP="006F5EBB">
            <w:pPr>
              <w:jc w:val="both"/>
              <w:rPr>
                <w:b/>
                <w:snapToGrid w:val="0"/>
              </w:rPr>
            </w:pPr>
            <w:r w:rsidRPr="00E6339E">
              <w:rPr>
                <w:b/>
                <w:snapToGrid w:val="0"/>
              </w:rPr>
              <w:t>+8533,3</w:t>
            </w:r>
          </w:p>
        </w:tc>
      </w:tr>
      <w:tr w:rsidR="002A582A" w:rsidRPr="006A0220" w:rsidTr="006F5EBB">
        <w:trPr>
          <w:trHeight w:val="1779"/>
        </w:trPr>
        <w:tc>
          <w:tcPr>
            <w:tcW w:w="3085" w:type="dxa"/>
          </w:tcPr>
          <w:p w:rsidR="002A582A" w:rsidRPr="00D11736" w:rsidRDefault="002A582A" w:rsidP="006F5EBB">
            <w:pPr>
              <w:jc w:val="both"/>
              <w:rPr>
                <w:snapToGrid w:val="0"/>
                <w:sz w:val="24"/>
                <w:szCs w:val="24"/>
              </w:rPr>
            </w:pPr>
            <w:proofErr w:type="spellStart"/>
            <w:r w:rsidRPr="00D11736">
              <w:rPr>
                <w:snapToGrid w:val="0"/>
                <w:sz w:val="24"/>
                <w:szCs w:val="24"/>
              </w:rPr>
              <w:t>Дохід</w:t>
            </w:r>
            <w:proofErr w:type="spellEnd"/>
            <w:r w:rsidRPr="00D11736">
              <w:rPr>
                <w:snapToGrid w:val="0"/>
                <w:sz w:val="24"/>
                <w:szCs w:val="24"/>
              </w:rPr>
              <w:t xml:space="preserve"> з </w:t>
            </w:r>
            <w:proofErr w:type="spellStart"/>
            <w:r w:rsidRPr="00D11736">
              <w:rPr>
                <w:snapToGrid w:val="0"/>
                <w:sz w:val="24"/>
                <w:szCs w:val="24"/>
              </w:rPr>
              <w:t>місцевого</w:t>
            </w:r>
            <w:proofErr w:type="spellEnd"/>
            <w:r w:rsidRPr="00D11736">
              <w:rPr>
                <w:snapToGrid w:val="0"/>
                <w:sz w:val="24"/>
                <w:szCs w:val="24"/>
              </w:rPr>
              <w:t xml:space="preserve"> бюджету </w:t>
            </w:r>
            <w:proofErr w:type="spellStart"/>
            <w:r w:rsidRPr="00D11736">
              <w:rPr>
                <w:snapToGrid w:val="0"/>
                <w:sz w:val="24"/>
                <w:szCs w:val="24"/>
              </w:rPr>
              <w:t>цільового</w:t>
            </w:r>
            <w:proofErr w:type="spellEnd"/>
            <w:r w:rsidRPr="00D11736">
              <w:rPr>
                <w:snapToGrid w:val="0"/>
                <w:sz w:val="24"/>
                <w:szCs w:val="24"/>
              </w:rPr>
              <w:t xml:space="preserve"> </w:t>
            </w:r>
            <w:proofErr w:type="spellStart"/>
            <w:r w:rsidRPr="00D11736">
              <w:rPr>
                <w:snapToGrid w:val="0"/>
                <w:sz w:val="24"/>
                <w:szCs w:val="24"/>
              </w:rPr>
              <w:t>фінансування</w:t>
            </w:r>
            <w:proofErr w:type="spellEnd"/>
            <w:r w:rsidRPr="00D11736">
              <w:rPr>
                <w:snapToGrid w:val="0"/>
                <w:sz w:val="24"/>
                <w:szCs w:val="24"/>
              </w:rPr>
              <w:t xml:space="preserve"> на оплату </w:t>
            </w:r>
            <w:proofErr w:type="spellStart"/>
            <w:r w:rsidRPr="00D11736">
              <w:rPr>
                <w:snapToGrid w:val="0"/>
                <w:sz w:val="24"/>
                <w:szCs w:val="24"/>
              </w:rPr>
              <w:t>комунальних</w:t>
            </w:r>
            <w:proofErr w:type="spellEnd"/>
            <w:r w:rsidRPr="00D11736">
              <w:rPr>
                <w:snapToGrid w:val="0"/>
                <w:sz w:val="24"/>
                <w:szCs w:val="24"/>
              </w:rPr>
              <w:t xml:space="preserve"> </w:t>
            </w:r>
            <w:proofErr w:type="spellStart"/>
            <w:r w:rsidRPr="00D11736">
              <w:rPr>
                <w:snapToGrid w:val="0"/>
                <w:sz w:val="24"/>
                <w:szCs w:val="24"/>
              </w:rPr>
              <w:t>послуг</w:t>
            </w:r>
            <w:proofErr w:type="spellEnd"/>
            <w:r w:rsidRPr="00D11736">
              <w:rPr>
                <w:snapToGrid w:val="0"/>
                <w:sz w:val="24"/>
                <w:szCs w:val="24"/>
              </w:rPr>
              <w:t xml:space="preserve"> та </w:t>
            </w:r>
            <w:proofErr w:type="spellStart"/>
            <w:r w:rsidRPr="00D11736">
              <w:rPr>
                <w:snapToGrid w:val="0"/>
                <w:sz w:val="24"/>
                <w:szCs w:val="24"/>
              </w:rPr>
              <w:t>енергоносіїв</w:t>
            </w:r>
            <w:proofErr w:type="spellEnd"/>
            <w:r w:rsidRPr="00D11736">
              <w:rPr>
                <w:snapToGrid w:val="0"/>
                <w:sz w:val="24"/>
                <w:szCs w:val="24"/>
              </w:rPr>
              <w:t xml:space="preserve">, </w:t>
            </w:r>
            <w:proofErr w:type="spellStart"/>
            <w:r w:rsidRPr="00D11736">
              <w:rPr>
                <w:snapToGrid w:val="0"/>
                <w:sz w:val="24"/>
                <w:szCs w:val="24"/>
              </w:rPr>
              <w:t>товарів</w:t>
            </w:r>
            <w:proofErr w:type="spellEnd"/>
            <w:r w:rsidRPr="00D11736">
              <w:rPr>
                <w:snapToGrid w:val="0"/>
                <w:sz w:val="24"/>
                <w:szCs w:val="24"/>
              </w:rPr>
              <w:t xml:space="preserve">, </w:t>
            </w:r>
            <w:proofErr w:type="spellStart"/>
            <w:r w:rsidRPr="00D11736">
              <w:rPr>
                <w:snapToGrid w:val="0"/>
                <w:sz w:val="24"/>
                <w:szCs w:val="24"/>
              </w:rPr>
              <w:t>робіт</w:t>
            </w:r>
            <w:proofErr w:type="spellEnd"/>
            <w:r w:rsidRPr="00D11736">
              <w:rPr>
                <w:snapToGrid w:val="0"/>
                <w:sz w:val="24"/>
                <w:szCs w:val="24"/>
              </w:rPr>
              <w:t xml:space="preserve"> та </w:t>
            </w:r>
            <w:proofErr w:type="spellStart"/>
            <w:r w:rsidRPr="00D11736">
              <w:rPr>
                <w:snapToGrid w:val="0"/>
                <w:sz w:val="24"/>
                <w:szCs w:val="24"/>
              </w:rPr>
              <w:t>послуг</w:t>
            </w:r>
            <w:proofErr w:type="spellEnd"/>
            <w:r>
              <w:rPr>
                <w:snapToGrid w:val="0"/>
                <w:sz w:val="24"/>
                <w:szCs w:val="24"/>
              </w:rPr>
              <w:t xml:space="preserve"> (</w:t>
            </w:r>
            <w:proofErr w:type="spellStart"/>
            <w:r>
              <w:rPr>
                <w:snapToGrid w:val="0"/>
                <w:sz w:val="24"/>
                <w:szCs w:val="24"/>
              </w:rPr>
              <w:t>коригування</w:t>
            </w:r>
            <w:proofErr w:type="spellEnd"/>
            <w:r>
              <w:rPr>
                <w:snapToGrid w:val="0"/>
                <w:sz w:val="24"/>
                <w:szCs w:val="24"/>
              </w:rPr>
              <w:t>)</w:t>
            </w:r>
          </w:p>
        </w:tc>
        <w:tc>
          <w:tcPr>
            <w:tcW w:w="851" w:type="dxa"/>
          </w:tcPr>
          <w:p w:rsidR="002A582A" w:rsidRPr="00D11736" w:rsidRDefault="002A582A" w:rsidP="006F5EBB">
            <w:pPr>
              <w:jc w:val="center"/>
              <w:rPr>
                <w:snapToGrid w:val="0"/>
                <w:sz w:val="24"/>
                <w:szCs w:val="24"/>
              </w:rPr>
            </w:pPr>
            <w:r w:rsidRPr="00D11736">
              <w:rPr>
                <w:snapToGrid w:val="0"/>
                <w:sz w:val="24"/>
                <w:szCs w:val="24"/>
              </w:rPr>
              <w:t>011</w:t>
            </w:r>
          </w:p>
        </w:tc>
        <w:tc>
          <w:tcPr>
            <w:tcW w:w="1134" w:type="dxa"/>
          </w:tcPr>
          <w:p w:rsidR="002A582A" w:rsidRPr="00D11736" w:rsidRDefault="002A582A" w:rsidP="006F5EBB">
            <w:pPr>
              <w:jc w:val="both"/>
              <w:rPr>
                <w:snapToGrid w:val="0"/>
                <w:sz w:val="24"/>
                <w:szCs w:val="24"/>
              </w:rPr>
            </w:pPr>
          </w:p>
        </w:tc>
        <w:tc>
          <w:tcPr>
            <w:tcW w:w="1134" w:type="dxa"/>
          </w:tcPr>
          <w:p w:rsidR="002A582A" w:rsidRPr="00D11736" w:rsidRDefault="002A582A" w:rsidP="006F5EBB">
            <w:pPr>
              <w:jc w:val="both"/>
              <w:rPr>
                <w:snapToGrid w:val="0"/>
              </w:rPr>
            </w:pPr>
            <w:r w:rsidRPr="00D11736">
              <w:rPr>
                <w:snapToGrid w:val="0"/>
              </w:rPr>
              <w:t>-73,5</w:t>
            </w:r>
          </w:p>
        </w:tc>
        <w:tc>
          <w:tcPr>
            <w:tcW w:w="1134" w:type="dxa"/>
          </w:tcPr>
          <w:p w:rsidR="002A582A" w:rsidRPr="00D11736" w:rsidRDefault="002A582A" w:rsidP="006F5EBB">
            <w:pPr>
              <w:jc w:val="both"/>
              <w:rPr>
                <w:snapToGrid w:val="0"/>
              </w:rPr>
            </w:pPr>
            <w:r w:rsidRPr="00D11736">
              <w:rPr>
                <w:snapToGrid w:val="0"/>
              </w:rPr>
              <w:t>-19,0</w:t>
            </w:r>
          </w:p>
        </w:tc>
        <w:tc>
          <w:tcPr>
            <w:tcW w:w="1134" w:type="dxa"/>
          </w:tcPr>
          <w:p w:rsidR="002A582A" w:rsidRPr="00D11736" w:rsidRDefault="002A582A" w:rsidP="006F5EBB">
            <w:pPr>
              <w:jc w:val="both"/>
              <w:rPr>
                <w:snapToGrid w:val="0"/>
              </w:rPr>
            </w:pPr>
            <w:r w:rsidRPr="00D11736">
              <w:rPr>
                <w:snapToGrid w:val="0"/>
              </w:rPr>
              <w:t>-18,9</w:t>
            </w:r>
          </w:p>
        </w:tc>
        <w:tc>
          <w:tcPr>
            <w:tcW w:w="1099" w:type="dxa"/>
          </w:tcPr>
          <w:p w:rsidR="002A582A" w:rsidRPr="00D11736" w:rsidRDefault="002A582A" w:rsidP="006F5EBB">
            <w:pPr>
              <w:jc w:val="both"/>
              <w:rPr>
                <w:b/>
                <w:snapToGrid w:val="0"/>
              </w:rPr>
            </w:pPr>
            <w:r w:rsidRPr="00D11736">
              <w:rPr>
                <w:b/>
                <w:snapToGrid w:val="0"/>
              </w:rPr>
              <w:t>-111,4</w:t>
            </w:r>
          </w:p>
        </w:tc>
      </w:tr>
      <w:tr w:rsidR="002A582A" w:rsidRPr="006A0220" w:rsidTr="006F5EBB">
        <w:trPr>
          <w:trHeight w:val="610"/>
        </w:trPr>
        <w:tc>
          <w:tcPr>
            <w:tcW w:w="3085" w:type="dxa"/>
          </w:tcPr>
          <w:p w:rsidR="002A582A" w:rsidRDefault="002A582A" w:rsidP="006F5EBB">
            <w:pPr>
              <w:jc w:val="both"/>
              <w:rPr>
                <w:snapToGrid w:val="0"/>
              </w:rPr>
            </w:pPr>
            <w:proofErr w:type="spellStart"/>
            <w:r>
              <w:rPr>
                <w:snapToGrid w:val="0"/>
              </w:rPr>
              <w:t>Кошти</w:t>
            </w:r>
            <w:proofErr w:type="spellEnd"/>
            <w:r>
              <w:rPr>
                <w:snapToGrid w:val="0"/>
              </w:rPr>
              <w:t xml:space="preserve"> </w:t>
            </w:r>
            <w:proofErr w:type="spellStart"/>
            <w:r>
              <w:rPr>
                <w:snapToGrid w:val="0"/>
              </w:rPr>
              <w:t>отримані</w:t>
            </w:r>
            <w:proofErr w:type="spellEnd"/>
            <w:r>
              <w:rPr>
                <w:snapToGrid w:val="0"/>
              </w:rPr>
              <w:t xml:space="preserve"> за </w:t>
            </w:r>
            <w:proofErr w:type="spellStart"/>
            <w:r>
              <w:rPr>
                <w:snapToGrid w:val="0"/>
              </w:rPr>
              <w:t>медичні</w:t>
            </w:r>
            <w:proofErr w:type="spellEnd"/>
            <w:r>
              <w:rPr>
                <w:snapToGrid w:val="0"/>
              </w:rPr>
              <w:t xml:space="preserve"> </w:t>
            </w:r>
            <w:proofErr w:type="spellStart"/>
            <w:r>
              <w:rPr>
                <w:snapToGrid w:val="0"/>
              </w:rPr>
              <w:t>послуги</w:t>
            </w:r>
            <w:proofErr w:type="spellEnd"/>
            <w:r>
              <w:rPr>
                <w:snapToGrid w:val="0"/>
              </w:rPr>
              <w:t xml:space="preserve"> </w:t>
            </w:r>
            <w:proofErr w:type="spellStart"/>
            <w:r>
              <w:rPr>
                <w:snapToGrid w:val="0"/>
              </w:rPr>
              <w:t>від</w:t>
            </w:r>
            <w:proofErr w:type="spellEnd"/>
            <w:r>
              <w:rPr>
                <w:snapToGrid w:val="0"/>
              </w:rPr>
              <w:t xml:space="preserve"> НСЗУ</w:t>
            </w:r>
          </w:p>
        </w:tc>
        <w:tc>
          <w:tcPr>
            <w:tcW w:w="851" w:type="dxa"/>
          </w:tcPr>
          <w:p w:rsidR="002A582A" w:rsidRDefault="002A582A" w:rsidP="006F5EBB">
            <w:pPr>
              <w:jc w:val="center"/>
              <w:rPr>
                <w:snapToGrid w:val="0"/>
              </w:rPr>
            </w:pPr>
            <w:r>
              <w:rPr>
                <w:snapToGrid w:val="0"/>
              </w:rPr>
              <w:t>013</w:t>
            </w:r>
          </w:p>
        </w:tc>
        <w:tc>
          <w:tcPr>
            <w:tcW w:w="1134" w:type="dxa"/>
          </w:tcPr>
          <w:p w:rsidR="002A582A" w:rsidRPr="00D11736" w:rsidRDefault="002A582A" w:rsidP="006F5EBB">
            <w:pPr>
              <w:jc w:val="both"/>
              <w:rPr>
                <w:snapToGrid w:val="0"/>
              </w:rPr>
            </w:pPr>
          </w:p>
        </w:tc>
        <w:tc>
          <w:tcPr>
            <w:tcW w:w="1134" w:type="dxa"/>
          </w:tcPr>
          <w:p w:rsidR="002A582A" w:rsidRDefault="002A582A" w:rsidP="006F5EBB">
            <w:pPr>
              <w:jc w:val="both"/>
              <w:rPr>
                <w:snapToGrid w:val="0"/>
              </w:rPr>
            </w:pPr>
            <w:r>
              <w:rPr>
                <w:snapToGrid w:val="0"/>
              </w:rPr>
              <w:t>+6085,3</w:t>
            </w:r>
          </w:p>
        </w:tc>
        <w:tc>
          <w:tcPr>
            <w:tcW w:w="1134" w:type="dxa"/>
          </w:tcPr>
          <w:p w:rsidR="002A582A" w:rsidRDefault="002A582A" w:rsidP="006F5EBB">
            <w:pPr>
              <w:jc w:val="both"/>
              <w:rPr>
                <w:snapToGrid w:val="0"/>
              </w:rPr>
            </w:pPr>
          </w:p>
        </w:tc>
        <w:tc>
          <w:tcPr>
            <w:tcW w:w="1134" w:type="dxa"/>
          </w:tcPr>
          <w:p w:rsidR="002A582A" w:rsidRDefault="002A582A" w:rsidP="006F5EBB">
            <w:pPr>
              <w:jc w:val="both"/>
              <w:rPr>
                <w:snapToGrid w:val="0"/>
              </w:rPr>
            </w:pPr>
          </w:p>
        </w:tc>
        <w:tc>
          <w:tcPr>
            <w:tcW w:w="1099" w:type="dxa"/>
          </w:tcPr>
          <w:p w:rsidR="002A582A" w:rsidRDefault="002A582A" w:rsidP="006F5EBB">
            <w:pPr>
              <w:jc w:val="both"/>
              <w:rPr>
                <w:b/>
                <w:snapToGrid w:val="0"/>
              </w:rPr>
            </w:pPr>
            <w:r>
              <w:rPr>
                <w:b/>
                <w:snapToGrid w:val="0"/>
              </w:rPr>
              <w:t>+6085,3</w:t>
            </w:r>
          </w:p>
        </w:tc>
      </w:tr>
      <w:tr w:rsidR="002A582A" w:rsidRPr="006A0220" w:rsidTr="006F5EBB">
        <w:trPr>
          <w:trHeight w:val="610"/>
        </w:trPr>
        <w:tc>
          <w:tcPr>
            <w:tcW w:w="3085" w:type="dxa"/>
          </w:tcPr>
          <w:p w:rsidR="002A582A" w:rsidRPr="00D11736" w:rsidRDefault="002A582A" w:rsidP="006F5EBB">
            <w:pPr>
              <w:jc w:val="both"/>
              <w:rPr>
                <w:snapToGrid w:val="0"/>
              </w:rPr>
            </w:pPr>
            <w:proofErr w:type="spellStart"/>
            <w:r>
              <w:rPr>
                <w:snapToGrid w:val="0"/>
              </w:rPr>
              <w:t>Надходження</w:t>
            </w:r>
            <w:proofErr w:type="spellEnd"/>
            <w:r>
              <w:rPr>
                <w:snapToGrid w:val="0"/>
              </w:rPr>
              <w:t xml:space="preserve"> </w:t>
            </w:r>
            <w:proofErr w:type="spellStart"/>
            <w:r>
              <w:rPr>
                <w:snapToGrid w:val="0"/>
              </w:rPr>
              <w:t>від</w:t>
            </w:r>
            <w:proofErr w:type="spellEnd"/>
            <w:r>
              <w:rPr>
                <w:snapToGrid w:val="0"/>
              </w:rPr>
              <w:t xml:space="preserve"> </w:t>
            </w:r>
            <w:proofErr w:type="spellStart"/>
            <w:r>
              <w:rPr>
                <w:snapToGrid w:val="0"/>
              </w:rPr>
              <w:t>місцевих</w:t>
            </w:r>
            <w:proofErr w:type="spellEnd"/>
            <w:r>
              <w:rPr>
                <w:snapToGrid w:val="0"/>
              </w:rPr>
              <w:t xml:space="preserve"> </w:t>
            </w:r>
            <w:proofErr w:type="spellStart"/>
            <w:r>
              <w:rPr>
                <w:snapToGrid w:val="0"/>
              </w:rPr>
              <w:t>програм</w:t>
            </w:r>
            <w:proofErr w:type="spellEnd"/>
            <w:r>
              <w:rPr>
                <w:snapToGrid w:val="0"/>
              </w:rPr>
              <w:t xml:space="preserve"> (</w:t>
            </w:r>
            <w:proofErr w:type="spellStart"/>
            <w:r>
              <w:rPr>
                <w:snapToGrid w:val="0"/>
              </w:rPr>
              <w:t>коригування</w:t>
            </w:r>
            <w:proofErr w:type="spellEnd"/>
            <w:r>
              <w:rPr>
                <w:snapToGrid w:val="0"/>
              </w:rPr>
              <w:t>)</w:t>
            </w:r>
          </w:p>
        </w:tc>
        <w:tc>
          <w:tcPr>
            <w:tcW w:w="851" w:type="dxa"/>
          </w:tcPr>
          <w:p w:rsidR="002A582A" w:rsidRPr="00D11736" w:rsidRDefault="002A582A" w:rsidP="006F5EBB">
            <w:pPr>
              <w:jc w:val="center"/>
              <w:rPr>
                <w:snapToGrid w:val="0"/>
              </w:rPr>
            </w:pPr>
            <w:r>
              <w:rPr>
                <w:snapToGrid w:val="0"/>
              </w:rPr>
              <w:t>015</w:t>
            </w:r>
          </w:p>
        </w:tc>
        <w:tc>
          <w:tcPr>
            <w:tcW w:w="1134" w:type="dxa"/>
          </w:tcPr>
          <w:p w:rsidR="002A582A" w:rsidRPr="00D11736" w:rsidRDefault="002A582A" w:rsidP="006F5EBB">
            <w:pPr>
              <w:jc w:val="both"/>
              <w:rPr>
                <w:snapToGrid w:val="0"/>
              </w:rPr>
            </w:pPr>
          </w:p>
        </w:tc>
        <w:tc>
          <w:tcPr>
            <w:tcW w:w="1134" w:type="dxa"/>
          </w:tcPr>
          <w:p w:rsidR="002A582A" w:rsidRPr="00D11736" w:rsidRDefault="002A582A" w:rsidP="006F5EBB">
            <w:pPr>
              <w:jc w:val="both"/>
              <w:rPr>
                <w:snapToGrid w:val="0"/>
              </w:rPr>
            </w:pPr>
            <w:r>
              <w:rPr>
                <w:snapToGrid w:val="0"/>
              </w:rPr>
              <w:t>+73,5</w:t>
            </w:r>
          </w:p>
        </w:tc>
        <w:tc>
          <w:tcPr>
            <w:tcW w:w="1134" w:type="dxa"/>
          </w:tcPr>
          <w:p w:rsidR="002A582A" w:rsidRPr="00D11736" w:rsidRDefault="002A582A" w:rsidP="006F5EBB">
            <w:pPr>
              <w:jc w:val="both"/>
              <w:rPr>
                <w:snapToGrid w:val="0"/>
              </w:rPr>
            </w:pPr>
            <w:r>
              <w:rPr>
                <w:snapToGrid w:val="0"/>
              </w:rPr>
              <w:t>+19,0</w:t>
            </w:r>
          </w:p>
        </w:tc>
        <w:tc>
          <w:tcPr>
            <w:tcW w:w="1134" w:type="dxa"/>
          </w:tcPr>
          <w:p w:rsidR="002A582A" w:rsidRPr="00D11736" w:rsidRDefault="002A582A" w:rsidP="006F5EBB">
            <w:pPr>
              <w:jc w:val="both"/>
              <w:rPr>
                <w:snapToGrid w:val="0"/>
              </w:rPr>
            </w:pPr>
            <w:r>
              <w:rPr>
                <w:snapToGrid w:val="0"/>
              </w:rPr>
              <w:t>+18,9</w:t>
            </w:r>
          </w:p>
        </w:tc>
        <w:tc>
          <w:tcPr>
            <w:tcW w:w="1099" w:type="dxa"/>
          </w:tcPr>
          <w:p w:rsidR="002A582A" w:rsidRPr="00D11736" w:rsidRDefault="002A582A" w:rsidP="006F5EBB">
            <w:pPr>
              <w:jc w:val="both"/>
              <w:rPr>
                <w:b/>
                <w:snapToGrid w:val="0"/>
              </w:rPr>
            </w:pPr>
            <w:r>
              <w:rPr>
                <w:b/>
                <w:snapToGrid w:val="0"/>
              </w:rPr>
              <w:t>+114,4</w:t>
            </w:r>
          </w:p>
        </w:tc>
      </w:tr>
      <w:tr w:rsidR="002A582A" w:rsidRPr="006A0220" w:rsidTr="006F5EBB">
        <w:trPr>
          <w:trHeight w:val="610"/>
        </w:trPr>
        <w:tc>
          <w:tcPr>
            <w:tcW w:w="3085" w:type="dxa"/>
          </w:tcPr>
          <w:p w:rsidR="002A582A" w:rsidRDefault="002A582A" w:rsidP="006F5EBB">
            <w:pPr>
              <w:jc w:val="both"/>
              <w:rPr>
                <w:snapToGrid w:val="0"/>
              </w:rPr>
            </w:pPr>
            <w:proofErr w:type="spellStart"/>
            <w:r>
              <w:rPr>
                <w:snapToGrid w:val="0"/>
              </w:rPr>
              <w:t>Надходження</w:t>
            </w:r>
            <w:proofErr w:type="spellEnd"/>
            <w:r>
              <w:rPr>
                <w:snapToGrid w:val="0"/>
              </w:rPr>
              <w:t xml:space="preserve"> </w:t>
            </w:r>
            <w:proofErr w:type="spellStart"/>
            <w:r>
              <w:rPr>
                <w:snapToGrid w:val="0"/>
              </w:rPr>
              <w:t>від</w:t>
            </w:r>
            <w:proofErr w:type="spellEnd"/>
            <w:r>
              <w:rPr>
                <w:snapToGrid w:val="0"/>
              </w:rPr>
              <w:t xml:space="preserve"> </w:t>
            </w:r>
            <w:proofErr w:type="spellStart"/>
            <w:r>
              <w:rPr>
                <w:snapToGrid w:val="0"/>
              </w:rPr>
              <w:t>місцевих</w:t>
            </w:r>
            <w:proofErr w:type="spellEnd"/>
            <w:r>
              <w:rPr>
                <w:snapToGrid w:val="0"/>
              </w:rPr>
              <w:t xml:space="preserve"> </w:t>
            </w:r>
            <w:proofErr w:type="spellStart"/>
            <w:r>
              <w:rPr>
                <w:snapToGrid w:val="0"/>
              </w:rPr>
              <w:t>програм</w:t>
            </w:r>
            <w:proofErr w:type="spellEnd"/>
          </w:p>
        </w:tc>
        <w:tc>
          <w:tcPr>
            <w:tcW w:w="851" w:type="dxa"/>
          </w:tcPr>
          <w:p w:rsidR="002A582A" w:rsidRDefault="002A582A" w:rsidP="006F5EBB">
            <w:pPr>
              <w:jc w:val="center"/>
              <w:rPr>
                <w:snapToGrid w:val="0"/>
              </w:rPr>
            </w:pPr>
            <w:r>
              <w:rPr>
                <w:snapToGrid w:val="0"/>
              </w:rPr>
              <w:t>015</w:t>
            </w:r>
          </w:p>
        </w:tc>
        <w:tc>
          <w:tcPr>
            <w:tcW w:w="1134" w:type="dxa"/>
          </w:tcPr>
          <w:p w:rsidR="002A582A" w:rsidRPr="00D11736" w:rsidRDefault="002A582A" w:rsidP="006F5EBB">
            <w:pPr>
              <w:jc w:val="both"/>
              <w:rPr>
                <w:snapToGrid w:val="0"/>
              </w:rPr>
            </w:pPr>
          </w:p>
        </w:tc>
        <w:tc>
          <w:tcPr>
            <w:tcW w:w="1134" w:type="dxa"/>
          </w:tcPr>
          <w:p w:rsidR="002A582A" w:rsidRDefault="002A582A" w:rsidP="006F5EBB">
            <w:pPr>
              <w:jc w:val="both"/>
              <w:rPr>
                <w:snapToGrid w:val="0"/>
              </w:rPr>
            </w:pPr>
          </w:p>
        </w:tc>
        <w:tc>
          <w:tcPr>
            <w:tcW w:w="1134" w:type="dxa"/>
          </w:tcPr>
          <w:p w:rsidR="002A582A" w:rsidRDefault="002A582A" w:rsidP="006F5EBB">
            <w:pPr>
              <w:jc w:val="both"/>
              <w:rPr>
                <w:snapToGrid w:val="0"/>
              </w:rPr>
            </w:pPr>
            <w:r>
              <w:rPr>
                <w:snapToGrid w:val="0"/>
              </w:rPr>
              <w:t>+1225,7</w:t>
            </w:r>
          </w:p>
        </w:tc>
        <w:tc>
          <w:tcPr>
            <w:tcW w:w="1134" w:type="dxa"/>
          </w:tcPr>
          <w:p w:rsidR="002A582A" w:rsidRDefault="002A582A" w:rsidP="006F5EBB">
            <w:pPr>
              <w:jc w:val="both"/>
              <w:rPr>
                <w:snapToGrid w:val="0"/>
              </w:rPr>
            </w:pPr>
          </w:p>
        </w:tc>
        <w:tc>
          <w:tcPr>
            <w:tcW w:w="1099" w:type="dxa"/>
          </w:tcPr>
          <w:p w:rsidR="002A582A" w:rsidRDefault="002A582A" w:rsidP="006F5EBB">
            <w:pPr>
              <w:jc w:val="both"/>
              <w:rPr>
                <w:b/>
                <w:snapToGrid w:val="0"/>
              </w:rPr>
            </w:pPr>
            <w:r>
              <w:rPr>
                <w:b/>
                <w:snapToGrid w:val="0"/>
              </w:rPr>
              <w:t>+1225,7</w:t>
            </w:r>
          </w:p>
        </w:tc>
      </w:tr>
      <w:tr w:rsidR="002A582A" w:rsidRPr="006A0220" w:rsidTr="006F5EBB">
        <w:trPr>
          <w:trHeight w:val="431"/>
        </w:trPr>
        <w:tc>
          <w:tcPr>
            <w:tcW w:w="3085" w:type="dxa"/>
          </w:tcPr>
          <w:p w:rsidR="002A582A" w:rsidRPr="002371E6" w:rsidRDefault="002A582A" w:rsidP="006F5EBB">
            <w:pPr>
              <w:jc w:val="both"/>
              <w:rPr>
                <w:snapToGrid w:val="0"/>
              </w:rPr>
            </w:pPr>
            <w:proofErr w:type="spellStart"/>
            <w:r w:rsidRPr="002371E6">
              <w:rPr>
                <w:snapToGrid w:val="0"/>
              </w:rPr>
              <w:t>Благодійна</w:t>
            </w:r>
            <w:proofErr w:type="spellEnd"/>
            <w:r w:rsidRPr="002371E6">
              <w:rPr>
                <w:snapToGrid w:val="0"/>
              </w:rPr>
              <w:t xml:space="preserve"> </w:t>
            </w:r>
            <w:proofErr w:type="spellStart"/>
            <w:r w:rsidRPr="002371E6">
              <w:rPr>
                <w:snapToGrid w:val="0"/>
              </w:rPr>
              <w:t>допомога</w:t>
            </w:r>
            <w:proofErr w:type="spellEnd"/>
          </w:p>
        </w:tc>
        <w:tc>
          <w:tcPr>
            <w:tcW w:w="851" w:type="dxa"/>
          </w:tcPr>
          <w:p w:rsidR="002A582A" w:rsidRPr="002371E6" w:rsidRDefault="002A582A" w:rsidP="006F5EBB">
            <w:pPr>
              <w:jc w:val="center"/>
              <w:rPr>
                <w:snapToGrid w:val="0"/>
              </w:rPr>
            </w:pPr>
            <w:r w:rsidRPr="002371E6">
              <w:rPr>
                <w:snapToGrid w:val="0"/>
              </w:rPr>
              <w:t>018</w:t>
            </w:r>
          </w:p>
        </w:tc>
        <w:tc>
          <w:tcPr>
            <w:tcW w:w="1134" w:type="dxa"/>
          </w:tcPr>
          <w:p w:rsidR="002A582A" w:rsidRPr="006A0220" w:rsidRDefault="002A582A" w:rsidP="006F5EBB">
            <w:pPr>
              <w:jc w:val="both"/>
              <w:rPr>
                <w:snapToGrid w:val="0"/>
                <w:color w:val="FF0000"/>
              </w:rPr>
            </w:pPr>
          </w:p>
        </w:tc>
        <w:tc>
          <w:tcPr>
            <w:tcW w:w="1134" w:type="dxa"/>
          </w:tcPr>
          <w:p w:rsidR="002A582A" w:rsidRPr="002371E6" w:rsidRDefault="002A582A" w:rsidP="006F5EBB">
            <w:pPr>
              <w:jc w:val="both"/>
              <w:rPr>
                <w:snapToGrid w:val="0"/>
              </w:rPr>
            </w:pPr>
            <w:r w:rsidRPr="002371E6">
              <w:rPr>
                <w:snapToGrid w:val="0"/>
              </w:rPr>
              <w:t>+1222,3</w:t>
            </w:r>
          </w:p>
        </w:tc>
        <w:tc>
          <w:tcPr>
            <w:tcW w:w="1134" w:type="dxa"/>
          </w:tcPr>
          <w:p w:rsidR="002A582A" w:rsidRPr="002371E6" w:rsidRDefault="002A582A" w:rsidP="006F5EBB">
            <w:pPr>
              <w:jc w:val="both"/>
              <w:rPr>
                <w:snapToGrid w:val="0"/>
              </w:rPr>
            </w:pPr>
          </w:p>
        </w:tc>
        <w:tc>
          <w:tcPr>
            <w:tcW w:w="1134" w:type="dxa"/>
          </w:tcPr>
          <w:p w:rsidR="002A582A" w:rsidRPr="002371E6" w:rsidRDefault="002A582A" w:rsidP="006F5EBB">
            <w:pPr>
              <w:jc w:val="both"/>
              <w:rPr>
                <w:snapToGrid w:val="0"/>
              </w:rPr>
            </w:pPr>
          </w:p>
        </w:tc>
        <w:tc>
          <w:tcPr>
            <w:tcW w:w="1099" w:type="dxa"/>
          </w:tcPr>
          <w:p w:rsidR="002A582A" w:rsidRPr="002371E6" w:rsidRDefault="002A582A" w:rsidP="006F5EBB">
            <w:pPr>
              <w:jc w:val="both"/>
              <w:rPr>
                <w:b/>
                <w:snapToGrid w:val="0"/>
              </w:rPr>
            </w:pPr>
            <w:r w:rsidRPr="002371E6">
              <w:rPr>
                <w:b/>
                <w:snapToGrid w:val="0"/>
              </w:rPr>
              <w:t>+1222,3</w:t>
            </w:r>
          </w:p>
        </w:tc>
      </w:tr>
      <w:tr w:rsidR="002A582A" w:rsidRPr="006A0220" w:rsidTr="006F5EBB">
        <w:trPr>
          <w:trHeight w:val="571"/>
        </w:trPr>
        <w:tc>
          <w:tcPr>
            <w:tcW w:w="3085" w:type="dxa"/>
          </w:tcPr>
          <w:p w:rsidR="002A582A" w:rsidRPr="002371E6" w:rsidRDefault="002A582A" w:rsidP="006F5EBB">
            <w:pPr>
              <w:jc w:val="both"/>
              <w:rPr>
                <w:snapToGrid w:val="0"/>
              </w:rPr>
            </w:pPr>
            <w:r w:rsidRPr="002371E6">
              <w:rPr>
                <w:snapToGrid w:val="0"/>
              </w:rPr>
              <w:t xml:space="preserve">у тому </w:t>
            </w:r>
            <w:proofErr w:type="spellStart"/>
            <w:r w:rsidRPr="002371E6">
              <w:rPr>
                <w:snapToGrid w:val="0"/>
              </w:rPr>
              <w:t>числі</w:t>
            </w:r>
            <w:proofErr w:type="spellEnd"/>
            <w:r w:rsidRPr="002371E6">
              <w:rPr>
                <w:snapToGrid w:val="0"/>
              </w:rPr>
              <w:t xml:space="preserve"> </w:t>
            </w:r>
            <w:proofErr w:type="spellStart"/>
            <w:r w:rsidRPr="002371E6">
              <w:rPr>
                <w:snapToGrid w:val="0"/>
              </w:rPr>
              <w:t>капітальні</w:t>
            </w:r>
            <w:proofErr w:type="spellEnd"/>
            <w:r w:rsidRPr="002371E6">
              <w:rPr>
                <w:snapToGrid w:val="0"/>
              </w:rPr>
              <w:t xml:space="preserve"> </w:t>
            </w:r>
            <w:proofErr w:type="spellStart"/>
            <w:r w:rsidRPr="002371E6">
              <w:rPr>
                <w:snapToGrid w:val="0"/>
              </w:rPr>
              <w:t>інвестиції</w:t>
            </w:r>
            <w:proofErr w:type="spellEnd"/>
          </w:p>
        </w:tc>
        <w:tc>
          <w:tcPr>
            <w:tcW w:w="851" w:type="dxa"/>
          </w:tcPr>
          <w:p w:rsidR="002A582A" w:rsidRPr="006A0220" w:rsidRDefault="002A582A" w:rsidP="006F5EBB">
            <w:pPr>
              <w:jc w:val="center"/>
              <w:rPr>
                <w:snapToGrid w:val="0"/>
                <w:color w:val="FF0000"/>
              </w:rPr>
            </w:pPr>
          </w:p>
        </w:tc>
        <w:tc>
          <w:tcPr>
            <w:tcW w:w="1134" w:type="dxa"/>
          </w:tcPr>
          <w:p w:rsidR="002A582A" w:rsidRPr="006A0220" w:rsidRDefault="002A582A" w:rsidP="006F5EBB">
            <w:pPr>
              <w:jc w:val="both"/>
              <w:rPr>
                <w:snapToGrid w:val="0"/>
                <w:color w:val="FF0000"/>
              </w:rPr>
            </w:pPr>
          </w:p>
        </w:tc>
        <w:tc>
          <w:tcPr>
            <w:tcW w:w="1134" w:type="dxa"/>
          </w:tcPr>
          <w:p w:rsidR="002A582A" w:rsidRPr="002371E6" w:rsidRDefault="002A582A" w:rsidP="006F5EBB">
            <w:pPr>
              <w:jc w:val="both"/>
              <w:rPr>
                <w:snapToGrid w:val="0"/>
              </w:rPr>
            </w:pPr>
            <w:r w:rsidRPr="002371E6">
              <w:rPr>
                <w:snapToGrid w:val="0"/>
              </w:rPr>
              <w:t>+1222,3</w:t>
            </w:r>
          </w:p>
        </w:tc>
        <w:tc>
          <w:tcPr>
            <w:tcW w:w="1134" w:type="dxa"/>
          </w:tcPr>
          <w:p w:rsidR="002A582A" w:rsidRPr="002371E6" w:rsidRDefault="002A582A" w:rsidP="006F5EBB">
            <w:pPr>
              <w:jc w:val="both"/>
              <w:rPr>
                <w:snapToGrid w:val="0"/>
              </w:rPr>
            </w:pPr>
          </w:p>
        </w:tc>
        <w:tc>
          <w:tcPr>
            <w:tcW w:w="1134" w:type="dxa"/>
          </w:tcPr>
          <w:p w:rsidR="002A582A" w:rsidRPr="002371E6" w:rsidRDefault="002A582A" w:rsidP="006F5EBB">
            <w:pPr>
              <w:jc w:val="both"/>
              <w:rPr>
                <w:snapToGrid w:val="0"/>
              </w:rPr>
            </w:pPr>
          </w:p>
        </w:tc>
        <w:tc>
          <w:tcPr>
            <w:tcW w:w="1099" w:type="dxa"/>
          </w:tcPr>
          <w:p w:rsidR="002A582A" w:rsidRPr="002371E6" w:rsidRDefault="002A582A" w:rsidP="006F5EBB">
            <w:pPr>
              <w:jc w:val="both"/>
              <w:rPr>
                <w:b/>
                <w:snapToGrid w:val="0"/>
              </w:rPr>
            </w:pPr>
            <w:r w:rsidRPr="002371E6">
              <w:rPr>
                <w:b/>
                <w:snapToGrid w:val="0"/>
              </w:rPr>
              <w:t>+1222,3</w:t>
            </w:r>
          </w:p>
        </w:tc>
      </w:tr>
      <w:tr w:rsidR="002A582A" w:rsidRPr="006A0220" w:rsidTr="006F5EBB">
        <w:tc>
          <w:tcPr>
            <w:tcW w:w="3085" w:type="dxa"/>
          </w:tcPr>
          <w:p w:rsidR="002A582A" w:rsidRPr="004A1C01" w:rsidRDefault="002A582A" w:rsidP="006F5EBB">
            <w:pPr>
              <w:jc w:val="both"/>
              <w:rPr>
                <w:snapToGrid w:val="0"/>
              </w:rPr>
            </w:pPr>
            <w:proofErr w:type="spellStart"/>
            <w:r w:rsidRPr="004A1C01">
              <w:rPr>
                <w:snapToGrid w:val="0"/>
              </w:rPr>
              <w:t>Чистий</w:t>
            </w:r>
            <w:proofErr w:type="spellEnd"/>
            <w:r w:rsidRPr="004A1C01">
              <w:rPr>
                <w:snapToGrid w:val="0"/>
              </w:rPr>
              <w:t xml:space="preserve"> </w:t>
            </w:r>
            <w:proofErr w:type="spellStart"/>
            <w:r w:rsidRPr="004A1C01">
              <w:rPr>
                <w:snapToGrid w:val="0"/>
              </w:rPr>
              <w:t>дохід</w:t>
            </w:r>
            <w:proofErr w:type="spellEnd"/>
            <w:r w:rsidRPr="004A1C01">
              <w:rPr>
                <w:snapToGrid w:val="0"/>
              </w:rPr>
              <w:t xml:space="preserve"> (</w:t>
            </w:r>
            <w:proofErr w:type="spellStart"/>
            <w:r w:rsidRPr="004A1C01">
              <w:rPr>
                <w:snapToGrid w:val="0"/>
              </w:rPr>
              <w:t>виручка</w:t>
            </w:r>
            <w:proofErr w:type="spellEnd"/>
            <w:r w:rsidRPr="004A1C01">
              <w:rPr>
                <w:snapToGrid w:val="0"/>
              </w:rPr>
              <w:t xml:space="preserve">) </w:t>
            </w:r>
            <w:proofErr w:type="spellStart"/>
            <w:r w:rsidRPr="004A1C01">
              <w:rPr>
                <w:snapToGrid w:val="0"/>
              </w:rPr>
              <w:t>від</w:t>
            </w:r>
            <w:proofErr w:type="spellEnd"/>
            <w:r w:rsidRPr="004A1C01">
              <w:rPr>
                <w:snapToGrid w:val="0"/>
              </w:rPr>
              <w:t xml:space="preserve"> </w:t>
            </w:r>
            <w:proofErr w:type="spellStart"/>
            <w:r w:rsidRPr="004A1C01">
              <w:rPr>
                <w:snapToGrid w:val="0"/>
              </w:rPr>
              <w:t>реалізації</w:t>
            </w:r>
            <w:proofErr w:type="spellEnd"/>
            <w:r w:rsidRPr="004A1C01">
              <w:rPr>
                <w:snapToGrid w:val="0"/>
              </w:rPr>
              <w:t xml:space="preserve"> </w:t>
            </w:r>
            <w:proofErr w:type="spellStart"/>
            <w:proofErr w:type="gramStart"/>
            <w:r w:rsidRPr="004A1C01">
              <w:rPr>
                <w:snapToGrid w:val="0"/>
              </w:rPr>
              <w:t>продукції</w:t>
            </w:r>
            <w:proofErr w:type="spellEnd"/>
            <w:r w:rsidRPr="004A1C01">
              <w:rPr>
                <w:snapToGrid w:val="0"/>
              </w:rPr>
              <w:t xml:space="preserve">  (</w:t>
            </w:r>
            <w:proofErr w:type="spellStart"/>
            <w:proofErr w:type="gramEnd"/>
            <w:r w:rsidRPr="004A1C01">
              <w:rPr>
                <w:snapToGrid w:val="0"/>
              </w:rPr>
              <w:t>товарів</w:t>
            </w:r>
            <w:proofErr w:type="spellEnd"/>
            <w:r w:rsidRPr="004A1C01">
              <w:rPr>
                <w:snapToGrid w:val="0"/>
              </w:rPr>
              <w:t xml:space="preserve">, </w:t>
            </w:r>
            <w:proofErr w:type="spellStart"/>
            <w:r w:rsidRPr="004A1C01">
              <w:rPr>
                <w:snapToGrid w:val="0"/>
              </w:rPr>
              <w:t>робіт</w:t>
            </w:r>
            <w:proofErr w:type="spellEnd"/>
            <w:r w:rsidRPr="004A1C01">
              <w:rPr>
                <w:snapToGrid w:val="0"/>
              </w:rPr>
              <w:t xml:space="preserve">, </w:t>
            </w:r>
            <w:proofErr w:type="spellStart"/>
            <w:r w:rsidRPr="004A1C01">
              <w:rPr>
                <w:snapToGrid w:val="0"/>
              </w:rPr>
              <w:t>послуг</w:t>
            </w:r>
            <w:proofErr w:type="spellEnd"/>
            <w:r w:rsidRPr="004A1C01">
              <w:rPr>
                <w:snapToGrid w:val="0"/>
              </w:rPr>
              <w:t>)</w:t>
            </w:r>
          </w:p>
        </w:tc>
        <w:tc>
          <w:tcPr>
            <w:tcW w:w="851" w:type="dxa"/>
          </w:tcPr>
          <w:p w:rsidR="002A582A" w:rsidRPr="004A1C01" w:rsidRDefault="002A582A" w:rsidP="006F5EBB">
            <w:pPr>
              <w:jc w:val="center"/>
              <w:rPr>
                <w:snapToGrid w:val="0"/>
              </w:rPr>
            </w:pPr>
            <w:r w:rsidRPr="004A1C01">
              <w:rPr>
                <w:snapToGrid w:val="0"/>
              </w:rPr>
              <w:t>050</w:t>
            </w:r>
          </w:p>
          <w:p w:rsidR="002A582A" w:rsidRPr="004A1C01" w:rsidRDefault="002A582A" w:rsidP="006F5EBB">
            <w:pPr>
              <w:jc w:val="center"/>
              <w:rPr>
                <w:snapToGrid w:val="0"/>
              </w:rPr>
            </w:pPr>
          </w:p>
        </w:tc>
        <w:tc>
          <w:tcPr>
            <w:tcW w:w="1134" w:type="dxa"/>
          </w:tcPr>
          <w:p w:rsidR="002A582A" w:rsidRPr="004A1C01" w:rsidRDefault="002A582A" w:rsidP="006F5EBB">
            <w:pPr>
              <w:jc w:val="center"/>
              <w:rPr>
                <w:snapToGrid w:val="0"/>
              </w:rPr>
            </w:pPr>
          </w:p>
        </w:tc>
        <w:tc>
          <w:tcPr>
            <w:tcW w:w="1134" w:type="dxa"/>
          </w:tcPr>
          <w:p w:rsidR="002A582A" w:rsidRPr="004A1C01" w:rsidRDefault="002A582A" w:rsidP="006F5EBB">
            <w:pPr>
              <w:jc w:val="both"/>
              <w:rPr>
                <w:snapToGrid w:val="0"/>
              </w:rPr>
            </w:pPr>
            <w:r w:rsidRPr="004A1C01">
              <w:rPr>
                <w:snapToGrid w:val="0"/>
              </w:rPr>
              <w:t>+7307,6</w:t>
            </w:r>
          </w:p>
        </w:tc>
        <w:tc>
          <w:tcPr>
            <w:tcW w:w="1134" w:type="dxa"/>
          </w:tcPr>
          <w:p w:rsidR="002A582A" w:rsidRPr="004A1C01" w:rsidRDefault="002A582A" w:rsidP="006F5EBB">
            <w:pPr>
              <w:jc w:val="both"/>
              <w:rPr>
                <w:snapToGrid w:val="0"/>
              </w:rPr>
            </w:pPr>
            <w:r w:rsidRPr="004A1C01">
              <w:rPr>
                <w:snapToGrid w:val="0"/>
              </w:rPr>
              <w:t>+1225,7</w:t>
            </w:r>
          </w:p>
        </w:tc>
        <w:tc>
          <w:tcPr>
            <w:tcW w:w="1134" w:type="dxa"/>
          </w:tcPr>
          <w:p w:rsidR="002A582A" w:rsidRPr="004A1C01" w:rsidRDefault="002A582A" w:rsidP="006F5EBB">
            <w:pPr>
              <w:jc w:val="both"/>
              <w:rPr>
                <w:snapToGrid w:val="0"/>
              </w:rPr>
            </w:pPr>
          </w:p>
        </w:tc>
        <w:tc>
          <w:tcPr>
            <w:tcW w:w="1099" w:type="dxa"/>
          </w:tcPr>
          <w:p w:rsidR="002A582A" w:rsidRPr="004A1C01" w:rsidRDefault="002A582A" w:rsidP="006F5EBB">
            <w:pPr>
              <w:jc w:val="both"/>
              <w:rPr>
                <w:b/>
                <w:snapToGrid w:val="0"/>
              </w:rPr>
            </w:pPr>
            <w:r w:rsidRPr="004A1C01">
              <w:rPr>
                <w:b/>
                <w:snapToGrid w:val="0"/>
              </w:rPr>
              <w:t>+8533,3</w:t>
            </w:r>
          </w:p>
        </w:tc>
      </w:tr>
      <w:tr w:rsidR="002A582A" w:rsidRPr="006A0220" w:rsidTr="006F5EBB">
        <w:tc>
          <w:tcPr>
            <w:tcW w:w="3085" w:type="dxa"/>
          </w:tcPr>
          <w:p w:rsidR="002A582A" w:rsidRPr="003F33F8" w:rsidRDefault="002A582A" w:rsidP="006F5EBB">
            <w:pPr>
              <w:jc w:val="both"/>
              <w:rPr>
                <w:snapToGrid w:val="0"/>
              </w:rPr>
            </w:pPr>
            <w:proofErr w:type="spellStart"/>
            <w:r w:rsidRPr="003F33F8">
              <w:rPr>
                <w:snapToGrid w:val="0"/>
              </w:rPr>
              <w:lastRenderedPageBreak/>
              <w:t>Собівартість</w:t>
            </w:r>
            <w:proofErr w:type="spellEnd"/>
            <w:r w:rsidRPr="003F33F8">
              <w:rPr>
                <w:snapToGrid w:val="0"/>
              </w:rPr>
              <w:t xml:space="preserve"> </w:t>
            </w:r>
            <w:proofErr w:type="spellStart"/>
            <w:r w:rsidRPr="003F33F8">
              <w:rPr>
                <w:snapToGrid w:val="0"/>
              </w:rPr>
              <w:t>реалізованої</w:t>
            </w:r>
            <w:proofErr w:type="spellEnd"/>
            <w:r w:rsidRPr="003F33F8">
              <w:rPr>
                <w:snapToGrid w:val="0"/>
              </w:rPr>
              <w:t xml:space="preserve"> </w:t>
            </w:r>
            <w:proofErr w:type="spellStart"/>
            <w:r w:rsidRPr="003F33F8">
              <w:rPr>
                <w:snapToGrid w:val="0"/>
              </w:rPr>
              <w:t>продукції</w:t>
            </w:r>
            <w:proofErr w:type="spellEnd"/>
            <w:r w:rsidRPr="003F33F8">
              <w:rPr>
                <w:snapToGrid w:val="0"/>
              </w:rPr>
              <w:t xml:space="preserve"> (</w:t>
            </w:r>
            <w:proofErr w:type="spellStart"/>
            <w:r w:rsidRPr="003F33F8">
              <w:rPr>
                <w:snapToGrid w:val="0"/>
              </w:rPr>
              <w:t>товарів</w:t>
            </w:r>
            <w:proofErr w:type="spellEnd"/>
            <w:r w:rsidRPr="003F33F8">
              <w:rPr>
                <w:snapToGrid w:val="0"/>
              </w:rPr>
              <w:t xml:space="preserve">, </w:t>
            </w:r>
            <w:proofErr w:type="spellStart"/>
            <w:r w:rsidRPr="003F33F8">
              <w:rPr>
                <w:snapToGrid w:val="0"/>
              </w:rPr>
              <w:t>робіт</w:t>
            </w:r>
            <w:proofErr w:type="spellEnd"/>
            <w:r w:rsidRPr="003F33F8">
              <w:rPr>
                <w:snapToGrid w:val="0"/>
              </w:rPr>
              <w:t xml:space="preserve">, </w:t>
            </w:r>
            <w:proofErr w:type="spellStart"/>
            <w:r w:rsidRPr="003F33F8">
              <w:rPr>
                <w:snapToGrid w:val="0"/>
              </w:rPr>
              <w:t>послуг</w:t>
            </w:r>
            <w:proofErr w:type="spellEnd"/>
            <w:r w:rsidRPr="003F33F8">
              <w:rPr>
                <w:snapToGrid w:val="0"/>
              </w:rPr>
              <w:t>)</w:t>
            </w:r>
          </w:p>
        </w:tc>
        <w:tc>
          <w:tcPr>
            <w:tcW w:w="851" w:type="dxa"/>
          </w:tcPr>
          <w:p w:rsidR="002A582A" w:rsidRPr="003F33F8" w:rsidRDefault="002A582A" w:rsidP="006F5EBB">
            <w:pPr>
              <w:jc w:val="center"/>
              <w:rPr>
                <w:snapToGrid w:val="0"/>
              </w:rPr>
            </w:pPr>
            <w:r w:rsidRPr="003F33F8">
              <w:rPr>
                <w:snapToGrid w:val="0"/>
              </w:rPr>
              <w:t>060</w:t>
            </w:r>
          </w:p>
        </w:tc>
        <w:tc>
          <w:tcPr>
            <w:tcW w:w="1134" w:type="dxa"/>
          </w:tcPr>
          <w:p w:rsidR="002A582A" w:rsidRPr="003F33F8" w:rsidRDefault="002A582A" w:rsidP="006F5EBB">
            <w:pPr>
              <w:jc w:val="center"/>
              <w:rPr>
                <w:snapToGrid w:val="0"/>
              </w:rPr>
            </w:pPr>
          </w:p>
        </w:tc>
        <w:tc>
          <w:tcPr>
            <w:tcW w:w="1134" w:type="dxa"/>
          </w:tcPr>
          <w:p w:rsidR="002A582A" w:rsidRPr="003F33F8" w:rsidRDefault="002A582A" w:rsidP="006F5EBB">
            <w:pPr>
              <w:jc w:val="both"/>
              <w:rPr>
                <w:snapToGrid w:val="0"/>
              </w:rPr>
            </w:pPr>
            <w:r w:rsidRPr="003F33F8">
              <w:rPr>
                <w:snapToGrid w:val="0"/>
              </w:rPr>
              <w:t>+6788,2</w:t>
            </w:r>
          </w:p>
        </w:tc>
        <w:tc>
          <w:tcPr>
            <w:tcW w:w="1134" w:type="dxa"/>
          </w:tcPr>
          <w:p w:rsidR="002A582A" w:rsidRPr="003F33F8" w:rsidRDefault="002A582A" w:rsidP="006F5EBB">
            <w:pPr>
              <w:jc w:val="both"/>
              <w:rPr>
                <w:snapToGrid w:val="0"/>
              </w:rPr>
            </w:pPr>
            <w:r w:rsidRPr="003F33F8">
              <w:rPr>
                <w:snapToGrid w:val="0"/>
              </w:rPr>
              <w:t>+1225,7</w:t>
            </w:r>
          </w:p>
        </w:tc>
        <w:tc>
          <w:tcPr>
            <w:tcW w:w="1134" w:type="dxa"/>
          </w:tcPr>
          <w:p w:rsidR="002A582A" w:rsidRPr="003F33F8" w:rsidRDefault="002A582A" w:rsidP="006F5EBB">
            <w:pPr>
              <w:jc w:val="both"/>
              <w:rPr>
                <w:snapToGrid w:val="0"/>
              </w:rPr>
            </w:pPr>
          </w:p>
        </w:tc>
        <w:tc>
          <w:tcPr>
            <w:tcW w:w="1099" w:type="dxa"/>
          </w:tcPr>
          <w:p w:rsidR="002A582A" w:rsidRPr="003F33F8" w:rsidRDefault="002A582A" w:rsidP="006F5EBB">
            <w:pPr>
              <w:jc w:val="both"/>
              <w:rPr>
                <w:b/>
                <w:snapToGrid w:val="0"/>
              </w:rPr>
            </w:pPr>
            <w:r w:rsidRPr="003F33F8">
              <w:rPr>
                <w:b/>
                <w:snapToGrid w:val="0"/>
              </w:rPr>
              <w:t>+8013,9</w:t>
            </w:r>
          </w:p>
        </w:tc>
      </w:tr>
      <w:tr w:rsidR="002A582A" w:rsidRPr="006A0220" w:rsidTr="006F5EBB">
        <w:tc>
          <w:tcPr>
            <w:tcW w:w="3085" w:type="dxa"/>
          </w:tcPr>
          <w:p w:rsidR="002A582A" w:rsidRPr="00214DC1" w:rsidRDefault="002A582A" w:rsidP="006F5EBB">
            <w:pPr>
              <w:jc w:val="both"/>
              <w:rPr>
                <w:snapToGrid w:val="0"/>
              </w:rPr>
            </w:pPr>
            <w:proofErr w:type="spellStart"/>
            <w:r>
              <w:rPr>
                <w:snapToGrid w:val="0"/>
              </w:rPr>
              <w:t>Інші</w:t>
            </w:r>
            <w:proofErr w:type="spellEnd"/>
            <w:r>
              <w:rPr>
                <w:snapToGrid w:val="0"/>
              </w:rPr>
              <w:t xml:space="preserve"> доходи</w:t>
            </w:r>
          </w:p>
        </w:tc>
        <w:tc>
          <w:tcPr>
            <w:tcW w:w="851" w:type="dxa"/>
          </w:tcPr>
          <w:p w:rsidR="002A582A" w:rsidRPr="00214DC1" w:rsidRDefault="002A582A" w:rsidP="006F5EBB">
            <w:pPr>
              <w:jc w:val="center"/>
              <w:rPr>
                <w:snapToGrid w:val="0"/>
              </w:rPr>
            </w:pPr>
            <w:r>
              <w:rPr>
                <w:snapToGrid w:val="0"/>
              </w:rPr>
              <w:t>150</w:t>
            </w:r>
          </w:p>
        </w:tc>
        <w:tc>
          <w:tcPr>
            <w:tcW w:w="1134" w:type="dxa"/>
          </w:tcPr>
          <w:p w:rsidR="002A582A" w:rsidRPr="00214DC1" w:rsidRDefault="002A582A" w:rsidP="006F5EBB">
            <w:pPr>
              <w:jc w:val="center"/>
              <w:rPr>
                <w:snapToGrid w:val="0"/>
              </w:rPr>
            </w:pPr>
          </w:p>
        </w:tc>
        <w:tc>
          <w:tcPr>
            <w:tcW w:w="1134" w:type="dxa"/>
          </w:tcPr>
          <w:p w:rsidR="002A582A" w:rsidRDefault="002A582A" w:rsidP="006F5EBB">
            <w:pPr>
              <w:jc w:val="center"/>
              <w:rPr>
                <w:snapToGrid w:val="0"/>
              </w:rPr>
            </w:pPr>
            <w:r>
              <w:rPr>
                <w:snapToGrid w:val="0"/>
              </w:rPr>
              <w:t>+7462,9</w:t>
            </w:r>
          </w:p>
        </w:tc>
        <w:tc>
          <w:tcPr>
            <w:tcW w:w="1134" w:type="dxa"/>
          </w:tcPr>
          <w:p w:rsidR="002A582A" w:rsidRDefault="002A582A" w:rsidP="006F5EBB">
            <w:pPr>
              <w:jc w:val="center"/>
              <w:rPr>
                <w:snapToGrid w:val="0"/>
              </w:rPr>
            </w:pPr>
            <w:r>
              <w:rPr>
                <w:snapToGrid w:val="0"/>
              </w:rPr>
              <w:t>+5400,0</w:t>
            </w:r>
          </w:p>
        </w:tc>
        <w:tc>
          <w:tcPr>
            <w:tcW w:w="1134" w:type="dxa"/>
          </w:tcPr>
          <w:p w:rsidR="002A582A" w:rsidRPr="00214DC1" w:rsidRDefault="002A582A" w:rsidP="006F5EBB">
            <w:pPr>
              <w:jc w:val="center"/>
              <w:rPr>
                <w:snapToGrid w:val="0"/>
              </w:rPr>
            </w:pPr>
          </w:p>
        </w:tc>
        <w:tc>
          <w:tcPr>
            <w:tcW w:w="1099" w:type="dxa"/>
          </w:tcPr>
          <w:p w:rsidR="002A582A" w:rsidRDefault="002A582A" w:rsidP="006F5EBB">
            <w:pPr>
              <w:jc w:val="center"/>
              <w:rPr>
                <w:b/>
                <w:snapToGrid w:val="0"/>
              </w:rPr>
            </w:pPr>
            <w:r>
              <w:rPr>
                <w:b/>
                <w:snapToGrid w:val="0"/>
              </w:rPr>
              <w:t>+12862,9</w:t>
            </w:r>
          </w:p>
        </w:tc>
      </w:tr>
      <w:tr w:rsidR="002A582A" w:rsidRPr="006A0220" w:rsidTr="006F5EBB">
        <w:tc>
          <w:tcPr>
            <w:tcW w:w="3085" w:type="dxa"/>
          </w:tcPr>
          <w:p w:rsidR="002A582A" w:rsidRPr="00214DC1" w:rsidRDefault="002A582A" w:rsidP="006F5EBB">
            <w:pPr>
              <w:jc w:val="both"/>
              <w:rPr>
                <w:snapToGrid w:val="0"/>
              </w:rPr>
            </w:pPr>
            <w:proofErr w:type="spellStart"/>
            <w:r w:rsidRPr="00214DC1">
              <w:rPr>
                <w:snapToGrid w:val="0"/>
              </w:rPr>
              <w:t>Інші</w:t>
            </w:r>
            <w:proofErr w:type="spellEnd"/>
            <w:r w:rsidRPr="00214DC1">
              <w:rPr>
                <w:snapToGrid w:val="0"/>
              </w:rPr>
              <w:t xml:space="preserve"> </w:t>
            </w:r>
            <w:proofErr w:type="spellStart"/>
            <w:r w:rsidRPr="00214DC1">
              <w:rPr>
                <w:snapToGrid w:val="0"/>
              </w:rPr>
              <w:t>витрати</w:t>
            </w:r>
            <w:proofErr w:type="spellEnd"/>
          </w:p>
        </w:tc>
        <w:tc>
          <w:tcPr>
            <w:tcW w:w="851" w:type="dxa"/>
          </w:tcPr>
          <w:p w:rsidR="002A582A" w:rsidRPr="00214DC1" w:rsidRDefault="002A582A" w:rsidP="006F5EBB">
            <w:pPr>
              <w:jc w:val="center"/>
              <w:rPr>
                <w:snapToGrid w:val="0"/>
              </w:rPr>
            </w:pPr>
            <w:r w:rsidRPr="00214DC1">
              <w:rPr>
                <w:snapToGrid w:val="0"/>
              </w:rPr>
              <w:t>180</w:t>
            </w:r>
          </w:p>
        </w:tc>
        <w:tc>
          <w:tcPr>
            <w:tcW w:w="1134" w:type="dxa"/>
          </w:tcPr>
          <w:p w:rsidR="002A582A" w:rsidRPr="00214DC1" w:rsidRDefault="002A582A" w:rsidP="006F5EBB">
            <w:pPr>
              <w:jc w:val="center"/>
              <w:rPr>
                <w:snapToGrid w:val="0"/>
              </w:rPr>
            </w:pPr>
          </w:p>
        </w:tc>
        <w:tc>
          <w:tcPr>
            <w:tcW w:w="1134" w:type="dxa"/>
          </w:tcPr>
          <w:p w:rsidR="002A582A" w:rsidRPr="00214DC1" w:rsidRDefault="002A582A" w:rsidP="006F5EBB">
            <w:pPr>
              <w:jc w:val="center"/>
              <w:rPr>
                <w:snapToGrid w:val="0"/>
              </w:rPr>
            </w:pPr>
            <w:r>
              <w:rPr>
                <w:snapToGrid w:val="0"/>
              </w:rPr>
              <w:t>+6760,0</w:t>
            </w:r>
          </w:p>
        </w:tc>
        <w:tc>
          <w:tcPr>
            <w:tcW w:w="1134" w:type="dxa"/>
          </w:tcPr>
          <w:p w:rsidR="002A582A" w:rsidRPr="00214DC1" w:rsidRDefault="002A582A" w:rsidP="006F5EBB">
            <w:pPr>
              <w:jc w:val="center"/>
              <w:rPr>
                <w:snapToGrid w:val="0"/>
              </w:rPr>
            </w:pPr>
            <w:r>
              <w:rPr>
                <w:snapToGrid w:val="0"/>
              </w:rPr>
              <w:t>+5400,0</w:t>
            </w:r>
          </w:p>
        </w:tc>
        <w:tc>
          <w:tcPr>
            <w:tcW w:w="1134" w:type="dxa"/>
          </w:tcPr>
          <w:p w:rsidR="002A582A" w:rsidRPr="00214DC1" w:rsidRDefault="002A582A" w:rsidP="006F5EBB">
            <w:pPr>
              <w:jc w:val="center"/>
              <w:rPr>
                <w:snapToGrid w:val="0"/>
              </w:rPr>
            </w:pPr>
          </w:p>
        </w:tc>
        <w:tc>
          <w:tcPr>
            <w:tcW w:w="1099" w:type="dxa"/>
          </w:tcPr>
          <w:p w:rsidR="002A582A" w:rsidRPr="00214DC1" w:rsidRDefault="002A582A" w:rsidP="006F5EBB">
            <w:pPr>
              <w:jc w:val="center"/>
              <w:rPr>
                <w:b/>
                <w:snapToGrid w:val="0"/>
              </w:rPr>
            </w:pPr>
            <w:r>
              <w:rPr>
                <w:b/>
                <w:snapToGrid w:val="0"/>
              </w:rPr>
              <w:t>+12160,0</w:t>
            </w:r>
          </w:p>
        </w:tc>
      </w:tr>
    </w:tbl>
    <w:p w:rsidR="002A582A" w:rsidRPr="006A0220" w:rsidRDefault="002A582A" w:rsidP="002A582A">
      <w:pPr>
        <w:ind w:firstLine="708"/>
        <w:jc w:val="both"/>
        <w:rPr>
          <w:b/>
          <w:snapToGrid w:val="0"/>
          <w:color w:val="FF0000"/>
          <w:sz w:val="28"/>
          <w:szCs w:val="28"/>
        </w:rPr>
      </w:pPr>
    </w:p>
    <w:p w:rsidR="002A582A" w:rsidRPr="00AF08D9" w:rsidRDefault="002A582A" w:rsidP="002A582A">
      <w:pPr>
        <w:ind w:firstLine="708"/>
        <w:jc w:val="both"/>
        <w:rPr>
          <w:sz w:val="28"/>
          <w:szCs w:val="28"/>
        </w:rPr>
      </w:pPr>
      <w:r w:rsidRPr="00FD464A">
        <w:rPr>
          <w:b/>
          <w:snapToGrid w:val="0"/>
          <w:sz w:val="28"/>
          <w:szCs w:val="28"/>
        </w:rPr>
        <w:t>Код 010 «</w:t>
      </w:r>
      <w:proofErr w:type="spellStart"/>
      <w:r w:rsidRPr="00FD464A">
        <w:rPr>
          <w:b/>
          <w:snapToGrid w:val="0"/>
          <w:sz w:val="28"/>
          <w:szCs w:val="28"/>
        </w:rPr>
        <w:t>Дохід</w:t>
      </w:r>
      <w:proofErr w:type="spellEnd"/>
      <w:r w:rsidRPr="00FD464A">
        <w:rPr>
          <w:b/>
          <w:snapToGrid w:val="0"/>
          <w:sz w:val="28"/>
          <w:szCs w:val="28"/>
        </w:rPr>
        <w:t xml:space="preserve"> (</w:t>
      </w:r>
      <w:proofErr w:type="spellStart"/>
      <w:r w:rsidRPr="00FD464A">
        <w:rPr>
          <w:b/>
          <w:snapToGrid w:val="0"/>
          <w:sz w:val="28"/>
          <w:szCs w:val="28"/>
        </w:rPr>
        <w:t>виручка</w:t>
      </w:r>
      <w:proofErr w:type="spellEnd"/>
      <w:r w:rsidRPr="00FD464A">
        <w:rPr>
          <w:b/>
          <w:snapToGrid w:val="0"/>
          <w:sz w:val="28"/>
          <w:szCs w:val="28"/>
        </w:rPr>
        <w:t xml:space="preserve">) </w:t>
      </w:r>
      <w:proofErr w:type="spellStart"/>
      <w:r w:rsidRPr="00FD464A">
        <w:rPr>
          <w:b/>
          <w:snapToGrid w:val="0"/>
          <w:sz w:val="28"/>
          <w:szCs w:val="28"/>
        </w:rPr>
        <w:t>від</w:t>
      </w:r>
      <w:proofErr w:type="spellEnd"/>
      <w:r w:rsidRPr="00FD464A">
        <w:rPr>
          <w:b/>
          <w:snapToGrid w:val="0"/>
          <w:sz w:val="28"/>
          <w:szCs w:val="28"/>
        </w:rPr>
        <w:t xml:space="preserve"> </w:t>
      </w:r>
      <w:proofErr w:type="spellStart"/>
      <w:r w:rsidRPr="00FD464A">
        <w:rPr>
          <w:b/>
          <w:snapToGrid w:val="0"/>
          <w:sz w:val="28"/>
          <w:szCs w:val="28"/>
        </w:rPr>
        <w:t>реалізації</w:t>
      </w:r>
      <w:proofErr w:type="spellEnd"/>
      <w:r w:rsidRPr="00FD464A">
        <w:rPr>
          <w:b/>
          <w:snapToGrid w:val="0"/>
          <w:sz w:val="28"/>
          <w:szCs w:val="28"/>
        </w:rPr>
        <w:t xml:space="preserve"> </w:t>
      </w:r>
      <w:proofErr w:type="spellStart"/>
      <w:r w:rsidRPr="00FD464A">
        <w:rPr>
          <w:b/>
          <w:snapToGrid w:val="0"/>
          <w:sz w:val="28"/>
          <w:szCs w:val="28"/>
        </w:rPr>
        <w:t>продукції</w:t>
      </w:r>
      <w:proofErr w:type="spellEnd"/>
      <w:r w:rsidRPr="00FD464A">
        <w:rPr>
          <w:b/>
          <w:snapToGrid w:val="0"/>
          <w:sz w:val="28"/>
          <w:szCs w:val="28"/>
        </w:rPr>
        <w:t xml:space="preserve"> (</w:t>
      </w:r>
      <w:proofErr w:type="spellStart"/>
      <w:r w:rsidRPr="00FD464A">
        <w:rPr>
          <w:b/>
          <w:snapToGrid w:val="0"/>
          <w:sz w:val="28"/>
          <w:szCs w:val="28"/>
        </w:rPr>
        <w:t>товарів</w:t>
      </w:r>
      <w:proofErr w:type="spellEnd"/>
      <w:r w:rsidRPr="00FD464A">
        <w:rPr>
          <w:b/>
          <w:snapToGrid w:val="0"/>
          <w:sz w:val="28"/>
          <w:szCs w:val="28"/>
        </w:rPr>
        <w:t xml:space="preserve">, </w:t>
      </w:r>
      <w:proofErr w:type="spellStart"/>
      <w:r w:rsidRPr="00FD464A">
        <w:rPr>
          <w:b/>
          <w:snapToGrid w:val="0"/>
          <w:sz w:val="28"/>
          <w:szCs w:val="28"/>
        </w:rPr>
        <w:t>робіт</w:t>
      </w:r>
      <w:proofErr w:type="spellEnd"/>
      <w:r w:rsidRPr="00FD464A">
        <w:rPr>
          <w:b/>
          <w:snapToGrid w:val="0"/>
          <w:sz w:val="28"/>
          <w:szCs w:val="28"/>
        </w:rPr>
        <w:t xml:space="preserve">, </w:t>
      </w:r>
      <w:proofErr w:type="spellStart"/>
      <w:r w:rsidRPr="00FD464A">
        <w:rPr>
          <w:b/>
          <w:snapToGrid w:val="0"/>
          <w:sz w:val="28"/>
          <w:szCs w:val="28"/>
        </w:rPr>
        <w:t>послуг</w:t>
      </w:r>
      <w:proofErr w:type="spellEnd"/>
      <w:r w:rsidRPr="00FD464A">
        <w:rPr>
          <w:b/>
          <w:snapToGrid w:val="0"/>
          <w:sz w:val="28"/>
          <w:szCs w:val="28"/>
        </w:rPr>
        <w:t>»</w:t>
      </w:r>
      <w:r w:rsidRPr="00FD464A">
        <w:rPr>
          <w:sz w:val="28"/>
          <w:szCs w:val="28"/>
        </w:rPr>
        <w:t xml:space="preserve"> </w:t>
      </w:r>
      <w:proofErr w:type="spellStart"/>
      <w:r w:rsidRPr="00AF08D9">
        <w:rPr>
          <w:sz w:val="28"/>
          <w:szCs w:val="28"/>
        </w:rPr>
        <w:t>збільшити</w:t>
      </w:r>
      <w:proofErr w:type="spellEnd"/>
      <w:r w:rsidRPr="00AF08D9">
        <w:rPr>
          <w:sz w:val="28"/>
          <w:szCs w:val="28"/>
        </w:rPr>
        <w:t xml:space="preserve">  на </w:t>
      </w:r>
      <w:proofErr w:type="spellStart"/>
      <w:r w:rsidRPr="00AF08D9">
        <w:rPr>
          <w:sz w:val="28"/>
          <w:szCs w:val="28"/>
        </w:rPr>
        <w:t>загальну</w:t>
      </w:r>
      <w:proofErr w:type="spellEnd"/>
      <w:r w:rsidRPr="00AF08D9">
        <w:rPr>
          <w:sz w:val="28"/>
          <w:szCs w:val="28"/>
        </w:rPr>
        <w:t xml:space="preserve"> суму 8533,3 </w:t>
      </w:r>
      <w:proofErr w:type="spellStart"/>
      <w:r w:rsidRPr="00AF08D9">
        <w:rPr>
          <w:sz w:val="28"/>
          <w:szCs w:val="28"/>
        </w:rPr>
        <w:t>тис.грн</w:t>
      </w:r>
      <w:proofErr w:type="spellEnd"/>
      <w:r w:rsidRPr="00AF08D9">
        <w:rPr>
          <w:sz w:val="28"/>
          <w:szCs w:val="28"/>
        </w:rPr>
        <w:t xml:space="preserve">. та </w:t>
      </w:r>
      <w:proofErr w:type="spellStart"/>
      <w:r w:rsidRPr="00AF08D9">
        <w:rPr>
          <w:sz w:val="28"/>
          <w:szCs w:val="28"/>
        </w:rPr>
        <w:t>встановити</w:t>
      </w:r>
      <w:proofErr w:type="spellEnd"/>
      <w:r w:rsidRPr="00AF08D9">
        <w:rPr>
          <w:sz w:val="28"/>
          <w:szCs w:val="28"/>
        </w:rPr>
        <w:t xml:space="preserve"> на </w:t>
      </w:r>
      <w:proofErr w:type="spellStart"/>
      <w:r w:rsidRPr="00AF08D9">
        <w:rPr>
          <w:sz w:val="28"/>
          <w:szCs w:val="28"/>
        </w:rPr>
        <w:t>загальну</w:t>
      </w:r>
      <w:proofErr w:type="spellEnd"/>
      <w:r w:rsidRPr="00AF08D9">
        <w:rPr>
          <w:sz w:val="28"/>
          <w:szCs w:val="28"/>
        </w:rPr>
        <w:t xml:space="preserve"> суму 259824,1 </w:t>
      </w:r>
      <w:proofErr w:type="spellStart"/>
      <w:r w:rsidRPr="00AF08D9">
        <w:rPr>
          <w:sz w:val="28"/>
          <w:szCs w:val="28"/>
        </w:rPr>
        <w:t>тис.грн</w:t>
      </w:r>
      <w:proofErr w:type="spellEnd"/>
      <w:r w:rsidRPr="00AF08D9">
        <w:rPr>
          <w:sz w:val="28"/>
          <w:szCs w:val="28"/>
        </w:rPr>
        <w:t xml:space="preserve">.,  в тому </w:t>
      </w:r>
      <w:proofErr w:type="spellStart"/>
      <w:r w:rsidRPr="00AF08D9">
        <w:rPr>
          <w:sz w:val="28"/>
          <w:szCs w:val="28"/>
        </w:rPr>
        <w:t>числі</w:t>
      </w:r>
      <w:proofErr w:type="spellEnd"/>
      <w:r w:rsidRPr="00AF08D9">
        <w:rPr>
          <w:sz w:val="28"/>
          <w:szCs w:val="28"/>
        </w:rPr>
        <w:t xml:space="preserve">: </w:t>
      </w:r>
      <w:proofErr w:type="spellStart"/>
      <w:r w:rsidRPr="00AF08D9">
        <w:rPr>
          <w:sz w:val="28"/>
          <w:szCs w:val="28"/>
        </w:rPr>
        <w:t>надходження</w:t>
      </w:r>
      <w:proofErr w:type="spellEnd"/>
      <w:r w:rsidRPr="00AF08D9">
        <w:rPr>
          <w:sz w:val="28"/>
          <w:szCs w:val="28"/>
        </w:rPr>
        <w:t xml:space="preserve"> з </w:t>
      </w:r>
      <w:proofErr w:type="spellStart"/>
      <w:r w:rsidRPr="00AF08D9">
        <w:rPr>
          <w:sz w:val="28"/>
          <w:szCs w:val="28"/>
        </w:rPr>
        <w:t>місцевого</w:t>
      </w:r>
      <w:proofErr w:type="spellEnd"/>
      <w:r w:rsidRPr="00AF08D9">
        <w:rPr>
          <w:sz w:val="28"/>
          <w:szCs w:val="28"/>
        </w:rPr>
        <w:t xml:space="preserve"> бюджету </w:t>
      </w:r>
      <w:proofErr w:type="spellStart"/>
      <w:r w:rsidRPr="00AF08D9">
        <w:rPr>
          <w:sz w:val="28"/>
          <w:szCs w:val="28"/>
        </w:rPr>
        <w:t>цільового</w:t>
      </w:r>
      <w:proofErr w:type="spellEnd"/>
      <w:r w:rsidRPr="00AF08D9">
        <w:rPr>
          <w:sz w:val="28"/>
          <w:szCs w:val="28"/>
        </w:rPr>
        <w:t xml:space="preserve"> </w:t>
      </w:r>
      <w:proofErr w:type="spellStart"/>
      <w:r w:rsidRPr="00AF08D9">
        <w:rPr>
          <w:sz w:val="28"/>
          <w:szCs w:val="28"/>
        </w:rPr>
        <w:t>фінансування</w:t>
      </w:r>
      <w:proofErr w:type="spellEnd"/>
      <w:r w:rsidRPr="00AF08D9">
        <w:rPr>
          <w:sz w:val="28"/>
          <w:szCs w:val="28"/>
        </w:rPr>
        <w:t xml:space="preserve"> (</w:t>
      </w:r>
      <w:proofErr w:type="spellStart"/>
      <w:r w:rsidRPr="00AF08D9">
        <w:rPr>
          <w:sz w:val="28"/>
          <w:szCs w:val="28"/>
        </w:rPr>
        <w:t>первинна</w:t>
      </w:r>
      <w:proofErr w:type="spellEnd"/>
      <w:r w:rsidRPr="00AF08D9">
        <w:rPr>
          <w:sz w:val="28"/>
          <w:szCs w:val="28"/>
        </w:rPr>
        <w:t xml:space="preserve"> </w:t>
      </w:r>
      <w:proofErr w:type="spellStart"/>
      <w:r w:rsidRPr="00AF08D9">
        <w:rPr>
          <w:sz w:val="28"/>
          <w:szCs w:val="28"/>
        </w:rPr>
        <w:t>допомога</w:t>
      </w:r>
      <w:proofErr w:type="spellEnd"/>
      <w:r w:rsidRPr="00AF08D9">
        <w:rPr>
          <w:sz w:val="28"/>
          <w:szCs w:val="28"/>
        </w:rPr>
        <w:t xml:space="preserve">) </w:t>
      </w:r>
      <w:proofErr w:type="spellStart"/>
      <w:r w:rsidRPr="00AF08D9">
        <w:rPr>
          <w:sz w:val="28"/>
          <w:szCs w:val="28"/>
        </w:rPr>
        <w:t>збільшити</w:t>
      </w:r>
      <w:proofErr w:type="spellEnd"/>
      <w:r w:rsidRPr="00AF08D9">
        <w:rPr>
          <w:sz w:val="28"/>
          <w:szCs w:val="28"/>
        </w:rPr>
        <w:t xml:space="preserve"> на суму 1225,7  </w:t>
      </w:r>
      <w:proofErr w:type="spellStart"/>
      <w:r w:rsidRPr="00AF08D9">
        <w:rPr>
          <w:sz w:val="28"/>
          <w:szCs w:val="28"/>
        </w:rPr>
        <w:t>тис.грн</w:t>
      </w:r>
      <w:proofErr w:type="spellEnd"/>
      <w:r w:rsidRPr="00AF08D9">
        <w:rPr>
          <w:sz w:val="28"/>
          <w:szCs w:val="28"/>
        </w:rPr>
        <w:t xml:space="preserve">. та </w:t>
      </w:r>
      <w:proofErr w:type="spellStart"/>
      <w:r w:rsidRPr="00AF08D9">
        <w:rPr>
          <w:sz w:val="28"/>
          <w:szCs w:val="28"/>
        </w:rPr>
        <w:t>встановити</w:t>
      </w:r>
      <w:proofErr w:type="spellEnd"/>
      <w:r w:rsidRPr="00AF08D9">
        <w:rPr>
          <w:sz w:val="28"/>
          <w:szCs w:val="28"/>
        </w:rPr>
        <w:t xml:space="preserve"> на </w:t>
      </w:r>
      <w:proofErr w:type="spellStart"/>
      <w:r w:rsidRPr="00AF08D9">
        <w:rPr>
          <w:sz w:val="28"/>
          <w:szCs w:val="28"/>
        </w:rPr>
        <w:t>загальну</w:t>
      </w:r>
      <w:proofErr w:type="spellEnd"/>
      <w:r w:rsidRPr="00AF08D9">
        <w:rPr>
          <w:sz w:val="28"/>
          <w:szCs w:val="28"/>
        </w:rPr>
        <w:t xml:space="preserve"> суму 7547,3 </w:t>
      </w:r>
      <w:proofErr w:type="spellStart"/>
      <w:r w:rsidRPr="00AF08D9">
        <w:rPr>
          <w:sz w:val="28"/>
          <w:szCs w:val="28"/>
        </w:rPr>
        <w:t>тис.грн</w:t>
      </w:r>
      <w:proofErr w:type="spellEnd"/>
      <w:r w:rsidRPr="00AF08D9">
        <w:rPr>
          <w:sz w:val="28"/>
          <w:szCs w:val="28"/>
        </w:rPr>
        <w:t xml:space="preserve">.; </w:t>
      </w:r>
      <w:proofErr w:type="spellStart"/>
      <w:r w:rsidRPr="00AF08D9">
        <w:rPr>
          <w:sz w:val="28"/>
          <w:szCs w:val="28"/>
        </w:rPr>
        <w:t>благодійна</w:t>
      </w:r>
      <w:proofErr w:type="spellEnd"/>
      <w:r w:rsidRPr="00AF08D9">
        <w:rPr>
          <w:sz w:val="28"/>
          <w:szCs w:val="28"/>
        </w:rPr>
        <w:t xml:space="preserve"> </w:t>
      </w:r>
      <w:proofErr w:type="spellStart"/>
      <w:r w:rsidRPr="00AF08D9">
        <w:rPr>
          <w:sz w:val="28"/>
          <w:szCs w:val="28"/>
        </w:rPr>
        <w:t>допомога</w:t>
      </w:r>
      <w:proofErr w:type="spellEnd"/>
      <w:r w:rsidRPr="00AF08D9">
        <w:rPr>
          <w:sz w:val="28"/>
          <w:szCs w:val="28"/>
        </w:rPr>
        <w:t xml:space="preserve"> (</w:t>
      </w:r>
      <w:proofErr w:type="spellStart"/>
      <w:r w:rsidRPr="00AF08D9">
        <w:rPr>
          <w:sz w:val="28"/>
          <w:szCs w:val="28"/>
        </w:rPr>
        <w:t>централізоване</w:t>
      </w:r>
      <w:proofErr w:type="spellEnd"/>
      <w:r w:rsidRPr="00AF08D9">
        <w:rPr>
          <w:sz w:val="28"/>
          <w:szCs w:val="28"/>
        </w:rPr>
        <w:t xml:space="preserve"> </w:t>
      </w:r>
      <w:proofErr w:type="spellStart"/>
      <w:r w:rsidRPr="00AF08D9">
        <w:rPr>
          <w:sz w:val="28"/>
          <w:szCs w:val="28"/>
        </w:rPr>
        <w:t>постачання</w:t>
      </w:r>
      <w:proofErr w:type="spellEnd"/>
      <w:r w:rsidRPr="00AF08D9">
        <w:rPr>
          <w:sz w:val="28"/>
          <w:szCs w:val="28"/>
        </w:rPr>
        <w:t xml:space="preserve">, </w:t>
      </w:r>
      <w:proofErr w:type="spellStart"/>
      <w:r w:rsidRPr="00AF08D9">
        <w:rPr>
          <w:sz w:val="28"/>
          <w:szCs w:val="28"/>
        </w:rPr>
        <w:t>гуманітарна</w:t>
      </w:r>
      <w:proofErr w:type="spellEnd"/>
      <w:r w:rsidRPr="00AF08D9">
        <w:rPr>
          <w:sz w:val="28"/>
          <w:szCs w:val="28"/>
        </w:rPr>
        <w:t xml:space="preserve"> </w:t>
      </w:r>
      <w:proofErr w:type="spellStart"/>
      <w:r w:rsidRPr="00AF08D9">
        <w:rPr>
          <w:sz w:val="28"/>
          <w:szCs w:val="28"/>
        </w:rPr>
        <w:t>допомога</w:t>
      </w:r>
      <w:proofErr w:type="spellEnd"/>
      <w:r w:rsidRPr="00AF08D9">
        <w:rPr>
          <w:sz w:val="28"/>
          <w:szCs w:val="28"/>
        </w:rPr>
        <w:t xml:space="preserve">) </w:t>
      </w:r>
      <w:proofErr w:type="spellStart"/>
      <w:r w:rsidRPr="00AF08D9">
        <w:rPr>
          <w:sz w:val="28"/>
          <w:szCs w:val="28"/>
        </w:rPr>
        <w:t>збільшити</w:t>
      </w:r>
      <w:proofErr w:type="spellEnd"/>
      <w:r w:rsidRPr="00AF08D9">
        <w:rPr>
          <w:sz w:val="28"/>
          <w:szCs w:val="28"/>
        </w:rPr>
        <w:t xml:space="preserve"> на суму 1222,3 </w:t>
      </w:r>
      <w:proofErr w:type="spellStart"/>
      <w:r w:rsidRPr="00AF08D9">
        <w:rPr>
          <w:sz w:val="28"/>
          <w:szCs w:val="28"/>
        </w:rPr>
        <w:t>тис.грн</w:t>
      </w:r>
      <w:proofErr w:type="spellEnd"/>
      <w:r w:rsidRPr="00AF08D9">
        <w:rPr>
          <w:sz w:val="28"/>
          <w:szCs w:val="28"/>
        </w:rPr>
        <w:t xml:space="preserve">. та </w:t>
      </w:r>
      <w:proofErr w:type="spellStart"/>
      <w:r w:rsidRPr="00AF08D9">
        <w:rPr>
          <w:sz w:val="28"/>
          <w:szCs w:val="28"/>
        </w:rPr>
        <w:t>встановити</w:t>
      </w:r>
      <w:proofErr w:type="spellEnd"/>
      <w:r w:rsidRPr="00AF08D9">
        <w:rPr>
          <w:sz w:val="28"/>
          <w:szCs w:val="28"/>
        </w:rPr>
        <w:t xml:space="preserve"> на суму 8329,9 </w:t>
      </w:r>
      <w:proofErr w:type="spellStart"/>
      <w:r w:rsidRPr="00AF08D9">
        <w:rPr>
          <w:sz w:val="28"/>
          <w:szCs w:val="28"/>
        </w:rPr>
        <w:t>тис.грн</w:t>
      </w:r>
      <w:proofErr w:type="spellEnd"/>
      <w:r w:rsidRPr="00AF08D9">
        <w:rPr>
          <w:sz w:val="28"/>
          <w:szCs w:val="28"/>
        </w:rPr>
        <w:t xml:space="preserve">. ( в тому </w:t>
      </w:r>
      <w:proofErr w:type="spellStart"/>
      <w:r w:rsidRPr="00AF08D9">
        <w:rPr>
          <w:sz w:val="28"/>
          <w:szCs w:val="28"/>
        </w:rPr>
        <w:t>числі</w:t>
      </w:r>
      <w:proofErr w:type="spellEnd"/>
      <w:r w:rsidRPr="00AF08D9">
        <w:rPr>
          <w:sz w:val="28"/>
          <w:szCs w:val="28"/>
        </w:rPr>
        <w:t xml:space="preserve"> </w:t>
      </w:r>
      <w:proofErr w:type="spellStart"/>
      <w:r w:rsidRPr="00AF08D9">
        <w:rPr>
          <w:sz w:val="28"/>
          <w:szCs w:val="28"/>
        </w:rPr>
        <w:t>капітальні</w:t>
      </w:r>
      <w:proofErr w:type="spellEnd"/>
      <w:r w:rsidRPr="00AF08D9">
        <w:rPr>
          <w:sz w:val="28"/>
          <w:szCs w:val="28"/>
        </w:rPr>
        <w:t xml:space="preserve"> </w:t>
      </w:r>
      <w:proofErr w:type="spellStart"/>
      <w:r w:rsidRPr="00AF08D9">
        <w:rPr>
          <w:sz w:val="28"/>
          <w:szCs w:val="28"/>
        </w:rPr>
        <w:t>інвестиції</w:t>
      </w:r>
      <w:proofErr w:type="spellEnd"/>
      <w:r w:rsidRPr="00AF08D9">
        <w:rPr>
          <w:sz w:val="28"/>
          <w:szCs w:val="28"/>
        </w:rPr>
        <w:t xml:space="preserve"> – 2652,1 </w:t>
      </w:r>
      <w:proofErr w:type="spellStart"/>
      <w:r w:rsidRPr="00AF08D9">
        <w:rPr>
          <w:sz w:val="28"/>
          <w:szCs w:val="28"/>
        </w:rPr>
        <w:t>тис</w:t>
      </w:r>
      <w:r w:rsidRPr="00E94BD7">
        <w:rPr>
          <w:sz w:val="28"/>
          <w:szCs w:val="28"/>
        </w:rPr>
        <w:t>.грн</w:t>
      </w:r>
      <w:proofErr w:type="spellEnd"/>
      <w:r w:rsidRPr="00E94BD7">
        <w:rPr>
          <w:sz w:val="28"/>
          <w:szCs w:val="28"/>
        </w:rPr>
        <w:t>.);</w:t>
      </w:r>
      <w:r>
        <w:rPr>
          <w:sz w:val="28"/>
          <w:szCs w:val="28"/>
        </w:rPr>
        <w:t xml:space="preserve"> </w:t>
      </w:r>
      <w:proofErr w:type="spellStart"/>
      <w:r>
        <w:rPr>
          <w:sz w:val="28"/>
          <w:szCs w:val="28"/>
        </w:rPr>
        <w:t>надходження</w:t>
      </w:r>
      <w:proofErr w:type="spellEnd"/>
      <w:r>
        <w:rPr>
          <w:sz w:val="28"/>
          <w:szCs w:val="28"/>
        </w:rPr>
        <w:t xml:space="preserve"> </w:t>
      </w:r>
      <w:proofErr w:type="spellStart"/>
      <w:r>
        <w:rPr>
          <w:sz w:val="28"/>
          <w:szCs w:val="28"/>
        </w:rPr>
        <w:t>коштів</w:t>
      </w:r>
      <w:proofErr w:type="spellEnd"/>
      <w:r>
        <w:rPr>
          <w:sz w:val="28"/>
          <w:szCs w:val="28"/>
        </w:rPr>
        <w:t xml:space="preserve"> </w:t>
      </w:r>
      <w:r w:rsidRPr="00AF08D9">
        <w:rPr>
          <w:sz w:val="28"/>
          <w:szCs w:val="28"/>
        </w:rPr>
        <w:t xml:space="preserve">за </w:t>
      </w:r>
      <w:proofErr w:type="spellStart"/>
      <w:r w:rsidRPr="00AF08D9">
        <w:rPr>
          <w:sz w:val="28"/>
          <w:szCs w:val="28"/>
        </w:rPr>
        <w:t>медичні</w:t>
      </w:r>
      <w:proofErr w:type="spellEnd"/>
      <w:r w:rsidRPr="00AF08D9">
        <w:rPr>
          <w:sz w:val="28"/>
          <w:szCs w:val="28"/>
        </w:rPr>
        <w:t xml:space="preserve"> </w:t>
      </w:r>
      <w:proofErr w:type="spellStart"/>
      <w:r w:rsidRPr="00AF08D9">
        <w:rPr>
          <w:sz w:val="28"/>
          <w:szCs w:val="28"/>
        </w:rPr>
        <w:t>послуги</w:t>
      </w:r>
      <w:proofErr w:type="spellEnd"/>
      <w:r w:rsidRPr="00AF08D9">
        <w:rPr>
          <w:sz w:val="28"/>
          <w:szCs w:val="28"/>
        </w:rPr>
        <w:t xml:space="preserve"> </w:t>
      </w:r>
      <w:proofErr w:type="spellStart"/>
      <w:r w:rsidRPr="00AF08D9">
        <w:rPr>
          <w:sz w:val="28"/>
          <w:szCs w:val="28"/>
        </w:rPr>
        <w:t>від</w:t>
      </w:r>
      <w:proofErr w:type="spellEnd"/>
      <w:r w:rsidRPr="00AF08D9">
        <w:rPr>
          <w:sz w:val="28"/>
          <w:szCs w:val="28"/>
        </w:rPr>
        <w:t xml:space="preserve"> НСЗУ </w:t>
      </w:r>
      <w:proofErr w:type="spellStart"/>
      <w:r w:rsidRPr="00E94BD7">
        <w:rPr>
          <w:sz w:val="28"/>
          <w:szCs w:val="28"/>
        </w:rPr>
        <w:t>збільшити</w:t>
      </w:r>
      <w:proofErr w:type="spellEnd"/>
      <w:r w:rsidRPr="00E94BD7">
        <w:rPr>
          <w:sz w:val="28"/>
          <w:szCs w:val="28"/>
        </w:rPr>
        <w:t xml:space="preserve"> на суму </w:t>
      </w:r>
      <w:r>
        <w:rPr>
          <w:sz w:val="28"/>
          <w:szCs w:val="28"/>
        </w:rPr>
        <w:t>6085,3</w:t>
      </w:r>
      <w:r w:rsidRPr="00E94BD7">
        <w:rPr>
          <w:sz w:val="28"/>
          <w:szCs w:val="28"/>
        </w:rPr>
        <w:t xml:space="preserve"> </w:t>
      </w:r>
      <w:proofErr w:type="spellStart"/>
      <w:r w:rsidRPr="00E94BD7">
        <w:rPr>
          <w:sz w:val="28"/>
          <w:szCs w:val="28"/>
        </w:rPr>
        <w:t>тис.грн</w:t>
      </w:r>
      <w:proofErr w:type="spellEnd"/>
      <w:r w:rsidRPr="00E94BD7">
        <w:rPr>
          <w:sz w:val="28"/>
          <w:szCs w:val="28"/>
        </w:rPr>
        <w:t xml:space="preserve">. та </w:t>
      </w:r>
      <w:proofErr w:type="spellStart"/>
      <w:r w:rsidRPr="00E94BD7">
        <w:rPr>
          <w:sz w:val="28"/>
          <w:szCs w:val="28"/>
        </w:rPr>
        <w:t>встановити</w:t>
      </w:r>
      <w:proofErr w:type="spellEnd"/>
      <w:r w:rsidRPr="00E94BD7">
        <w:rPr>
          <w:sz w:val="28"/>
          <w:szCs w:val="28"/>
        </w:rPr>
        <w:t xml:space="preserve"> на суму </w:t>
      </w:r>
      <w:r>
        <w:rPr>
          <w:sz w:val="28"/>
          <w:szCs w:val="28"/>
        </w:rPr>
        <w:t>209637,5</w:t>
      </w:r>
      <w:r w:rsidRPr="00E94BD7">
        <w:rPr>
          <w:sz w:val="28"/>
          <w:szCs w:val="28"/>
        </w:rPr>
        <w:t xml:space="preserve"> </w:t>
      </w:r>
      <w:proofErr w:type="spellStart"/>
      <w:r w:rsidRPr="00E94BD7">
        <w:rPr>
          <w:sz w:val="28"/>
          <w:szCs w:val="28"/>
        </w:rPr>
        <w:t>тис.грн</w:t>
      </w:r>
      <w:proofErr w:type="spellEnd"/>
      <w:r w:rsidRPr="00E94BD7">
        <w:rPr>
          <w:sz w:val="28"/>
          <w:szCs w:val="28"/>
        </w:rPr>
        <w:t>.</w:t>
      </w:r>
    </w:p>
    <w:p w:rsidR="002A582A" w:rsidRPr="00382886" w:rsidRDefault="002A582A" w:rsidP="002A582A">
      <w:pPr>
        <w:ind w:firstLine="708"/>
        <w:jc w:val="both"/>
        <w:rPr>
          <w:sz w:val="28"/>
          <w:szCs w:val="28"/>
        </w:rPr>
      </w:pPr>
      <w:r w:rsidRPr="00585560">
        <w:rPr>
          <w:b/>
          <w:sz w:val="28"/>
          <w:szCs w:val="28"/>
        </w:rPr>
        <w:t>Код 060 «</w:t>
      </w:r>
      <w:proofErr w:type="spellStart"/>
      <w:r w:rsidRPr="00585560">
        <w:rPr>
          <w:b/>
          <w:sz w:val="28"/>
          <w:szCs w:val="28"/>
        </w:rPr>
        <w:t>Собівартість</w:t>
      </w:r>
      <w:proofErr w:type="spellEnd"/>
      <w:r w:rsidRPr="00585560">
        <w:rPr>
          <w:b/>
          <w:sz w:val="28"/>
          <w:szCs w:val="28"/>
        </w:rPr>
        <w:t xml:space="preserve"> </w:t>
      </w:r>
      <w:proofErr w:type="spellStart"/>
      <w:r w:rsidRPr="004A1C01">
        <w:rPr>
          <w:b/>
          <w:sz w:val="28"/>
          <w:szCs w:val="28"/>
        </w:rPr>
        <w:t>реалізованої</w:t>
      </w:r>
      <w:proofErr w:type="spellEnd"/>
      <w:r w:rsidRPr="004A1C01">
        <w:rPr>
          <w:b/>
          <w:sz w:val="28"/>
          <w:szCs w:val="28"/>
        </w:rPr>
        <w:t xml:space="preserve"> </w:t>
      </w:r>
      <w:proofErr w:type="spellStart"/>
      <w:r w:rsidRPr="004A1C01">
        <w:rPr>
          <w:b/>
          <w:sz w:val="28"/>
          <w:szCs w:val="28"/>
        </w:rPr>
        <w:t>продукції</w:t>
      </w:r>
      <w:proofErr w:type="spellEnd"/>
      <w:r w:rsidRPr="004A1C01">
        <w:rPr>
          <w:b/>
          <w:sz w:val="28"/>
          <w:szCs w:val="28"/>
        </w:rPr>
        <w:t xml:space="preserve"> (</w:t>
      </w:r>
      <w:proofErr w:type="spellStart"/>
      <w:r w:rsidRPr="004A1C01">
        <w:rPr>
          <w:b/>
          <w:sz w:val="28"/>
          <w:szCs w:val="28"/>
        </w:rPr>
        <w:t>товарів</w:t>
      </w:r>
      <w:proofErr w:type="spellEnd"/>
      <w:r w:rsidRPr="004A1C01">
        <w:rPr>
          <w:b/>
          <w:sz w:val="28"/>
          <w:szCs w:val="28"/>
        </w:rPr>
        <w:t xml:space="preserve">, </w:t>
      </w:r>
      <w:proofErr w:type="spellStart"/>
      <w:r w:rsidRPr="004A1C01">
        <w:rPr>
          <w:b/>
          <w:sz w:val="28"/>
          <w:szCs w:val="28"/>
        </w:rPr>
        <w:t>робіт</w:t>
      </w:r>
      <w:proofErr w:type="spellEnd"/>
      <w:r w:rsidRPr="004A1C01">
        <w:rPr>
          <w:b/>
          <w:sz w:val="28"/>
          <w:szCs w:val="28"/>
        </w:rPr>
        <w:t xml:space="preserve">, </w:t>
      </w:r>
      <w:proofErr w:type="spellStart"/>
      <w:r w:rsidRPr="004A1C01">
        <w:rPr>
          <w:b/>
          <w:sz w:val="28"/>
          <w:szCs w:val="28"/>
        </w:rPr>
        <w:t>послуг</w:t>
      </w:r>
      <w:proofErr w:type="spellEnd"/>
      <w:r w:rsidRPr="004A1C01">
        <w:rPr>
          <w:b/>
          <w:sz w:val="28"/>
          <w:szCs w:val="28"/>
        </w:rPr>
        <w:t xml:space="preserve">)»  </w:t>
      </w:r>
      <w:proofErr w:type="spellStart"/>
      <w:r w:rsidRPr="004A1C01">
        <w:rPr>
          <w:sz w:val="28"/>
          <w:szCs w:val="28"/>
        </w:rPr>
        <w:t>збільшити</w:t>
      </w:r>
      <w:proofErr w:type="spellEnd"/>
      <w:r w:rsidRPr="004A1C01">
        <w:rPr>
          <w:sz w:val="28"/>
          <w:szCs w:val="28"/>
        </w:rPr>
        <w:t xml:space="preserve">  на </w:t>
      </w:r>
      <w:proofErr w:type="spellStart"/>
      <w:r w:rsidRPr="004A1C01">
        <w:rPr>
          <w:sz w:val="28"/>
          <w:szCs w:val="28"/>
        </w:rPr>
        <w:t>загальну</w:t>
      </w:r>
      <w:proofErr w:type="spellEnd"/>
      <w:r w:rsidRPr="004A1C01">
        <w:rPr>
          <w:sz w:val="28"/>
          <w:szCs w:val="28"/>
        </w:rPr>
        <w:t xml:space="preserve"> суму 8013,9 </w:t>
      </w:r>
      <w:proofErr w:type="spellStart"/>
      <w:r w:rsidRPr="004A1C01">
        <w:rPr>
          <w:sz w:val="28"/>
          <w:szCs w:val="28"/>
        </w:rPr>
        <w:t>тис.грн</w:t>
      </w:r>
      <w:proofErr w:type="spellEnd"/>
      <w:r w:rsidRPr="004A1C01">
        <w:rPr>
          <w:sz w:val="28"/>
          <w:szCs w:val="28"/>
        </w:rPr>
        <w:t xml:space="preserve">. та </w:t>
      </w:r>
      <w:proofErr w:type="spellStart"/>
      <w:r w:rsidRPr="004A1C01">
        <w:rPr>
          <w:sz w:val="28"/>
          <w:szCs w:val="28"/>
        </w:rPr>
        <w:t>встановити</w:t>
      </w:r>
      <w:proofErr w:type="spellEnd"/>
      <w:r w:rsidRPr="004A1C01">
        <w:rPr>
          <w:sz w:val="28"/>
          <w:szCs w:val="28"/>
        </w:rPr>
        <w:t xml:space="preserve"> на </w:t>
      </w:r>
      <w:proofErr w:type="spellStart"/>
      <w:r w:rsidRPr="004A1C01">
        <w:rPr>
          <w:sz w:val="28"/>
          <w:szCs w:val="28"/>
        </w:rPr>
        <w:t>загальну</w:t>
      </w:r>
      <w:proofErr w:type="spellEnd"/>
      <w:r w:rsidRPr="004A1C01">
        <w:rPr>
          <w:sz w:val="28"/>
          <w:szCs w:val="28"/>
        </w:rPr>
        <w:t xml:space="preserve"> суму 255952,6  </w:t>
      </w:r>
      <w:proofErr w:type="spellStart"/>
      <w:r w:rsidRPr="004A1C01">
        <w:rPr>
          <w:sz w:val="28"/>
          <w:szCs w:val="28"/>
        </w:rPr>
        <w:t>тис.грн</w:t>
      </w:r>
      <w:proofErr w:type="spellEnd"/>
      <w:r w:rsidRPr="004A1C01">
        <w:rPr>
          <w:sz w:val="28"/>
          <w:szCs w:val="28"/>
        </w:rPr>
        <w:t xml:space="preserve">., в тому </w:t>
      </w:r>
      <w:proofErr w:type="spellStart"/>
      <w:r w:rsidRPr="004A1C01">
        <w:rPr>
          <w:sz w:val="28"/>
          <w:szCs w:val="28"/>
        </w:rPr>
        <w:t>числі</w:t>
      </w:r>
      <w:proofErr w:type="spellEnd"/>
      <w:r w:rsidRPr="004A1C01">
        <w:rPr>
          <w:sz w:val="28"/>
          <w:szCs w:val="28"/>
        </w:rPr>
        <w:t xml:space="preserve">: за </w:t>
      </w:r>
      <w:proofErr w:type="spellStart"/>
      <w:r w:rsidRPr="004A1C01">
        <w:rPr>
          <w:sz w:val="28"/>
          <w:szCs w:val="28"/>
        </w:rPr>
        <w:t>рахунок</w:t>
      </w:r>
      <w:proofErr w:type="spellEnd"/>
      <w:r w:rsidRPr="004A1C01">
        <w:rPr>
          <w:sz w:val="28"/>
          <w:szCs w:val="28"/>
        </w:rPr>
        <w:t xml:space="preserve"> </w:t>
      </w:r>
      <w:proofErr w:type="spellStart"/>
      <w:r w:rsidRPr="004A1C01">
        <w:rPr>
          <w:sz w:val="28"/>
          <w:szCs w:val="28"/>
        </w:rPr>
        <w:t>коштів</w:t>
      </w:r>
      <w:proofErr w:type="spellEnd"/>
      <w:r w:rsidRPr="004A1C01">
        <w:rPr>
          <w:sz w:val="28"/>
          <w:szCs w:val="28"/>
        </w:rPr>
        <w:t xml:space="preserve"> з </w:t>
      </w:r>
      <w:proofErr w:type="spellStart"/>
      <w:r w:rsidRPr="004A1C01">
        <w:rPr>
          <w:sz w:val="28"/>
          <w:szCs w:val="28"/>
        </w:rPr>
        <w:t>місцевого</w:t>
      </w:r>
      <w:proofErr w:type="spellEnd"/>
      <w:r w:rsidRPr="004A1C01">
        <w:rPr>
          <w:sz w:val="28"/>
          <w:szCs w:val="28"/>
        </w:rPr>
        <w:t xml:space="preserve"> бюджету </w:t>
      </w:r>
      <w:proofErr w:type="spellStart"/>
      <w:r w:rsidRPr="004A1C01">
        <w:rPr>
          <w:sz w:val="28"/>
          <w:szCs w:val="28"/>
        </w:rPr>
        <w:t>цільового</w:t>
      </w:r>
      <w:proofErr w:type="spellEnd"/>
      <w:r w:rsidRPr="004A1C01">
        <w:rPr>
          <w:sz w:val="28"/>
          <w:szCs w:val="28"/>
        </w:rPr>
        <w:t xml:space="preserve"> </w:t>
      </w:r>
      <w:proofErr w:type="spellStart"/>
      <w:r w:rsidRPr="004A1C01">
        <w:rPr>
          <w:sz w:val="28"/>
          <w:szCs w:val="28"/>
        </w:rPr>
        <w:t>фінансування</w:t>
      </w:r>
      <w:proofErr w:type="spellEnd"/>
      <w:r w:rsidRPr="004A1C01">
        <w:rPr>
          <w:sz w:val="28"/>
          <w:szCs w:val="28"/>
        </w:rPr>
        <w:t xml:space="preserve"> (</w:t>
      </w:r>
      <w:proofErr w:type="spellStart"/>
      <w:r w:rsidRPr="004A1C01">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7547,3 </w:t>
      </w:r>
      <w:proofErr w:type="spellStart"/>
      <w:r w:rsidRPr="00585560">
        <w:rPr>
          <w:sz w:val="28"/>
          <w:szCs w:val="28"/>
        </w:rPr>
        <w:t>тис.грн</w:t>
      </w:r>
      <w:proofErr w:type="spellEnd"/>
      <w:r w:rsidRPr="00382886">
        <w:rPr>
          <w:sz w:val="28"/>
          <w:szCs w:val="28"/>
        </w:rPr>
        <w:t xml:space="preserve">.; 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proofErr w:type="spellStart"/>
      <w:r w:rsidRPr="00382886">
        <w:rPr>
          <w:sz w:val="28"/>
          <w:szCs w:val="28"/>
        </w:rPr>
        <w:t>збільшити</w:t>
      </w:r>
      <w:proofErr w:type="spellEnd"/>
      <w:r w:rsidRPr="00382886">
        <w:rPr>
          <w:sz w:val="28"/>
          <w:szCs w:val="28"/>
        </w:rPr>
        <w:t xml:space="preserve"> на суму 6085,3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209637,5 </w:t>
      </w:r>
      <w:proofErr w:type="spellStart"/>
      <w:r w:rsidRPr="00382886">
        <w:rPr>
          <w:sz w:val="28"/>
          <w:szCs w:val="28"/>
        </w:rPr>
        <w:t>тис.грн</w:t>
      </w:r>
      <w:proofErr w:type="spellEnd"/>
      <w:r w:rsidRPr="00382886">
        <w:rPr>
          <w:sz w:val="28"/>
          <w:szCs w:val="28"/>
        </w:rPr>
        <w:t>.</w:t>
      </w:r>
      <w:r>
        <w:rPr>
          <w:sz w:val="28"/>
          <w:szCs w:val="28"/>
        </w:rPr>
        <w:t xml:space="preserve">; </w:t>
      </w:r>
      <w:r w:rsidRPr="00382886">
        <w:rPr>
          <w:sz w:val="28"/>
          <w:szCs w:val="28"/>
        </w:rPr>
        <w:t xml:space="preserve"> 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w:t>
      </w:r>
      <w:proofErr w:type="spellStart"/>
      <w:r>
        <w:rPr>
          <w:sz w:val="28"/>
          <w:szCs w:val="28"/>
        </w:rPr>
        <w:t>залишок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минулих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702,9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3293,2</w:t>
      </w:r>
      <w:r w:rsidRPr="00382886">
        <w:rPr>
          <w:sz w:val="28"/>
          <w:szCs w:val="28"/>
        </w:rPr>
        <w:t xml:space="preserve"> </w:t>
      </w:r>
      <w:proofErr w:type="spellStart"/>
      <w:r w:rsidRPr="00382886">
        <w:rPr>
          <w:sz w:val="28"/>
          <w:szCs w:val="28"/>
        </w:rPr>
        <w:t>тис.грн</w:t>
      </w:r>
      <w:proofErr w:type="spellEnd"/>
      <w:r w:rsidRPr="00382886">
        <w:rPr>
          <w:sz w:val="28"/>
          <w:szCs w:val="28"/>
        </w:rPr>
        <w:t>.</w:t>
      </w:r>
    </w:p>
    <w:p w:rsidR="002A582A" w:rsidRPr="006A0220" w:rsidRDefault="002A582A" w:rsidP="002A582A">
      <w:pPr>
        <w:ind w:firstLine="708"/>
        <w:jc w:val="both"/>
        <w:rPr>
          <w:color w:val="FF0000"/>
          <w:sz w:val="28"/>
          <w:szCs w:val="28"/>
        </w:rPr>
      </w:pPr>
      <w:r w:rsidRPr="00585560">
        <w:rPr>
          <w:b/>
          <w:sz w:val="28"/>
          <w:szCs w:val="28"/>
        </w:rPr>
        <w:t>Код 061 «</w:t>
      </w:r>
      <w:proofErr w:type="spellStart"/>
      <w:r w:rsidRPr="00585560">
        <w:rPr>
          <w:b/>
          <w:sz w:val="28"/>
          <w:szCs w:val="28"/>
        </w:rPr>
        <w:t>Матеріальні</w:t>
      </w:r>
      <w:proofErr w:type="spellEnd"/>
      <w:r w:rsidRPr="00585560">
        <w:rPr>
          <w:b/>
          <w:sz w:val="28"/>
          <w:szCs w:val="28"/>
        </w:rPr>
        <w:t xml:space="preserve"> </w:t>
      </w:r>
      <w:proofErr w:type="spellStart"/>
      <w:proofErr w:type="gramStart"/>
      <w:r w:rsidRPr="00585560">
        <w:rPr>
          <w:b/>
          <w:sz w:val="28"/>
          <w:szCs w:val="28"/>
        </w:rPr>
        <w:t>затрати</w:t>
      </w:r>
      <w:proofErr w:type="spellEnd"/>
      <w:r w:rsidRPr="00585560">
        <w:rPr>
          <w:b/>
          <w:sz w:val="28"/>
          <w:szCs w:val="28"/>
        </w:rPr>
        <w:t xml:space="preserve">»  </w:t>
      </w:r>
      <w:proofErr w:type="spellStart"/>
      <w:r w:rsidRPr="00585560">
        <w:rPr>
          <w:sz w:val="28"/>
          <w:szCs w:val="28"/>
        </w:rPr>
        <w:t>збільшити</w:t>
      </w:r>
      <w:proofErr w:type="spellEnd"/>
      <w:proofErr w:type="gramEnd"/>
      <w:r w:rsidRPr="00585560">
        <w:rPr>
          <w:sz w:val="28"/>
          <w:szCs w:val="28"/>
        </w:rPr>
        <w:t xml:space="preserve"> на </w:t>
      </w:r>
      <w:proofErr w:type="spellStart"/>
      <w:r w:rsidRPr="00585560">
        <w:rPr>
          <w:sz w:val="28"/>
          <w:szCs w:val="28"/>
        </w:rPr>
        <w:t>загальну</w:t>
      </w:r>
      <w:proofErr w:type="spellEnd"/>
      <w:r w:rsidRPr="00585560">
        <w:rPr>
          <w:sz w:val="28"/>
          <w:szCs w:val="28"/>
        </w:rPr>
        <w:t xml:space="preserve"> </w:t>
      </w:r>
      <w:r w:rsidRPr="004F577D">
        <w:rPr>
          <w:sz w:val="28"/>
          <w:szCs w:val="28"/>
        </w:rPr>
        <w:t xml:space="preserve">суму 2419,7 </w:t>
      </w:r>
      <w:proofErr w:type="spellStart"/>
      <w:r w:rsidRPr="004F577D">
        <w:rPr>
          <w:sz w:val="28"/>
          <w:szCs w:val="28"/>
        </w:rPr>
        <w:t>тис.грн</w:t>
      </w:r>
      <w:proofErr w:type="spellEnd"/>
      <w:r w:rsidRPr="004F577D">
        <w:rPr>
          <w:sz w:val="28"/>
          <w:szCs w:val="28"/>
        </w:rPr>
        <w:t xml:space="preserve">. та </w:t>
      </w:r>
      <w:proofErr w:type="spellStart"/>
      <w:r w:rsidRPr="004F577D">
        <w:rPr>
          <w:sz w:val="28"/>
          <w:szCs w:val="28"/>
        </w:rPr>
        <w:t>встановити</w:t>
      </w:r>
      <w:proofErr w:type="spellEnd"/>
      <w:r w:rsidRPr="004F577D">
        <w:rPr>
          <w:sz w:val="28"/>
          <w:szCs w:val="28"/>
        </w:rPr>
        <w:t xml:space="preserve"> на </w:t>
      </w:r>
      <w:proofErr w:type="spellStart"/>
      <w:r w:rsidRPr="004F577D">
        <w:rPr>
          <w:sz w:val="28"/>
          <w:szCs w:val="28"/>
        </w:rPr>
        <w:t>загальну</w:t>
      </w:r>
      <w:proofErr w:type="spellEnd"/>
      <w:r w:rsidRPr="004F577D">
        <w:rPr>
          <w:sz w:val="28"/>
          <w:szCs w:val="28"/>
        </w:rPr>
        <w:t xml:space="preserve"> суму 76900,3 </w:t>
      </w:r>
      <w:proofErr w:type="spellStart"/>
      <w:r w:rsidRPr="004F577D">
        <w:rPr>
          <w:sz w:val="28"/>
          <w:szCs w:val="28"/>
        </w:rPr>
        <w:t>тис.грн</w:t>
      </w:r>
      <w:proofErr w:type="spellEnd"/>
      <w:r w:rsidRPr="004F577D">
        <w:rPr>
          <w:sz w:val="28"/>
          <w:szCs w:val="28"/>
        </w:rPr>
        <w:t xml:space="preserve">., в тому </w:t>
      </w:r>
      <w:proofErr w:type="spellStart"/>
      <w:r w:rsidRPr="004F577D">
        <w:rPr>
          <w:sz w:val="28"/>
          <w:szCs w:val="28"/>
        </w:rPr>
        <w:t>числі</w:t>
      </w:r>
      <w:proofErr w:type="spellEnd"/>
      <w:r w:rsidRPr="004F577D">
        <w:rPr>
          <w:sz w:val="28"/>
          <w:szCs w:val="28"/>
        </w:rPr>
        <w:t>: за</w:t>
      </w:r>
      <w:r w:rsidRPr="00085B57">
        <w:rPr>
          <w:sz w:val="28"/>
          <w:szCs w:val="28"/>
        </w:rPr>
        <w:t xml:space="preserve"> </w:t>
      </w:r>
      <w:proofErr w:type="spellStart"/>
      <w:r w:rsidRPr="00085B57">
        <w:rPr>
          <w:sz w:val="28"/>
          <w:szCs w:val="28"/>
        </w:rPr>
        <w:t>рахунок</w:t>
      </w:r>
      <w:proofErr w:type="spellEnd"/>
      <w:r w:rsidRPr="00085B57">
        <w:rPr>
          <w:sz w:val="28"/>
          <w:szCs w:val="28"/>
        </w:rPr>
        <w:t xml:space="preserve"> </w:t>
      </w:r>
      <w:proofErr w:type="spellStart"/>
      <w:r w:rsidRPr="00085B57">
        <w:rPr>
          <w:sz w:val="28"/>
          <w:szCs w:val="28"/>
        </w:rPr>
        <w:t>коштів</w:t>
      </w:r>
      <w:proofErr w:type="spellEnd"/>
      <w:r w:rsidRPr="00085B57">
        <w:rPr>
          <w:sz w:val="28"/>
          <w:szCs w:val="28"/>
        </w:rPr>
        <w:t xml:space="preserve"> з </w:t>
      </w:r>
      <w:proofErr w:type="spellStart"/>
      <w:r w:rsidRPr="00085B57">
        <w:rPr>
          <w:sz w:val="28"/>
          <w:szCs w:val="28"/>
        </w:rPr>
        <w:t>місцевого</w:t>
      </w:r>
      <w:proofErr w:type="spellEnd"/>
      <w:r w:rsidRPr="00085B57">
        <w:rPr>
          <w:sz w:val="28"/>
          <w:szCs w:val="28"/>
        </w:rPr>
        <w:t xml:space="preserve"> бюджету </w:t>
      </w:r>
      <w:proofErr w:type="spellStart"/>
      <w:r w:rsidRPr="00085B57">
        <w:rPr>
          <w:sz w:val="28"/>
          <w:szCs w:val="28"/>
        </w:rPr>
        <w:t>цільового</w:t>
      </w:r>
      <w:proofErr w:type="spellEnd"/>
      <w:r w:rsidRPr="00585560">
        <w:rPr>
          <w:sz w:val="28"/>
          <w:szCs w:val="28"/>
        </w:rPr>
        <w:t xml:space="preserve"> </w:t>
      </w:r>
      <w:proofErr w:type="spellStart"/>
      <w:r w:rsidRPr="00585560">
        <w:rPr>
          <w:sz w:val="28"/>
          <w:szCs w:val="28"/>
        </w:rPr>
        <w:t>фінансування</w:t>
      </w:r>
      <w:proofErr w:type="spellEnd"/>
      <w:r w:rsidRPr="006A0220">
        <w:rPr>
          <w:color w:val="FF0000"/>
          <w:sz w:val="28"/>
          <w:szCs w:val="28"/>
        </w:rPr>
        <w:t xml:space="preserve"> </w:t>
      </w:r>
      <w:r w:rsidRPr="00585560">
        <w:rPr>
          <w:sz w:val="28"/>
          <w:szCs w:val="28"/>
        </w:rPr>
        <w:t>(</w:t>
      </w:r>
      <w:proofErr w:type="spellStart"/>
      <w:r w:rsidRPr="00585560">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5738,9 </w:t>
      </w:r>
      <w:proofErr w:type="spellStart"/>
      <w:r w:rsidRPr="00585560">
        <w:rPr>
          <w:sz w:val="28"/>
          <w:szCs w:val="28"/>
        </w:rPr>
        <w:t>тис.грн</w:t>
      </w:r>
      <w:proofErr w:type="spellEnd"/>
      <w:r w:rsidRPr="00585560">
        <w:rPr>
          <w:sz w:val="28"/>
          <w:szCs w:val="28"/>
        </w:rPr>
        <w:t>.;</w:t>
      </w:r>
      <w:r w:rsidRPr="006A0220">
        <w:rPr>
          <w:color w:val="FF0000"/>
          <w:sz w:val="28"/>
          <w:szCs w:val="28"/>
        </w:rPr>
        <w:t xml:space="preserve"> </w:t>
      </w:r>
      <w:r w:rsidRPr="00382886">
        <w:rPr>
          <w:sz w:val="28"/>
          <w:szCs w:val="28"/>
        </w:rPr>
        <w:t xml:space="preserve">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1194,0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 xml:space="preserve">42420,8 </w:t>
      </w:r>
      <w:proofErr w:type="spellStart"/>
      <w:r w:rsidRPr="00250283">
        <w:rPr>
          <w:sz w:val="28"/>
          <w:szCs w:val="28"/>
        </w:rPr>
        <w:t>тис.грн</w:t>
      </w:r>
      <w:proofErr w:type="spellEnd"/>
      <w:r w:rsidRPr="00250283">
        <w:rPr>
          <w:sz w:val="28"/>
          <w:szCs w:val="28"/>
        </w:rPr>
        <w:t xml:space="preserve">., а </w:t>
      </w:r>
      <w:proofErr w:type="spellStart"/>
      <w:r w:rsidRPr="00250283">
        <w:rPr>
          <w:sz w:val="28"/>
          <w:szCs w:val="28"/>
        </w:rPr>
        <w:t>саме</w:t>
      </w:r>
      <w:proofErr w:type="spellEnd"/>
      <w:r w:rsidRPr="00250283">
        <w:rPr>
          <w:sz w:val="28"/>
          <w:szCs w:val="28"/>
        </w:rPr>
        <w:t>:</w:t>
      </w:r>
    </w:p>
    <w:p w:rsidR="002A582A" w:rsidRPr="00C54274" w:rsidRDefault="002A582A" w:rsidP="002A582A">
      <w:pPr>
        <w:ind w:firstLine="708"/>
        <w:jc w:val="both"/>
        <w:rPr>
          <w:sz w:val="28"/>
          <w:szCs w:val="28"/>
        </w:rPr>
      </w:pPr>
      <w:r w:rsidRPr="00C54274">
        <w:rPr>
          <w:sz w:val="28"/>
          <w:szCs w:val="28"/>
        </w:rPr>
        <w:t xml:space="preserve">- </w:t>
      </w:r>
      <w:proofErr w:type="spellStart"/>
      <w:r w:rsidRPr="00C54274">
        <w:rPr>
          <w:sz w:val="28"/>
          <w:szCs w:val="28"/>
        </w:rPr>
        <w:t>предмети</w:t>
      </w:r>
      <w:proofErr w:type="spellEnd"/>
      <w:r w:rsidRPr="00C54274">
        <w:rPr>
          <w:sz w:val="28"/>
          <w:szCs w:val="28"/>
        </w:rPr>
        <w:t xml:space="preserve">, </w:t>
      </w:r>
      <w:proofErr w:type="spellStart"/>
      <w:r w:rsidRPr="00C54274">
        <w:rPr>
          <w:sz w:val="28"/>
          <w:szCs w:val="28"/>
        </w:rPr>
        <w:t>матеріали</w:t>
      </w:r>
      <w:proofErr w:type="spellEnd"/>
      <w:r w:rsidRPr="00C54274">
        <w:rPr>
          <w:sz w:val="28"/>
          <w:szCs w:val="28"/>
        </w:rPr>
        <w:t xml:space="preserve">, </w:t>
      </w:r>
      <w:proofErr w:type="spellStart"/>
      <w:r w:rsidRPr="00C54274">
        <w:rPr>
          <w:sz w:val="28"/>
          <w:szCs w:val="28"/>
        </w:rPr>
        <w:t>обладнання</w:t>
      </w:r>
      <w:proofErr w:type="spellEnd"/>
      <w:r w:rsidRPr="00C54274">
        <w:rPr>
          <w:sz w:val="28"/>
          <w:szCs w:val="28"/>
        </w:rPr>
        <w:t xml:space="preserve"> та </w:t>
      </w:r>
      <w:proofErr w:type="spellStart"/>
      <w:r w:rsidRPr="00C54274">
        <w:rPr>
          <w:sz w:val="28"/>
          <w:szCs w:val="28"/>
        </w:rPr>
        <w:t>інвентар</w:t>
      </w:r>
      <w:proofErr w:type="spellEnd"/>
      <w:r w:rsidRPr="00C54274">
        <w:rPr>
          <w:sz w:val="28"/>
          <w:szCs w:val="28"/>
        </w:rPr>
        <w:t xml:space="preserve"> (</w:t>
      </w:r>
      <w:proofErr w:type="spellStart"/>
      <w:r w:rsidRPr="00C54274">
        <w:rPr>
          <w:sz w:val="28"/>
          <w:szCs w:val="28"/>
        </w:rPr>
        <w:t>обладнання</w:t>
      </w:r>
      <w:proofErr w:type="spellEnd"/>
      <w:r w:rsidRPr="00C54274">
        <w:rPr>
          <w:sz w:val="28"/>
          <w:szCs w:val="28"/>
        </w:rPr>
        <w:t xml:space="preserve"> для </w:t>
      </w:r>
      <w:proofErr w:type="spellStart"/>
      <w:proofErr w:type="gramStart"/>
      <w:r w:rsidRPr="00C54274">
        <w:rPr>
          <w:sz w:val="28"/>
          <w:szCs w:val="28"/>
        </w:rPr>
        <w:t>прибирання</w:t>
      </w:r>
      <w:proofErr w:type="spellEnd"/>
      <w:r w:rsidRPr="00C54274">
        <w:rPr>
          <w:sz w:val="28"/>
          <w:szCs w:val="28"/>
        </w:rPr>
        <w:t xml:space="preserve">)  </w:t>
      </w:r>
      <w:proofErr w:type="spellStart"/>
      <w:r w:rsidRPr="00C54274">
        <w:rPr>
          <w:sz w:val="28"/>
          <w:szCs w:val="28"/>
        </w:rPr>
        <w:t>збільшити</w:t>
      </w:r>
      <w:proofErr w:type="spellEnd"/>
      <w:proofErr w:type="gramEnd"/>
      <w:r w:rsidRPr="00C54274">
        <w:rPr>
          <w:sz w:val="28"/>
          <w:szCs w:val="28"/>
        </w:rPr>
        <w:t xml:space="preserve"> на суму 100,0 </w:t>
      </w:r>
      <w:proofErr w:type="spellStart"/>
      <w:r w:rsidRPr="00C54274">
        <w:rPr>
          <w:sz w:val="28"/>
          <w:szCs w:val="28"/>
        </w:rPr>
        <w:t>тис.грн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w:t>
      </w:r>
      <w:proofErr w:type="spellStart"/>
      <w:r w:rsidRPr="00C54274">
        <w:rPr>
          <w:sz w:val="28"/>
          <w:szCs w:val="28"/>
        </w:rPr>
        <w:t>загальну</w:t>
      </w:r>
      <w:proofErr w:type="spellEnd"/>
      <w:r w:rsidRPr="00C54274">
        <w:rPr>
          <w:sz w:val="28"/>
          <w:szCs w:val="28"/>
        </w:rPr>
        <w:t xml:space="preserve"> суму 3500,0 </w:t>
      </w:r>
      <w:proofErr w:type="spellStart"/>
      <w:r w:rsidRPr="00C54274">
        <w:rPr>
          <w:sz w:val="28"/>
          <w:szCs w:val="28"/>
        </w:rPr>
        <w:t>тис.грн</w:t>
      </w:r>
      <w:proofErr w:type="spellEnd"/>
      <w:r w:rsidRPr="00C54274">
        <w:rPr>
          <w:sz w:val="28"/>
          <w:szCs w:val="28"/>
        </w:rPr>
        <w:t xml:space="preserve">., в тому </w:t>
      </w:r>
      <w:proofErr w:type="spellStart"/>
      <w:r w:rsidRPr="00C54274">
        <w:rPr>
          <w:sz w:val="28"/>
          <w:szCs w:val="28"/>
        </w:rPr>
        <w:t>числі</w:t>
      </w:r>
      <w:proofErr w:type="spellEnd"/>
      <w:r w:rsidRPr="00C54274">
        <w:rPr>
          <w:sz w:val="28"/>
          <w:szCs w:val="28"/>
        </w:rPr>
        <w:t xml:space="preserve">: за </w:t>
      </w:r>
      <w:proofErr w:type="spellStart"/>
      <w:r w:rsidRPr="00C54274">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за </w:t>
      </w:r>
      <w:proofErr w:type="spellStart"/>
      <w:r w:rsidRPr="00C54274">
        <w:rPr>
          <w:sz w:val="28"/>
          <w:szCs w:val="28"/>
        </w:rPr>
        <w:t>медичні</w:t>
      </w:r>
      <w:proofErr w:type="spellEnd"/>
      <w:r w:rsidRPr="00C54274">
        <w:rPr>
          <w:sz w:val="28"/>
          <w:szCs w:val="28"/>
        </w:rPr>
        <w:t xml:space="preserve"> </w:t>
      </w:r>
      <w:proofErr w:type="spellStart"/>
      <w:r w:rsidRPr="00C54274">
        <w:rPr>
          <w:sz w:val="28"/>
          <w:szCs w:val="28"/>
        </w:rPr>
        <w:t>послуги</w:t>
      </w:r>
      <w:proofErr w:type="spellEnd"/>
      <w:r w:rsidRPr="00C54274">
        <w:rPr>
          <w:sz w:val="28"/>
          <w:szCs w:val="28"/>
        </w:rPr>
        <w:t xml:space="preserve"> </w:t>
      </w:r>
      <w:proofErr w:type="spellStart"/>
      <w:r w:rsidRPr="00C54274">
        <w:rPr>
          <w:sz w:val="28"/>
          <w:szCs w:val="28"/>
        </w:rPr>
        <w:t>від</w:t>
      </w:r>
      <w:proofErr w:type="spellEnd"/>
      <w:r w:rsidRPr="00C54274">
        <w:rPr>
          <w:sz w:val="28"/>
          <w:szCs w:val="28"/>
        </w:rPr>
        <w:t xml:space="preserve"> НСЗУ  </w:t>
      </w:r>
      <w:proofErr w:type="spellStart"/>
      <w:r w:rsidRPr="00C54274">
        <w:rPr>
          <w:sz w:val="28"/>
          <w:szCs w:val="28"/>
        </w:rPr>
        <w:t>збільшити</w:t>
      </w:r>
      <w:proofErr w:type="spellEnd"/>
      <w:r w:rsidRPr="00C54274">
        <w:rPr>
          <w:sz w:val="28"/>
          <w:szCs w:val="28"/>
        </w:rPr>
        <w:t xml:space="preserve"> на суму 100,0 </w:t>
      </w:r>
      <w:proofErr w:type="spellStart"/>
      <w:r w:rsidRPr="00C54274">
        <w:rPr>
          <w:sz w:val="28"/>
          <w:szCs w:val="28"/>
        </w:rPr>
        <w:t>тис.грн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суму 1241,3 </w:t>
      </w:r>
      <w:proofErr w:type="spellStart"/>
      <w:r w:rsidRPr="00C54274">
        <w:rPr>
          <w:sz w:val="28"/>
          <w:szCs w:val="28"/>
        </w:rPr>
        <w:t>тис.грн</w:t>
      </w:r>
      <w:proofErr w:type="spellEnd"/>
      <w:r w:rsidRPr="00C54274">
        <w:rPr>
          <w:sz w:val="28"/>
          <w:szCs w:val="28"/>
        </w:rPr>
        <w:t>.;</w:t>
      </w:r>
    </w:p>
    <w:p w:rsidR="002A582A" w:rsidRPr="00C54274" w:rsidRDefault="002A582A" w:rsidP="002A582A">
      <w:pPr>
        <w:ind w:firstLine="708"/>
        <w:jc w:val="both"/>
        <w:rPr>
          <w:sz w:val="28"/>
          <w:szCs w:val="28"/>
        </w:rPr>
      </w:pPr>
      <w:r w:rsidRPr="00585560">
        <w:rPr>
          <w:sz w:val="28"/>
          <w:szCs w:val="28"/>
        </w:rPr>
        <w:t xml:space="preserve">- </w:t>
      </w:r>
      <w:proofErr w:type="spellStart"/>
      <w:r w:rsidRPr="00585560">
        <w:rPr>
          <w:sz w:val="28"/>
          <w:szCs w:val="28"/>
        </w:rPr>
        <w:t>медикамен</w:t>
      </w:r>
      <w:r>
        <w:rPr>
          <w:sz w:val="28"/>
          <w:szCs w:val="28"/>
        </w:rPr>
        <w:t>т</w:t>
      </w:r>
      <w:r w:rsidRPr="00585560">
        <w:rPr>
          <w:sz w:val="28"/>
          <w:szCs w:val="28"/>
        </w:rPr>
        <w:t>и</w:t>
      </w:r>
      <w:proofErr w:type="spellEnd"/>
      <w:r w:rsidRPr="00585560">
        <w:rPr>
          <w:sz w:val="28"/>
          <w:szCs w:val="28"/>
        </w:rPr>
        <w:t xml:space="preserve"> та </w:t>
      </w:r>
      <w:proofErr w:type="spellStart"/>
      <w:proofErr w:type="gramStart"/>
      <w:r w:rsidRPr="00585560">
        <w:rPr>
          <w:sz w:val="28"/>
          <w:szCs w:val="28"/>
        </w:rPr>
        <w:t>перев’язувальні</w:t>
      </w:r>
      <w:proofErr w:type="spellEnd"/>
      <w:r w:rsidRPr="00585560">
        <w:rPr>
          <w:sz w:val="28"/>
          <w:szCs w:val="28"/>
        </w:rPr>
        <w:t xml:space="preserve">  </w:t>
      </w:r>
      <w:proofErr w:type="spellStart"/>
      <w:r w:rsidRPr="00585560">
        <w:rPr>
          <w:sz w:val="28"/>
          <w:szCs w:val="28"/>
        </w:rPr>
        <w:t>матеріали</w:t>
      </w:r>
      <w:proofErr w:type="spellEnd"/>
      <w:proofErr w:type="gramEnd"/>
      <w:r w:rsidRPr="00585560">
        <w:rPr>
          <w:sz w:val="28"/>
          <w:szCs w:val="28"/>
        </w:rPr>
        <w:t xml:space="preserve"> </w:t>
      </w:r>
      <w:r>
        <w:rPr>
          <w:sz w:val="28"/>
          <w:szCs w:val="28"/>
        </w:rPr>
        <w:t>(</w:t>
      </w:r>
      <w:proofErr w:type="spellStart"/>
      <w:r w:rsidRPr="00392966">
        <w:rPr>
          <w:snapToGrid w:val="0"/>
          <w:sz w:val="28"/>
          <w:szCs w:val="28"/>
        </w:rPr>
        <w:t>медичні</w:t>
      </w:r>
      <w:proofErr w:type="spellEnd"/>
      <w:r>
        <w:rPr>
          <w:snapToGrid w:val="0"/>
          <w:sz w:val="28"/>
          <w:szCs w:val="28"/>
        </w:rPr>
        <w:t xml:space="preserve"> </w:t>
      </w:r>
      <w:proofErr w:type="spellStart"/>
      <w:r>
        <w:rPr>
          <w:snapToGrid w:val="0"/>
          <w:sz w:val="28"/>
          <w:szCs w:val="28"/>
        </w:rPr>
        <w:t>вироб</w:t>
      </w:r>
      <w:r w:rsidRPr="00392966">
        <w:rPr>
          <w:snapToGrid w:val="0"/>
          <w:sz w:val="28"/>
          <w:szCs w:val="28"/>
        </w:rPr>
        <w:t>и</w:t>
      </w:r>
      <w:proofErr w:type="spellEnd"/>
      <w:r w:rsidRPr="00392966">
        <w:rPr>
          <w:snapToGrid w:val="0"/>
          <w:sz w:val="28"/>
          <w:szCs w:val="28"/>
        </w:rPr>
        <w:t xml:space="preserve"> та </w:t>
      </w:r>
      <w:proofErr w:type="spellStart"/>
      <w:r w:rsidRPr="00392966">
        <w:rPr>
          <w:snapToGrid w:val="0"/>
          <w:sz w:val="28"/>
          <w:szCs w:val="28"/>
        </w:rPr>
        <w:t>інші</w:t>
      </w:r>
      <w:proofErr w:type="spellEnd"/>
      <w:r w:rsidRPr="00392966">
        <w:rPr>
          <w:snapToGrid w:val="0"/>
          <w:sz w:val="28"/>
          <w:szCs w:val="28"/>
        </w:rPr>
        <w:t xml:space="preserve"> </w:t>
      </w:r>
      <w:proofErr w:type="spellStart"/>
      <w:r w:rsidRPr="00392966">
        <w:rPr>
          <w:snapToGrid w:val="0"/>
          <w:sz w:val="28"/>
          <w:szCs w:val="28"/>
        </w:rPr>
        <w:t>засоби</w:t>
      </w:r>
      <w:proofErr w:type="spellEnd"/>
      <w:r w:rsidRPr="00392966">
        <w:rPr>
          <w:snapToGrid w:val="0"/>
          <w:sz w:val="28"/>
          <w:szCs w:val="28"/>
        </w:rPr>
        <w:t xml:space="preserve"> для </w:t>
      </w:r>
      <w:proofErr w:type="spellStart"/>
      <w:r w:rsidRPr="00392966">
        <w:rPr>
          <w:snapToGrid w:val="0"/>
          <w:sz w:val="28"/>
          <w:szCs w:val="28"/>
        </w:rPr>
        <w:t>забезпечення</w:t>
      </w:r>
      <w:proofErr w:type="spellEnd"/>
      <w:r w:rsidRPr="00392966">
        <w:rPr>
          <w:snapToGrid w:val="0"/>
          <w:sz w:val="28"/>
          <w:szCs w:val="28"/>
        </w:rPr>
        <w:t xml:space="preserve"> </w:t>
      </w:r>
      <w:proofErr w:type="spellStart"/>
      <w:r w:rsidRPr="00392966">
        <w:rPr>
          <w:snapToGrid w:val="0"/>
          <w:sz w:val="28"/>
          <w:szCs w:val="28"/>
        </w:rPr>
        <w:t>осіб</w:t>
      </w:r>
      <w:proofErr w:type="spellEnd"/>
      <w:r w:rsidRPr="00392966">
        <w:rPr>
          <w:snapToGrid w:val="0"/>
          <w:sz w:val="28"/>
          <w:szCs w:val="28"/>
        </w:rPr>
        <w:t xml:space="preserve"> з </w:t>
      </w:r>
      <w:proofErr w:type="spellStart"/>
      <w:r w:rsidRPr="00392966">
        <w:rPr>
          <w:snapToGrid w:val="0"/>
          <w:sz w:val="28"/>
          <w:szCs w:val="28"/>
        </w:rPr>
        <w:t>інвалідністю</w:t>
      </w:r>
      <w:proofErr w:type="spellEnd"/>
      <w:r w:rsidRPr="00392966">
        <w:rPr>
          <w:snapToGrid w:val="0"/>
          <w:sz w:val="28"/>
          <w:szCs w:val="28"/>
        </w:rPr>
        <w:t xml:space="preserve"> та  </w:t>
      </w:r>
      <w:proofErr w:type="spellStart"/>
      <w:r w:rsidRPr="00C54274">
        <w:rPr>
          <w:snapToGrid w:val="0"/>
          <w:sz w:val="28"/>
          <w:szCs w:val="28"/>
        </w:rPr>
        <w:t>інших</w:t>
      </w:r>
      <w:proofErr w:type="spellEnd"/>
      <w:r w:rsidRPr="00C54274">
        <w:rPr>
          <w:snapToGrid w:val="0"/>
          <w:sz w:val="28"/>
          <w:szCs w:val="28"/>
        </w:rPr>
        <w:t xml:space="preserve"> </w:t>
      </w:r>
      <w:proofErr w:type="spellStart"/>
      <w:r w:rsidRPr="00C54274">
        <w:rPr>
          <w:snapToGrid w:val="0"/>
          <w:sz w:val="28"/>
          <w:szCs w:val="28"/>
        </w:rPr>
        <w:t>окремих</w:t>
      </w:r>
      <w:proofErr w:type="spellEnd"/>
      <w:r w:rsidRPr="00C54274">
        <w:rPr>
          <w:snapToGrid w:val="0"/>
          <w:sz w:val="28"/>
          <w:szCs w:val="28"/>
        </w:rPr>
        <w:t xml:space="preserve"> </w:t>
      </w:r>
      <w:proofErr w:type="spellStart"/>
      <w:r w:rsidRPr="00C54274">
        <w:rPr>
          <w:snapToGrid w:val="0"/>
          <w:sz w:val="28"/>
          <w:szCs w:val="28"/>
        </w:rPr>
        <w:t>категорій</w:t>
      </w:r>
      <w:proofErr w:type="spellEnd"/>
      <w:r w:rsidRPr="00C54274">
        <w:rPr>
          <w:snapToGrid w:val="0"/>
          <w:sz w:val="28"/>
          <w:szCs w:val="28"/>
        </w:rPr>
        <w:t xml:space="preserve"> </w:t>
      </w:r>
      <w:proofErr w:type="spellStart"/>
      <w:r w:rsidRPr="00C54274">
        <w:rPr>
          <w:snapToGrid w:val="0"/>
          <w:sz w:val="28"/>
          <w:szCs w:val="28"/>
        </w:rPr>
        <w:t>населення</w:t>
      </w:r>
      <w:proofErr w:type="spellEnd"/>
      <w:r w:rsidRPr="00C54274">
        <w:rPr>
          <w:snapToGrid w:val="0"/>
          <w:sz w:val="28"/>
          <w:szCs w:val="28"/>
        </w:rPr>
        <w:t xml:space="preserve">; </w:t>
      </w:r>
      <w:proofErr w:type="spellStart"/>
      <w:r w:rsidRPr="00C54274">
        <w:rPr>
          <w:snapToGrid w:val="0"/>
          <w:sz w:val="28"/>
          <w:szCs w:val="28"/>
        </w:rPr>
        <w:t>фармацевтична</w:t>
      </w:r>
      <w:proofErr w:type="spellEnd"/>
      <w:r w:rsidRPr="00C54274">
        <w:rPr>
          <w:snapToGrid w:val="0"/>
          <w:sz w:val="28"/>
          <w:szCs w:val="28"/>
        </w:rPr>
        <w:t xml:space="preserve"> </w:t>
      </w:r>
      <w:proofErr w:type="spellStart"/>
      <w:r w:rsidRPr="00C54274">
        <w:rPr>
          <w:snapToGrid w:val="0"/>
          <w:sz w:val="28"/>
          <w:szCs w:val="28"/>
        </w:rPr>
        <w:t>продукція</w:t>
      </w:r>
      <w:proofErr w:type="spellEnd"/>
      <w:r w:rsidRPr="00C54274">
        <w:rPr>
          <w:sz w:val="28"/>
          <w:szCs w:val="28"/>
        </w:rPr>
        <w:t xml:space="preserve">) </w:t>
      </w:r>
      <w:proofErr w:type="spellStart"/>
      <w:r w:rsidRPr="00C54274">
        <w:rPr>
          <w:sz w:val="28"/>
          <w:szCs w:val="28"/>
        </w:rPr>
        <w:t>збільшити</w:t>
      </w:r>
      <w:proofErr w:type="spellEnd"/>
      <w:r w:rsidRPr="00C54274">
        <w:rPr>
          <w:sz w:val="28"/>
          <w:szCs w:val="28"/>
        </w:rPr>
        <w:t xml:space="preserve">  на суму 1569,7 </w:t>
      </w:r>
      <w:proofErr w:type="spellStart"/>
      <w:r w:rsidRPr="00C54274">
        <w:rPr>
          <w:sz w:val="28"/>
          <w:szCs w:val="28"/>
        </w:rPr>
        <w:t>тис.грн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w:t>
      </w:r>
      <w:proofErr w:type="gramStart"/>
      <w:r w:rsidRPr="00C54274">
        <w:rPr>
          <w:sz w:val="28"/>
          <w:szCs w:val="28"/>
        </w:rPr>
        <w:t>на  суму</w:t>
      </w:r>
      <w:proofErr w:type="gramEnd"/>
      <w:r w:rsidRPr="00C54274">
        <w:rPr>
          <w:sz w:val="28"/>
          <w:szCs w:val="28"/>
        </w:rPr>
        <w:t xml:space="preserve"> 45941,9 </w:t>
      </w:r>
      <w:proofErr w:type="spellStart"/>
      <w:r w:rsidRPr="00C54274">
        <w:rPr>
          <w:sz w:val="28"/>
          <w:szCs w:val="28"/>
        </w:rPr>
        <w:t>тис.грн</w:t>
      </w:r>
      <w:proofErr w:type="spellEnd"/>
      <w:r w:rsidRPr="00C54274">
        <w:rPr>
          <w:sz w:val="28"/>
          <w:szCs w:val="28"/>
        </w:rPr>
        <w:t xml:space="preserve">., в тому </w:t>
      </w:r>
      <w:proofErr w:type="spellStart"/>
      <w:r w:rsidRPr="00C54274">
        <w:rPr>
          <w:sz w:val="28"/>
          <w:szCs w:val="28"/>
        </w:rPr>
        <w:t>числі</w:t>
      </w:r>
      <w:proofErr w:type="spellEnd"/>
      <w:r w:rsidRPr="00C54274">
        <w:rPr>
          <w:sz w:val="28"/>
          <w:szCs w:val="28"/>
        </w:rPr>
        <w:t xml:space="preserve">: за </w:t>
      </w:r>
      <w:proofErr w:type="spellStart"/>
      <w:r w:rsidRPr="00C54274">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з </w:t>
      </w:r>
      <w:proofErr w:type="spellStart"/>
      <w:r w:rsidRPr="00C54274">
        <w:rPr>
          <w:sz w:val="28"/>
          <w:szCs w:val="28"/>
        </w:rPr>
        <w:t>місцевого</w:t>
      </w:r>
      <w:proofErr w:type="spellEnd"/>
      <w:r w:rsidRPr="00C54274">
        <w:rPr>
          <w:sz w:val="28"/>
          <w:szCs w:val="28"/>
        </w:rPr>
        <w:t xml:space="preserve"> бюджету </w:t>
      </w:r>
      <w:proofErr w:type="spellStart"/>
      <w:r w:rsidRPr="00C54274">
        <w:rPr>
          <w:sz w:val="28"/>
          <w:szCs w:val="28"/>
        </w:rPr>
        <w:t>цільового</w:t>
      </w:r>
      <w:proofErr w:type="spellEnd"/>
      <w:r w:rsidRPr="00C54274">
        <w:rPr>
          <w:sz w:val="28"/>
          <w:szCs w:val="28"/>
        </w:rPr>
        <w:t xml:space="preserve"> </w:t>
      </w:r>
      <w:proofErr w:type="spellStart"/>
      <w:r w:rsidRPr="00C54274">
        <w:rPr>
          <w:sz w:val="28"/>
          <w:szCs w:val="28"/>
        </w:rPr>
        <w:t>фінансування</w:t>
      </w:r>
      <w:proofErr w:type="spellEnd"/>
      <w:r w:rsidRPr="00C54274">
        <w:rPr>
          <w:sz w:val="28"/>
          <w:szCs w:val="28"/>
        </w:rPr>
        <w:t xml:space="preserve"> (</w:t>
      </w:r>
      <w:proofErr w:type="spellStart"/>
      <w:r w:rsidRPr="00C54274">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w:t>
      </w:r>
      <w:r>
        <w:rPr>
          <w:sz w:val="28"/>
          <w:szCs w:val="28"/>
        </w:rPr>
        <w:t>1225,7</w:t>
      </w:r>
      <w:r w:rsidRPr="00585560">
        <w:rPr>
          <w:sz w:val="28"/>
          <w:szCs w:val="28"/>
        </w:rPr>
        <w:t xml:space="preserve"> </w:t>
      </w:r>
      <w:proofErr w:type="spellStart"/>
      <w:r w:rsidRPr="00585560">
        <w:rPr>
          <w:sz w:val="28"/>
          <w:szCs w:val="28"/>
        </w:rPr>
        <w:t>тис.грн</w:t>
      </w:r>
      <w:proofErr w:type="spellEnd"/>
      <w:r w:rsidRPr="00585560">
        <w:rPr>
          <w:sz w:val="28"/>
          <w:szCs w:val="28"/>
        </w:rPr>
        <w:t>.;</w:t>
      </w:r>
      <w:r w:rsidRPr="006A0220">
        <w:rPr>
          <w:color w:val="FF0000"/>
          <w:sz w:val="28"/>
          <w:szCs w:val="28"/>
        </w:rPr>
        <w:t xml:space="preserve"> </w:t>
      </w:r>
      <w:r w:rsidRPr="00C54274">
        <w:rPr>
          <w:sz w:val="28"/>
          <w:szCs w:val="28"/>
        </w:rPr>
        <w:t xml:space="preserve">за </w:t>
      </w:r>
      <w:proofErr w:type="spellStart"/>
      <w:r w:rsidRPr="00C54274">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за </w:t>
      </w:r>
      <w:proofErr w:type="spellStart"/>
      <w:r w:rsidRPr="00C54274">
        <w:rPr>
          <w:sz w:val="28"/>
          <w:szCs w:val="28"/>
        </w:rPr>
        <w:t>медичні</w:t>
      </w:r>
      <w:proofErr w:type="spellEnd"/>
      <w:r w:rsidRPr="00C54274">
        <w:rPr>
          <w:sz w:val="28"/>
          <w:szCs w:val="28"/>
        </w:rPr>
        <w:t xml:space="preserve"> </w:t>
      </w:r>
      <w:proofErr w:type="spellStart"/>
      <w:r w:rsidRPr="00C54274">
        <w:rPr>
          <w:sz w:val="28"/>
          <w:szCs w:val="28"/>
        </w:rPr>
        <w:t>послуги</w:t>
      </w:r>
      <w:proofErr w:type="spellEnd"/>
      <w:r w:rsidRPr="00C54274">
        <w:rPr>
          <w:sz w:val="28"/>
          <w:szCs w:val="28"/>
        </w:rPr>
        <w:t xml:space="preserve"> </w:t>
      </w:r>
      <w:proofErr w:type="spellStart"/>
      <w:r w:rsidRPr="00C54274">
        <w:rPr>
          <w:sz w:val="28"/>
          <w:szCs w:val="28"/>
        </w:rPr>
        <w:t>від</w:t>
      </w:r>
      <w:proofErr w:type="spellEnd"/>
      <w:r w:rsidRPr="00C54274">
        <w:rPr>
          <w:sz w:val="28"/>
          <w:szCs w:val="28"/>
        </w:rPr>
        <w:t xml:space="preserve"> НСЗУ  </w:t>
      </w:r>
      <w:proofErr w:type="spellStart"/>
      <w:r w:rsidRPr="00C54274">
        <w:rPr>
          <w:sz w:val="28"/>
          <w:szCs w:val="28"/>
        </w:rPr>
        <w:t>збільшити</w:t>
      </w:r>
      <w:proofErr w:type="spellEnd"/>
      <w:r w:rsidRPr="00C54274">
        <w:rPr>
          <w:sz w:val="28"/>
          <w:szCs w:val="28"/>
        </w:rPr>
        <w:t xml:space="preserve"> на суму </w:t>
      </w:r>
      <w:r>
        <w:rPr>
          <w:sz w:val="28"/>
          <w:szCs w:val="28"/>
        </w:rPr>
        <w:t>344,0</w:t>
      </w:r>
      <w:r w:rsidRPr="00C54274">
        <w:rPr>
          <w:sz w:val="28"/>
          <w:szCs w:val="28"/>
        </w:rPr>
        <w:t xml:space="preserve"> </w:t>
      </w:r>
      <w:proofErr w:type="spellStart"/>
      <w:r w:rsidRPr="00C54274">
        <w:rPr>
          <w:sz w:val="28"/>
          <w:szCs w:val="28"/>
        </w:rPr>
        <w:t>тис.грн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суму </w:t>
      </w:r>
      <w:r>
        <w:rPr>
          <w:sz w:val="28"/>
          <w:szCs w:val="28"/>
        </w:rPr>
        <w:t>38482,5</w:t>
      </w:r>
      <w:r w:rsidRPr="00C54274">
        <w:rPr>
          <w:sz w:val="28"/>
          <w:szCs w:val="28"/>
        </w:rPr>
        <w:t xml:space="preserve"> </w:t>
      </w:r>
      <w:proofErr w:type="spellStart"/>
      <w:r w:rsidRPr="00C54274">
        <w:rPr>
          <w:sz w:val="28"/>
          <w:szCs w:val="28"/>
        </w:rPr>
        <w:t>тис.грн</w:t>
      </w:r>
      <w:proofErr w:type="spellEnd"/>
      <w:r w:rsidRPr="00C54274">
        <w:rPr>
          <w:sz w:val="28"/>
          <w:szCs w:val="28"/>
        </w:rPr>
        <w:t>.;</w:t>
      </w:r>
    </w:p>
    <w:p w:rsidR="002A582A" w:rsidRDefault="002A582A" w:rsidP="002A582A">
      <w:pPr>
        <w:ind w:firstLine="708"/>
        <w:jc w:val="both"/>
        <w:rPr>
          <w:sz w:val="28"/>
          <w:szCs w:val="28"/>
        </w:rPr>
      </w:pPr>
      <w:r w:rsidRPr="00E117B6">
        <w:rPr>
          <w:sz w:val="28"/>
          <w:szCs w:val="28"/>
        </w:rPr>
        <w:t xml:space="preserve">- </w:t>
      </w:r>
      <w:proofErr w:type="spellStart"/>
      <w:r w:rsidRPr="00E117B6">
        <w:rPr>
          <w:sz w:val="28"/>
          <w:szCs w:val="28"/>
        </w:rPr>
        <w:t>придбання</w:t>
      </w:r>
      <w:proofErr w:type="spellEnd"/>
      <w:r w:rsidRPr="00E117B6">
        <w:rPr>
          <w:sz w:val="28"/>
          <w:szCs w:val="28"/>
        </w:rPr>
        <w:t xml:space="preserve"> </w:t>
      </w:r>
      <w:proofErr w:type="spellStart"/>
      <w:r w:rsidRPr="00E117B6">
        <w:rPr>
          <w:sz w:val="28"/>
          <w:szCs w:val="28"/>
        </w:rPr>
        <w:t>продуктів</w:t>
      </w:r>
      <w:proofErr w:type="spellEnd"/>
      <w:r w:rsidRPr="00E117B6">
        <w:rPr>
          <w:sz w:val="28"/>
          <w:szCs w:val="28"/>
        </w:rPr>
        <w:t xml:space="preserve"> </w:t>
      </w:r>
      <w:proofErr w:type="spellStart"/>
      <w:r w:rsidRPr="00E117B6">
        <w:rPr>
          <w:sz w:val="28"/>
          <w:szCs w:val="28"/>
        </w:rPr>
        <w:t>харчування</w:t>
      </w:r>
      <w:proofErr w:type="spellEnd"/>
      <w:r w:rsidRPr="00E117B6">
        <w:rPr>
          <w:sz w:val="28"/>
          <w:szCs w:val="28"/>
        </w:rPr>
        <w:t xml:space="preserve"> </w:t>
      </w:r>
      <w:proofErr w:type="spellStart"/>
      <w:proofErr w:type="gramStart"/>
      <w:r w:rsidRPr="00E117B6">
        <w:rPr>
          <w:sz w:val="28"/>
          <w:szCs w:val="28"/>
        </w:rPr>
        <w:t>збільшити</w:t>
      </w:r>
      <w:proofErr w:type="spellEnd"/>
      <w:r w:rsidRPr="00E117B6">
        <w:rPr>
          <w:sz w:val="28"/>
          <w:szCs w:val="28"/>
        </w:rPr>
        <w:t xml:space="preserve">  на</w:t>
      </w:r>
      <w:proofErr w:type="gramEnd"/>
      <w:r w:rsidRPr="00E117B6">
        <w:rPr>
          <w:sz w:val="28"/>
          <w:szCs w:val="28"/>
        </w:rPr>
        <w:t xml:space="preserve"> суму 750,0 </w:t>
      </w:r>
      <w:proofErr w:type="spellStart"/>
      <w:r w:rsidRPr="00E117B6">
        <w:rPr>
          <w:sz w:val="28"/>
          <w:szCs w:val="28"/>
        </w:rPr>
        <w:t>тис.грн</w:t>
      </w:r>
      <w:proofErr w:type="spellEnd"/>
      <w:r w:rsidRPr="00E117B6">
        <w:rPr>
          <w:sz w:val="28"/>
          <w:szCs w:val="28"/>
        </w:rPr>
        <w:t xml:space="preserve">.  та </w:t>
      </w:r>
      <w:proofErr w:type="spellStart"/>
      <w:r w:rsidRPr="00E117B6">
        <w:rPr>
          <w:sz w:val="28"/>
          <w:szCs w:val="28"/>
        </w:rPr>
        <w:t>встановити</w:t>
      </w:r>
      <w:proofErr w:type="spellEnd"/>
      <w:r w:rsidRPr="00E117B6">
        <w:rPr>
          <w:sz w:val="28"/>
          <w:szCs w:val="28"/>
        </w:rPr>
        <w:t xml:space="preserve"> на  суму 2820,9 </w:t>
      </w:r>
      <w:proofErr w:type="spellStart"/>
      <w:r w:rsidRPr="00E117B6">
        <w:rPr>
          <w:sz w:val="28"/>
          <w:szCs w:val="28"/>
        </w:rPr>
        <w:t>тис.грн</w:t>
      </w:r>
      <w:proofErr w:type="spellEnd"/>
      <w:r w:rsidRPr="00E117B6">
        <w:rPr>
          <w:sz w:val="28"/>
          <w:szCs w:val="28"/>
        </w:rPr>
        <w:t xml:space="preserve">., в тому </w:t>
      </w:r>
      <w:proofErr w:type="spellStart"/>
      <w:r w:rsidRPr="00E117B6">
        <w:rPr>
          <w:sz w:val="28"/>
          <w:szCs w:val="28"/>
        </w:rPr>
        <w:t>числі</w:t>
      </w:r>
      <w:proofErr w:type="spellEnd"/>
      <w:r w:rsidRPr="00E117B6">
        <w:rPr>
          <w:sz w:val="28"/>
          <w:szCs w:val="28"/>
        </w:rPr>
        <w:t xml:space="preserve"> за </w:t>
      </w:r>
      <w:proofErr w:type="spellStart"/>
      <w:r w:rsidRPr="00E117B6">
        <w:rPr>
          <w:sz w:val="28"/>
          <w:szCs w:val="28"/>
        </w:rPr>
        <w:t>рахунок</w:t>
      </w:r>
      <w:proofErr w:type="spellEnd"/>
      <w:r w:rsidRPr="00C54274">
        <w:rPr>
          <w:sz w:val="28"/>
          <w:szCs w:val="28"/>
        </w:rPr>
        <w:t xml:space="preserve"> </w:t>
      </w:r>
      <w:proofErr w:type="spellStart"/>
      <w:r w:rsidRPr="00C54274">
        <w:rPr>
          <w:sz w:val="28"/>
          <w:szCs w:val="28"/>
        </w:rPr>
        <w:t>коштів</w:t>
      </w:r>
      <w:proofErr w:type="spellEnd"/>
      <w:r w:rsidRPr="00C54274">
        <w:rPr>
          <w:sz w:val="28"/>
          <w:szCs w:val="28"/>
        </w:rPr>
        <w:t xml:space="preserve"> за </w:t>
      </w:r>
      <w:proofErr w:type="spellStart"/>
      <w:r w:rsidRPr="00C54274">
        <w:rPr>
          <w:sz w:val="28"/>
          <w:szCs w:val="28"/>
        </w:rPr>
        <w:t>медичні</w:t>
      </w:r>
      <w:proofErr w:type="spellEnd"/>
      <w:r w:rsidRPr="00C54274">
        <w:rPr>
          <w:sz w:val="28"/>
          <w:szCs w:val="28"/>
        </w:rPr>
        <w:t xml:space="preserve"> </w:t>
      </w:r>
      <w:proofErr w:type="spellStart"/>
      <w:r w:rsidRPr="00C54274">
        <w:rPr>
          <w:sz w:val="28"/>
          <w:szCs w:val="28"/>
        </w:rPr>
        <w:t>послуги</w:t>
      </w:r>
      <w:proofErr w:type="spellEnd"/>
      <w:r w:rsidRPr="00C54274">
        <w:rPr>
          <w:sz w:val="28"/>
          <w:szCs w:val="28"/>
        </w:rPr>
        <w:t xml:space="preserve"> </w:t>
      </w:r>
      <w:proofErr w:type="spellStart"/>
      <w:r w:rsidRPr="00C54274">
        <w:rPr>
          <w:sz w:val="28"/>
          <w:szCs w:val="28"/>
        </w:rPr>
        <w:t>від</w:t>
      </w:r>
      <w:proofErr w:type="spellEnd"/>
      <w:r w:rsidRPr="00C54274">
        <w:rPr>
          <w:sz w:val="28"/>
          <w:szCs w:val="28"/>
        </w:rPr>
        <w:t xml:space="preserve"> НСЗУ  </w:t>
      </w:r>
      <w:proofErr w:type="spellStart"/>
      <w:r w:rsidRPr="00C54274">
        <w:rPr>
          <w:sz w:val="28"/>
          <w:szCs w:val="28"/>
        </w:rPr>
        <w:t>збільшити</w:t>
      </w:r>
      <w:proofErr w:type="spellEnd"/>
      <w:r w:rsidRPr="00C54274">
        <w:rPr>
          <w:sz w:val="28"/>
          <w:szCs w:val="28"/>
        </w:rPr>
        <w:t xml:space="preserve"> на суму </w:t>
      </w:r>
      <w:r>
        <w:rPr>
          <w:sz w:val="28"/>
          <w:szCs w:val="28"/>
        </w:rPr>
        <w:t>750,0</w:t>
      </w:r>
      <w:r w:rsidRPr="00C54274">
        <w:rPr>
          <w:sz w:val="28"/>
          <w:szCs w:val="28"/>
        </w:rPr>
        <w:t xml:space="preserve"> </w:t>
      </w:r>
      <w:proofErr w:type="spellStart"/>
      <w:r w:rsidRPr="00C54274">
        <w:rPr>
          <w:sz w:val="28"/>
          <w:szCs w:val="28"/>
        </w:rPr>
        <w:t>тис.грн</w:t>
      </w:r>
      <w:proofErr w:type="spellEnd"/>
      <w:r w:rsidRPr="00C54274">
        <w:rPr>
          <w:sz w:val="28"/>
          <w:szCs w:val="28"/>
        </w:rPr>
        <w:t xml:space="preserve">. та </w:t>
      </w:r>
      <w:proofErr w:type="spellStart"/>
      <w:r w:rsidRPr="00C54274">
        <w:rPr>
          <w:sz w:val="28"/>
          <w:szCs w:val="28"/>
        </w:rPr>
        <w:t>встановити</w:t>
      </w:r>
      <w:proofErr w:type="spellEnd"/>
      <w:r w:rsidRPr="00C54274">
        <w:rPr>
          <w:sz w:val="28"/>
          <w:szCs w:val="28"/>
        </w:rPr>
        <w:t xml:space="preserve"> на суму </w:t>
      </w:r>
      <w:r>
        <w:rPr>
          <w:sz w:val="28"/>
          <w:szCs w:val="28"/>
        </w:rPr>
        <w:t>2684,4</w:t>
      </w:r>
      <w:r w:rsidRPr="00C54274">
        <w:rPr>
          <w:sz w:val="28"/>
          <w:szCs w:val="28"/>
        </w:rPr>
        <w:t xml:space="preserve"> </w:t>
      </w:r>
      <w:proofErr w:type="spellStart"/>
      <w:r w:rsidRPr="00C54274">
        <w:rPr>
          <w:sz w:val="28"/>
          <w:szCs w:val="28"/>
        </w:rPr>
        <w:t>тис.грн</w:t>
      </w:r>
      <w:proofErr w:type="spellEnd"/>
      <w:r w:rsidRPr="00C54274">
        <w:rPr>
          <w:sz w:val="28"/>
          <w:szCs w:val="28"/>
        </w:rPr>
        <w:t>.</w:t>
      </w:r>
    </w:p>
    <w:p w:rsidR="002A582A" w:rsidRDefault="002A582A" w:rsidP="002A582A">
      <w:pPr>
        <w:ind w:firstLine="708"/>
        <w:jc w:val="both"/>
        <w:rPr>
          <w:sz w:val="28"/>
          <w:szCs w:val="28"/>
        </w:rPr>
      </w:pPr>
      <w:r w:rsidRPr="006D46B1">
        <w:rPr>
          <w:b/>
          <w:sz w:val="28"/>
          <w:szCs w:val="28"/>
        </w:rPr>
        <w:lastRenderedPageBreak/>
        <w:t>Код 062 «</w:t>
      </w:r>
      <w:proofErr w:type="spellStart"/>
      <w:r w:rsidRPr="006D46B1">
        <w:rPr>
          <w:b/>
          <w:sz w:val="28"/>
          <w:szCs w:val="28"/>
        </w:rPr>
        <w:t>Витрати</w:t>
      </w:r>
      <w:proofErr w:type="spellEnd"/>
      <w:r w:rsidRPr="006D46B1">
        <w:rPr>
          <w:b/>
          <w:sz w:val="28"/>
          <w:szCs w:val="28"/>
        </w:rPr>
        <w:t xml:space="preserve"> на оплату </w:t>
      </w:r>
      <w:proofErr w:type="spellStart"/>
      <w:proofErr w:type="gramStart"/>
      <w:r w:rsidRPr="006D46B1">
        <w:rPr>
          <w:b/>
          <w:sz w:val="28"/>
          <w:szCs w:val="28"/>
        </w:rPr>
        <w:t>праці</w:t>
      </w:r>
      <w:proofErr w:type="spellEnd"/>
      <w:r w:rsidRPr="006D46B1">
        <w:rPr>
          <w:b/>
          <w:sz w:val="28"/>
          <w:szCs w:val="28"/>
        </w:rPr>
        <w:t xml:space="preserve">»  </w:t>
      </w:r>
      <w:proofErr w:type="spellStart"/>
      <w:r w:rsidRPr="006D46B1">
        <w:rPr>
          <w:sz w:val="28"/>
          <w:szCs w:val="28"/>
        </w:rPr>
        <w:t>збільшити</w:t>
      </w:r>
      <w:proofErr w:type="spellEnd"/>
      <w:proofErr w:type="gram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4657,1  </w:t>
      </w:r>
      <w:proofErr w:type="spellStart"/>
      <w:r w:rsidRPr="006D46B1">
        <w:rPr>
          <w:sz w:val="28"/>
          <w:szCs w:val="28"/>
        </w:rPr>
        <w:t>тис.грн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138279,3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3954,2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126297,3 </w:t>
      </w:r>
      <w:proofErr w:type="spellStart"/>
      <w:r w:rsidRPr="00E76DA5">
        <w:rPr>
          <w:sz w:val="28"/>
          <w:szCs w:val="28"/>
        </w:rPr>
        <w:t>тис.грн</w:t>
      </w:r>
      <w:proofErr w:type="spellEnd"/>
      <w:r w:rsidRPr="00E76DA5">
        <w:rPr>
          <w:sz w:val="28"/>
          <w:szCs w:val="28"/>
        </w:rPr>
        <w:t xml:space="preserve">.; 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залишок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w:t>
      </w:r>
      <w:proofErr w:type="spellStart"/>
      <w:r w:rsidRPr="00E76DA5">
        <w:rPr>
          <w:sz w:val="28"/>
          <w:szCs w:val="28"/>
        </w:rPr>
        <w:t>минулих</w:t>
      </w:r>
      <w:proofErr w:type="spellEnd"/>
      <w:r w:rsidRPr="00E76DA5">
        <w:rPr>
          <w:sz w:val="28"/>
          <w:szCs w:val="28"/>
        </w:rPr>
        <w:t xml:space="preserve"> </w:t>
      </w:r>
      <w:proofErr w:type="spellStart"/>
      <w:r w:rsidRPr="00E76DA5">
        <w:rPr>
          <w:sz w:val="28"/>
          <w:szCs w:val="28"/>
        </w:rPr>
        <w:t>років</w:t>
      </w:r>
      <w:proofErr w:type="spellEnd"/>
      <w:r w:rsidRPr="00E76DA5">
        <w:rPr>
          <w:sz w:val="28"/>
          <w:szCs w:val="28"/>
        </w:rPr>
        <w:t xml:space="preserve">)  </w:t>
      </w:r>
      <w:proofErr w:type="spellStart"/>
      <w:r w:rsidRPr="00E76DA5">
        <w:rPr>
          <w:sz w:val="28"/>
          <w:szCs w:val="28"/>
        </w:rPr>
        <w:t>збільшити</w:t>
      </w:r>
      <w:proofErr w:type="spellEnd"/>
      <w:r w:rsidRPr="00E76DA5">
        <w:rPr>
          <w:sz w:val="28"/>
          <w:szCs w:val="28"/>
        </w:rPr>
        <w:t xml:space="preserve"> на суму 702,9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3293,2 </w:t>
      </w:r>
      <w:proofErr w:type="spellStart"/>
      <w:r w:rsidRPr="00E76DA5">
        <w:rPr>
          <w:sz w:val="28"/>
          <w:szCs w:val="28"/>
        </w:rPr>
        <w:t>тис.грн</w:t>
      </w:r>
      <w:proofErr w:type="spellEnd"/>
      <w:r w:rsidRPr="00E76DA5">
        <w:rPr>
          <w:sz w:val="28"/>
          <w:szCs w:val="28"/>
        </w:rPr>
        <w:t>.</w:t>
      </w:r>
    </w:p>
    <w:p w:rsidR="002A582A" w:rsidRPr="00E76DA5" w:rsidRDefault="002A582A" w:rsidP="002A582A">
      <w:pPr>
        <w:ind w:firstLine="708"/>
        <w:jc w:val="both"/>
        <w:rPr>
          <w:sz w:val="28"/>
          <w:szCs w:val="28"/>
        </w:rPr>
      </w:pPr>
      <w:r w:rsidRPr="006D46B1">
        <w:rPr>
          <w:b/>
          <w:sz w:val="28"/>
          <w:szCs w:val="28"/>
        </w:rPr>
        <w:t>Код 06</w:t>
      </w:r>
      <w:r>
        <w:rPr>
          <w:b/>
          <w:sz w:val="28"/>
          <w:szCs w:val="28"/>
        </w:rPr>
        <w:t>3</w:t>
      </w:r>
      <w:r w:rsidRPr="006D46B1">
        <w:rPr>
          <w:b/>
          <w:sz w:val="28"/>
          <w:szCs w:val="28"/>
        </w:rPr>
        <w:t xml:space="preserve"> «</w:t>
      </w:r>
      <w:proofErr w:type="spellStart"/>
      <w:r w:rsidRPr="006D46B1">
        <w:rPr>
          <w:b/>
          <w:sz w:val="28"/>
          <w:szCs w:val="28"/>
        </w:rPr>
        <w:t>В</w:t>
      </w:r>
      <w:r>
        <w:rPr>
          <w:b/>
          <w:sz w:val="28"/>
          <w:szCs w:val="28"/>
        </w:rPr>
        <w:t>ідрахування</w:t>
      </w:r>
      <w:proofErr w:type="spellEnd"/>
      <w:r>
        <w:rPr>
          <w:b/>
          <w:sz w:val="28"/>
          <w:szCs w:val="28"/>
        </w:rPr>
        <w:t xml:space="preserve"> на </w:t>
      </w:r>
      <w:proofErr w:type="spellStart"/>
      <w:r>
        <w:rPr>
          <w:b/>
          <w:sz w:val="28"/>
          <w:szCs w:val="28"/>
        </w:rPr>
        <w:t>соціальні</w:t>
      </w:r>
      <w:proofErr w:type="spellEnd"/>
      <w:r>
        <w:rPr>
          <w:b/>
          <w:sz w:val="28"/>
          <w:szCs w:val="28"/>
        </w:rPr>
        <w:t xml:space="preserve"> </w:t>
      </w:r>
      <w:proofErr w:type="gramStart"/>
      <w:r>
        <w:rPr>
          <w:b/>
          <w:sz w:val="28"/>
          <w:szCs w:val="28"/>
        </w:rPr>
        <w:t>заходи</w:t>
      </w:r>
      <w:r w:rsidRPr="006D46B1">
        <w:rPr>
          <w:b/>
          <w:sz w:val="28"/>
          <w:szCs w:val="28"/>
        </w:rPr>
        <w:t xml:space="preserve">»  </w:t>
      </w:r>
      <w:proofErr w:type="spellStart"/>
      <w:r w:rsidRPr="006D46B1">
        <w:rPr>
          <w:sz w:val="28"/>
          <w:szCs w:val="28"/>
        </w:rPr>
        <w:t>збільшити</w:t>
      </w:r>
      <w:proofErr w:type="spellEnd"/>
      <w:proofErr w:type="gram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937,1</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30315,2</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w:t>
      </w:r>
      <w:r>
        <w:rPr>
          <w:sz w:val="28"/>
          <w:szCs w:val="28"/>
        </w:rPr>
        <w:t>937,1</w:t>
      </w:r>
      <w:r w:rsidRPr="00E76DA5">
        <w:rPr>
          <w:sz w:val="28"/>
          <w:szCs w:val="28"/>
        </w:rPr>
        <w:t xml:space="preserve">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w:t>
      </w:r>
      <w:r>
        <w:rPr>
          <w:sz w:val="28"/>
          <w:szCs w:val="28"/>
        </w:rPr>
        <w:t xml:space="preserve">28410,7 </w:t>
      </w:r>
      <w:proofErr w:type="spellStart"/>
      <w:r w:rsidRPr="00E76DA5">
        <w:rPr>
          <w:sz w:val="28"/>
          <w:szCs w:val="28"/>
        </w:rPr>
        <w:t>тис.грн</w:t>
      </w:r>
      <w:proofErr w:type="spellEnd"/>
      <w:r>
        <w:rPr>
          <w:sz w:val="28"/>
          <w:szCs w:val="28"/>
        </w:rPr>
        <w:t>.</w:t>
      </w:r>
    </w:p>
    <w:p w:rsidR="002A582A" w:rsidRPr="003D6753" w:rsidRDefault="002A582A" w:rsidP="002A582A">
      <w:pPr>
        <w:ind w:firstLine="708"/>
        <w:jc w:val="both"/>
        <w:rPr>
          <w:sz w:val="28"/>
          <w:szCs w:val="28"/>
        </w:rPr>
      </w:pPr>
      <w:r w:rsidRPr="003D6753">
        <w:rPr>
          <w:b/>
          <w:sz w:val="28"/>
          <w:szCs w:val="28"/>
        </w:rPr>
        <w:t>Код 065 «</w:t>
      </w:r>
      <w:proofErr w:type="spellStart"/>
      <w:r w:rsidRPr="003D6753">
        <w:rPr>
          <w:b/>
          <w:sz w:val="28"/>
          <w:szCs w:val="28"/>
        </w:rPr>
        <w:t>Капітальні</w:t>
      </w:r>
      <w:proofErr w:type="spellEnd"/>
      <w:r w:rsidRPr="003D6753">
        <w:rPr>
          <w:b/>
          <w:sz w:val="28"/>
          <w:szCs w:val="28"/>
        </w:rPr>
        <w:t xml:space="preserve"> </w:t>
      </w:r>
      <w:proofErr w:type="spellStart"/>
      <w:r w:rsidRPr="003D6753">
        <w:rPr>
          <w:b/>
          <w:sz w:val="28"/>
          <w:szCs w:val="28"/>
        </w:rPr>
        <w:t>інвестиції</w:t>
      </w:r>
      <w:proofErr w:type="spellEnd"/>
      <w:r w:rsidRPr="003D6753">
        <w:rPr>
          <w:b/>
          <w:sz w:val="28"/>
          <w:szCs w:val="28"/>
        </w:rPr>
        <w:t xml:space="preserve">» </w:t>
      </w:r>
      <w:proofErr w:type="spellStart"/>
      <w:r w:rsidRPr="003D6753">
        <w:rPr>
          <w:sz w:val="28"/>
          <w:szCs w:val="28"/>
        </w:rPr>
        <w:t>збільшити</w:t>
      </w:r>
      <w:proofErr w:type="spellEnd"/>
      <w:r w:rsidRPr="003D6753">
        <w:rPr>
          <w:sz w:val="28"/>
          <w:szCs w:val="28"/>
        </w:rPr>
        <w:t xml:space="preserve"> на суму 1222,3 </w:t>
      </w:r>
      <w:proofErr w:type="spellStart"/>
      <w:r w:rsidRPr="003D6753">
        <w:rPr>
          <w:sz w:val="28"/>
          <w:szCs w:val="28"/>
        </w:rPr>
        <w:t>тис.грн</w:t>
      </w:r>
      <w:proofErr w:type="spellEnd"/>
      <w:r w:rsidRPr="003D6753">
        <w:rPr>
          <w:sz w:val="28"/>
          <w:szCs w:val="28"/>
        </w:rPr>
        <w:t>. та</w:t>
      </w:r>
      <w:r w:rsidRPr="003D6753">
        <w:rPr>
          <w:b/>
          <w:sz w:val="28"/>
          <w:szCs w:val="28"/>
        </w:rPr>
        <w:t xml:space="preserve"> </w:t>
      </w:r>
      <w:proofErr w:type="spellStart"/>
      <w:r w:rsidRPr="003D6753">
        <w:rPr>
          <w:sz w:val="28"/>
          <w:szCs w:val="28"/>
        </w:rPr>
        <w:t>встановити</w:t>
      </w:r>
      <w:proofErr w:type="spellEnd"/>
      <w:r w:rsidRPr="003D6753">
        <w:rPr>
          <w:sz w:val="28"/>
          <w:szCs w:val="28"/>
        </w:rPr>
        <w:t xml:space="preserve"> на </w:t>
      </w:r>
      <w:proofErr w:type="spellStart"/>
      <w:r w:rsidRPr="003D6753">
        <w:rPr>
          <w:sz w:val="28"/>
          <w:szCs w:val="28"/>
        </w:rPr>
        <w:t>загальну</w:t>
      </w:r>
      <w:proofErr w:type="spellEnd"/>
      <w:r w:rsidRPr="003D6753">
        <w:rPr>
          <w:sz w:val="28"/>
          <w:szCs w:val="28"/>
        </w:rPr>
        <w:t xml:space="preserve"> суму</w:t>
      </w:r>
      <w:r w:rsidRPr="006A0220">
        <w:rPr>
          <w:b/>
          <w:color w:val="FF0000"/>
          <w:sz w:val="28"/>
          <w:szCs w:val="28"/>
        </w:rPr>
        <w:t xml:space="preserve"> </w:t>
      </w:r>
      <w:r w:rsidRPr="003D6753">
        <w:rPr>
          <w:sz w:val="28"/>
          <w:szCs w:val="28"/>
        </w:rPr>
        <w:t xml:space="preserve">6555,9 </w:t>
      </w:r>
      <w:proofErr w:type="spellStart"/>
      <w:r w:rsidRPr="003D6753">
        <w:rPr>
          <w:sz w:val="28"/>
          <w:szCs w:val="28"/>
        </w:rPr>
        <w:t>тис.грн</w:t>
      </w:r>
      <w:proofErr w:type="spellEnd"/>
      <w:r w:rsidRPr="003D6753">
        <w:rPr>
          <w:sz w:val="28"/>
          <w:szCs w:val="28"/>
        </w:rPr>
        <w:t xml:space="preserve">., в тому </w:t>
      </w:r>
      <w:proofErr w:type="spellStart"/>
      <w:r w:rsidRPr="003D6753">
        <w:rPr>
          <w:sz w:val="28"/>
          <w:szCs w:val="28"/>
        </w:rPr>
        <w:t>числі</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а </w:t>
      </w:r>
      <w:proofErr w:type="spellStart"/>
      <w:r w:rsidRPr="003D6753">
        <w:rPr>
          <w:sz w:val="28"/>
          <w:szCs w:val="28"/>
        </w:rPr>
        <w:t>саме</w:t>
      </w:r>
      <w:proofErr w:type="spellEnd"/>
      <w:r w:rsidRPr="003D6753">
        <w:rPr>
          <w:sz w:val="28"/>
          <w:szCs w:val="28"/>
        </w:rPr>
        <w:t>:</w:t>
      </w:r>
    </w:p>
    <w:p w:rsidR="002A582A" w:rsidRPr="003D6753" w:rsidRDefault="002A582A" w:rsidP="002A582A">
      <w:pPr>
        <w:ind w:firstLine="708"/>
        <w:jc w:val="both"/>
        <w:rPr>
          <w:sz w:val="28"/>
          <w:szCs w:val="28"/>
        </w:rPr>
      </w:pPr>
      <w:r w:rsidRPr="003D6753">
        <w:rPr>
          <w:b/>
          <w:sz w:val="28"/>
          <w:szCs w:val="28"/>
        </w:rPr>
        <w:t>Код 067 «</w:t>
      </w:r>
      <w:proofErr w:type="spellStart"/>
      <w:r w:rsidRPr="003D6753">
        <w:rPr>
          <w:b/>
          <w:sz w:val="28"/>
          <w:szCs w:val="28"/>
        </w:rPr>
        <w:t>Придбання</w:t>
      </w:r>
      <w:proofErr w:type="spellEnd"/>
      <w:r w:rsidRPr="003D6753">
        <w:rPr>
          <w:b/>
          <w:sz w:val="28"/>
          <w:szCs w:val="28"/>
        </w:rPr>
        <w:t xml:space="preserve"> (</w:t>
      </w:r>
      <w:proofErr w:type="spellStart"/>
      <w:r w:rsidRPr="003D6753">
        <w:rPr>
          <w:b/>
          <w:sz w:val="28"/>
          <w:szCs w:val="28"/>
        </w:rPr>
        <w:t>виготовлення</w:t>
      </w:r>
      <w:proofErr w:type="spellEnd"/>
      <w:r w:rsidRPr="003D6753">
        <w:rPr>
          <w:b/>
          <w:sz w:val="28"/>
          <w:szCs w:val="28"/>
        </w:rPr>
        <w:t xml:space="preserve">) </w:t>
      </w:r>
      <w:proofErr w:type="spellStart"/>
      <w:r w:rsidRPr="003D6753">
        <w:rPr>
          <w:b/>
          <w:sz w:val="28"/>
          <w:szCs w:val="28"/>
        </w:rPr>
        <w:t>основних</w:t>
      </w:r>
      <w:proofErr w:type="spellEnd"/>
      <w:r w:rsidRPr="003D6753">
        <w:rPr>
          <w:b/>
          <w:sz w:val="28"/>
          <w:szCs w:val="28"/>
        </w:rPr>
        <w:t xml:space="preserve"> </w:t>
      </w:r>
      <w:proofErr w:type="spellStart"/>
      <w:proofErr w:type="gramStart"/>
      <w:r w:rsidRPr="003D6753">
        <w:rPr>
          <w:b/>
          <w:sz w:val="28"/>
          <w:szCs w:val="28"/>
        </w:rPr>
        <w:t>засобів</w:t>
      </w:r>
      <w:proofErr w:type="spellEnd"/>
      <w:r w:rsidRPr="003D6753">
        <w:rPr>
          <w:b/>
          <w:sz w:val="28"/>
          <w:szCs w:val="28"/>
        </w:rPr>
        <w:t xml:space="preserve">»  </w:t>
      </w:r>
      <w:proofErr w:type="spellStart"/>
      <w:r w:rsidRPr="003D6753">
        <w:rPr>
          <w:sz w:val="28"/>
          <w:szCs w:val="28"/>
        </w:rPr>
        <w:t>збільшити</w:t>
      </w:r>
      <w:proofErr w:type="spellEnd"/>
      <w:proofErr w:type="gramEnd"/>
      <w:r w:rsidRPr="003D6753">
        <w:rPr>
          <w:sz w:val="28"/>
          <w:szCs w:val="28"/>
        </w:rPr>
        <w:t xml:space="preserve"> на </w:t>
      </w:r>
      <w:proofErr w:type="spellStart"/>
      <w:r w:rsidRPr="003D6753">
        <w:rPr>
          <w:sz w:val="28"/>
          <w:szCs w:val="28"/>
        </w:rPr>
        <w:t>загальну</w:t>
      </w:r>
      <w:proofErr w:type="spellEnd"/>
      <w:r w:rsidRPr="003D6753">
        <w:rPr>
          <w:sz w:val="28"/>
          <w:szCs w:val="28"/>
        </w:rPr>
        <w:t xml:space="preserve"> суму 1222,3  тис. грн. та </w:t>
      </w:r>
      <w:proofErr w:type="spellStart"/>
      <w:r w:rsidRPr="003D6753">
        <w:rPr>
          <w:sz w:val="28"/>
          <w:szCs w:val="28"/>
        </w:rPr>
        <w:t>встановити</w:t>
      </w:r>
      <w:proofErr w:type="spellEnd"/>
      <w:r w:rsidRPr="003D6753">
        <w:rPr>
          <w:sz w:val="28"/>
          <w:szCs w:val="28"/>
        </w:rPr>
        <w:t xml:space="preserve"> на  суму 5427,9 </w:t>
      </w:r>
      <w:proofErr w:type="spellStart"/>
      <w:r w:rsidRPr="003D6753">
        <w:rPr>
          <w:sz w:val="28"/>
          <w:szCs w:val="28"/>
        </w:rPr>
        <w:t>тис.грн</w:t>
      </w:r>
      <w:proofErr w:type="spellEnd"/>
      <w:r w:rsidRPr="003D6753">
        <w:rPr>
          <w:sz w:val="28"/>
          <w:szCs w:val="28"/>
        </w:rPr>
        <w:t xml:space="preserve">., в тому </w:t>
      </w:r>
      <w:proofErr w:type="spellStart"/>
      <w:r w:rsidRPr="003D6753">
        <w:rPr>
          <w:sz w:val="28"/>
          <w:szCs w:val="28"/>
        </w:rPr>
        <w:t>числі</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w:t>
      </w:r>
      <w:r>
        <w:rPr>
          <w:sz w:val="28"/>
          <w:szCs w:val="28"/>
        </w:rPr>
        <w:t>н</w:t>
      </w:r>
      <w:r w:rsidRPr="003D6753">
        <w:rPr>
          <w:sz w:val="28"/>
          <w:szCs w:val="28"/>
        </w:rPr>
        <w:t>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а </w:t>
      </w:r>
      <w:proofErr w:type="spellStart"/>
      <w:r w:rsidRPr="003D6753">
        <w:rPr>
          <w:sz w:val="28"/>
          <w:szCs w:val="28"/>
        </w:rPr>
        <w:t>саме</w:t>
      </w:r>
      <w:proofErr w:type="spellEnd"/>
      <w:r w:rsidRPr="003D6753">
        <w:rPr>
          <w:sz w:val="28"/>
          <w:szCs w:val="28"/>
        </w:rPr>
        <w:t>:</w:t>
      </w:r>
    </w:p>
    <w:p w:rsidR="002A582A" w:rsidRPr="002D4539" w:rsidRDefault="002A582A" w:rsidP="002A582A">
      <w:pPr>
        <w:ind w:firstLine="708"/>
        <w:jc w:val="both"/>
        <w:rPr>
          <w:sz w:val="28"/>
          <w:szCs w:val="28"/>
        </w:rPr>
      </w:pPr>
      <w:r w:rsidRPr="002D4539">
        <w:rPr>
          <w:sz w:val="28"/>
          <w:szCs w:val="28"/>
        </w:rPr>
        <w:t xml:space="preserve">- </w:t>
      </w:r>
      <w:proofErr w:type="spellStart"/>
      <w:r w:rsidRPr="002D4539">
        <w:rPr>
          <w:sz w:val="28"/>
          <w:szCs w:val="28"/>
        </w:rPr>
        <w:t>надходження</w:t>
      </w:r>
      <w:proofErr w:type="spellEnd"/>
      <w:r w:rsidRPr="002D4539">
        <w:rPr>
          <w:sz w:val="28"/>
          <w:szCs w:val="28"/>
        </w:rPr>
        <w:t xml:space="preserve"> </w:t>
      </w:r>
      <w:proofErr w:type="spellStart"/>
      <w:r w:rsidRPr="002D4539">
        <w:rPr>
          <w:sz w:val="28"/>
          <w:szCs w:val="28"/>
        </w:rPr>
        <w:t>автомобіля</w:t>
      </w:r>
      <w:proofErr w:type="spellEnd"/>
      <w:r w:rsidRPr="002D4539">
        <w:rPr>
          <w:sz w:val="28"/>
          <w:szCs w:val="28"/>
        </w:rPr>
        <w:t xml:space="preserve"> </w:t>
      </w:r>
      <w:proofErr w:type="spellStart"/>
      <w:r w:rsidRPr="002D4539">
        <w:rPr>
          <w:sz w:val="28"/>
          <w:szCs w:val="28"/>
        </w:rPr>
        <w:t>швидкої</w:t>
      </w:r>
      <w:proofErr w:type="spellEnd"/>
      <w:r w:rsidRPr="002D4539">
        <w:rPr>
          <w:sz w:val="28"/>
          <w:szCs w:val="28"/>
        </w:rPr>
        <w:t xml:space="preserve"> </w:t>
      </w:r>
      <w:proofErr w:type="spellStart"/>
      <w:r w:rsidRPr="002D4539">
        <w:rPr>
          <w:sz w:val="28"/>
          <w:szCs w:val="28"/>
        </w:rPr>
        <w:t>медичної</w:t>
      </w:r>
      <w:proofErr w:type="spellEnd"/>
      <w:r w:rsidRPr="002D4539">
        <w:rPr>
          <w:sz w:val="28"/>
          <w:szCs w:val="28"/>
        </w:rPr>
        <w:t xml:space="preserve"> </w:t>
      </w:r>
      <w:proofErr w:type="spellStart"/>
      <w:r w:rsidRPr="002D4539">
        <w:rPr>
          <w:sz w:val="28"/>
          <w:szCs w:val="28"/>
        </w:rPr>
        <w:t>допомоги</w:t>
      </w:r>
      <w:proofErr w:type="spellEnd"/>
      <w:r w:rsidRPr="002D4539">
        <w:rPr>
          <w:sz w:val="28"/>
          <w:szCs w:val="28"/>
        </w:rPr>
        <w:t xml:space="preserve"> на суму 1060,</w:t>
      </w:r>
      <w:proofErr w:type="gramStart"/>
      <w:r w:rsidRPr="002D4539">
        <w:rPr>
          <w:sz w:val="28"/>
          <w:szCs w:val="28"/>
        </w:rPr>
        <w:t xml:space="preserve">3  </w:t>
      </w:r>
      <w:proofErr w:type="spellStart"/>
      <w:r w:rsidRPr="002D4539">
        <w:rPr>
          <w:sz w:val="28"/>
          <w:szCs w:val="28"/>
        </w:rPr>
        <w:t>тис.грн</w:t>
      </w:r>
      <w:proofErr w:type="spellEnd"/>
      <w:r w:rsidRPr="002D4539">
        <w:rPr>
          <w:sz w:val="28"/>
          <w:szCs w:val="28"/>
        </w:rPr>
        <w:t>.</w:t>
      </w:r>
      <w:proofErr w:type="gramEnd"/>
      <w:r w:rsidRPr="002D4539">
        <w:rPr>
          <w:sz w:val="28"/>
          <w:szCs w:val="28"/>
        </w:rPr>
        <w:t xml:space="preserve">, в тому </w:t>
      </w:r>
      <w:proofErr w:type="spellStart"/>
      <w:r w:rsidRPr="002D4539">
        <w:rPr>
          <w:sz w:val="28"/>
          <w:szCs w:val="28"/>
        </w:rPr>
        <w:t>числі</w:t>
      </w:r>
      <w:proofErr w:type="spellEnd"/>
      <w:r w:rsidRPr="002D4539">
        <w:rPr>
          <w:sz w:val="28"/>
          <w:szCs w:val="28"/>
        </w:rPr>
        <w:t xml:space="preserve"> за </w:t>
      </w:r>
      <w:proofErr w:type="spellStart"/>
      <w:r w:rsidRPr="002D4539">
        <w:rPr>
          <w:sz w:val="28"/>
          <w:szCs w:val="28"/>
        </w:rPr>
        <w:t>рахунок</w:t>
      </w:r>
      <w:proofErr w:type="spellEnd"/>
      <w:r w:rsidRPr="002D4539">
        <w:rPr>
          <w:sz w:val="28"/>
          <w:szCs w:val="28"/>
        </w:rPr>
        <w:t xml:space="preserve"> </w:t>
      </w:r>
      <w:proofErr w:type="spellStart"/>
      <w:r w:rsidRPr="002D4539">
        <w:rPr>
          <w:sz w:val="28"/>
          <w:szCs w:val="28"/>
        </w:rPr>
        <w:t>гуманітарної</w:t>
      </w:r>
      <w:proofErr w:type="spellEnd"/>
      <w:r w:rsidRPr="002D4539">
        <w:rPr>
          <w:sz w:val="28"/>
          <w:szCs w:val="28"/>
        </w:rPr>
        <w:t xml:space="preserve"> </w:t>
      </w:r>
      <w:proofErr w:type="spellStart"/>
      <w:r w:rsidRPr="002D4539">
        <w:rPr>
          <w:sz w:val="28"/>
          <w:szCs w:val="28"/>
        </w:rPr>
        <w:t>допомоги</w:t>
      </w:r>
      <w:proofErr w:type="spellEnd"/>
      <w:r w:rsidRPr="002D4539">
        <w:rPr>
          <w:sz w:val="28"/>
          <w:szCs w:val="28"/>
        </w:rPr>
        <w:t xml:space="preserve"> </w:t>
      </w:r>
      <w:proofErr w:type="spellStart"/>
      <w:r w:rsidRPr="002D4539">
        <w:rPr>
          <w:sz w:val="28"/>
          <w:szCs w:val="28"/>
        </w:rPr>
        <w:t>збільшити</w:t>
      </w:r>
      <w:proofErr w:type="spellEnd"/>
      <w:r w:rsidRPr="002D4539">
        <w:rPr>
          <w:sz w:val="28"/>
          <w:szCs w:val="28"/>
        </w:rPr>
        <w:t xml:space="preserve"> на суму 1060,3  </w:t>
      </w:r>
      <w:proofErr w:type="spellStart"/>
      <w:r w:rsidRPr="002D4539">
        <w:rPr>
          <w:sz w:val="28"/>
          <w:szCs w:val="28"/>
        </w:rPr>
        <w:t>тис.грн</w:t>
      </w:r>
      <w:proofErr w:type="spellEnd"/>
      <w:r w:rsidRPr="002D4539">
        <w:rPr>
          <w:sz w:val="28"/>
          <w:szCs w:val="28"/>
        </w:rPr>
        <w:t xml:space="preserve">. та </w:t>
      </w:r>
      <w:proofErr w:type="spellStart"/>
      <w:r w:rsidRPr="002D4539">
        <w:rPr>
          <w:sz w:val="28"/>
          <w:szCs w:val="28"/>
        </w:rPr>
        <w:t>встановити</w:t>
      </w:r>
      <w:proofErr w:type="spellEnd"/>
      <w:r w:rsidRPr="002D4539">
        <w:rPr>
          <w:sz w:val="28"/>
          <w:szCs w:val="28"/>
        </w:rPr>
        <w:t xml:space="preserve"> на  суму 1060,3 </w:t>
      </w:r>
      <w:proofErr w:type="spellStart"/>
      <w:r w:rsidRPr="002D4539">
        <w:rPr>
          <w:sz w:val="28"/>
          <w:szCs w:val="28"/>
        </w:rPr>
        <w:t>тис.грн</w:t>
      </w:r>
      <w:proofErr w:type="spellEnd"/>
      <w:r w:rsidRPr="002D4539">
        <w:rPr>
          <w:sz w:val="28"/>
          <w:szCs w:val="28"/>
        </w:rPr>
        <w:t>.;</w:t>
      </w:r>
    </w:p>
    <w:p w:rsidR="002A582A" w:rsidRPr="008F0A7C" w:rsidRDefault="002A582A" w:rsidP="002A582A">
      <w:pPr>
        <w:ind w:firstLine="708"/>
        <w:jc w:val="both"/>
        <w:rPr>
          <w:sz w:val="28"/>
          <w:szCs w:val="28"/>
        </w:rPr>
      </w:pPr>
      <w:r w:rsidRPr="008F0A7C">
        <w:rPr>
          <w:sz w:val="28"/>
          <w:szCs w:val="28"/>
        </w:rPr>
        <w:t xml:space="preserve">- </w:t>
      </w:r>
      <w:proofErr w:type="spellStart"/>
      <w:r w:rsidRPr="008F0A7C">
        <w:rPr>
          <w:sz w:val="28"/>
          <w:szCs w:val="28"/>
        </w:rPr>
        <w:t>надходження</w:t>
      </w:r>
      <w:proofErr w:type="spellEnd"/>
      <w:r w:rsidRPr="008F0A7C">
        <w:rPr>
          <w:sz w:val="28"/>
          <w:szCs w:val="28"/>
        </w:rPr>
        <w:t xml:space="preserve"> </w:t>
      </w:r>
      <w:proofErr w:type="spellStart"/>
      <w:r w:rsidRPr="008F0A7C">
        <w:rPr>
          <w:sz w:val="28"/>
          <w:szCs w:val="28"/>
        </w:rPr>
        <w:t>підігрівачів</w:t>
      </w:r>
      <w:proofErr w:type="spellEnd"/>
      <w:r w:rsidRPr="008F0A7C">
        <w:rPr>
          <w:sz w:val="28"/>
          <w:szCs w:val="28"/>
        </w:rPr>
        <w:t xml:space="preserve"> </w:t>
      </w:r>
      <w:proofErr w:type="spellStart"/>
      <w:r w:rsidRPr="008F0A7C">
        <w:rPr>
          <w:sz w:val="28"/>
          <w:szCs w:val="28"/>
        </w:rPr>
        <w:t>інфузійних</w:t>
      </w:r>
      <w:proofErr w:type="spellEnd"/>
      <w:r w:rsidRPr="008F0A7C">
        <w:rPr>
          <w:sz w:val="28"/>
          <w:szCs w:val="28"/>
        </w:rPr>
        <w:t xml:space="preserve"> </w:t>
      </w:r>
      <w:proofErr w:type="spellStart"/>
      <w:r w:rsidRPr="008F0A7C">
        <w:rPr>
          <w:sz w:val="28"/>
          <w:szCs w:val="28"/>
        </w:rPr>
        <w:t>розчинів</w:t>
      </w:r>
      <w:proofErr w:type="spellEnd"/>
      <w:r w:rsidRPr="008F0A7C">
        <w:rPr>
          <w:sz w:val="28"/>
          <w:szCs w:val="28"/>
        </w:rPr>
        <w:t xml:space="preserve"> (4 штуки) на суму 162,</w:t>
      </w:r>
      <w:proofErr w:type="gramStart"/>
      <w:r w:rsidRPr="008F0A7C">
        <w:rPr>
          <w:sz w:val="28"/>
          <w:szCs w:val="28"/>
        </w:rPr>
        <w:t xml:space="preserve">0  </w:t>
      </w:r>
      <w:proofErr w:type="spellStart"/>
      <w:r w:rsidRPr="008F0A7C">
        <w:rPr>
          <w:sz w:val="28"/>
          <w:szCs w:val="28"/>
        </w:rPr>
        <w:t>тис.грн</w:t>
      </w:r>
      <w:proofErr w:type="spellEnd"/>
      <w:r w:rsidRPr="008F0A7C">
        <w:rPr>
          <w:sz w:val="28"/>
          <w:szCs w:val="28"/>
        </w:rPr>
        <w:t>.</w:t>
      </w:r>
      <w:proofErr w:type="gramEnd"/>
      <w:r w:rsidRPr="008F0A7C">
        <w:rPr>
          <w:sz w:val="28"/>
          <w:szCs w:val="28"/>
        </w:rPr>
        <w:t xml:space="preserve">, в тому </w:t>
      </w:r>
      <w:proofErr w:type="spellStart"/>
      <w:r w:rsidRPr="008F0A7C">
        <w:rPr>
          <w:sz w:val="28"/>
          <w:szCs w:val="28"/>
        </w:rPr>
        <w:t>числі</w:t>
      </w:r>
      <w:proofErr w:type="spellEnd"/>
      <w:r w:rsidRPr="008F0A7C">
        <w:rPr>
          <w:sz w:val="28"/>
          <w:szCs w:val="28"/>
        </w:rPr>
        <w:t xml:space="preserve"> за </w:t>
      </w:r>
      <w:proofErr w:type="spellStart"/>
      <w:r w:rsidRPr="008F0A7C">
        <w:rPr>
          <w:sz w:val="28"/>
          <w:szCs w:val="28"/>
        </w:rPr>
        <w:t>рахунок</w:t>
      </w:r>
      <w:proofErr w:type="spellEnd"/>
      <w:r w:rsidRPr="008F0A7C">
        <w:rPr>
          <w:sz w:val="28"/>
          <w:szCs w:val="28"/>
        </w:rPr>
        <w:t xml:space="preserve"> </w:t>
      </w:r>
      <w:proofErr w:type="spellStart"/>
      <w:r w:rsidRPr="008F0A7C">
        <w:rPr>
          <w:sz w:val="28"/>
          <w:szCs w:val="28"/>
        </w:rPr>
        <w:t>централізованого</w:t>
      </w:r>
      <w:proofErr w:type="spellEnd"/>
      <w:r w:rsidRPr="008F0A7C">
        <w:rPr>
          <w:sz w:val="28"/>
          <w:szCs w:val="28"/>
        </w:rPr>
        <w:t xml:space="preserve"> </w:t>
      </w:r>
      <w:proofErr w:type="spellStart"/>
      <w:r w:rsidRPr="008F0A7C">
        <w:rPr>
          <w:sz w:val="28"/>
          <w:szCs w:val="28"/>
        </w:rPr>
        <w:t>постачання</w:t>
      </w:r>
      <w:proofErr w:type="spellEnd"/>
      <w:r w:rsidRPr="008F0A7C">
        <w:rPr>
          <w:sz w:val="28"/>
          <w:szCs w:val="28"/>
        </w:rPr>
        <w:t xml:space="preserve"> </w:t>
      </w:r>
      <w:proofErr w:type="spellStart"/>
      <w:r w:rsidRPr="008F0A7C">
        <w:rPr>
          <w:sz w:val="28"/>
          <w:szCs w:val="28"/>
        </w:rPr>
        <w:t>збільшити</w:t>
      </w:r>
      <w:proofErr w:type="spellEnd"/>
      <w:r w:rsidRPr="008F0A7C">
        <w:rPr>
          <w:sz w:val="28"/>
          <w:szCs w:val="28"/>
        </w:rPr>
        <w:t xml:space="preserve"> на суму 162,0  </w:t>
      </w:r>
      <w:proofErr w:type="spellStart"/>
      <w:r w:rsidRPr="008F0A7C">
        <w:rPr>
          <w:sz w:val="28"/>
          <w:szCs w:val="28"/>
        </w:rPr>
        <w:t>тис.грн</w:t>
      </w:r>
      <w:proofErr w:type="spellEnd"/>
      <w:r w:rsidRPr="008F0A7C">
        <w:rPr>
          <w:sz w:val="28"/>
          <w:szCs w:val="28"/>
        </w:rPr>
        <w:t xml:space="preserve">. та </w:t>
      </w:r>
      <w:proofErr w:type="spellStart"/>
      <w:r w:rsidRPr="008F0A7C">
        <w:rPr>
          <w:sz w:val="28"/>
          <w:szCs w:val="28"/>
        </w:rPr>
        <w:t>встановити</w:t>
      </w:r>
      <w:proofErr w:type="spellEnd"/>
      <w:r w:rsidRPr="008F0A7C">
        <w:rPr>
          <w:sz w:val="28"/>
          <w:szCs w:val="28"/>
        </w:rPr>
        <w:t xml:space="preserve"> на  суму 162,0 </w:t>
      </w:r>
      <w:proofErr w:type="spellStart"/>
      <w:r w:rsidRPr="008F0A7C">
        <w:rPr>
          <w:sz w:val="28"/>
          <w:szCs w:val="28"/>
        </w:rPr>
        <w:t>тис.грн</w:t>
      </w:r>
      <w:proofErr w:type="spellEnd"/>
      <w:r w:rsidRPr="008F0A7C">
        <w:rPr>
          <w:sz w:val="28"/>
          <w:szCs w:val="28"/>
        </w:rPr>
        <w:t>.</w:t>
      </w:r>
    </w:p>
    <w:p w:rsidR="002A582A" w:rsidRPr="00382886" w:rsidRDefault="002A582A" w:rsidP="002A582A">
      <w:pPr>
        <w:ind w:firstLine="708"/>
        <w:jc w:val="both"/>
        <w:rPr>
          <w:sz w:val="28"/>
          <w:szCs w:val="28"/>
        </w:rPr>
      </w:pPr>
      <w:r w:rsidRPr="00B713D7">
        <w:rPr>
          <w:b/>
          <w:sz w:val="28"/>
          <w:szCs w:val="28"/>
        </w:rPr>
        <w:t>Код 150 «</w:t>
      </w:r>
      <w:proofErr w:type="spellStart"/>
      <w:r w:rsidRPr="00B713D7">
        <w:rPr>
          <w:b/>
          <w:sz w:val="28"/>
          <w:szCs w:val="28"/>
        </w:rPr>
        <w:t>Інші</w:t>
      </w:r>
      <w:proofErr w:type="spellEnd"/>
      <w:r w:rsidRPr="00B713D7">
        <w:rPr>
          <w:b/>
          <w:sz w:val="28"/>
          <w:szCs w:val="28"/>
        </w:rPr>
        <w:t xml:space="preserve"> </w:t>
      </w:r>
      <w:proofErr w:type="gramStart"/>
      <w:r w:rsidRPr="00B713D7">
        <w:rPr>
          <w:b/>
          <w:sz w:val="28"/>
          <w:szCs w:val="28"/>
        </w:rPr>
        <w:t xml:space="preserve">доходи»  </w:t>
      </w:r>
      <w:proofErr w:type="spellStart"/>
      <w:r w:rsidRPr="00B713D7">
        <w:rPr>
          <w:sz w:val="28"/>
          <w:szCs w:val="28"/>
        </w:rPr>
        <w:t>збільшити</w:t>
      </w:r>
      <w:proofErr w:type="spellEnd"/>
      <w:proofErr w:type="gramEnd"/>
      <w:r w:rsidRPr="00B713D7">
        <w:rPr>
          <w:sz w:val="28"/>
          <w:szCs w:val="28"/>
        </w:rPr>
        <w:t xml:space="preserve"> на </w:t>
      </w:r>
      <w:proofErr w:type="spellStart"/>
      <w:r w:rsidRPr="00B713D7">
        <w:rPr>
          <w:sz w:val="28"/>
          <w:szCs w:val="28"/>
        </w:rPr>
        <w:t>загальну</w:t>
      </w:r>
      <w:proofErr w:type="spellEnd"/>
      <w:r w:rsidRPr="00B713D7">
        <w:rPr>
          <w:sz w:val="28"/>
          <w:szCs w:val="28"/>
        </w:rPr>
        <w:t xml:space="preserve"> </w:t>
      </w:r>
      <w:r w:rsidRPr="00627D45">
        <w:rPr>
          <w:sz w:val="28"/>
          <w:szCs w:val="28"/>
        </w:rPr>
        <w:t xml:space="preserve">суму 12862,9 </w:t>
      </w:r>
      <w:proofErr w:type="spellStart"/>
      <w:r w:rsidRPr="00627D45">
        <w:rPr>
          <w:sz w:val="28"/>
          <w:szCs w:val="28"/>
        </w:rPr>
        <w:t>тис.грн</w:t>
      </w:r>
      <w:proofErr w:type="spellEnd"/>
      <w:r w:rsidRPr="00627D45">
        <w:rPr>
          <w:sz w:val="28"/>
          <w:szCs w:val="28"/>
        </w:rPr>
        <w:t xml:space="preserve">. та </w:t>
      </w:r>
      <w:proofErr w:type="spellStart"/>
      <w:r w:rsidRPr="00627D45">
        <w:rPr>
          <w:sz w:val="28"/>
          <w:szCs w:val="28"/>
        </w:rPr>
        <w:t>встановити</w:t>
      </w:r>
      <w:proofErr w:type="spellEnd"/>
      <w:r w:rsidRPr="00627D45">
        <w:rPr>
          <w:sz w:val="28"/>
          <w:szCs w:val="28"/>
        </w:rPr>
        <w:t xml:space="preserve"> на  суму 30224,9 </w:t>
      </w:r>
      <w:proofErr w:type="spellStart"/>
      <w:r w:rsidRPr="00627D45">
        <w:rPr>
          <w:sz w:val="28"/>
          <w:szCs w:val="28"/>
        </w:rPr>
        <w:t>тис.грн</w:t>
      </w:r>
      <w:proofErr w:type="spellEnd"/>
      <w:r w:rsidRPr="00627D45">
        <w:rPr>
          <w:sz w:val="28"/>
          <w:szCs w:val="28"/>
        </w:rPr>
        <w:t xml:space="preserve">., в тому </w:t>
      </w:r>
      <w:proofErr w:type="spellStart"/>
      <w:r w:rsidRPr="00627D45">
        <w:rPr>
          <w:sz w:val="28"/>
          <w:szCs w:val="28"/>
        </w:rPr>
        <w:t>числі</w:t>
      </w:r>
      <w:proofErr w:type="spellEnd"/>
      <w:r w:rsidRPr="00627D45">
        <w:rPr>
          <w:sz w:val="28"/>
          <w:szCs w:val="28"/>
        </w:rPr>
        <w:t>:  за</w:t>
      </w:r>
      <w:r>
        <w:rPr>
          <w:sz w:val="28"/>
          <w:szCs w:val="28"/>
        </w:rPr>
        <w:t xml:space="preserve">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тис.грн</w:t>
      </w:r>
      <w:proofErr w:type="spellEnd"/>
      <w:r>
        <w:rPr>
          <w:sz w:val="28"/>
          <w:szCs w:val="28"/>
        </w:rPr>
        <w:t xml:space="preserve">.; </w:t>
      </w:r>
      <w:r w:rsidRPr="00382886">
        <w:rPr>
          <w:sz w:val="28"/>
          <w:szCs w:val="28"/>
        </w:rPr>
        <w:t xml:space="preserve">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w:t>
      </w:r>
      <w:proofErr w:type="spellStart"/>
      <w:r>
        <w:rPr>
          <w:sz w:val="28"/>
          <w:szCs w:val="28"/>
        </w:rPr>
        <w:t>залишок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минулих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702,9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3293,2</w:t>
      </w:r>
      <w:r w:rsidRPr="00382886">
        <w:rPr>
          <w:sz w:val="28"/>
          <w:szCs w:val="28"/>
        </w:rPr>
        <w:t xml:space="preserve"> </w:t>
      </w:r>
      <w:proofErr w:type="spellStart"/>
      <w:r w:rsidRPr="00382886">
        <w:rPr>
          <w:sz w:val="28"/>
          <w:szCs w:val="28"/>
        </w:rPr>
        <w:t>тис.грн</w:t>
      </w:r>
      <w:proofErr w:type="spellEnd"/>
      <w:r w:rsidRPr="00382886">
        <w:rPr>
          <w:sz w:val="28"/>
          <w:szCs w:val="28"/>
        </w:rPr>
        <w:t>.</w:t>
      </w:r>
    </w:p>
    <w:p w:rsidR="002A582A" w:rsidRDefault="002A582A" w:rsidP="002A582A">
      <w:pPr>
        <w:ind w:firstLine="708"/>
        <w:jc w:val="both"/>
        <w:rPr>
          <w:sz w:val="28"/>
          <w:szCs w:val="28"/>
        </w:rPr>
      </w:pPr>
      <w:r w:rsidRPr="00B713D7">
        <w:rPr>
          <w:b/>
          <w:sz w:val="28"/>
          <w:szCs w:val="28"/>
        </w:rPr>
        <w:t>Код 15</w:t>
      </w:r>
      <w:r>
        <w:rPr>
          <w:b/>
          <w:sz w:val="28"/>
          <w:szCs w:val="28"/>
        </w:rPr>
        <w:t>3</w:t>
      </w:r>
      <w:r w:rsidRPr="00B713D7">
        <w:rPr>
          <w:b/>
          <w:sz w:val="28"/>
          <w:szCs w:val="28"/>
        </w:rPr>
        <w:t xml:space="preserve"> «</w:t>
      </w:r>
      <w:proofErr w:type="spellStart"/>
      <w:r>
        <w:rPr>
          <w:b/>
          <w:sz w:val="28"/>
          <w:szCs w:val="28"/>
        </w:rPr>
        <w:t>Кошти</w:t>
      </w:r>
      <w:proofErr w:type="spellEnd"/>
      <w:r>
        <w:rPr>
          <w:b/>
          <w:sz w:val="28"/>
          <w:szCs w:val="28"/>
        </w:rPr>
        <w:t xml:space="preserve"> статутного </w:t>
      </w:r>
      <w:proofErr w:type="spellStart"/>
      <w:proofErr w:type="gramStart"/>
      <w:r>
        <w:rPr>
          <w:b/>
          <w:sz w:val="28"/>
          <w:szCs w:val="28"/>
        </w:rPr>
        <w:t>капіталу</w:t>
      </w:r>
      <w:proofErr w:type="spellEnd"/>
      <w:r w:rsidRPr="00B713D7">
        <w:rPr>
          <w:b/>
          <w:sz w:val="28"/>
          <w:szCs w:val="28"/>
        </w:rPr>
        <w:t xml:space="preserve">»  </w:t>
      </w:r>
      <w:proofErr w:type="spellStart"/>
      <w:r w:rsidRPr="00B713D7">
        <w:rPr>
          <w:sz w:val="28"/>
          <w:szCs w:val="28"/>
        </w:rPr>
        <w:t>збільшити</w:t>
      </w:r>
      <w:proofErr w:type="spellEnd"/>
      <w:proofErr w:type="gramEnd"/>
      <w:r w:rsidRPr="00B713D7">
        <w:rPr>
          <w:sz w:val="28"/>
          <w:szCs w:val="28"/>
        </w:rPr>
        <w:t xml:space="preserve"> на </w:t>
      </w:r>
      <w:proofErr w:type="spellStart"/>
      <w:r w:rsidRPr="00B713D7">
        <w:rPr>
          <w:sz w:val="28"/>
          <w:szCs w:val="28"/>
        </w:rPr>
        <w:t>загальну</w:t>
      </w:r>
      <w:proofErr w:type="spellEnd"/>
      <w:r w:rsidRPr="00B713D7">
        <w:rPr>
          <w:sz w:val="28"/>
          <w:szCs w:val="28"/>
        </w:rPr>
        <w:t xml:space="preserve"> суму 12160,0 </w:t>
      </w:r>
      <w:proofErr w:type="spellStart"/>
      <w:r w:rsidRPr="00B713D7">
        <w:rPr>
          <w:sz w:val="28"/>
          <w:szCs w:val="28"/>
        </w:rPr>
        <w:t>тис.грн</w:t>
      </w:r>
      <w:proofErr w:type="spellEnd"/>
      <w:r w:rsidRPr="00B713D7">
        <w:rPr>
          <w:sz w:val="28"/>
          <w:szCs w:val="28"/>
        </w:rPr>
        <w:t xml:space="preserve">. та </w:t>
      </w:r>
      <w:proofErr w:type="spellStart"/>
      <w:r w:rsidRPr="00B713D7">
        <w:rPr>
          <w:sz w:val="28"/>
          <w:szCs w:val="28"/>
        </w:rPr>
        <w:t>встановити</w:t>
      </w:r>
      <w:proofErr w:type="spellEnd"/>
      <w:r w:rsidRPr="00B713D7">
        <w:rPr>
          <w:sz w:val="28"/>
          <w:szCs w:val="28"/>
        </w:rPr>
        <w:t xml:space="preserve"> на  суму </w:t>
      </w:r>
      <w:r>
        <w:rPr>
          <w:sz w:val="28"/>
          <w:szCs w:val="28"/>
        </w:rPr>
        <w:t>26931,7</w:t>
      </w:r>
      <w:r w:rsidRPr="00B713D7">
        <w:rPr>
          <w:sz w:val="28"/>
          <w:szCs w:val="28"/>
        </w:rPr>
        <w:t xml:space="preserve"> </w:t>
      </w:r>
      <w:proofErr w:type="spellStart"/>
      <w:r w:rsidRPr="00B713D7">
        <w:rPr>
          <w:sz w:val="28"/>
          <w:szCs w:val="28"/>
        </w:rPr>
        <w:t>тис.грн</w:t>
      </w:r>
      <w:proofErr w:type="spellEnd"/>
      <w:r w:rsidRPr="00B713D7">
        <w:rPr>
          <w:sz w:val="28"/>
          <w:szCs w:val="28"/>
        </w:rPr>
        <w:t xml:space="preserve">., в тому </w:t>
      </w:r>
      <w:proofErr w:type="spellStart"/>
      <w:r w:rsidRPr="00B713D7">
        <w:rPr>
          <w:sz w:val="28"/>
          <w:szCs w:val="28"/>
        </w:rPr>
        <w:t>числі</w:t>
      </w:r>
      <w:proofErr w:type="spellEnd"/>
      <w:r w:rsidRPr="00B713D7">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тис.грн</w:t>
      </w:r>
      <w:proofErr w:type="spellEnd"/>
      <w:r>
        <w:rPr>
          <w:sz w:val="28"/>
          <w:szCs w:val="28"/>
        </w:rPr>
        <w:t>.</w:t>
      </w:r>
    </w:p>
    <w:p w:rsidR="002A582A" w:rsidRPr="00382886" w:rsidRDefault="002A582A" w:rsidP="002A582A">
      <w:pPr>
        <w:ind w:firstLine="708"/>
        <w:jc w:val="both"/>
        <w:rPr>
          <w:sz w:val="28"/>
          <w:szCs w:val="28"/>
        </w:rPr>
      </w:pPr>
      <w:r w:rsidRPr="00D901EE">
        <w:rPr>
          <w:b/>
          <w:sz w:val="28"/>
          <w:szCs w:val="28"/>
        </w:rPr>
        <w:t>Код 154 «</w:t>
      </w:r>
      <w:proofErr w:type="spellStart"/>
      <w:r w:rsidRPr="00D901EE">
        <w:rPr>
          <w:b/>
          <w:sz w:val="28"/>
          <w:szCs w:val="28"/>
        </w:rPr>
        <w:t>Залишок</w:t>
      </w:r>
      <w:proofErr w:type="spellEnd"/>
      <w:r w:rsidRPr="00D901EE">
        <w:rPr>
          <w:b/>
          <w:sz w:val="28"/>
          <w:szCs w:val="28"/>
        </w:rPr>
        <w:t xml:space="preserve"> </w:t>
      </w:r>
      <w:proofErr w:type="spellStart"/>
      <w:r w:rsidRPr="00D901EE">
        <w:rPr>
          <w:b/>
          <w:sz w:val="28"/>
          <w:szCs w:val="28"/>
        </w:rPr>
        <w:t>коштів</w:t>
      </w:r>
      <w:proofErr w:type="spellEnd"/>
      <w:r w:rsidRPr="00D901EE">
        <w:rPr>
          <w:b/>
          <w:sz w:val="28"/>
          <w:szCs w:val="28"/>
        </w:rPr>
        <w:t xml:space="preserve"> </w:t>
      </w:r>
      <w:proofErr w:type="spellStart"/>
      <w:r w:rsidRPr="00D901EE">
        <w:rPr>
          <w:b/>
          <w:sz w:val="28"/>
          <w:szCs w:val="28"/>
        </w:rPr>
        <w:t>минулих</w:t>
      </w:r>
      <w:proofErr w:type="spellEnd"/>
      <w:r w:rsidRPr="00D901EE">
        <w:rPr>
          <w:b/>
          <w:sz w:val="28"/>
          <w:szCs w:val="28"/>
        </w:rPr>
        <w:t xml:space="preserve"> </w:t>
      </w:r>
      <w:proofErr w:type="spellStart"/>
      <w:proofErr w:type="gramStart"/>
      <w:r w:rsidRPr="00D901EE">
        <w:rPr>
          <w:b/>
          <w:sz w:val="28"/>
          <w:szCs w:val="28"/>
        </w:rPr>
        <w:t>років</w:t>
      </w:r>
      <w:proofErr w:type="spellEnd"/>
      <w:r w:rsidRPr="00D901EE">
        <w:rPr>
          <w:b/>
          <w:sz w:val="28"/>
          <w:szCs w:val="28"/>
        </w:rPr>
        <w:t xml:space="preserve">»  </w:t>
      </w:r>
      <w:proofErr w:type="spellStart"/>
      <w:r w:rsidRPr="00D901EE">
        <w:rPr>
          <w:sz w:val="28"/>
          <w:szCs w:val="28"/>
        </w:rPr>
        <w:t>збільшити</w:t>
      </w:r>
      <w:proofErr w:type="spellEnd"/>
      <w:proofErr w:type="gramEnd"/>
      <w:r w:rsidRPr="00D901EE">
        <w:rPr>
          <w:sz w:val="28"/>
          <w:szCs w:val="28"/>
        </w:rPr>
        <w:t xml:space="preserve"> на суму 702,9 </w:t>
      </w:r>
      <w:proofErr w:type="spellStart"/>
      <w:r w:rsidRPr="00D901EE">
        <w:rPr>
          <w:sz w:val="28"/>
          <w:szCs w:val="28"/>
        </w:rPr>
        <w:t>тис.грн</w:t>
      </w:r>
      <w:proofErr w:type="spellEnd"/>
      <w:r w:rsidRPr="00D901EE">
        <w:rPr>
          <w:sz w:val="28"/>
          <w:szCs w:val="28"/>
        </w:rPr>
        <w:t xml:space="preserve">. та </w:t>
      </w:r>
      <w:proofErr w:type="spellStart"/>
      <w:r w:rsidRPr="00D901EE">
        <w:rPr>
          <w:sz w:val="28"/>
          <w:szCs w:val="28"/>
        </w:rPr>
        <w:t>встановити</w:t>
      </w:r>
      <w:proofErr w:type="spellEnd"/>
      <w:r w:rsidRPr="00D901EE">
        <w:rPr>
          <w:sz w:val="28"/>
          <w:szCs w:val="28"/>
        </w:rPr>
        <w:t xml:space="preserve"> на  суму 3293,2 </w:t>
      </w:r>
      <w:proofErr w:type="spellStart"/>
      <w:r w:rsidRPr="00D901EE">
        <w:rPr>
          <w:sz w:val="28"/>
          <w:szCs w:val="28"/>
        </w:rPr>
        <w:t>тис.грн</w:t>
      </w:r>
      <w:proofErr w:type="spellEnd"/>
      <w:r w:rsidRPr="00D901EE">
        <w:rPr>
          <w:sz w:val="28"/>
          <w:szCs w:val="28"/>
        </w:rPr>
        <w:t xml:space="preserve">., в тому </w:t>
      </w:r>
      <w:proofErr w:type="spellStart"/>
      <w:r w:rsidRPr="00D901EE">
        <w:rPr>
          <w:sz w:val="28"/>
          <w:szCs w:val="28"/>
        </w:rPr>
        <w:t>числі</w:t>
      </w:r>
      <w:proofErr w:type="spellEnd"/>
      <w:r w:rsidRPr="00D901EE">
        <w:rPr>
          <w:sz w:val="28"/>
          <w:szCs w:val="28"/>
        </w:rPr>
        <w:t xml:space="preserve">:  за </w:t>
      </w:r>
      <w:proofErr w:type="spellStart"/>
      <w:r w:rsidRPr="00D901EE">
        <w:rPr>
          <w:sz w:val="28"/>
          <w:szCs w:val="28"/>
        </w:rPr>
        <w:t>рахунок</w:t>
      </w:r>
      <w:proofErr w:type="spellEnd"/>
      <w:r w:rsidRPr="00D901EE">
        <w:rPr>
          <w:sz w:val="28"/>
          <w:szCs w:val="28"/>
        </w:rPr>
        <w:t xml:space="preserve"> </w:t>
      </w:r>
      <w:proofErr w:type="spellStart"/>
      <w:r w:rsidRPr="00D901EE">
        <w:rPr>
          <w:sz w:val="28"/>
          <w:szCs w:val="28"/>
        </w:rPr>
        <w:t>коштів</w:t>
      </w:r>
      <w:proofErr w:type="spellEnd"/>
      <w:r w:rsidRPr="00D901EE">
        <w:rPr>
          <w:sz w:val="28"/>
          <w:szCs w:val="28"/>
        </w:rPr>
        <w:t xml:space="preserve"> за </w:t>
      </w:r>
      <w:proofErr w:type="spellStart"/>
      <w:r w:rsidRPr="00D901EE">
        <w:rPr>
          <w:sz w:val="28"/>
          <w:szCs w:val="28"/>
        </w:rPr>
        <w:t>медичні</w:t>
      </w:r>
      <w:proofErr w:type="spellEnd"/>
      <w:r w:rsidRPr="00D901EE">
        <w:rPr>
          <w:sz w:val="28"/>
          <w:szCs w:val="28"/>
        </w:rPr>
        <w:t xml:space="preserve"> </w:t>
      </w:r>
      <w:proofErr w:type="spellStart"/>
      <w:r w:rsidRPr="00D901EE">
        <w:rPr>
          <w:sz w:val="28"/>
          <w:szCs w:val="28"/>
        </w:rPr>
        <w:t>послуги</w:t>
      </w:r>
      <w:proofErr w:type="spellEnd"/>
      <w:r w:rsidRPr="00D901EE">
        <w:rPr>
          <w:sz w:val="28"/>
          <w:szCs w:val="28"/>
        </w:rPr>
        <w:t xml:space="preserve"> </w:t>
      </w:r>
      <w:proofErr w:type="spellStart"/>
      <w:r w:rsidRPr="00D901EE">
        <w:rPr>
          <w:sz w:val="28"/>
          <w:szCs w:val="28"/>
        </w:rPr>
        <w:t>від</w:t>
      </w:r>
      <w:proofErr w:type="spellEnd"/>
      <w:r w:rsidRPr="00D901EE">
        <w:rPr>
          <w:sz w:val="28"/>
          <w:szCs w:val="28"/>
        </w:rPr>
        <w:t xml:space="preserve"> НСЗУ (</w:t>
      </w:r>
      <w:proofErr w:type="spellStart"/>
      <w:r w:rsidRPr="00D901EE">
        <w:rPr>
          <w:sz w:val="28"/>
          <w:szCs w:val="28"/>
        </w:rPr>
        <w:t>залишок</w:t>
      </w:r>
      <w:proofErr w:type="spellEnd"/>
      <w:r w:rsidRPr="00D901EE">
        <w:rPr>
          <w:sz w:val="28"/>
          <w:szCs w:val="28"/>
        </w:rPr>
        <w:t xml:space="preserve"> </w:t>
      </w:r>
      <w:proofErr w:type="spellStart"/>
      <w:r w:rsidRPr="00D901EE">
        <w:rPr>
          <w:sz w:val="28"/>
          <w:szCs w:val="28"/>
        </w:rPr>
        <w:t>коштів</w:t>
      </w:r>
      <w:proofErr w:type="spellEnd"/>
      <w:r>
        <w:rPr>
          <w:sz w:val="28"/>
          <w:szCs w:val="28"/>
        </w:rPr>
        <w:t xml:space="preserve"> </w:t>
      </w:r>
      <w:proofErr w:type="spellStart"/>
      <w:r>
        <w:rPr>
          <w:sz w:val="28"/>
          <w:szCs w:val="28"/>
        </w:rPr>
        <w:t>минулих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702,9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3293,2</w:t>
      </w:r>
      <w:r w:rsidRPr="00382886">
        <w:rPr>
          <w:sz w:val="28"/>
          <w:szCs w:val="28"/>
        </w:rPr>
        <w:t xml:space="preserve"> </w:t>
      </w:r>
      <w:proofErr w:type="spellStart"/>
      <w:r w:rsidRPr="00382886">
        <w:rPr>
          <w:sz w:val="28"/>
          <w:szCs w:val="28"/>
        </w:rPr>
        <w:t>тис.грн</w:t>
      </w:r>
      <w:proofErr w:type="spellEnd"/>
      <w:r w:rsidRPr="00382886">
        <w:rPr>
          <w:sz w:val="28"/>
          <w:szCs w:val="28"/>
        </w:rPr>
        <w:t>.</w:t>
      </w:r>
    </w:p>
    <w:p w:rsidR="002A582A" w:rsidRDefault="002A582A" w:rsidP="002A582A">
      <w:pPr>
        <w:ind w:firstLine="708"/>
        <w:jc w:val="both"/>
        <w:rPr>
          <w:sz w:val="28"/>
          <w:szCs w:val="28"/>
        </w:rPr>
      </w:pPr>
      <w:r w:rsidRPr="00B713D7">
        <w:rPr>
          <w:b/>
          <w:sz w:val="28"/>
          <w:szCs w:val="28"/>
        </w:rPr>
        <w:t>Код 1</w:t>
      </w:r>
      <w:r>
        <w:rPr>
          <w:b/>
          <w:sz w:val="28"/>
          <w:szCs w:val="28"/>
        </w:rPr>
        <w:t>8</w:t>
      </w:r>
      <w:r w:rsidRPr="00B713D7">
        <w:rPr>
          <w:b/>
          <w:sz w:val="28"/>
          <w:szCs w:val="28"/>
        </w:rPr>
        <w:t>0 «</w:t>
      </w:r>
      <w:proofErr w:type="spellStart"/>
      <w:r w:rsidRPr="00B713D7">
        <w:rPr>
          <w:b/>
          <w:sz w:val="28"/>
          <w:szCs w:val="28"/>
        </w:rPr>
        <w:t>Інші</w:t>
      </w:r>
      <w:proofErr w:type="spellEnd"/>
      <w:r w:rsidRPr="00B713D7">
        <w:rPr>
          <w:b/>
          <w:sz w:val="28"/>
          <w:szCs w:val="28"/>
        </w:rPr>
        <w:t xml:space="preserve"> </w:t>
      </w:r>
      <w:proofErr w:type="spellStart"/>
      <w:proofErr w:type="gramStart"/>
      <w:r>
        <w:rPr>
          <w:b/>
          <w:sz w:val="28"/>
          <w:szCs w:val="28"/>
        </w:rPr>
        <w:t>витрати</w:t>
      </w:r>
      <w:proofErr w:type="spellEnd"/>
      <w:r w:rsidRPr="00B713D7">
        <w:rPr>
          <w:b/>
          <w:sz w:val="28"/>
          <w:szCs w:val="28"/>
        </w:rPr>
        <w:t xml:space="preserve">»  </w:t>
      </w:r>
      <w:proofErr w:type="spellStart"/>
      <w:r w:rsidRPr="00B713D7">
        <w:rPr>
          <w:sz w:val="28"/>
          <w:szCs w:val="28"/>
        </w:rPr>
        <w:t>збільшити</w:t>
      </w:r>
      <w:proofErr w:type="spellEnd"/>
      <w:proofErr w:type="gramEnd"/>
      <w:r w:rsidRPr="00B713D7">
        <w:rPr>
          <w:sz w:val="28"/>
          <w:szCs w:val="28"/>
        </w:rPr>
        <w:t xml:space="preserve"> на </w:t>
      </w:r>
      <w:proofErr w:type="spellStart"/>
      <w:r w:rsidRPr="00B713D7">
        <w:rPr>
          <w:sz w:val="28"/>
          <w:szCs w:val="28"/>
        </w:rPr>
        <w:t>загальну</w:t>
      </w:r>
      <w:proofErr w:type="spellEnd"/>
      <w:r w:rsidRPr="00B713D7">
        <w:rPr>
          <w:sz w:val="28"/>
          <w:szCs w:val="28"/>
        </w:rPr>
        <w:t xml:space="preserve"> суму 12160,0 </w:t>
      </w:r>
      <w:proofErr w:type="spellStart"/>
      <w:r w:rsidRPr="00B713D7">
        <w:rPr>
          <w:sz w:val="28"/>
          <w:szCs w:val="28"/>
        </w:rPr>
        <w:t>тис.грн</w:t>
      </w:r>
      <w:proofErr w:type="spellEnd"/>
      <w:r w:rsidRPr="00B713D7">
        <w:rPr>
          <w:sz w:val="28"/>
          <w:szCs w:val="28"/>
        </w:rPr>
        <w:t xml:space="preserve">. та </w:t>
      </w:r>
      <w:proofErr w:type="spellStart"/>
      <w:r w:rsidRPr="00B713D7">
        <w:rPr>
          <w:sz w:val="28"/>
          <w:szCs w:val="28"/>
        </w:rPr>
        <w:t>встановити</w:t>
      </w:r>
      <w:proofErr w:type="spellEnd"/>
      <w:r w:rsidRPr="00B713D7">
        <w:rPr>
          <w:sz w:val="28"/>
          <w:szCs w:val="28"/>
        </w:rPr>
        <w:t xml:space="preserve"> на  суму </w:t>
      </w:r>
      <w:r>
        <w:rPr>
          <w:sz w:val="28"/>
          <w:szCs w:val="28"/>
        </w:rPr>
        <w:t xml:space="preserve">26931,7 </w:t>
      </w:r>
      <w:proofErr w:type="spellStart"/>
      <w:r w:rsidRPr="00B713D7">
        <w:rPr>
          <w:sz w:val="28"/>
          <w:szCs w:val="28"/>
        </w:rPr>
        <w:t>тис.грн</w:t>
      </w:r>
      <w:proofErr w:type="spellEnd"/>
      <w:r w:rsidRPr="00B713D7">
        <w:rPr>
          <w:sz w:val="28"/>
          <w:szCs w:val="28"/>
        </w:rPr>
        <w:t xml:space="preserve">., в тому </w:t>
      </w:r>
      <w:proofErr w:type="spellStart"/>
      <w:r w:rsidRPr="00B713D7">
        <w:rPr>
          <w:sz w:val="28"/>
          <w:szCs w:val="28"/>
        </w:rPr>
        <w:t>числі</w:t>
      </w:r>
      <w:proofErr w:type="spellEnd"/>
      <w:r w:rsidRPr="00B713D7">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тис.грн</w:t>
      </w:r>
      <w:proofErr w:type="spellEnd"/>
      <w:r>
        <w:rPr>
          <w:sz w:val="28"/>
          <w:szCs w:val="28"/>
        </w:rPr>
        <w:t xml:space="preserve">., а </w:t>
      </w:r>
      <w:proofErr w:type="spellStart"/>
      <w:r>
        <w:rPr>
          <w:sz w:val="28"/>
          <w:szCs w:val="28"/>
        </w:rPr>
        <w:t>саме</w:t>
      </w:r>
      <w:proofErr w:type="spellEnd"/>
      <w:r>
        <w:rPr>
          <w:sz w:val="28"/>
          <w:szCs w:val="28"/>
        </w:rPr>
        <w:t>:</w:t>
      </w:r>
    </w:p>
    <w:p w:rsidR="002A582A" w:rsidRDefault="002A582A" w:rsidP="002A582A">
      <w:pPr>
        <w:ind w:firstLine="708"/>
        <w:jc w:val="both"/>
        <w:rPr>
          <w:sz w:val="28"/>
          <w:szCs w:val="28"/>
        </w:rPr>
      </w:pPr>
      <w:r>
        <w:rPr>
          <w:sz w:val="28"/>
          <w:szCs w:val="28"/>
        </w:rPr>
        <w:lastRenderedPageBreak/>
        <w:t xml:space="preserve">- </w:t>
      </w:r>
      <w:proofErr w:type="spellStart"/>
      <w:r>
        <w:rPr>
          <w:sz w:val="28"/>
          <w:szCs w:val="28"/>
        </w:rPr>
        <w:t>придбання</w:t>
      </w:r>
      <w:proofErr w:type="spellEnd"/>
      <w:r>
        <w:rPr>
          <w:sz w:val="28"/>
          <w:szCs w:val="28"/>
        </w:rPr>
        <w:t xml:space="preserve"> </w:t>
      </w:r>
      <w:proofErr w:type="spellStart"/>
      <w:r w:rsidRPr="00A01BF3">
        <w:rPr>
          <w:sz w:val="28"/>
          <w:szCs w:val="28"/>
        </w:rPr>
        <w:t>пересувного</w:t>
      </w:r>
      <w:proofErr w:type="spellEnd"/>
      <w:r w:rsidRPr="00A01BF3">
        <w:rPr>
          <w:sz w:val="28"/>
          <w:szCs w:val="28"/>
        </w:rPr>
        <w:t xml:space="preserve"> </w:t>
      </w:r>
      <w:proofErr w:type="spellStart"/>
      <w:r w:rsidRPr="00A01BF3">
        <w:rPr>
          <w:sz w:val="28"/>
          <w:szCs w:val="28"/>
        </w:rPr>
        <w:t>рентгенологічного</w:t>
      </w:r>
      <w:proofErr w:type="spellEnd"/>
      <w:r w:rsidRPr="00A01BF3">
        <w:rPr>
          <w:sz w:val="28"/>
          <w:szCs w:val="28"/>
        </w:rPr>
        <w:t xml:space="preserve"> </w:t>
      </w:r>
      <w:proofErr w:type="spellStart"/>
      <w:r w:rsidRPr="00A01BF3">
        <w:rPr>
          <w:sz w:val="28"/>
          <w:szCs w:val="28"/>
        </w:rPr>
        <w:t>апарату</w:t>
      </w:r>
      <w:proofErr w:type="spellEnd"/>
      <w:r>
        <w:rPr>
          <w:sz w:val="28"/>
          <w:szCs w:val="28"/>
        </w:rPr>
        <w:t xml:space="preserve"> </w:t>
      </w:r>
      <w:proofErr w:type="spellStart"/>
      <w:r>
        <w:rPr>
          <w:sz w:val="28"/>
          <w:szCs w:val="28"/>
        </w:rPr>
        <w:t>збільшити</w:t>
      </w:r>
      <w:proofErr w:type="spellEnd"/>
      <w:r>
        <w:rPr>
          <w:sz w:val="28"/>
          <w:szCs w:val="28"/>
        </w:rPr>
        <w:t xml:space="preserve"> на суму 3000,0 </w:t>
      </w:r>
      <w:proofErr w:type="spellStart"/>
      <w:r>
        <w:rPr>
          <w:sz w:val="28"/>
          <w:szCs w:val="28"/>
        </w:rPr>
        <w:t>тис.грн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3000,0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3000,0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Pr>
          <w:sz w:val="28"/>
          <w:szCs w:val="28"/>
        </w:rPr>
        <w:t xml:space="preserve">- </w:t>
      </w:r>
      <w:proofErr w:type="spellStart"/>
      <w:r w:rsidRPr="006650D7">
        <w:rPr>
          <w:sz w:val="28"/>
          <w:szCs w:val="28"/>
        </w:rPr>
        <w:t>придбання</w:t>
      </w:r>
      <w:proofErr w:type="spellEnd"/>
      <w:r w:rsidRPr="006650D7">
        <w:rPr>
          <w:sz w:val="28"/>
          <w:szCs w:val="28"/>
        </w:rPr>
        <w:t xml:space="preserve"> та монтаж </w:t>
      </w:r>
      <w:proofErr w:type="spellStart"/>
      <w:r w:rsidRPr="006650D7">
        <w:rPr>
          <w:sz w:val="28"/>
          <w:szCs w:val="28"/>
        </w:rPr>
        <w:t>безперебійного</w:t>
      </w:r>
      <w:proofErr w:type="spellEnd"/>
      <w:r w:rsidRPr="006650D7">
        <w:rPr>
          <w:sz w:val="28"/>
          <w:szCs w:val="28"/>
        </w:rPr>
        <w:t xml:space="preserve"> </w:t>
      </w:r>
      <w:proofErr w:type="spellStart"/>
      <w:r w:rsidRPr="006650D7">
        <w:rPr>
          <w:sz w:val="28"/>
          <w:szCs w:val="28"/>
        </w:rPr>
        <w:t>джерела</w:t>
      </w:r>
      <w:proofErr w:type="spellEnd"/>
      <w:r w:rsidRPr="006650D7">
        <w:rPr>
          <w:sz w:val="28"/>
          <w:szCs w:val="28"/>
        </w:rPr>
        <w:t xml:space="preserve"> </w:t>
      </w:r>
      <w:proofErr w:type="spellStart"/>
      <w:r w:rsidRPr="006650D7">
        <w:rPr>
          <w:sz w:val="28"/>
          <w:szCs w:val="28"/>
        </w:rPr>
        <w:t>живлення</w:t>
      </w:r>
      <w:proofErr w:type="spellEnd"/>
      <w:r w:rsidRPr="006650D7">
        <w:rPr>
          <w:sz w:val="28"/>
          <w:szCs w:val="28"/>
        </w:rPr>
        <w:t xml:space="preserve"> для </w:t>
      </w:r>
      <w:proofErr w:type="spellStart"/>
      <w:r w:rsidRPr="006650D7">
        <w:rPr>
          <w:sz w:val="28"/>
          <w:szCs w:val="28"/>
        </w:rPr>
        <w:t>апарату</w:t>
      </w:r>
      <w:proofErr w:type="spellEnd"/>
      <w:r w:rsidRPr="006650D7">
        <w:rPr>
          <w:sz w:val="28"/>
          <w:szCs w:val="28"/>
        </w:rPr>
        <w:t xml:space="preserve"> МРТ</w:t>
      </w:r>
      <w:r w:rsidRPr="0036445A">
        <w:rPr>
          <w:sz w:val="28"/>
          <w:szCs w:val="28"/>
        </w:rPr>
        <w:t xml:space="preserve"> </w:t>
      </w:r>
      <w:proofErr w:type="spellStart"/>
      <w:r>
        <w:rPr>
          <w:sz w:val="28"/>
          <w:szCs w:val="28"/>
        </w:rPr>
        <w:t>збільшити</w:t>
      </w:r>
      <w:proofErr w:type="spellEnd"/>
      <w:r>
        <w:rPr>
          <w:sz w:val="28"/>
          <w:szCs w:val="28"/>
        </w:rPr>
        <w:t xml:space="preserve"> на суму 1610,0 </w:t>
      </w:r>
      <w:proofErr w:type="spellStart"/>
      <w:r>
        <w:rPr>
          <w:sz w:val="28"/>
          <w:szCs w:val="28"/>
        </w:rPr>
        <w:t>тис.грн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1610,0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1610,0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Pr>
          <w:sz w:val="28"/>
          <w:szCs w:val="28"/>
        </w:rPr>
        <w:t xml:space="preserve">- </w:t>
      </w:r>
      <w:proofErr w:type="spellStart"/>
      <w:r>
        <w:rPr>
          <w:sz w:val="28"/>
          <w:szCs w:val="28"/>
        </w:rPr>
        <w:t>придбання</w:t>
      </w:r>
      <w:proofErr w:type="spellEnd"/>
      <w:r w:rsidRPr="00A01BF3">
        <w:rPr>
          <w:sz w:val="28"/>
          <w:szCs w:val="28"/>
        </w:rPr>
        <w:t xml:space="preserve"> </w:t>
      </w:r>
      <w:proofErr w:type="spellStart"/>
      <w:r w:rsidRPr="00A01BF3">
        <w:rPr>
          <w:sz w:val="28"/>
          <w:szCs w:val="28"/>
        </w:rPr>
        <w:t>рентгенологічного</w:t>
      </w:r>
      <w:proofErr w:type="spellEnd"/>
      <w:r w:rsidRPr="00A01BF3">
        <w:rPr>
          <w:sz w:val="28"/>
          <w:szCs w:val="28"/>
        </w:rPr>
        <w:t xml:space="preserve"> </w:t>
      </w:r>
      <w:proofErr w:type="spellStart"/>
      <w:r w:rsidRPr="00A01BF3">
        <w:rPr>
          <w:sz w:val="28"/>
          <w:szCs w:val="28"/>
        </w:rPr>
        <w:t>апарату</w:t>
      </w:r>
      <w:proofErr w:type="spellEnd"/>
      <w:r>
        <w:rPr>
          <w:sz w:val="28"/>
          <w:szCs w:val="28"/>
        </w:rPr>
        <w:t xml:space="preserve"> С-дуга </w:t>
      </w:r>
      <w:proofErr w:type="spellStart"/>
      <w:r>
        <w:rPr>
          <w:sz w:val="28"/>
          <w:szCs w:val="28"/>
        </w:rPr>
        <w:t>збільшити</w:t>
      </w:r>
      <w:proofErr w:type="spellEnd"/>
      <w:r>
        <w:rPr>
          <w:sz w:val="28"/>
          <w:szCs w:val="28"/>
        </w:rPr>
        <w:t xml:space="preserve"> на суму 5400,0 </w:t>
      </w:r>
      <w:proofErr w:type="spellStart"/>
      <w:r>
        <w:rPr>
          <w:sz w:val="28"/>
          <w:szCs w:val="28"/>
        </w:rPr>
        <w:t>тис.грн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5400,0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5400,0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Pr>
          <w:sz w:val="28"/>
          <w:szCs w:val="28"/>
        </w:rPr>
        <w:t xml:space="preserve">- </w:t>
      </w:r>
      <w:proofErr w:type="spellStart"/>
      <w:r w:rsidRPr="0054505D">
        <w:rPr>
          <w:sz w:val="28"/>
          <w:szCs w:val="28"/>
        </w:rPr>
        <w:t>виготовлення</w:t>
      </w:r>
      <w:proofErr w:type="spellEnd"/>
      <w:r w:rsidRPr="0054505D">
        <w:rPr>
          <w:sz w:val="28"/>
          <w:szCs w:val="28"/>
        </w:rPr>
        <w:t xml:space="preserve"> </w:t>
      </w:r>
      <w:proofErr w:type="spellStart"/>
      <w:r w:rsidRPr="0054505D">
        <w:rPr>
          <w:sz w:val="28"/>
          <w:szCs w:val="28"/>
        </w:rPr>
        <w:t>проетно-кошторисної</w:t>
      </w:r>
      <w:proofErr w:type="spellEnd"/>
      <w:r w:rsidRPr="0054505D">
        <w:rPr>
          <w:sz w:val="28"/>
          <w:szCs w:val="28"/>
        </w:rPr>
        <w:t xml:space="preserve"> </w:t>
      </w:r>
      <w:proofErr w:type="spellStart"/>
      <w:r w:rsidRPr="0054505D">
        <w:rPr>
          <w:sz w:val="28"/>
          <w:szCs w:val="28"/>
        </w:rPr>
        <w:t>документації</w:t>
      </w:r>
      <w:proofErr w:type="spellEnd"/>
      <w:r w:rsidRPr="0054505D">
        <w:rPr>
          <w:sz w:val="28"/>
          <w:szCs w:val="28"/>
        </w:rPr>
        <w:t>: "</w:t>
      </w:r>
      <w:proofErr w:type="spellStart"/>
      <w:r w:rsidRPr="0054505D">
        <w:rPr>
          <w:sz w:val="28"/>
          <w:szCs w:val="28"/>
        </w:rPr>
        <w:t>Нове</w:t>
      </w:r>
      <w:proofErr w:type="spellEnd"/>
      <w:r w:rsidRPr="0054505D">
        <w:rPr>
          <w:sz w:val="28"/>
          <w:szCs w:val="28"/>
        </w:rPr>
        <w:t xml:space="preserve"> </w:t>
      </w:r>
      <w:proofErr w:type="spellStart"/>
      <w:r w:rsidRPr="0054505D">
        <w:rPr>
          <w:sz w:val="28"/>
          <w:szCs w:val="28"/>
        </w:rPr>
        <w:t>будівництво</w:t>
      </w:r>
      <w:proofErr w:type="spellEnd"/>
      <w:r w:rsidRPr="0054505D">
        <w:rPr>
          <w:sz w:val="28"/>
          <w:szCs w:val="28"/>
        </w:rPr>
        <w:t xml:space="preserve"> </w:t>
      </w:r>
      <w:proofErr w:type="spellStart"/>
      <w:r w:rsidRPr="0054505D">
        <w:rPr>
          <w:sz w:val="28"/>
          <w:szCs w:val="28"/>
        </w:rPr>
        <w:t>споруди</w:t>
      </w:r>
      <w:proofErr w:type="spellEnd"/>
      <w:r w:rsidRPr="0054505D">
        <w:rPr>
          <w:sz w:val="28"/>
          <w:szCs w:val="28"/>
        </w:rPr>
        <w:t xml:space="preserve"> </w:t>
      </w:r>
      <w:proofErr w:type="spellStart"/>
      <w:r w:rsidRPr="0054505D">
        <w:rPr>
          <w:sz w:val="28"/>
          <w:szCs w:val="28"/>
        </w:rPr>
        <w:t>реабілітаційного</w:t>
      </w:r>
      <w:proofErr w:type="spellEnd"/>
      <w:r w:rsidRPr="0054505D">
        <w:rPr>
          <w:sz w:val="28"/>
          <w:szCs w:val="28"/>
        </w:rPr>
        <w:t xml:space="preserve"> центру </w:t>
      </w:r>
      <w:proofErr w:type="spellStart"/>
      <w:r w:rsidRPr="0054505D">
        <w:rPr>
          <w:sz w:val="28"/>
          <w:szCs w:val="28"/>
        </w:rPr>
        <w:t>допомоги</w:t>
      </w:r>
      <w:proofErr w:type="spellEnd"/>
      <w:r w:rsidRPr="0054505D">
        <w:rPr>
          <w:sz w:val="28"/>
          <w:szCs w:val="28"/>
        </w:rPr>
        <w:t xml:space="preserve"> </w:t>
      </w:r>
      <w:proofErr w:type="spellStart"/>
      <w:r w:rsidRPr="0054505D">
        <w:rPr>
          <w:sz w:val="28"/>
          <w:szCs w:val="28"/>
        </w:rPr>
        <w:t>дорослим</w:t>
      </w:r>
      <w:proofErr w:type="spellEnd"/>
      <w:r w:rsidRPr="0054505D">
        <w:rPr>
          <w:sz w:val="28"/>
          <w:szCs w:val="28"/>
        </w:rPr>
        <w:t xml:space="preserve"> і </w:t>
      </w:r>
      <w:proofErr w:type="spellStart"/>
      <w:r w:rsidRPr="0054505D">
        <w:rPr>
          <w:sz w:val="28"/>
          <w:szCs w:val="28"/>
        </w:rPr>
        <w:t>дітям</w:t>
      </w:r>
      <w:proofErr w:type="spellEnd"/>
      <w:r w:rsidRPr="0054505D">
        <w:rPr>
          <w:sz w:val="28"/>
          <w:szCs w:val="28"/>
        </w:rPr>
        <w:t xml:space="preserve"> у </w:t>
      </w:r>
      <w:proofErr w:type="spellStart"/>
      <w:r w:rsidRPr="0054505D">
        <w:rPr>
          <w:sz w:val="28"/>
          <w:szCs w:val="28"/>
        </w:rPr>
        <w:t>стаціонарних</w:t>
      </w:r>
      <w:proofErr w:type="spellEnd"/>
      <w:r w:rsidRPr="0054505D">
        <w:rPr>
          <w:sz w:val="28"/>
          <w:szCs w:val="28"/>
        </w:rPr>
        <w:t xml:space="preserve"> </w:t>
      </w:r>
      <w:proofErr w:type="spellStart"/>
      <w:r w:rsidRPr="0054505D">
        <w:rPr>
          <w:sz w:val="28"/>
          <w:szCs w:val="28"/>
        </w:rPr>
        <w:t>умовах</w:t>
      </w:r>
      <w:proofErr w:type="spellEnd"/>
      <w:r w:rsidRPr="0054505D">
        <w:rPr>
          <w:sz w:val="28"/>
          <w:szCs w:val="28"/>
        </w:rPr>
        <w:t xml:space="preserve"> </w:t>
      </w:r>
      <w:proofErr w:type="spellStart"/>
      <w:r w:rsidRPr="0054505D">
        <w:rPr>
          <w:sz w:val="28"/>
          <w:szCs w:val="28"/>
        </w:rPr>
        <w:t>із</w:t>
      </w:r>
      <w:proofErr w:type="spellEnd"/>
      <w:r w:rsidRPr="0054505D">
        <w:rPr>
          <w:sz w:val="28"/>
          <w:szCs w:val="28"/>
        </w:rPr>
        <w:t xml:space="preserve"> </w:t>
      </w:r>
      <w:proofErr w:type="spellStart"/>
      <w:r w:rsidRPr="0054505D">
        <w:rPr>
          <w:sz w:val="28"/>
          <w:szCs w:val="28"/>
        </w:rPr>
        <w:t>приймальним</w:t>
      </w:r>
      <w:proofErr w:type="spellEnd"/>
      <w:r w:rsidRPr="0054505D">
        <w:rPr>
          <w:sz w:val="28"/>
          <w:szCs w:val="28"/>
        </w:rPr>
        <w:t xml:space="preserve">, </w:t>
      </w:r>
      <w:proofErr w:type="spellStart"/>
      <w:r w:rsidRPr="0054505D">
        <w:rPr>
          <w:sz w:val="28"/>
          <w:szCs w:val="28"/>
        </w:rPr>
        <w:t>травматологічним</w:t>
      </w:r>
      <w:proofErr w:type="spellEnd"/>
      <w:r w:rsidRPr="0054505D">
        <w:rPr>
          <w:sz w:val="28"/>
          <w:szCs w:val="28"/>
        </w:rPr>
        <w:t xml:space="preserve">, </w:t>
      </w:r>
      <w:proofErr w:type="spellStart"/>
      <w:r w:rsidRPr="0054505D">
        <w:rPr>
          <w:sz w:val="28"/>
          <w:szCs w:val="28"/>
        </w:rPr>
        <w:t>хірургічним</w:t>
      </w:r>
      <w:proofErr w:type="spellEnd"/>
      <w:r w:rsidRPr="0054505D">
        <w:rPr>
          <w:sz w:val="28"/>
          <w:szCs w:val="28"/>
        </w:rPr>
        <w:t xml:space="preserve"> та </w:t>
      </w:r>
      <w:proofErr w:type="spellStart"/>
      <w:r w:rsidRPr="0054505D">
        <w:rPr>
          <w:sz w:val="28"/>
          <w:szCs w:val="28"/>
        </w:rPr>
        <w:t>інсультним</w:t>
      </w:r>
      <w:proofErr w:type="spellEnd"/>
      <w:r w:rsidRPr="0054505D">
        <w:rPr>
          <w:sz w:val="28"/>
          <w:szCs w:val="28"/>
        </w:rPr>
        <w:t xml:space="preserve"> </w:t>
      </w:r>
      <w:proofErr w:type="spellStart"/>
      <w:r w:rsidRPr="0054505D">
        <w:rPr>
          <w:sz w:val="28"/>
          <w:szCs w:val="28"/>
        </w:rPr>
        <w:t>відділеннями</w:t>
      </w:r>
      <w:proofErr w:type="spellEnd"/>
      <w:r w:rsidRPr="0054505D">
        <w:rPr>
          <w:sz w:val="28"/>
          <w:szCs w:val="28"/>
        </w:rPr>
        <w:t xml:space="preserve"> з </w:t>
      </w:r>
      <w:proofErr w:type="spellStart"/>
      <w:r w:rsidRPr="0054505D">
        <w:rPr>
          <w:sz w:val="28"/>
          <w:szCs w:val="28"/>
        </w:rPr>
        <w:t>вбудованою</w:t>
      </w:r>
      <w:proofErr w:type="spellEnd"/>
      <w:r w:rsidRPr="0054505D">
        <w:rPr>
          <w:sz w:val="28"/>
          <w:szCs w:val="28"/>
        </w:rPr>
        <w:t xml:space="preserve"> </w:t>
      </w:r>
      <w:proofErr w:type="spellStart"/>
      <w:r w:rsidRPr="0054505D">
        <w:rPr>
          <w:sz w:val="28"/>
          <w:szCs w:val="28"/>
        </w:rPr>
        <w:t>спорудою</w:t>
      </w:r>
      <w:proofErr w:type="spellEnd"/>
      <w:r w:rsidRPr="0054505D">
        <w:rPr>
          <w:sz w:val="28"/>
          <w:szCs w:val="28"/>
        </w:rPr>
        <w:t xml:space="preserve"> </w:t>
      </w:r>
      <w:proofErr w:type="spellStart"/>
      <w:r w:rsidRPr="0054505D">
        <w:rPr>
          <w:sz w:val="28"/>
          <w:szCs w:val="28"/>
        </w:rPr>
        <w:t>подвійного</w:t>
      </w:r>
      <w:proofErr w:type="spellEnd"/>
      <w:r w:rsidRPr="0054505D">
        <w:rPr>
          <w:sz w:val="28"/>
          <w:szCs w:val="28"/>
        </w:rPr>
        <w:t xml:space="preserve"> </w:t>
      </w:r>
      <w:proofErr w:type="spellStart"/>
      <w:r w:rsidRPr="0054505D">
        <w:rPr>
          <w:sz w:val="28"/>
          <w:szCs w:val="28"/>
        </w:rPr>
        <w:t>призначення</w:t>
      </w:r>
      <w:proofErr w:type="spellEnd"/>
      <w:r w:rsidRPr="0054505D">
        <w:rPr>
          <w:sz w:val="28"/>
          <w:szCs w:val="28"/>
        </w:rPr>
        <w:t xml:space="preserve"> з </w:t>
      </w:r>
      <w:proofErr w:type="spellStart"/>
      <w:r w:rsidRPr="0054505D">
        <w:rPr>
          <w:sz w:val="28"/>
          <w:szCs w:val="28"/>
        </w:rPr>
        <w:t>властивостями</w:t>
      </w:r>
      <w:proofErr w:type="spellEnd"/>
      <w:r w:rsidRPr="0054505D">
        <w:rPr>
          <w:sz w:val="28"/>
          <w:szCs w:val="28"/>
        </w:rPr>
        <w:t xml:space="preserve"> </w:t>
      </w:r>
      <w:proofErr w:type="spellStart"/>
      <w:r w:rsidRPr="0054505D">
        <w:rPr>
          <w:sz w:val="28"/>
          <w:szCs w:val="28"/>
        </w:rPr>
        <w:t>протирадіаційного</w:t>
      </w:r>
      <w:proofErr w:type="spellEnd"/>
      <w:r w:rsidRPr="0054505D">
        <w:rPr>
          <w:sz w:val="28"/>
          <w:szCs w:val="28"/>
        </w:rPr>
        <w:t xml:space="preserve"> </w:t>
      </w:r>
      <w:proofErr w:type="spellStart"/>
      <w:r w:rsidRPr="0054505D">
        <w:rPr>
          <w:sz w:val="28"/>
          <w:szCs w:val="28"/>
        </w:rPr>
        <w:t>укриття</w:t>
      </w:r>
      <w:proofErr w:type="spellEnd"/>
      <w:r w:rsidRPr="0054505D">
        <w:rPr>
          <w:sz w:val="28"/>
          <w:szCs w:val="28"/>
        </w:rPr>
        <w:t xml:space="preserve"> за </w:t>
      </w:r>
      <w:proofErr w:type="spellStart"/>
      <w:r w:rsidRPr="0054505D">
        <w:rPr>
          <w:sz w:val="28"/>
          <w:szCs w:val="28"/>
        </w:rPr>
        <w:t>адресою</w:t>
      </w:r>
      <w:proofErr w:type="spellEnd"/>
      <w:r w:rsidRPr="0054505D">
        <w:rPr>
          <w:sz w:val="28"/>
          <w:szCs w:val="28"/>
        </w:rPr>
        <w:t xml:space="preserve">: </w:t>
      </w:r>
      <w:proofErr w:type="spellStart"/>
      <w:r w:rsidRPr="0054505D">
        <w:rPr>
          <w:sz w:val="28"/>
          <w:szCs w:val="28"/>
        </w:rPr>
        <w:t>Київська</w:t>
      </w:r>
      <w:proofErr w:type="spellEnd"/>
      <w:r w:rsidRPr="0054505D">
        <w:rPr>
          <w:sz w:val="28"/>
          <w:szCs w:val="28"/>
        </w:rPr>
        <w:t xml:space="preserve"> область, </w:t>
      </w:r>
      <w:proofErr w:type="spellStart"/>
      <w:r w:rsidRPr="0054505D">
        <w:rPr>
          <w:sz w:val="28"/>
          <w:szCs w:val="28"/>
        </w:rPr>
        <w:t>місто</w:t>
      </w:r>
      <w:proofErr w:type="spellEnd"/>
      <w:r w:rsidRPr="0054505D">
        <w:rPr>
          <w:sz w:val="28"/>
          <w:szCs w:val="28"/>
        </w:rPr>
        <w:t xml:space="preserve"> </w:t>
      </w:r>
      <w:proofErr w:type="spellStart"/>
      <w:r w:rsidRPr="0054505D">
        <w:rPr>
          <w:sz w:val="28"/>
          <w:szCs w:val="28"/>
        </w:rPr>
        <w:t>Обухів</w:t>
      </w:r>
      <w:proofErr w:type="spellEnd"/>
      <w:r w:rsidRPr="0054505D">
        <w:rPr>
          <w:sz w:val="28"/>
          <w:szCs w:val="28"/>
        </w:rPr>
        <w:t xml:space="preserve">, </w:t>
      </w:r>
      <w:proofErr w:type="spellStart"/>
      <w:r w:rsidRPr="0054505D">
        <w:rPr>
          <w:sz w:val="28"/>
          <w:szCs w:val="28"/>
        </w:rPr>
        <w:t>вулиця</w:t>
      </w:r>
      <w:proofErr w:type="spellEnd"/>
      <w:r w:rsidRPr="0054505D">
        <w:rPr>
          <w:sz w:val="28"/>
          <w:szCs w:val="28"/>
        </w:rPr>
        <w:t xml:space="preserve"> Каштанова,52, у тому </w:t>
      </w:r>
      <w:proofErr w:type="spellStart"/>
      <w:r w:rsidRPr="0054505D">
        <w:rPr>
          <w:sz w:val="28"/>
          <w:szCs w:val="28"/>
        </w:rPr>
        <w:t>числі</w:t>
      </w:r>
      <w:proofErr w:type="spellEnd"/>
      <w:r w:rsidRPr="0054505D">
        <w:rPr>
          <w:sz w:val="28"/>
          <w:szCs w:val="28"/>
        </w:rPr>
        <w:t xml:space="preserve"> </w:t>
      </w:r>
      <w:proofErr w:type="spellStart"/>
      <w:r w:rsidRPr="0054505D">
        <w:rPr>
          <w:sz w:val="28"/>
          <w:szCs w:val="28"/>
        </w:rPr>
        <w:t>проведення</w:t>
      </w:r>
      <w:proofErr w:type="spellEnd"/>
      <w:r w:rsidRPr="0054505D">
        <w:rPr>
          <w:sz w:val="28"/>
          <w:szCs w:val="28"/>
        </w:rPr>
        <w:t xml:space="preserve"> </w:t>
      </w:r>
      <w:proofErr w:type="spellStart"/>
      <w:r w:rsidRPr="0054505D">
        <w:rPr>
          <w:sz w:val="28"/>
          <w:szCs w:val="28"/>
        </w:rPr>
        <w:t>експертизи</w:t>
      </w:r>
      <w:proofErr w:type="spellEnd"/>
      <w:r w:rsidRPr="00663A05">
        <w:rPr>
          <w:sz w:val="28"/>
          <w:szCs w:val="28"/>
        </w:rPr>
        <w:t xml:space="preserve"> </w:t>
      </w:r>
      <w:proofErr w:type="spellStart"/>
      <w:r>
        <w:rPr>
          <w:sz w:val="28"/>
          <w:szCs w:val="28"/>
        </w:rPr>
        <w:t>збільшити</w:t>
      </w:r>
      <w:proofErr w:type="spellEnd"/>
      <w:r>
        <w:rPr>
          <w:sz w:val="28"/>
          <w:szCs w:val="28"/>
        </w:rPr>
        <w:t xml:space="preserve"> на суму 2150,0 </w:t>
      </w:r>
      <w:proofErr w:type="spellStart"/>
      <w:r>
        <w:rPr>
          <w:sz w:val="28"/>
          <w:szCs w:val="28"/>
        </w:rPr>
        <w:t>тис.грн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2150,0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2150,0 </w:t>
      </w:r>
      <w:proofErr w:type="spellStart"/>
      <w:r>
        <w:rPr>
          <w:sz w:val="28"/>
          <w:szCs w:val="28"/>
        </w:rPr>
        <w:t>тис.грн</w:t>
      </w:r>
      <w:proofErr w:type="spellEnd"/>
      <w:r>
        <w:rPr>
          <w:sz w:val="28"/>
          <w:szCs w:val="28"/>
        </w:rPr>
        <w:t>.</w:t>
      </w:r>
    </w:p>
    <w:p w:rsidR="002A582A" w:rsidRDefault="002A582A" w:rsidP="002A582A">
      <w:pPr>
        <w:ind w:firstLine="708"/>
        <w:jc w:val="center"/>
        <w:rPr>
          <w:b/>
          <w:sz w:val="28"/>
          <w:szCs w:val="28"/>
        </w:rPr>
      </w:pPr>
      <w:proofErr w:type="spellStart"/>
      <w:r w:rsidRPr="00BE4B9C">
        <w:rPr>
          <w:b/>
          <w:sz w:val="28"/>
          <w:szCs w:val="28"/>
        </w:rPr>
        <w:t>Елементи</w:t>
      </w:r>
      <w:proofErr w:type="spellEnd"/>
      <w:r w:rsidRPr="00BE4B9C">
        <w:rPr>
          <w:b/>
          <w:sz w:val="28"/>
          <w:szCs w:val="28"/>
        </w:rPr>
        <w:t xml:space="preserve"> </w:t>
      </w:r>
      <w:proofErr w:type="spellStart"/>
      <w:r w:rsidRPr="00BE4B9C">
        <w:rPr>
          <w:b/>
          <w:sz w:val="28"/>
          <w:szCs w:val="28"/>
        </w:rPr>
        <w:t>операційних</w:t>
      </w:r>
      <w:proofErr w:type="spellEnd"/>
      <w:r w:rsidRPr="00BE4B9C">
        <w:rPr>
          <w:b/>
          <w:sz w:val="28"/>
          <w:szCs w:val="28"/>
        </w:rPr>
        <w:t xml:space="preserve"> </w:t>
      </w:r>
      <w:proofErr w:type="spellStart"/>
      <w:r w:rsidRPr="00BE4B9C">
        <w:rPr>
          <w:b/>
          <w:sz w:val="28"/>
          <w:szCs w:val="28"/>
        </w:rPr>
        <w:t>витрат</w:t>
      </w:r>
      <w:proofErr w:type="spellEnd"/>
    </w:p>
    <w:p w:rsidR="002A582A" w:rsidRDefault="002A582A" w:rsidP="002A582A">
      <w:pPr>
        <w:ind w:firstLine="708"/>
        <w:jc w:val="both"/>
        <w:rPr>
          <w:sz w:val="28"/>
          <w:szCs w:val="28"/>
        </w:rPr>
      </w:pPr>
      <w:r>
        <w:rPr>
          <w:b/>
          <w:sz w:val="28"/>
          <w:szCs w:val="28"/>
        </w:rPr>
        <w:t>Код 310</w:t>
      </w:r>
      <w:r w:rsidRPr="00585560">
        <w:rPr>
          <w:b/>
          <w:sz w:val="28"/>
          <w:szCs w:val="28"/>
        </w:rPr>
        <w:t xml:space="preserve"> «</w:t>
      </w:r>
      <w:proofErr w:type="spellStart"/>
      <w:r w:rsidRPr="00585560">
        <w:rPr>
          <w:b/>
          <w:sz w:val="28"/>
          <w:szCs w:val="28"/>
        </w:rPr>
        <w:t>Матеріальні</w:t>
      </w:r>
      <w:proofErr w:type="spellEnd"/>
      <w:r w:rsidRPr="00585560">
        <w:rPr>
          <w:b/>
          <w:sz w:val="28"/>
          <w:szCs w:val="28"/>
        </w:rPr>
        <w:t xml:space="preserve"> </w:t>
      </w:r>
      <w:proofErr w:type="spellStart"/>
      <w:proofErr w:type="gramStart"/>
      <w:r w:rsidRPr="00585560">
        <w:rPr>
          <w:b/>
          <w:sz w:val="28"/>
          <w:szCs w:val="28"/>
        </w:rPr>
        <w:t>затрати</w:t>
      </w:r>
      <w:proofErr w:type="spellEnd"/>
      <w:r w:rsidRPr="00585560">
        <w:rPr>
          <w:b/>
          <w:sz w:val="28"/>
          <w:szCs w:val="28"/>
        </w:rPr>
        <w:t xml:space="preserve">»  </w:t>
      </w:r>
      <w:proofErr w:type="spellStart"/>
      <w:r w:rsidRPr="00585560">
        <w:rPr>
          <w:sz w:val="28"/>
          <w:szCs w:val="28"/>
        </w:rPr>
        <w:t>збільшити</w:t>
      </w:r>
      <w:proofErr w:type="spellEnd"/>
      <w:proofErr w:type="gramEnd"/>
      <w:r w:rsidRPr="00585560">
        <w:rPr>
          <w:sz w:val="28"/>
          <w:szCs w:val="28"/>
        </w:rPr>
        <w:t xml:space="preserve"> на </w:t>
      </w:r>
      <w:proofErr w:type="spellStart"/>
      <w:r w:rsidRPr="00585560">
        <w:rPr>
          <w:sz w:val="28"/>
          <w:szCs w:val="28"/>
        </w:rPr>
        <w:t>загальну</w:t>
      </w:r>
      <w:proofErr w:type="spellEnd"/>
      <w:r w:rsidRPr="00585560">
        <w:rPr>
          <w:sz w:val="28"/>
          <w:szCs w:val="28"/>
        </w:rPr>
        <w:t xml:space="preserve"> </w:t>
      </w:r>
      <w:r w:rsidRPr="004F577D">
        <w:rPr>
          <w:sz w:val="28"/>
          <w:szCs w:val="28"/>
        </w:rPr>
        <w:t xml:space="preserve">суму 2419,7 </w:t>
      </w:r>
      <w:proofErr w:type="spellStart"/>
      <w:r w:rsidRPr="004F577D">
        <w:rPr>
          <w:sz w:val="28"/>
          <w:szCs w:val="28"/>
        </w:rPr>
        <w:t>тис.грн</w:t>
      </w:r>
      <w:proofErr w:type="spellEnd"/>
      <w:r w:rsidRPr="004F577D">
        <w:rPr>
          <w:sz w:val="28"/>
          <w:szCs w:val="28"/>
        </w:rPr>
        <w:t xml:space="preserve">. та </w:t>
      </w:r>
      <w:proofErr w:type="spellStart"/>
      <w:r w:rsidRPr="004F577D">
        <w:rPr>
          <w:sz w:val="28"/>
          <w:szCs w:val="28"/>
        </w:rPr>
        <w:t>встановити</w:t>
      </w:r>
      <w:proofErr w:type="spellEnd"/>
      <w:r w:rsidRPr="004F577D">
        <w:rPr>
          <w:sz w:val="28"/>
          <w:szCs w:val="28"/>
        </w:rPr>
        <w:t xml:space="preserve"> на </w:t>
      </w:r>
      <w:proofErr w:type="spellStart"/>
      <w:r w:rsidRPr="004F577D">
        <w:rPr>
          <w:sz w:val="28"/>
          <w:szCs w:val="28"/>
        </w:rPr>
        <w:t>загальну</w:t>
      </w:r>
      <w:proofErr w:type="spellEnd"/>
      <w:r w:rsidRPr="004F577D">
        <w:rPr>
          <w:sz w:val="28"/>
          <w:szCs w:val="28"/>
        </w:rPr>
        <w:t xml:space="preserve"> суму 76900,3 </w:t>
      </w:r>
      <w:proofErr w:type="spellStart"/>
      <w:r w:rsidRPr="004F577D">
        <w:rPr>
          <w:sz w:val="28"/>
          <w:szCs w:val="28"/>
        </w:rPr>
        <w:t>тис.грн</w:t>
      </w:r>
      <w:proofErr w:type="spellEnd"/>
      <w:r w:rsidRPr="004F577D">
        <w:rPr>
          <w:sz w:val="28"/>
          <w:szCs w:val="28"/>
        </w:rPr>
        <w:t xml:space="preserve">., в тому </w:t>
      </w:r>
      <w:proofErr w:type="spellStart"/>
      <w:r w:rsidRPr="004F577D">
        <w:rPr>
          <w:sz w:val="28"/>
          <w:szCs w:val="28"/>
        </w:rPr>
        <w:t>числі</w:t>
      </w:r>
      <w:proofErr w:type="spellEnd"/>
      <w:r w:rsidRPr="004F577D">
        <w:rPr>
          <w:sz w:val="28"/>
          <w:szCs w:val="28"/>
        </w:rPr>
        <w:t>: за</w:t>
      </w:r>
      <w:r w:rsidRPr="00085B57">
        <w:rPr>
          <w:sz w:val="28"/>
          <w:szCs w:val="28"/>
        </w:rPr>
        <w:t xml:space="preserve"> </w:t>
      </w:r>
      <w:proofErr w:type="spellStart"/>
      <w:r w:rsidRPr="00085B57">
        <w:rPr>
          <w:sz w:val="28"/>
          <w:szCs w:val="28"/>
        </w:rPr>
        <w:t>рахунок</w:t>
      </w:r>
      <w:proofErr w:type="spellEnd"/>
      <w:r w:rsidRPr="00085B57">
        <w:rPr>
          <w:sz w:val="28"/>
          <w:szCs w:val="28"/>
        </w:rPr>
        <w:t xml:space="preserve"> </w:t>
      </w:r>
      <w:proofErr w:type="spellStart"/>
      <w:r w:rsidRPr="00085B57">
        <w:rPr>
          <w:sz w:val="28"/>
          <w:szCs w:val="28"/>
        </w:rPr>
        <w:t>коштів</w:t>
      </w:r>
      <w:proofErr w:type="spellEnd"/>
      <w:r w:rsidRPr="00085B57">
        <w:rPr>
          <w:sz w:val="28"/>
          <w:szCs w:val="28"/>
        </w:rPr>
        <w:t xml:space="preserve"> з </w:t>
      </w:r>
      <w:proofErr w:type="spellStart"/>
      <w:r w:rsidRPr="00085B57">
        <w:rPr>
          <w:sz w:val="28"/>
          <w:szCs w:val="28"/>
        </w:rPr>
        <w:t>місцевого</w:t>
      </w:r>
      <w:proofErr w:type="spellEnd"/>
      <w:r w:rsidRPr="00085B57">
        <w:rPr>
          <w:sz w:val="28"/>
          <w:szCs w:val="28"/>
        </w:rPr>
        <w:t xml:space="preserve"> бюджету </w:t>
      </w:r>
      <w:proofErr w:type="spellStart"/>
      <w:r w:rsidRPr="00085B57">
        <w:rPr>
          <w:sz w:val="28"/>
          <w:szCs w:val="28"/>
        </w:rPr>
        <w:t>цільового</w:t>
      </w:r>
      <w:proofErr w:type="spellEnd"/>
      <w:r w:rsidRPr="00585560">
        <w:rPr>
          <w:sz w:val="28"/>
          <w:szCs w:val="28"/>
        </w:rPr>
        <w:t xml:space="preserve"> </w:t>
      </w:r>
      <w:proofErr w:type="spellStart"/>
      <w:r w:rsidRPr="00585560">
        <w:rPr>
          <w:sz w:val="28"/>
          <w:szCs w:val="28"/>
        </w:rPr>
        <w:t>фінансування</w:t>
      </w:r>
      <w:proofErr w:type="spellEnd"/>
      <w:r w:rsidRPr="006A0220">
        <w:rPr>
          <w:color w:val="FF0000"/>
          <w:sz w:val="28"/>
          <w:szCs w:val="28"/>
        </w:rPr>
        <w:t xml:space="preserve"> </w:t>
      </w:r>
      <w:r w:rsidRPr="00585560">
        <w:rPr>
          <w:sz w:val="28"/>
          <w:szCs w:val="28"/>
        </w:rPr>
        <w:t>(</w:t>
      </w:r>
      <w:proofErr w:type="spellStart"/>
      <w:r w:rsidRPr="00585560">
        <w:rPr>
          <w:sz w:val="28"/>
          <w:szCs w:val="28"/>
        </w:rPr>
        <w:t>первинна</w:t>
      </w:r>
      <w:proofErr w:type="spellEnd"/>
      <w:r w:rsidRPr="00585560">
        <w:rPr>
          <w:sz w:val="28"/>
          <w:szCs w:val="28"/>
        </w:rPr>
        <w:t xml:space="preserve"> </w:t>
      </w:r>
      <w:proofErr w:type="spellStart"/>
      <w:r w:rsidRPr="00585560">
        <w:rPr>
          <w:sz w:val="28"/>
          <w:szCs w:val="28"/>
        </w:rPr>
        <w:t>допомога</w:t>
      </w:r>
      <w:proofErr w:type="spellEnd"/>
      <w:r w:rsidRPr="00585560">
        <w:rPr>
          <w:sz w:val="28"/>
          <w:szCs w:val="28"/>
        </w:rPr>
        <w:t xml:space="preserve">) </w:t>
      </w:r>
      <w:proofErr w:type="spellStart"/>
      <w:r w:rsidRPr="00585560">
        <w:rPr>
          <w:sz w:val="28"/>
          <w:szCs w:val="28"/>
        </w:rPr>
        <w:t>збільшити</w:t>
      </w:r>
      <w:proofErr w:type="spellEnd"/>
      <w:r w:rsidRPr="00585560">
        <w:rPr>
          <w:sz w:val="28"/>
          <w:szCs w:val="28"/>
        </w:rPr>
        <w:t xml:space="preserve"> на суму 1225,7  </w:t>
      </w:r>
      <w:proofErr w:type="spellStart"/>
      <w:r w:rsidRPr="00585560">
        <w:rPr>
          <w:sz w:val="28"/>
          <w:szCs w:val="28"/>
        </w:rPr>
        <w:t>тис.грн</w:t>
      </w:r>
      <w:proofErr w:type="spellEnd"/>
      <w:r w:rsidRPr="00585560">
        <w:rPr>
          <w:sz w:val="28"/>
          <w:szCs w:val="28"/>
        </w:rPr>
        <w:t xml:space="preserve">. та </w:t>
      </w:r>
      <w:proofErr w:type="spellStart"/>
      <w:r w:rsidRPr="00585560">
        <w:rPr>
          <w:sz w:val="28"/>
          <w:szCs w:val="28"/>
        </w:rPr>
        <w:t>встановити</w:t>
      </w:r>
      <w:proofErr w:type="spellEnd"/>
      <w:r w:rsidRPr="00585560">
        <w:rPr>
          <w:sz w:val="28"/>
          <w:szCs w:val="28"/>
        </w:rPr>
        <w:t xml:space="preserve"> на суму 5738,9 </w:t>
      </w:r>
      <w:proofErr w:type="spellStart"/>
      <w:r w:rsidRPr="00585560">
        <w:rPr>
          <w:sz w:val="28"/>
          <w:szCs w:val="28"/>
        </w:rPr>
        <w:t>тис.грн</w:t>
      </w:r>
      <w:proofErr w:type="spellEnd"/>
      <w:r w:rsidRPr="00585560">
        <w:rPr>
          <w:sz w:val="28"/>
          <w:szCs w:val="28"/>
        </w:rPr>
        <w:t>.;</w:t>
      </w:r>
      <w:r w:rsidRPr="006A0220">
        <w:rPr>
          <w:color w:val="FF0000"/>
          <w:sz w:val="28"/>
          <w:szCs w:val="28"/>
        </w:rPr>
        <w:t xml:space="preserve"> </w:t>
      </w:r>
      <w:r w:rsidRPr="00382886">
        <w:rPr>
          <w:sz w:val="28"/>
          <w:szCs w:val="28"/>
        </w:rPr>
        <w:t xml:space="preserve">за </w:t>
      </w:r>
      <w:proofErr w:type="spellStart"/>
      <w:r w:rsidRPr="00382886">
        <w:rPr>
          <w:sz w:val="28"/>
          <w:szCs w:val="28"/>
        </w:rPr>
        <w:t>рахунок</w:t>
      </w:r>
      <w:proofErr w:type="spellEnd"/>
      <w:r w:rsidRPr="00382886">
        <w:rPr>
          <w:sz w:val="28"/>
          <w:szCs w:val="28"/>
        </w:rPr>
        <w:t xml:space="preserve"> </w:t>
      </w:r>
      <w:proofErr w:type="spellStart"/>
      <w:r w:rsidRPr="00382886">
        <w:rPr>
          <w:sz w:val="28"/>
          <w:szCs w:val="28"/>
        </w:rPr>
        <w:t>коштів</w:t>
      </w:r>
      <w:proofErr w:type="spellEnd"/>
      <w:r w:rsidRPr="00382886">
        <w:rPr>
          <w:sz w:val="28"/>
          <w:szCs w:val="28"/>
        </w:rPr>
        <w:t xml:space="preserve"> за </w:t>
      </w:r>
      <w:proofErr w:type="spellStart"/>
      <w:r w:rsidRPr="00382886">
        <w:rPr>
          <w:sz w:val="28"/>
          <w:szCs w:val="28"/>
        </w:rPr>
        <w:t>медичні</w:t>
      </w:r>
      <w:proofErr w:type="spellEnd"/>
      <w:r w:rsidRPr="00382886">
        <w:rPr>
          <w:sz w:val="28"/>
          <w:szCs w:val="28"/>
        </w:rPr>
        <w:t xml:space="preserve"> </w:t>
      </w:r>
      <w:proofErr w:type="spellStart"/>
      <w:r w:rsidRPr="00382886">
        <w:rPr>
          <w:sz w:val="28"/>
          <w:szCs w:val="28"/>
        </w:rPr>
        <w:t>послуги</w:t>
      </w:r>
      <w:proofErr w:type="spellEnd"/>
      <w:r w:rsidRPr="00382886">
        <w:rPr>
          <w:sz w:val="28"/>
          <w:szCs w:val="28"/>
        </w:rPr>
        <w:t xml:space="preserve"> </w:t>
      </w:r>
      <w:proofErr w:type="spellStart"/>
      <w:r w:rsidRPr="00382886">
        <w:rPr>
          <w:sz w:val="28"/>
          <w:szCs w:val="28"/>
        </w:rPr>
        <w:t>від</w:t>
      </w:r>
      <w:proofErr w:type="spellEnd"/>
      <w:r w:rsidRPr="00382886">
        <w:rPr>
          <w:sz w:val="28"/>
          <w:szCs w:val="28"/>
        </w:rPr>
        <w:t xml:space="preserve"> НСЗУ </w:t>
      </w:r>
      <w:r>
        <w:rPr>
          <w:sz w:val="28"/>
          <w:szCs w:val="28"/>
        </w:rPr>
        <w:t xml:space="preserve"> </w:t>
      </w:r>
      <w:proofErr w:type="spellStart"/>
      <w:r w:rsidRPr="00382886">
        <w:rPr>
          <w:sz w:val="28"/>
          <w:szCs w:val="28"/>
        </w:rPr>
        <w:t>збільшити</w:t>
      </w:r>
      <w:proofErr w:type="spellEnd"/>
      <w:r w:rsidRPr="00382886">
        <w:rPr>
          <w:sz w:val="28"/>
          <w:szCs w:val="28"/>
        </w:rPr>
        <w:t xml:space="preserve"> на суму </w:t>
      </w:r>
      <w:r>
        <w:rPr>
          <w:sz w:val="28"/>
          <w:szCs w:val="28"/>
        </w:rPr>
        <w:t xml:space="preserve">1194,0 </w:t>
      </w:r>
      <w:proofErr w:type="spellStart"/>
      <w:r w:rsidRPr="00382886">
        <w:rPr>
          <w:sz w:val="28"/>
          <w:szCs w:val="28"/>
        </w:rPr>
        <w:t>тис.грн</w:t>
      </w:r>
      <w:proofErr w:type="spellEnd"/>
      <w:r w:rsidRPr="00382886">
        <w:rPr>
          <w:sz w:val="28"/>
          <w:szCs w:val="28"/>
        </w:rPr>
        <w:t xml:space="preserve">. та </w:t>
      </w:r>
      <w:proofErr w:type="spellStart"/>
      <w:r w:rsidRPr="00382886">
        <w:rPr>
          <w:sz w:val="28"/>
          <w:szCs w:val="28"/>
        </w:rPr>
        <w:t>встановити</w:t>
      </w:r>
      <w:proofErr w:type="spellEnd"/>
      <w:r w:rsidRPr="00382886">
        <w:rPr>
          <w:sz w:val="28"/>
          <w:szCs w:val="28"/>
        </w:rPr>
        <w:t xml:space="preserve"> на суму </w:t>
      </w:r>
      <w:r>
        <w:rPr>
          <w:sz w:val="28"/>
          <w:szCs w:val="28"/>
        </w:rPr>
        <w:t xml:space="preserve">42420,8 </w:t>
      </w:r>
      <w:proofErr w:type="spellStart"/>
      <w:r w:rsidRPr="00250283">
        <w:rPr>
          <w:sz w:val="28"/>
          <w:szCs w:val="28"/>
        </w:rPr>
        <w:t>тис.грн</w:t>
      </w:r>
      <w:proofErr w:type="spellEnd"/>
      <w:r w:rsidRPr="00250283">
        <w:rPr>
          <w:sz w:val="28"/>
          <w:szCs w:val="28"/>
        </w:rPr>
        <w:t>.</w:t>
      </w:r>
    </w:p>
    <w:p w:rsidR="002A582A" w:rsidRDefault="002A582A" w:rsidP="002A582A">
      <w:pPr>
        <w:ind w:firstLine="708"/>
        <w:jc w:val="both"/>
        <w:rPr>
          <w:sz w:val="28"/>
          <w:szCs w:val="28"/>
        </w:rPr>
      </w:pPr>
      <w:r>
        <w:rPr>
          <w:b/>
          <w:sz w:val="28"/>
          <w:szCs w:val="28"/>
        </w:rPr>
        <w:t>Код 320</w:t>
      </w:r>
      <w:r w:rsidRPr="006D46B1">
        <w:rPr>
          <w:b/>
          <w:sz w:val="28"/>
          <w:szCs w:val="28"/>
        </w:rPr>
        <w:t xml:space="preserve"> «</w:t>
      </w:r>
      <w:proofErr w:type="spellStart"/>
      <w:r w:rsidRPr="006D46B1">
        <w:rPr>
          <w:b/>
          <w:sz w:val="28"/>
          <w:szCs w:val="28"/>
        </w:rPr>
        <w:t>Витрати</w:t>
      </w:r>
      <w:proofErr w:type="spellEnd"/>
      <w:r w:rsidRPr="006D46B1">
        <w:rPr>
          <w:b/>
          <w:sz w:val="28"/>
          <w:szCs w:val="28"/>
        </w:rPr>
        <w:t xml:space="preserve"> на оплату </w:t>
      </w:r>
      <w:proofErr w:type="spellStart"/>
      <w:proofErr w:type="gramStart"/>
      <w:r w:rsidRPr="006D46B1">
        <w:rPr>
          <w:b/>
          <w:sz w:val="28"/>
          <w:szCs w:val="28"/>
        </w:rPr>
        <w:t>праці</w:t>
      </w:r>
      <w:proofErr w:type="spellEnd"/>
      <w:r w:rsidRPr="006D46B1">
        <w:rPr>
          <w:b/>
          <w:sz w:val="28"/>
          <w:szCs w:val="28"/>
        </w:rPr>
        <w:t xml:space="preserve">»  </w:t>
      </w:r>
      <w:proofErr w:type="spellStart"/>
      <w:r w:rsidRPr="006D46B1">
        <w:rPr>
          <w:sz w:val="28"/>
          <w:szCs w:val="28"/>
        </w:rPr>
        <w:t>збільшити</w:t>
      </w:r>
      <w:proofErr w:type="spellEnd"/>
      <w:proofErr w:type="gram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4657,1  </w:t>
      </w:r>
      <w:proofErr w:type="spellStart"/>
      <w:r w:rsidRPr="006D46B1">
        <w:rPr>
          <w:sz w:val="28"/>
          <w:szCs w:val="28"/>
        </w:rPr>
        <w:t>тис.грн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138279,3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3954,2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126297,3 </w:t>
      </w:r>
      <w:proofErr w:type="spellStart"/>
      <w:r w:rsidRPr="00E76DA5">
        <w:rPr>
          <w:sz w:val="28"/>
          <w:szCs w:val="28"/>
        </w:rPr>
        <w:t>тис.грн</w:t>
      </w:r>
      <w:proofErr w:type="spellEnd"/>
      <w:r w:rsidRPr="00E76DA5">
        <w:rPr>
          <w:sz w:val="28"/>
          <w:szCs w:val="28"/>
        </w:rPr>
        <w:t xml:space="preserve">.; 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залишок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w:t>
      </w:r>
      <w:proofErr w:type="spellStart"/>
      <w:r w:rsidRPr="00E76DA5">
        <w:rPr>
          <w:sz w:val="28"/>
          <w:szCs w:val="28"/>
        </w:rPr>
        <w:t>минулих</w:t>
      </w:r>
      <w:proofErr w:type="spellEnd"/>
      <w:r w:rsidRPr="00E76DA5">
        <w:rPr>
          <w:sz w:val="28"/>
          <w:szCs w:val="28"/>
        </w:rPr>
        <w:t xml:space="preserve"> </w:t>
      </w:r>
      <w:proofErr w:type="spellStart"/>
      <w:r w:rsidRPr="00E76DA5">
        <w:rPr>
          <w:sz w:val="28"/>
          <w:szCs w:val="28"/>
        </w:rPr>
        <w:t>років</w:t>
      </w:r>
      <w:proofErr w:type="spellEnd"/>
      <w:r w:rsidRPr="00E76DA5">
        <w:rPr>
          <w:sz w:val="28"/>
          <w:szCs w:val="28"/>
        </w:rPr>
        <w:t xml:space="preserve">)  </w:t>
      </w:r>
      <w:proofErr w:type="spellStart"/>
      <w:r w:rsidRPr="00E76DA5">
        <w:rPr>
          <w:sz w:val="28"/>
          <w:szCs w:val="28"/>
        </w:rPr>
        <w:t>збільшити</w:t>
      </w:r>
      <w:proofErr w:type="spellEnd"/>
      <w:r w:rsidRPr="00E76DA5">
        <w:rPr>
          <w:sz w:val="28"/>
          <w:szCs w:val="28"/>
        </w:rPr>
        <w:t xml:space="preserve"> на суму 702,9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3293,2 </w:t>
      </w:r>
      <w:proofErr w:type="spellStart"/>
      <w:r w:rsidRPr="00E76DA5">
        <w:rPr>
          <w:sz w:val="28"/>
          <w:szCs w:val="28"/>
        </w:rPr>
        <w:t>тис.грн</w:t>
      </w:r>
      <w:proofErr w:type="spellEnd"/>
      <w:r w:rsidRPr="00E76DA5">
        <w:rPr>
          <w:sz w:val="28"/>
          <w:szCs w:val="28"/>
        </w:rPr>
        <w:t>.</w:t>
      </w:r>
    </w:p>
    <w:p w:rsidR="002A582A" w:rsidRDefault="002A582A" w:rsidP="002A582A">
      <w:pPr>
        <w:ind w:firstLine="708"/>
        <w:jc w:val="both"/>
        <w:rPr>
          <w:sz w:val="28"/>
          <w:szCs w:val="28"/>
        </w:rPr>
      </w:pPr>
      <w:r>
        <w:rPr>
          <w:b/>
          <w:sz w:val="28"/>
          <w:szCs w:val="28"/>
        </w:rPr>
        <w:t xml:space="preserve">Код 330 </w:t>
      </w:r>
      <w:r w:rsidRPr="006D46B1">
        <w:rPr>
          <w:b/>
          <w:sz w:val="28"/>
          <w:szCs w:val="28"/>
        </w:rPr>
        <w:t>«</w:t>
      </w:r>
      <w:proofErr w:type="spellStart"/>
      <w:r w:rsidRPr="006D46B1">
        <w:rPr>
          <w:b/>
          <w:sz w:val="28"/>
          <w:szCs w:val="28"/>
        </w:rPr>
        <w:t>В</w:t>
      </w:r>
      <w:r>
        <w:rPr>
          <w:b/>
          <w:sz w:val="28"/>
          <w:szCs w:val="28"/>
        </w:rPr>
        <w:t>ідрахування</w:t>
      </w:r>
      <w:proofErr w:type="spellEnd"/>
      <w:r>
        <w:rPr>
          <w:b/>
          <w:sz w:val="28"/>
          <w:szCs w:val="28"/>
        </w:rPr>
        <w:t xml:space="preserve"> на </w:t>
      </w:r>
      <w:proofErr w:type="spellStart"/>
      <w:r>
        <w:rPr>
          <w:b/>
          <w:sz w:val="28"/>
          <w:szCs w:val="28"/>
        </w:rPr>
        <w:t>соціальні</w:t>
      </w:r>
      <w:proofErr w:type="spellEnd"/>
      <w:r>
        <w:rPr>
          <w:b/>
          <w:sz w:val="28"/>
          <w:szCs w:val="28"/>
        </w:rPr>
        <w:t xml:space="preserve"> </w:t>
      </w:r>
      <w:proofErr w:type="gramStart"/>
      <w:r>
        <w:rPr>
          <w:b/>
          <w:sz w:val="28"/>
          <w:szCs w:val="28"/>
        </w:rPr>
        <w:t>заходи</w:t>
      </w:r>
      <w:r w:rsidRPr="006D46B1">
        <w:rPr>
          <w:b/>
          <w:sz w:val="28"/>
          <w:szCs w:val="28"/>
        </w:rPr>
        <w:t xml:space="preserve">»  </w:t>
      </w:r>
      <w:proofErr w:type="spellStart"/>
      <w:r w:rsidRPr="006D46B1">
        <w:rPr>
          <w:sz w:val="28"/>
          <w:szCs w:val="28"/>
        </w:rPr>
        <w:t>збільшити</w:t>
      </w:r>
      <w:proofErr w:type="spellEnd"/>
      <w:proofErr w:type="gram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937,1</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та </w:t>
      </w:r>
      <w:proofErr w:type="spellStart"/>
      <w:r w:rsidRPr="006D46B1">
        <w:rPr>
          <w:sz w:val="28"/>
          <w:szCs w:val="28"/>
        </w:rPr>
        <w:t>встановити</w:t>
      </w:r>
      <w:proofErr w:type="spellEnd"/>
      <w:r w:rsidRPr="006D46B1">
        <w:rPr>
          <w:sz w:val="28"/>
          <w:szCs w:val="28"/>
        </w:rPr>
        <w:t xml:space="preserve"> на </w:t>
      </w:r>
      <w:proofErr w:type="spellStart"/>
      <w:r w:rsidRPr="006D46B1">
        <w:rPr>
          <w:sz w:val="28"/>
          <w:szCs w:val="28"/>
        </w:rPr>
        <w:t>загальну</w:t>
      </w:r>
      <w:proofErr w:type="spellEnd"/>
      <w:r w:rsidRPr="006D46B1">
        <w:rPr>
          <w:sz w:val="28"/>
          <w:szCs w:val="28"/>
        </w:rPr>
        <w:t xml:space="preserve"> суму </w:t>
      </w:r>
      <w:r>
        <w:rPr>
          <w:sz w:val="28"/>
          <w:szCs w:val="28"/>
        </w:rPr>
        <w:t>30315,2</w:t>
      </w:r>
      <w:r w:rsidRPr="006D46B1">
        <w:rPr>
          <w:sz w:val="28"/>
          <w:szCs w:val="28"/>
        </w:rPr>
        <w:t xml:space="preserve"> </w:t>
      </w:r>
      <w:proofErr w:type="spellStart"/>
      <w:r w:rsidRPr="006D46B1">
        <w:rPr>
          <w:sz w:val="28"/>
          <w:szCs w:val="28"/>
        </w:rPr>
        <w:t>тис.грн</w:t>
      </w:r>
      <w:proofErr w:type="spellEnd"/>
      <w:r w:rsidRPr="006D46B1">
        <w:rPr>
          <w:sz w:val="28"/>
          <w:szCs w:val="28"/>
        </w:rPr>
        <w:t xml:space="preserve">., в тому </w:t>
      </w:r>
      <w:proofErr w:type="spellStart"/>
      <w:r w:rsidRPr="006D46B1">
        <w:rPr>
          <w:sz w:val="28"/>
          <w:szCs w:val="28"/>
        </w:rPr>
        <w:t>числі</w:t>
      </w:r>
      <w:proofErr w:type="spellEnd"/>
      <w:r w:rsidRPr="006D46B1">
        <w:rPr>
          <w:sz w:val="28"/>
          <w:szCs w:val="28"/>
        </w:rPr>
        <w:t xml:space="preserve">: </w:t>
      </w:r>
      <w:r w:rsidRPr="00E76DA5">
        <w:rPr>
          <w:sz w:val="28"/>
          <w:szCs w:val="28"/>
        </w:rPr>
        <w:t xml:space="preserve">за </w:t>
      </w:r>
      <w:proofErr w:type="spellStart"/>
      <w:r w:rsidRPr="00E76DA5">
        <w:rPr>
          <w:sz w:val="28"/>
          <w:szCs w:val="28"/>
        </w:rPr>
        <w:t>рахунок</w:t>
      </w:r>
      <w:proofErr w:type="spellEnd"/>
      <w:r w:rsidRPr="00E76DA5">
        <w:rPr>
          <w:sz w:val="28"/>
          <w:szCs w:val="28"/>
        </w:rPr>
        <w:t xml:space="preserve"> </w:t>
      </w:r>
      <w:proofErr w:type="spellStart"/>
      <w:r w:rsidRPr="00E76DA5">
        <w:rPr>
          <w:sz w:val="28"/>
          <w:szCs w:val="28"/>
        </w:rPr>
        <w:t>коштів</w:t>
      </w:r>
      <w:proofErr w:type="spellEnd"/>
      <w:r w:rsidRPr="00E76DA5">
        <w:rPr>
          <w:sz w:val="28"/>
          <w:szCs w:val="28"/>
        </w:rPr>
        <w:t xml:space="preserve"> за </w:t>
      </w:r>
      <w:proofErr w:type="spellStart"/>
      <w:r w:rsidRPr="00E76DA5">
        <w:rPr>
          <w:sz w:val="28"/>
          <w:szCs w:val="28"/>
        </w:rPr>
        <w:t>медичні</w:t>
      </w:r>
      <w:proofErr w:type="spellEnd"/>
      <w:r w:rsidRPr="00E76DA5">
        <w:rPr>
          <w:sz w:val="28"/>
          <w:szCs w:val="28"/>
        </w:rPr>
        <w:t xml:space="preserve"> </w:t>
      </w:r>
      <w:proofErr w:type="spellStart"/>
      <w:r w:rsidRPr="00E76DA5">
        <w:rPr>
          <w:sz w:val="28"/>
          <w:szCs w:val="28"/>
        </w:rPr>
        <w:t>послуги</w:t>
      </w:r>
      <w:proofErr w:type="spellEnd"/>
      <w:r w:rsidRPr="00E76DA5">
        <w:rPr>
          <w:sz w:val="28"/>
          <w:szCs w:val="28"/>
        </w:rPr>
        <w:t xml:space="preserve"> </w:t>
      </w:r>
      <w:proofErr w:type="spellStart"/>
      <w:r w:rsidRPr="00E76DA5">
        <w:rPr>
          <w:sz w:val="28"/>
          <w:szCs w:val="28"/>
        </w:rPr>
        <w:t>від</w:t>
      </w:r>
      <w:proofErr w:type="spellEnd"/>
      <w:r w:rsidRPr="00E76DA5">
        <w:rPr>
          <w:sz w:val="28"/>
          <w:szCs w:val="28"/>
        </w:rPr>
        <w:t xml:space="preserve"> НСЗУ  </w:t>
      </w:r>
      <w:proofErr w:type="spellStart"/>
      <w:r w:rsidRPr="00E76DA5">
        <w:rPr>
          <w:sz w:val="28"/>
          <w:szCs w:val="28"/>
        </w:rPr>
        <w:t>збільшити</w:t>
      </w:r>
      <w:proofErr w:type="spellEnd"/>
      <w:r w:rsidRPr="00E76DA5">
        <w:rPr>
          <w:sz w:val="28"/>
          <w:szCs w:val="28"/>
        </w:rPr>
        <w:t xml:space="preserve"> на суму </w:t>
      </w:r>
      <w:r>
        <w:rPr>
          <w:sz w:val="28"/>
          <w:szCs w:val="28"/>
        </w:rPr>
        <w:t>937,1</w:t>
      </w:r>
      <w:r w:rsidRPr="00E76DA5">
        <w:rPr>
          <w:sz w:val="28"/>
          <w:szCs w:val="28"/>
        </w:rPr>
        <w:t xml:space="preserve"> </w:t>
      </w:r>
      <w:proofErr w:type="spellStart"/>
      <w:r w:rsidRPr="00E76DA5">
        <w:rPr>
          <w:sz w:val="28"/>
          <w:szCs w:val="28"/>
        </w:rPr>
        <w:t>тис.грн</w:t>
      </w:r>
      <w:proofErr w:type="spellEnd"/>
      <w:r w:rsidRPr="00E76DA5">
        <w:rPr>
          <w:sz w:val="28"/>
          <w:szCs w:val="28"/>
        </w:rPr>
        <w:t xml:space="preserve">. та </w:t>
      </w:r>
      <w:proofErr w:type="spellStart"/>
      <w:r w:rsidRPr="00E76DA5">
        <w:rPr>
          <w:sz w:val="28"/>
          <w:szCs w:val="28"/>
        </w:rPr>
        <w:t>встановити</w:t>
      </w:r>
      <w:proofErr w:type="spellEnd"/>
      <w:r w:rsidRPr="00E76DA5">
        <w:rPr>
          <w:sz w:val="28"/>
          <w:szCs w:val="28"/>
        </w:rPr>
        <w:t xml:space="preserve"> на суму </w:t>
      </w:r>
      <w:r>
        <w:rPr>
          <w:sz w:val="28"/>
          <w:szCs w:val="28"/>
        </w:rPr>
        <w:t xml:space="preserve">28410,7 </w:t>
      </w:r>
      <w:proofErr w:type="spellStart"/>
      <w:r w:rsidRPr="00E76DA5">
        <w:rPr>
          <w:sz w:val="28"/>
          <w:szCs w:val="28"/>
        </w:rPr>
        <w:t>тис.грн</w:t>
      </w:r>
      <w:proofErr w:type="spellEnd"/>
      <w:r>
        <w:rPr>
          <w:sz w:val="28"/>
          <w:szCs w:val="28"/>
        </w:rPr>
        <w:t>.</w:t>
      </w:r>
    </w:p>
    <w:p w:rsidR="002A582A" w:rsidRPr="002E6104" w:rsidRDefault="002A582A" w:rsidP="002A582A">
      <w:pPr>
        <w:ind w:firstLine="708"/>
        <w:jc w:val="both"/>
        <w:rPr>
          <w:b/>
          <w:sz w:val="28"/>
          <w:szCs w:val="28"/>
        </w:rPr>
      </w:pPr>
      <w:proofErr w:type="spellStart"/>
      <w:r w:rsidRPr="002E6104">
        <w:rPr>
          <w:b/>
          <w:sz w:val="28"/>
          <w:szCs w:val="28"/>
        </w:rPr>
        <w:t>Капітальні</w:t>
      </w:r>
      <w:proofErr w:type="spellEnd"/>
      <w:r w:rsidRPr="002E6104">
        <w:rPr>
          <w:b/>
          <w:sz w:val="28"/>
          <w:szCs w:val="28"/>
        </w:rPr>
        <w:t xml:space="preserve"> </w:t>
      </w:r>
      <w:proofErr w:type="spellStart"/>
      <w:r w:rsidRPr="002E6104">
        <w:rPr>
          <w:b/>
          <w:sz w:val="28"/>
          <w:szCs w:val="28"/>
        </w:rPr>
        <w:t>інестиції</w:t>
      </w:r>
      <w:proofErr w:type="spellEnd"/>
    </w:p>
    <w:p w:rsidR="002A582A" w:rsidRDefault="002A582A" w:rsidP="002A582A">
      <w:pPr>
        <w:ind w:firstLine="708"/>
        <w:jc w:val="both"/>
        <w:rPr>
          <w:b/>
          <w:sz w:val="28"/>
          <w:szCs w:val="28"/>
        </w:rPr>
      </w:pPr>
    </w:p>
    <w:p w:rsidR="002A582A" w:rsidRDefault="002A582A" w:rsidP="002A582A">
      <w:pPr>
        <w:ind w:firstLine="708"/>
        <w:jc w:val="both"/>
        <w:rPr>
          <w:sz w:val="28"/>
          <w:szCs w:val="28"/>
        </w:rPr>
      </w:pPr>
      <w:r w:rsidRPr="00ED2D61">
        <w:rPr>
          <w:b/>
          <w:sz w:val="28"/>
          <w:szCs w:val="28"/>
        </w:rPr>
        <w:t>Код 410 «</w:t>
      </w:r>
      <w:proofErr w:type="spellStart"/>
      <w:r w:rsidRPr="00ED2D61">
        <w:rPr>
          <w:b/>
          <w:sz w:val="28"/>
          <w:szCs w:val="28"/>
        </w:rPr>
        <w:t>Капітальне</w:t>
      </w:r>
      <w:proofErr w:type="spellEnd"/>
      <w:r w:rsidRPr="00ED2D61">
        <w:rPr>
          <w:b/>
          <w:sz w:val="28"/>
          <w:szCs w:val="28"/>
        </w:rPr>
        <w:t xml:space="preserve"> </w:t>
      </w:r>
      <w:proofErr w:type="spellStart"/>
      <w:r w:rsidRPr="00ED2D61">
        <w:rPr>
          <w:b/>
          <w:sz w:val="28"/>
          <w:szCs w:val="28"/>
        </w:rPr>
        <w:t>будівництво</w:t>
      </w:r>
      <w:proofErr w:type="spellEnd"/>
      <w:r w:rsidRPr="00ED2D61">
        <w:rPr>
          <w:b/>
          <w:sz w:val="28"/>
          <w:szCs w:val="28"/>
        </w:rPr>
        <w:t xml:space="preserve"> (</w:t>
      </w:r>
      <w:proofErr w:type="spellStart"/>
      <w:r w:rsidRPr="00ED2D61">
        <w:rPr>
          <w:b/>
          <w:sz w:val="28"/>
          <w:szCs w:val="28"/>
        </w:rPr>
        <w:t>ремонти</w:t>
      </w:r>
      <w:proofErr w:type="spellEnd"/>
      <w:proofErr w:type="gramStart"/>
      <w:r w:rsidRPr="00ED2D61">
        <w:rPr>
          <w:b/>
          <w:sz w:val="28"/>
          <w:szCs w:val="28"/>
        </w:rPr>
        <w:t xml:space="preserve">)»  </w:t>
      </w:r>
      <w:proofErr w:type="spellStart"/>
      <w:r w:rsidRPr="00ED2D61">
        <w:rPr>
          <w:sz w:val="28"/>
          <w:szCs w:val="28"/>
        </w:rPr>
        <w:t>збільшити</w:t>
      </w:r>
      <w:proofErr w:type="spellEnd"/>
      <w:proofErr w:type="gramEnd"/>
      <w:r w:rsidRPr="00ED2D61">
        <w:rPr>
          <w:sz w:val="28"/>
          <w:szCs w:val="28"/>
        </w:rPr>
        <w:t xml:space="preserve"> на суму 2150,0  </w:t>
      </w:r>
      <w:proofErr w:type="spellStart"/>
      <w:r w:rsidRPr="00ED2D61">
        <w:rPr>
          <w:sz w:val="28"/>
          <w:szCs w:val="28"/>
        </w:rPr>
        <w:t>тис.грн</w:t>
      </w:r>
      <w:proofErr w:type="spellEnd"/>
      <w:r w:rsidRPr="00ED2D61">
        <w:rPr>
          <w:sz w:val="28"/>
          <w:szCs w:val="28"/>
        </w:rPr>
        <w:t xml:space="preserve">. та </w:t>
      </w:r>
      <w:proofErr w:type="spellStart"/>
      <w:r w:rsidRPr="00ED2D61">
        <w:rPr>
          <w:sz w:val="28"/>
          <w:szCs w:val="28"/>
        </w:rPr>
        <w:t>встановити</w:t>
      </w:r>
      <w:proofErr w:type="spellEnd"/>
      <w:r w:rsidRPr="00ED2D61">
        <w:rPr>
          <w:sz w:val="28"/>
          <w:szCs w:val="28"/>
        </w:rPr>
        <w:t xml:space="preserve"> на </w:t>
      </w:r>
      <w:proofErr w:type="spellStart"/>
      <w:r w:rsidRPr="00ED2D61">
        <w:rPr>
          <w:sz w:val="28"/>
          <w:szCs w:val="28"/>
        </w:rPr>
        <w:t>загальну</w:t>
      </w:r>
      <w:proofErr w:type="spellEnd"/>
      <w:r w:rsidRPr="00ED2D61">
        <w:rPr>
          <w:sz w:val="28"/>
          <w:szCs w:val="28"/>
        </w:rPr>
        <w:t xml:space="preserve"> суму 18049,7 </w:t>
      </w:r>
      <w:proofErr w:type="spellStart"/>
      <w:r w:rsidRPr="00ED2D61">
        <w:rPr>
          <w:sz w:val="28"/>
          <w:szCs w:val="28"/>
        </w:rPr>
        <w:t>тис.грн</w:t>
      </w:r>
      <w:proofErr w:type="spellEnd"/>
      <w:r w:rsidRPr="00ED2D61">
        <w:rPr>
          <w:sz w:val="28"/>
          <w:szCs w:val="28"/>
        </w:rPr>
        <w:t xml:space="preserve">., в тому </w:t>
      </w:r>
      <w:proofErr w:type="spellStart"/>
      <w:r w:rsidRPr="00ED2D61">
        <w:rPr>
          <w:sz w:val="28"/>
          <w:szCs w:val="28"/>
        </w:rPr>
        <w:t>числі</w:t>
      </w:r>
      <w:proofErr w:type="spellEnd"/>
      <w:r w:rsidRPr="00ED2D61">
        <w:rPr>
          <w:sz w:val="28"/>
          <w:szCs w:val="28"/>
        </w:rPr>
        <w:t xml:space="preserve">: за </w:t>
      </w:r>
      <w:proofErr w:type="spellStart"/>
      <w:r w:rsidRPr="00ED2D61">
        <w:rPr>
          <w:sz w:val="28"/>
          <w:szCs w:val="28"/>
        </w:rPr>
        <w:t>рахунок</w:t>
      </w:r>
      <w:proofErr w:type="spellEnd"/>
      <w:r w:rsidRPr="00ED2D61">
        <w:rPr>
          <w:sz w:val="28"/>
          <w:szCs w:val="28"/>
        </w:rPr>
        <w:t xml:space="preserve"> </w:t>
      </w:r>
      <w:proofErr w:type="spellStart"/>
      <w:r w:rsidRPr="00ED2D61">
        <w:rPr>
          <w:sz w:val="28"/>
          <w:szCs w:val="28"/>
        </w:rPr>
        <w:t>коштів</w:t>
      </w:r>
      <w:proofErr w:type="spellEnd"/>
      <w:r w:rsidRPr="00ED2D61">
        <w:rPr>
          <w:sz w:val="28"/>
          <w:szCs w:val="28"/>
        </w:rPr>
        <w:t xml:space="preserve"> </w:t>
      </w:r>
      <w:proofErr w:type="spellStart"/>
      <w:r w:rsidRPr="00ED2D61">
        <w:rPr>
          <w:sz w:val="28"/>
          <w:szCs w:val="28"/>
        </w:rPr>
        <w:t>виділених</w:t>
      </w:r>
      <w:proofErr w:type="spellEnd"/>
      <w:r w:rsidRPr="00ED2D61">
        <w:rPr>
          <w:sz w:val="28"/>
          <w:szCs w:val="28"/>
        </w:rPr>
        <w:t xml:space="preserve"> на </w:t>
      </w:r>
      <w:proofErr w:type="spellStart"/>
      <w:r w:rsidRPr="00ED2D61">
        <w:rPr>
          <w:sz w:val="28"/>
          <w:szCs w:val="28"/>
        </w:rPr>
        <w:t>поповнення</w:t>
      </w:r>
      <w:proofErr w:type="spellEnd"/>
      <w:r w:rsidRPr="00ED2D61">
        <w:rPr>
          <w:sz w:val="28"/>
          <w:szCs w:val="28"/>
        </w:rPr>
        <w:t xml:space="preserve"> статутного </w:t>
      </w:r>
      <w:proofErr w:type="spellStart"/>
      <w:r w:rsidRPr="00ED2D61">
        <w:rPr>
          <w:sz w:val="28"/>
          <w:szCs w:val="28"/>
        </w:rPr>
        <w:t>капіталу</w:t>
      </w:r>
      <w:proofErr w:type="spellEnd"/>
      <w:r w:rsidRPr="00ED2D61">
        <w:rPr>
          <w:sz w:val="28"/>
          <w:szCs w:val="28"/>
        </w:rPr>
        <w:t xml:space="preserve">, </w:t>
      </w:r>
      <w:proofErr w:type="spellStart"/>
      <w:r w:rsidRPr="00ED2D61">
        <w:rPr>
          <w:sz w:val="28"/>
          <w:szCs w:val="28"/>
        </w:rPr>
        <w:t>що</w:t>
      </w:r>
      <w:proofErr w:type="spellEnd"/>
      <w:r w:rsidRPr="00ED2D61">
        <w:rPr>
          <w:sz w:val="28"/>
          <w:szCs w:val="28"/>
        </w:rPr>
        <w:t xml:space="preserve"> </w:t>
      </w:r>
      <w:proofErr w:type="spellStart"/>
      <w:r w:rsidRPr="00ED2D61">
        <w:rPr>
          <w:sz w:val="28"/>
          <w:szCs w:val="28"/>
        </w:rPr>
        <w:t>були</w:t>
      </w:r>
      <w:proofErr w:type="spellEnd"/>
      <w:r w:rsidRPr="00ED2D61">
        <w:rPr>
          <w:sz w:val="28"/>
          <w:szCs w:val="28"/>
        </w:rPr>
        <w:t xml:space="preserve"> </w:t>
      </w:r>
      <w:proofErr w:type="spellStart"/>
      <w:r w:rsidRPr="00ED2D61">
        <w:rPr>
          <w:sz w:val="28"/>
          <w:szCs w:val="28"/>
        </w:rPr>
        <w:t>передані</w:t>
      </w:r>
      <w:proofErr w:type="spellEnd"/>
      <w:r w:rsidRPr="00ED2D61">
        <w:rPr>
          <w:sz w:val="28"/>
          <w:szCs w:val="28"/>
        </w:rPr>
        <w:t xml:space="preserve"> у </w:t>
      </w:r>
      <w:proofErr w:type="spellStart"/>
      <w:r w:rsidRPr="00ED2D61">
        <w:rPr>
          <w:sz w:val="28"/>
          <w:szCs w:val="28"/>
        </w:rPr>
        <w:t>вигляді</w:t>
      </w:r>
      <w:proofErr w:type="spellEnd"/>
      <w:r w:rsidRPr="00ED2D61">
        <w:rPr>
          <w:sz w:val="28"/>
          <w:szCs w:val="28"/>
        </w:rPr>
        <w:t xml:space="preserve"> </w:t>
      </w:r>
      <w:proofErr w:type="spellStart"/>
      <w:r w:rsidRPr="00ED2D61">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2150,0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16921,7 </w:t>
      </w:r>
      <w:proofErr w:type="spellStart"/>
      <w:r>
        <w:rPr>
          <w:sz w:val="28"/>
          <w:szCs w:val="28"/>
        </w:rPr>
        <w:t>тис.грн</w:t>
      </w:r>
      <w:proofErr w:type="spellEnd"/>
      <w:r>
        <w:rPr>
          <w:sz w:val="28"/>
          <w:szCs w:val="28"/>
        </w:rPr>
        <w:t>.</w:t>
      </w:r>
    </w:p>
    <w:p w:rsidR="002A582A" w:rsidRDefault="002A582A" w:rsidP="002A582A">
      <w:pPr>
        <w:ind w:firstLine="708"/>
        <w:jc w:val="both"/>
        <w:rPr>
          <w:sz w:val="28"/>
          <w:szCs w:val="28"/>
        </w:rPr>
      </w:pPr>
      <w:r w:rsidRPr="007415E0">
        <w:rPr>
          <w:b/>
          <w:sz w:val="28"/>
          <w:szCs w:val="28"/>
        </w:rPr>
        <w:lastRenderedPageBreak/>
        <w:t>Код 420 «</w:t>
      </w:r>
      <w:proofErr w:type="spellStart"/>
      <w:r w:rsidRPr="00A3149F">
        <w:rPr>
          <w:b/>
          <w:sz w:val="28"/>
          <w:szCs w:val="28"/>
        </w:rPr>
        <w:t>Придбання</w:t>
      </w:r>
      <w:proofErr w:type="spellEnd"/>
      <w:r w:rsidRPr="00A3149F">
        <w:rPr>
          <w:b/>
          <w:sz w:val="28"/>
          <w:szCs w:val="28"/>
        </w:rPr>
        <w:t xml:space="preserve"> (</w:t>
      </w:r>
      <w:proofErr w:type="spellStart"/>
      <w:r w:rsidRPr="00A3149F">
        <w:rPr>
          <w:b/>
          <w:sz w:val="28"/>
          <w:szCs w:val="28"/>
        </w:rPr>
        <w:t>виготовлення</w:t>
      </w:r>
      <w:proofErr w:type="spellEnd"/>
      <w:r w:rsidRPr="00A3149F">
        <w:rPr>
          <w:b/>
          <w:sz w:val="28"/>
          <w:szCs w:val="28"/>
        </w:rPr>
        <w:t xml:space="preserve">) </w:t>
      </w:r>
      <w:proofErr w:type="spellStart"/>
      <w:r w:rsidRPr="00A3149F">
        <w:rPr>
          <w:b/>
          <w:sz w:val="28"/>
          <w:szCs w:val="28"/>
        </w:rPr>
        <w:t>основних</w:t>
      </w:r>
      <w:proofErr w:type="spellEnd"/>
      <w:r w:rsidRPr="00A3149F">
        <w:rPr>
          <w:b/>
          <w:sz w:val="28"/>
          <w:szCs w:val="28"/>
        </w:rPr>
        <w:t xml:space="preserve"> </w:t>
      </w:r>
      <w:proofErr w:type="spellStart"/>
      <w:r w:rsidRPr="00A3149F">
        <w:rPr>
          <w:b/>
          <w:sz w:val="28"/>
          <w:szCs w:val="28"/>
        </w:rPr>
        <w:t>засобів</w:t>
      </w:r>
      <w:proofErr w:type="spellEnd"/>
      <w:r w:rsidRPr="00A3149F">
        <w:rPr>
          <w:b/>
          <w:sz w:val="28"/>
          <w:szCs w:val="28"/>
        </w:rPr>
        <w:t xml:space="preserve"> та </w:t>
      </w:r>
      <w:proofErr w:type="spellStart"/>
      <w:r w:rsidRPr="00A3149F">
        <w:rPr>
          <w:b/>
          <w:sz w:val="28"/>
          <w:szCs w:val="28"/>
        </w:rPr>
        <w:t>інших</w:t>
      </w:r>
      <w:proofErr w:type="spellEnd"/>
      <w:r w:rsidRPr="00A3149F">
        <w:rPr>
          <w:b/>
          <w:sz w:val="28"/>
          <w:szCs w:val="28"/>
        </w:rPr>
        <w:t xml:space="preserve"> </w:t>
      </w:r>
      <w:proofErr w:type="spellStart"/>
      <w:r w:rsidRPr="00A3149F">
        <w:rPr>
          <w:b/>
          <w:sz w:val="28"/>
          <w:szCs w:val="28"/>
        </w:rPr>
        <w:t>матеріальних</w:t>
      </w:r>
      <w:proofErr w:type="spellEnd"/>
      <w:r w:rsidRPr="00A3149F">
        <w:rPr>
          <w:b/>
          <w:sz w:val="28"/>
          <w:szCs w:val="28"/>
        </w:rPr>
        <w:t xml:space="preserve"> </w:t>
      </w:r>
      <w:proofErr w:type="spellStart"/>
      <w:r w:rsidRPr="00A3149F">
        <w:rPr>
          <w:b/>
          <w:sz w:val="28"/>
          <w:szCs w:val="28"/>
        </w:rPr>
        <w:t>активів</w:t>
      </w:r>
      <w:proofErr w:type="spellEnd"/>
      <w:r w:rsidRPr="00A3149F">
        <w:rPr>
          <w:b/>
          <w:sz w:val="28"/>
          <w:szCs w:val="28"/>
        </w:rPr>
        <w:t xml:space="preserve">»  </w:t>
      </w:r>
      <w:proofErr w:type="spellStart"/>
      <w:r w:rsidRPr="00A3149F">
        <w:rPr>
          <w:sz w:val="28"/>
          <w:szCs w:val="28"/>
        </w:rPr>
        <w:t>збільшити</w:t>
      </w:r>
      <w:proofErr w:type="spellEnd"/>
      <w:r w:rsidRPr="00A3149F">
        <w:rPr>
          <w:sz w:val="28"/>
          <w:szCs w:val="28"/>
        </w:rPr>
        <w:t xml:space="preserve"> на суму 11232,3  </w:t>
      </w:r>
      <w:proofErr w:type="spellStart"/>
      <w:r w:rsidRPr="00A3149F">
        <w:rPr>
          <w:sz w:val="28"/>
          <w:szCs w:val="28"/>
        </w:rPr>
        <w:t>тис.грн</w:t>
      </w:r>
      <w:proofErr w:type="spellEnd"/>
      <w:r w:rsidRPr="00A3149F">
        <w:rPr>
          <w:sz w:val="28"/>
          <w:szCs w:val="28"/>
        </w:rPr>
        <w:t xml:space="preserve">. та </w:t>
      </w:r>
      <w:proofErr w:type="spellStart"/>
      <w:r w:rsidRPr="00A3149F">
        <w:rPr>
          <w:sz w:val="28"/>
          <w:szCs w:val="28"/>
        </w:rPr>
        <w:t>встановити</w:t>
      </w:r>
      <w:proofErr w:type="spellEnd"/>
      <w:r w:rsidRPr="00A3149F">
        <w:rPr>
          <w:sz w:val="28"/>
          <w:szCs w:val="28"/>
        </w:rPr>
        <w:t xml:space="preserve"> на </w:t>
      </w:r>
      <w:proofErr w:type="spellStart"/>
      <w:r w:rsidRPr="00A3149F">
        <w:rPr>
          <w:sz w:val="28"/>
          <w:szCs w:val="28"/>
        </w:rPr>
        <w:t>загальну</w:t>
      </w:r>
      <w:proofErr w:type="spellEnd"/>
      <w:r w:rsidRPr="00A3149F">
        <w:rPr>
          <w:sz w:val="28"/>
          <w:szCs w:val="28"/>
        </w:rPr>
        <w:t xml:space="preserve"> суму 15437,9  </w:t>
      </w:r>
      <w:proofErr w:type="spellStart"/>
      <w:r w:rsidRPr="00A3149F">
        <w:rPr>
          <w:sz w:val="28"/>
          <w:szCs w:val="28"/>
        </w:rPr>
        <w:t>тис.грн</w:t>
      </w:r>
      <w:proofErr w:type="spellEnd"/>
      <w:r w:rsidRPr="00A3149F">
        <w:rPr>
          <w:sz w:val="28"/>
          <w:szCs w:val="28"/>
        </w:rPr>
        <w:t xml:space="preserve">., в тому </w:t>
      </w:r>
      <w:proofErr w:type="spellStart"/>
      <w:r w:rsidRPr="00A3149F">
        <w:rPr>
          <w:sz w:val="28"/>
          <w:szCs w:val="28"/>
        </w:rPr>
        <w:t>числі</w:t>
      </w:r>
      <w:proofErr w:type="spellEnd"/>
      <w:r w:rsidRPr="00A3149F">
        <w:rPr>
          <w:sz w:val="28"/>
          <w:szCs w:val="28"/>
        </w:rPr>
        <w:t xml:space="preserve">: за </w:t>
      </w:r>
      <w:proofErr w:type="spellStart"/>
      <w:r w:rsidRPr="00A3149F">
        <w:rPr>
          <w:sz w:val="28"/>
          <w:szCs w:val="28"/>
        </w:rPr>
        <w:t>рахунок</w:t>
      </w:r>
      <w:proofErr w:type="spellEnd"/>
      <w:r w:rsidRPr="00A3149F">
        <w:rPr>
          <w:sz w:val="28"/>
          <w:szCs w:val="28"/>
        </w:rPr>
        <w:t xml:space="preserve"> </w:t>
      </w:r>
      <w:proofErr w:type="spellStart"/>
      <w:r w:rsidRPr="00A3149F">
        <w:rPr>
          <w:sz w:val="28"/>
          <w:szCs w:val="28"/>
        </w:rPr>
        <w:t>коштів</w:t>
      </w:r>
      <w:proofErr w:type="spellEnd"/>
      <w:r w:rsidRPr="00A3149F">
        <w:rPr>
          <w:sz w:val="28"/>
          <w:szCs w:val="28"/>
        </w:rPr>
        <w:t xml:space="preserve"> </w:t>
      </w:r>
      <w:proofErr w:type="spellStart"/>
      <w:r w:rsidRPr="00A3149F">
        <w:rPr>
          <w:sz w:val="28"/>
          <w:szCs w:val="28"/>
        </w:rPr>
        <w:t>виділених</w:t>
      </w:r>
      <w:proofErr w:type="spellEnd"/>
      <w:r w:rsidRPr="00A3149F">
        <w:rPr>
          <w:sz w:val="28"/>
          <w:szCs w:val="28"/>
        </w:rPr>
        <w:t xml:space="preserve"> на </w:t>
      </w:r>
      <w:proofErr w:type="spellStart"/>
      <w:r w:rsidRPr="00A3149F">
        <w:rPr>
          <w:sz w:val="28"/>
          <w:szCs w:val="28"/>
        </w:rPr>
        <w:t>поповнення</w:t>
      </w:r>
      <w:proofErr w:type="spellEnd"/>
      <w:r w:rsidRPr="00A3149F">
        <w:rPr>
          <w:sz w:val="28"/>
          <w:szCs w:val="28"/>
        </w:rPr>
        <w:t xml:space="preserve"> статутного </w:t>
      </w:r>
      <w:proofErr w:type="spellStart"/>
      <w:r w:rsidRPr="00A3149F">
        <w:rPr>
          <w:sz w:val="28"/>
          <w:szCs w:val="28"/>
        </w:rPr>
        <w:t>капіталу</w:t>
      </w:r>
      <w:proofErr w:type="spellEnd"/>
      <w:r w:rsidRPr="00A3149F">
        <w:rPr>
          <w:sz w:val="28"/>
          <w:szCs w:val="28"/>
        </w:rPr>
        <w:t xml:space="preserve">, </w:t>
      </w:r>
      <w:proofErr w:type="spellStart"/>
      <w:r w:rsidRPr="00A3149F">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10010,0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10010,0 </w:t>
      </w:r>
      <w:proofErr w:type="spellStart"/>
      <w:r>
        <w:rPr>
          <w:sz w:val="28"/>
          <w:szCs w:val="28"/>
        </w:rPr>
        <w:t>тис.грн</w:t>
      </w:r>
      <w:proofErr w:type="spellEnd"/>
      <w:r>
        <w:rPr>
          <w:sz w:val="28"/>
          <w:szCs w:val="28"/>
        </w:rPr>
        <w:t xml:space="preserve">.; </w:t>
      </w:r>
      <w:r w:rsidRPr="003D6753">
        <w:rPr>
          <w:sz w:val="28"/>
          <w:szCs w:val="28"/>
        </w:rPr>
        <w:t xml:space="preserve">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w:t>
      </w:r>
    </w:p>
    <w:p w:rsidR="002A582A" w:rsidRPr="00C67AE6" w:rsidRDefault="002A582A" w:rsidP="002A582A">
      <w:pPr>
        <w:ind w:firstLine="708"/>
        <w:jc w:val="both"/>
        <w:rPr>
          <w:sz w:val="28"/>
          <w:szCs w:val="28"/>
        </w:rPr>
      </w:pPr>
      <w:r w:rsidRPr="003B1F39">
        <w:rPr>
          <w:b/>
          <w:sz w:val="28"/>
          <w:szCs w:val="28"/>
        </w:rPr>
        <w:t xml:space="preserve">Код 490 «Разом (сума </w:t>
      </w:r>
      <w:proofErr w:type="spellStart"/>
      <w:r w:rsidRPr="003B1F39">
        <w:rPr>
          <w:b/>
          <w:sz w:val="28"/>
          <w:szCs w:val="28"/>
        </w:rPr>
        <w:t>рядків</w:t>
      </w:r>
      <w:proofErr w:type="spellEnd"/>
      <w:r w:rsidRPr="003B1F39">
        <w:rPr>
          <w:b/>
          <w:sz w:val="28"/>
          <w:szCs w:val="28"/>
        </w:rPr>
        <w:t xml:space="preserve"> 410, 420, 430, 440,450</w:t>
      </w:r>
      <w:proofErr w:type="gramStart"/>
      <w:r w:rsidRPr="003B1F39">
        <w:rPr>
          <w:b/>
          <w:sz w:val="28"/>
          <w:szCs w:val="28"/>
        </w:rPr>
        <w:t xml:space="preserve">)»  </w:t>
      </w:r>
      <w:proofErr w:type="spellStart"/>
      <w:r w:rsidRPr="003B1F39">
        <w:rPr>
          <w:sz w:val="28"/>
          <w:szCs w:val="28"/>
        </w:rPr>
        <w:t>збільшити</w:t>
      </w:r>
      <w:proofErr w:type="spellEnd"/>
      <w:proofErr w:type="gramEnd"/>
      <w:r w:rsidRPr="003B1F39">
        <w:rPr>
          <w:sz w:val="28"/>
          <w:szCs w:val="28"/>
        </w:rPr>
        <w:t xml:space="preserve"> на </w:t>
      </w:r>
      <w:r w:rsidRPr="00C67AE6">
        <w:rPr>
          <w:sz w:val="28"/>
          <w:szCs w:val="28"/>
        </w:rPr>
        <w:t xml:space="preserve">суму  13382,3 </w:t>
      </w:r>
      <w:proofErr w:type="spellStart"/>
      <w:r w:rsidRPr="00C67AE6">
        <w:rPr>
          <w:sz w:val="28"/>
          <w:szCs w:val="28"/>
        </w:rPr>
        <w:t>тис.грн</w:t>
      </w:r>
      <w:proofErr w:type="spellEnd"/>
      <w:r w:rsidRPr="00C67AE6">
        <w:rPr>
          <w:sz w:val="28"/>
          <w:szCs w:val="28"/>
        </w:rPr>
        <w:t>. та</w:t>
      </w:r>
      <w:r w:rsidRPr="00C67AE6">
        <w:rPr>
          <w:b/>
          <w:sz w:val="28"/>
          <w:szCs w:val="28"/>
        </w:rPr>
        <w:t xml:space="preserve"> </w:t>
      </w:r>
      <w:proofErr w:type="spellStart"/>
      <w:r w:rsidRPr="00C67AE6">
        <w:rPr>
          <w:sz w:val="28"/>
          <w:szCs w:val="28"/>
        </w:rPr>
        <w:t>встановити</w:t>
      </w:r>
      <w:proofErr w:type="spellEnd"/>
      <w:r w:rsidRPr="00C67AE6">
        <w:rPr>
          <w:sz w:val="28"/>
          <w:szCs w:val="28"/>
        </w:rPr>
        <w:t xml:space="preserve"> на </w:t>
      </w:r>
      <w:proofErr w:type="spellStart"/>
      <w:r w:rsidRPr="00C67AE6">
        <w:rPr>
          <w:sz w:val="28"/>
          <w:szCs w:val="28"/>
        </w:rPr>
        <w:t>загальну</w:t>
      </w:r>
      <w:proofErr w:type="spellEnd"/>
      <w:r w:rsidRPr="00C67AE6">
        <w:rPr>
          <w:sz w:val="28"/>
          <w:szCs w:val="28"/>
        </w:rPr>
        <w:t xml:space="preserve"> суму 33487,6 </w:t>
      </w:r>
      <w:proofErr w:type="spellStart"/>
      <w:r w:rsidRPr="00C67AE6">
        <w:rPr>
          <w:sz w:val="28"/>
          <w:szCs w:val="28"/>
        </w:rPr>
        <w:t>тис.грн</w:t>
      </w:r>
      <w:proofErr w:type="spellEnd"/>
      <w:r w:rsidRPr="00C67AE6">
        <w:rPr>
          <w:sz w:val="28"/>
          <w:szCs w:val="28"/>
        </w:rPr>
        <w:t xml:space="preserve">., </w:t>
      </w:r>
      <w:r>
        <w:rPr>
          <w:sz w:val="28"/>
          <w:szCs w:val="28"/>
        </w:rPr>
        <w:t xml:space="preserve">в тому </w:t>
      </w:r>
      <w:proofErr w:type="spellStart"/>
      <w:r>
        <w:rPr>
          <w:sz w:val="28"/>
          <w:szCs w:val="28"/>
        </w:rPr>
        <w:t>числі</w:t>
      </w:r>
      <w:proofErr w:type="spellEnd"/>
      <w:r w:rsidRPr="00C67AE6">
        <w:rPr>
          <w:sz w:val="28"/>
          <w:szCs w:val="28"/>
        </w:rPr>
        <w:t>:</w:t>
      </w:r>
    </w:p>
    <w:p w:rsidR="002A582A" w:rsidRDefault="002A582A" w:rsidP="002A582A">
      <w:pPr>
        <w:ind w:firstLine="708"/>
        <w:jc w:val="both"/>
        <w:rPr>
          <w:sz w:val="28"/>
          <w:szCs w:val="28"/>
        </w:rPr>
      </w:pPr>
      <w:r>
        <w:rPr>
          <w:b/>
          <w:sz w:val="28"/>
          <w:szCs w:val="28"/>
        </w:rPr>
        <w:t>Код 491</w:t>
      </w:r>
      <w:r w:rsidRPr="003B1F39">
        <w:rPr>
          <w:b/>
          <w:sz w:val="28"/>
          <w:szCs w:val="28"/>
        </w:rPr>
        <w:t xml:space="preserve"> «</w:t>
      </w:r>
      <w:r>
        <w:rPr>
          <w:b/>
          <w:sz w:val="28"/>
          <w:szCs w:val="28"/>
        </w:rPr>
        <w:t xml:space="preserve">в т.ч. за </w:t>
      </w:r>
      <w:proofErr w:type="spellStart"/>
      <w:r>
        <w:rPr>
          <w:b/>
          <w:sz w:val="28"/>
          <w:szCs w:val="28"/>
        </w:rPr>
        <w:t>рахунок</w:t>
      </w:r>
      <w:proofErr w:type="spellEnd"/>
      <w:r>
        <w:rPr>
          <w:b/>
          <w:sz w:val="28"/>
          <w:szCs w:val="28"/>
        </w:rPr>
        <w:t xml:space="preserve"> </w:t>
      </w:r>
      <w:proofErr w:type="spellStart"/>
      <w:r>
        <w:rPr>
          <w:b/>
          <w:sz w:val="28"/>
          <w:szCs w:val="28"/>
        </w:rPr>
        <w:t>бюджетних</w:t>
      </w:r>
      <w:proofErr w:type="spellEnd"/>
      <w:r>
        <w:rPr>
          <w:b/>
          <w:sz w:val="28"/>
          <w:szCs w:val="28"/>
        </w:rPr>
        <w:t xml:space="preserve"> </w:t>
      </w:r>
      <w:proofErr w:type="spellStart"/>
      <w:proofErr w:type="gramStart"/>
      <w:r>
        <w:rPr>
          <w:b/>
          <w:sz w:val="28"/>
          <w:szCs w:val="28"/>
        </w:rPr>
        <w:t>коштів</w:t>
      </w:r>
      <w:proofErr w:type="spellEnd"/>
      <w:r w:rsidRPr="003B1F39">
        <w:rPr>
          <w:b/>
          <w:sz w:val="28"/>
          <w:szCs w:val="28"/>
        </w:rPr>
        <w:t xml:space="preserve">»  </w:t>
      </w:r>
      <w:proofErr w:type="spellStart"/>
      <w:r w:rsidRPr="003B1F39">
        <w:rPr>
          <w:sz w:val="28"/>
          <w:szCs w:val="28"/>
        </w:rPr>
        <w:t>збільшити</w:t>
      </w:r>
      <w:proofErr w:type="spellEnd"/>
      <w:proofErr w:type="gramEnd"/>
      <w:r w:rsidRPr="003B1F39">
        <w:rPr>
          <w:sz w:val="28"/>
          <w:szCs w:val="28"/>
        </w:rPr>
        <w:t xml:space="preserve"> на </w:t>
      </w:r>
      <w:r w:rsidRPr="00C67AE6">
        <w:rPr>
          <w:sz w:val="28"/>
          <w:szCs w:val="28"/>
        </w:rPr>
        <w:t xml:space="preserve">суму  </w:t>
      </w:r>
      <w:r>
        <w:rPr>
          <w:sz w:val="28"/>
          <w:szCs w:val="28"/>
        </w:rPr>
        <w:t>1222,3</w:t>
      </w:r>
      <w:r w:rsidRPr="00C67AE6">
        <w:rPr>
          <w:sz w:val="28"/>
          <w:szCs w:val="28"/>
        </w:rPr>
        <w:t xml:space="preserve"> </w:t>
      </w:r>
      <w:proofErr w:type="spellStart"/>
      <w:r w:rsidRPr="00C67AE6">
        <w:rPr>
          <w:sz w:val="28"/>
          <w:szCs w:val="28"/>
        </w:rPr>
        <w:t>тис.грн</w:t>
      </w:r>
      <w:proofErr w:type="spellEnd"/>
      <w:r w:rsidRPr="00C67AE6">
        <w:rPr>
          <w:sz w:val="28"/>
          <w:szCs w:val="28"/>
        </w:rPr>
        <w:t>. та</w:t>
      </w:r>
      <w:r w:rsidRPr="00C67AE6">
        <w:rPr>
          <w:b/>
          <w:sz w:val="28"/>
          <w:szCs w:val="28"/>
        </w:rPr>
        <w:t xml:space="preserve"> </w:t>
      </w:r>
      <w:proofErr w:type="spellStart"/>
      <w:r w:rsidRPr="00C67AE6">
        <w:rPr>
          <w:sz w:val="28"/>
          <w:szCs w:val="28"/>
        </w:rPr>
        <w:t>встановити</w:t>
      </w:r>
      <w:proofErr w:type="spellEnd"/>
      <w:r w:rsidRPr="00C67AE6">
        <w:rPr>
          <w:sz w:val="28"/>
          <w:szCs w:val="28"/>
        </w:rPr>
        <w:t xml:space="preserve"> на суму </w:t>
      </w:r>
      <w:r>
        <w:rPr>
          <w:sz w:val="28"/>
          <w:szCs w:val="28"/>
        </w:rPr>
        <w:t>2652,1</w:t>
      </w:r>
      <w:r w:rsidRPr="00C67AE6">
        <w:rPr>
          <w:sz w:val="28"/>
          <w:szCs w:val="28"/>
        </w:rPr>
        <w:t xml:space="preserve"> </w:t>
      </w:r>
      <w:proofErr w:type="spellStart"/>
      <w:r w:rsidRPr="00C67AE6">
        <w:rPr>
          <w:sz w:val="28"/>
          <w:szCs w:val="28"/>
        </w:rPr>
        <w:t>тис.грн</w:t>
      </w:r>
      <w:proofErr w:type="spellEnd"/>
      <w:r w:rsidRPr="00C67AE6">
        <w:rPr>
          <w:sz w:val="28"/>
          <w:szCs w:val="28"/>
        </w:rPr>
        <w:t>.</w:t>
      </w:r>
      <w:r w:rsidRPr="003D6753">
        <w:rPr>
          <w:sz w:val="28"/>
          <w:szCs w:val="28"/>
        </w:rPr>
        <w:t xml:space="preserve">, в тому </w:t>
      </w:r>
      <w:proofErr w:type="spellStart"/>
      <w:r w:rsidRPr="003D6753">
        <w:rPr>
          <w:sz w:val="28"/>
          <w:szCs w:val="28"/>
        </w:rPr>
        <w:t>числі</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гуманітарної</w:t>
      </w:r>
      <w:proofErr w:type="spellEnd"/>
      <w:r w:rsidRPr="003D6753">
        <w:rPr>
          <w:sz w:val="28"/>
          <w:szCs w:val="28"/>
        </w:rPr>
        <w:t xml:space="preserve"> </w:t>
      </w:r>
      <w:proofErr w:type="spellStart"/>
      <w:r w:rsidRPr="003D6753">
        <w:rPr>
          <w:sz w:val="28"/>
          <w:szCs w:val="28"/>
        </w:rPr>
        <w:t>допомоги</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1060,3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2490,1 </w:t>
      </w:r>
      <w:proofErr w:type="spellStart"/>
      <w:r w:rsidRPr="003D6753">
        <w:rPr>
          <w:sz w:val="28"/>
          <w:szCs w:val="28"/>
        </w:rPr>
        <w:t>тис.грн</w:t>
      </w:r>
      <w:proofErr w:type="spellEnd"/>
      <w:r w:rsidRPr="003D6753">
        <w:rPr>
          <w:sz w:val="28"/>
          <w:szCs w:val="28"/>
        </w:rPr>
        <w:t xml:space="preserve">.; за </w:t>
      </w:r>
      <w:proofErr w:type="spellStart"/>
      <w:r w:rsidRPr="003D6753">
        <w:rPr>
          <w:sz w:val="28"/>
          <w:szCs w:val="28"/>
        </w:rPr>
        <w:t>рахунок</w:t>
      </w:r>
      <w:proofErr w:type="spellEnd"/>
      <w:r w:rsidRPr="003D6753">
        <w:rPr>
          <w:sz w:val="28"/>
          <w:szCs w:val="28"/>
        </w:rPr>
        <w:t xml:space="preserve"> </w:t>
      </w:r>
      <w:proofErr w:type="spellStart"/>
      <w:r w:rsidRPr="003D6753">
        <w:rPr>
          <w:sz w:val="28"/>
          <w:szCs w:val="28"/>
        </w:rPr>
        <w:t>це</w:t>
      </w:r>
      <w:r>
        <w:rPr>
          <w:sz w:val="28"/>
          <w:szCs w:val="28"/>
        </w:rPr>
        <w:t>н</w:t>
      </w:r>
      <w:r w:rsidRPr="003D6753">
        <w:rPr>
          <w:sz w:val="28"/>
          <w:szCs w:val="28"/>
        </w:rPr>
        <w:t>тралізованого</w:t>
      </w:r>
      <w:proofErr w:type="spellEnd"/>
      <w:r w:rsidRPr="003D6753">
        <w:rPr>
          <w:sz w:val="28"/>
          <w:szCs w:val="28"/>
        </w:rPr>
        <w:t xml:space="preserve"> </w:t>
      </w:r>
      <w:proofErr w:type="spellStart"/>
      <w:r w:rsidRPr="003D6753">
        <w:rPr>
          <w:sz w:val="28"/>
          <w:szCs w:val="28"/>
        </w:rPr>
        <w:t>постачання</w:t>
      </w:r>
      <w:proofErr w:type="spellEnd"/>
      <w:r w:rsidRPr="003D6753">
        <w:rPr>
          <w:sz w:val="28"/>
          <w:szCs w:val="28"/>
        </w:rPr>
        <w:t xml:space="preserve"> </w:t>
      </w:r>
      <w:proofErr w:type="spellStart"/>
      <w:r w:rsidRPr="003D6753">
        <w:rPr>
          <w:sz w:val="28"/>
          <w:szCs w:val="28"/>
        </w:rPr>
        <w:t>збільшити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 xml:space="preserve">. та </w:t>
      </w:r>
      <w:proofErr w:type="spellStart"/>
      <w:r w:rsidRPr="003D6753">
        <w:rPr>
          <w:sz w:val="28"/>
          <w:szCs w:val="28"/>
        </w:rPr>
        <w:t>встановити</w:t>
      </w:r>
      <w:proofErr w:type="spellEnd"/>
      <w:r w:rsidRPr="003D6753">
        <w:rPr>
          <w:sz w:val="28"/>
          <w:szCs w:val="28"/>
        </w:rPr>
        <w:t xml:space="preserve"> на суму 162,0 </w:t>
      </w:r>
      <w:proofErr w:type="spellStart"/>
      <w:r w:rsidRPr="003D6753">
        <w:rPr>
          <w:sz w:val="28"/>
          <w:szCs w:val="28"/>
        </w:rPr>
        <w:t>тис.грн</w:t>
      </w:r>
      <w:proofErr w:type="spellEnd"/>
      <w:r w:rsidRPr="003D6753">
        <w:rPr>
          <w:sz w:val="28"/>
          <w:szCs w:val="28"/>
        </w:rPr>
        <w:t>.</w:t>
      </w:r>
    </w:p>
    <w:p w:rsidR="002A582A" w:rsidRDefault="002A582A" w:rsidP="002A582A">
      <w:pPr>
        <w:ind w:firstLine="708"/>
        <w:jc w:val="both"/>
        <w:rPr>
          <w:sz w:val="28"/>
          <w:szCs w:val="28"/>
        </w:rPr>
      </w:pPr>
      <w:r>
        <w:rPr>
          <w:b/>
          <w:sz w:val="28"/>
          <w:szCs w:val="28"/>
        </w:rPr>
        <w:t>Код 493</w:t>
      </w:r>
      <w:r w:rsidRPr="003B1F39">
        <w:rPr>
          <w:b/>
          <w:sz w:val="28"/>
          <w:szCs w:val="28"/>
        </w:rPr>
        <w:t xml:space="preserve"> «</w:t>
      </w:r>
      <w:r>
        <w:rPr>
          <w:b/>
          <w:sz w:val="28"/>
          <w:szCs w:val="28"/>
        </w:rPr>
        <w:t xml:space="preserve">в т.ч. за </w:t>
      </w:r>
      <w:proofErr w:type="spellStart"/>
      <w:r>
        <w:rPr>
          <w:b/>
          <w:sz w:val="28"/>
          <w:szCs w:val="28"/>
        </w:rPr>
        <w:t>рахунок</w:t>
      </w:r>
      <w:proofErr w:type="spellEnd"/>
      <w:r>
        <w:rPr>
          <w:b/>
          <w:sz w:val="28"/>
          <w:szCs w:val="28"/>
        </w:rPr>
        <w:t xml:space="preserve"> </w:t>
      </w:r>
      <w:proofErr w:type="spellStart"/>
      <w:r>
        <w:rPr>
          <w:b/>
          <w:sz w:val="28"/>
          <w:szCs w:val="28"/>
        </w:rPr>
        <w:t>коштів</w:t>
      </w:r>
      <w:proofErr w:type="spellEnd"/>
      <w:r>
        <w:rPr>
          <w:b/>
          <w:sz w:val="28"/>
          <w:szCs w:val="28"/>
        </w:rPr>
        <w:t xml:space="preserve"> </w:t>
      </w:r>
      <w:proofErr w:type="spellStart"/>
      <w:r>
        <w:rPr>
          <w:b/>
          <w:sz w:val="28"/>
          <w:szCs w:val="28"/>
        </w:rPr>
        <w:t>місцевих</w:t>
      </w:r>
      <w:proofErr w:type="spellEnd"/>
      <w:r>
        <w:rPr>
          <w:b/>
          <w:sz w:val="28"/>
          <w:szCs w:val="28"/>
        </w:rPr>
        <w:t xml:space="preserve"> </w:t>
      </w:r>
      <w:proofErr w:type="spellStart"/>
      <w:proofErr w:type="gramStart"/>
      <w:r>
        <w:rPr>
          <w:b/>
          <w:sz w:val="28"/>
          <w:szCs w:val="28"/>
        </w:rPr>
        <w:t>бюджетів</w:t>
      </w:r>
      <w:proofErr w:type="spellEnd"/>
      <w:r w:rsidRPr="003B1F39">
        <w:rPr>
          <w:b/>
          <w:sz w:val="28"/>
          <w:szCs w:val="28"/>
        </w:rPr>
        <w:t xml:space="preserve">»  </w:t>
      </w:r>
      <w:proofErr w:type="spellStart"/>
      <w:r w:rsidRPr="003B1F39">
        <w:rPr>
          <w:sz w:val="28"/>
          <w:szCs w:val="28"/>
        </w:rPr>
        <w:t>збільшити</w:t>
      </w:r>
      <w:proofErr w:type="spellEnd"/>
      <w:proofErr w:type="gramEnd"/>
      <w:r w:rsidRPr="003B1F39">
        <w:rPr>
          <w:sz w:val="28"/>
          <w:szCs w:val="28"/>
        </w:rPr>
        <w:t xml:space="preserve"> на </w:t>
      </w:r>
      <w:r w:rsidRPr="00C67AE6">
        <w:rPr>
          <w:sz w:val="28"/>
          <w:szCs w:val="28"/>
        </w:rPr>
        <w:t xml:space="preserve">суму  </w:t>
      </w:r>
      <w:r>
        <w:rPr>
          <w:sz w:val="28"/>
          <w:szCs w:val="28"/>
        </w:rPr>
        <w:t>12160,0</w:t>
      </w:r>
      <w:r w:rsidRPr="00C67AE6">
        <w:rPr>
          <w:sz w:val="28"/>
          <w:szCs w:val="28"/>
        </w:rPr>
        <w:t xml:space="preserve"> </w:t>
      </w:r>
      <w:proofErr w:type="spellStart"/>
      <w:r w:rsidRPr="00C67AE6">
        <w:rPr>
          <w:sz w:val="28"/>
          <w:szCs w:val="28"/>
        </w:rPr>
        <w:t>тис.грн</w:t>
      </w:r>
      <w:proofErr w:type="spellEnd"/>
      <w:r w:rsidRPr="00C67AE6">
        <w:rPr>
          <w:sz w:val="28"/>
          <w:szCs w:val="28"/>
        </w:rPr>
        <w:t>. та</w:t>
      </w:r>
      <w:r w:rsidRPr="00C67AE6">
        <w:rPr>
          <w:b/>
          <w:sz w:val="28"/>
          <w:szCs w:val="28"/>
        </w:rPr>
        <w:t xml:space="preserve"> </w:t>
      </w:r>
      <w:proofErr w:type="spellStart"/>
      <w:r w:rsidRPr="00C67AE6">
        <w:rPr>
          <w:sz w:val="28"/>
          <w:szCs w:val="28"/>
        </w:rPr>
        <w:t>встановити</w:t>
      </w:r>
      <w:proofErr w:type="spellEnd"/>
      <w:r w:rsidRPr="00C67AE6">
        <w:rPr>
          <w:sz w:val="28"/>
          <w:szCs w:val="28"/>
        </w:rPr>
        <w:t xml:space="preserve"> на суму </w:t>
      </w:r>
      <w:r>
        <w:rPr>
          <w:sz w:val="28"/>
          <w:szCs w:val="28"/>
        </w:rPr>
        <w:t>26931,7</w:t>
      </w:r>
      <w:r w:rsidRPr="00C67AE6">
        <w:rPr>
          <w:sz w:val="28"/>
          <w:szCs w:val="28"/>
        </w:rPr>
        <w:t xml:space="preserve"> </w:t>
      </w:r>
      <w:proofErr w:type="spellStart"/>
      <w:r w:rsidRPr="00C67AE6">
        <w:rPr>
          <w:sz w:val="28"/>
          <w:szCs w:val="28"/>
        </w:rPr>
        <w:t>тис.грн</w:t>
      </w:r>
      <w:proofErr w:type="spellEnd"/>
      <w:r w:rsidRPr="00C67AE6">
        <w:rPr>
          <w:sz w:val="28"/>
          <w:szCs w:val="28"/>
        </w:rPr>
        <w:t>.</w:t>
      </w:r>
      <w:r w:rsidRPr="003D6753">
        <w:rPr>
          <w:sz w:val="28"/>
          <w:szCs w:val="28"/>
        </w:rPr>
        <w:t xml:space="preserve">, в тому </w:t>
      </w:r>
      <w:proofErr w:type="spellStart"/>
      <w:r w:rsidRPr="003D6753">
        <w:rPr>
          <w:sz w:val="28"/>
          <w:szCs w:val="28"/>
        </w:rPr>
        <w:t>числі</w:t>
      </w:r>
      <w:proofErr w:type="spellEnd"/>
      <w:r w:rsidRPr="003D6753">
        <w:rPr>
          <w:sz w:val="28"/>
          <w:szCs w:val="28"/>
        </w:rPr>
        <w:t>:</w:t>
      </w:r>
      <w:r w:rsidRPr="00E24DF4">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виділених</w:t>
      </w:r>
      <w:proofErr w:type="spellEnd"/>
      <w:r>
        <w:rPr>
          <w:sz w:val="28"/>
          <w:szCs w:val="28"/>
        </w:rPr>
        <w:t xml:space="preserve"> на </w:t>
      </w:r>
      <w:proofErr w:type="spellStart"/>
      <w:r>
        <w:rPr>
          <w:sz w:val="28"/>
          <w:szCs w:val="28"/>
        </w:rPr>
        <w:t>поповнення</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sidRPr="005B498D">
        <w:rPr>
          <w:sz w:val="28"/>
          <w:szCs w:val="28"/>
        </w:rPr>
        <w:t>що</w:t>
      </w:r>
      <w:proofErr w:type="spellEnd"/>
      <w:r w:rsidRPr="005B498D">
        <w:rPr>
          <w:sz w:val="28"/>
          <w:szCs w:val="28"/>
        </w:rPr>
        <w:t xml:space="preserve"> </w:t>
      </w:r>
      <w:proofErr w:type="spellStart"/>
      <w:r w:rsidRPr="005B498D">
        <w:rPr>
          <w:sz w:val="28"/>
          <w:szCs w:val="28"/>
        </w:rPr>
        <w:t>були</w:t>
      </w:r>
      <w:proofErr w:type="spellEnd"/>
      <w:r w:rsidRPr="005B498D">
        <w:rPr>
          <w:sz w:val="28"/>
          <w:szCs w:val="28"/>
        </w:rPr>
        <w:t xml:space="preserve"> </w:t>
      </w:r>
      <w:proofErr w:type="spellStart"/>
      <w:r w:rsidRPr="005B498D">
        <w:rPr>
          <w:sz w:val="28"/>
          <w:szCs w:val="28"/>
        </w:rPr>
        <w:t>передані</w:t>
      </w:r>
      <w:proofErr w:type="spellEnd"/>
      <w:r w:rsidRPr="005B498D">
        <w:rPr>
          <w:sz w:val="28"/>
          <w:szCs w:val="28"/>
        </w:rPr>
        <w:t xml:space="preserve"> у </w:t>
      </w:r>
      <w:proofErr w:type="spellStart"/>
      <w:r w:rsidRPr="005B498D">
        <w:rPr>
          <w:sz w:val="28"/>
          <w:szCs w:val="28"/>
        </w:rPr>
        <w:t>вигляді</w:t>
      </w:r>
      <w:proofErr w:type="spellEnd"/>
      <w:r w:rsidRPr="005B498D">
        <w:rPr>
          <w:sz w:val="28"/>
          <w:szCs w:val="28"/>
        </w:rPr>
        <w:t xml:space="preserve"> </w:t>
      </w:r>
      <w:proofErr w:type="spellStart"/>
      <w:r w:rsidRPr="005B498D">
        <w:rPr>
          <w:sz w:val="28"/>
          <w:szCs w:val="28"/>
        </w:rPr>
        <w:t>внесків</w:t>
      </w:r>
      <w:proofErr w:type="spellEnd"/>
      <w:r w:rsidRPr="005B498D">
        <w:rPr>
          <w:sz w:val="28"/>
          <w:szCs w:val="28"/>
        </w:rPr>
        <w:t xml:space="preserve"> </w:t>
      </w:r>
      <w:proofErr w:type="spellStart"/>
      <w:r w:rsidRPr="005B498D">
        <w:rPr>
          <w:sz w:val="28"/>
          <w:szCs w:val="28"/>
        </w:rPr>
        <w:t>засновника</w:t>
      </w:r>
      <w:proofErr w:type="spellEnd"/>
      <w:r>
        <w:rPr>
          <w:sz w:val="28"/>
          <w:szCs w:val="28"/>
        </w:rPr>
        <w:t xml:space="preserve"> </w:t>
      </w:r>
      <w:proofErr w:type="spellStart"/>
      <w:r>
        <w:rPr>
          <w:sz w:val="28"/>
          <w:szCs w:val="28"/>
        </w:rPr>
        <w:t>збільшити</w:t>
      </w:r>
      <w:proofErr w:type="spellEnd"/>
      <w:r>
        <w:rPr>
          <w:sz w:val="28"/>
          <w:szCs w:val="28"/>
        </w:rPr>
        <w:t xml:space="preserve"> на суму 12160,0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26931,7 </w:t>
      </w:r>
      <w:proofErr w:type="spellStart"/>
      <w:r>
        <w:rPr>
          <w:sz w:val="28"/>
          <w:szCs w:val="28"/>
        </w:rPr>
        <w:t>тис.грн</w:t>
      </w:r>
      <w:proofErr w:type="spellEnd"/>
      <w:r>
        <w:rPr>
          <w:sz w:val="28"/>
          <w:szCs w:val="28"/>
        </w:rPr>
        <w:t>.</w:t>
      </w:r>
    </w:p>
    <w:p w:rsidR="002A582A" w:rsidRDefault="002A582A" w:rsidP="002A582A">
      <w:pPr>
        <w:ind w:left="1260"/>
        <w:contextualSpacing/>
        <w:jc w:val="center"/>
        <w:outlineLvl w:val="0"/>
        <w:rPr>
          <w:rFonts w:eastAsia="Calibri"/>
          <w:b/>
          <w:sz w:val="28"/>
          <w:szCs w:val="28"/>
        </w:rPr>
      </w:pPr>
      <w:proofErr w:type="spellStart"/>
      <w:r>
        <w:rPr>
          <w:rFonts w:eastAsia="Calibri"/>
          <w:b/>
          <w:sz w:val="28"/>
          <w:szCs w:val="28"/>
        </w:rPr>
        <w:t>Додаткова</w:t>
      </w:r>
      <w:proofErr w:type="spellEnd"/>
      <w:r>
        <w:rPr>
          <w:rFonts w:eastAsia="Calibri"/>
          <w:b/>
          <w:sz w:val="28"/>
          <w:szCs w:val="28"/>
        </w:rPr>
        <w:t xml:space="preserve"> </w:t>
      </w:r>
      <w:proofErr w:type="spellStart"/>
      <w:r>
        <w:rPr>
          <w:rFonts w:eastAsia="Calibri"/>
          <w:b/>
          <w:sz w:val="28"/>
          <w:szCs w:val="28"/>
        </w:rPr>
        <w:t>інформація</w:t>
      </w:r>
      <w:proofErr w:type="spellEnd"/>
    </w:p>
    <w:p w:rsidR="002A582A" w:rsidRPr="00D31E62" w:rsidRDefault="002A582A" w:rsidP="002A582A">
      <w:pPr>
        <w:ind w:firstLine="540"/>
        <w:jc w:val="both"/>
        <w:rPr>
          <w:rFonts w:eastAsia="Calibri"/>
          <w:sz w:val="28"/>
          <w:szCs w:val="28"/>
        </w:rPr>
      </w:pPr>
      <w:r w:rsidRPr="00D31E62">
        <w:rPr>
          <w:b/>
          <w:sz w:val="28"/>
          <w:szCs w:val="28"/>
        </w:rPr>
        <w:t>Код 520 «</w:t>
      </w:r>
      <w:proofErr w:type="spellStart"/>
      <w:r w:rsidRPr="00D31E62">
        <w:rPr>
          <w:b/>
          <w:sz w:val="28"/>
          <w:szCs w:val="28"/>
        </w:rPr>
        <w:t>Первісна</w:t>
      </w:r>
      <w:proofErr w:type="spellEnd"/>
      <w:r w:rsidRPr="00D31E62">
        <w:rPr>
          <w:b/>
          <w:sz w:val="28"/>
          <w:szCs w:val="28"/>
        </w:rPr>
        <w:t xml:space="preserve"> </w:t>
      </w:r>
      <w:proofErr w:type="spellStart"/>
      <w:r w:rsidRPr="00D31E62">
        <w:rPr>
          <w:b/>
          <w:sz w:val="28"/>
          <w:szCs w:val="28"/>
        </w:rPr>
        <w:t>вартість</w:t>
      </w:r>
      <w:proofErr w:type="spellEnd"/>
      <w:r w:rsidRPr="00D31E62">
        <w:rPr>
          <w:b/>
          <w:sz w:val="28"/>
          <w:szCs w:val="28"/>
        </w:rPr>
        <w:t xml:space="preserve"> </w:t>
      </w:r>
      <w:proofErr w:type="spellStart"/>
      <w:r w:rsidRPr="00D31E62">
        <w:rPr>
          <w:b/>
          <w:sz w:val="28"/>
          <w:szCs w:val="28"/>
        </w:rPr>
        <w:t>основних</w:t>
      </w:r>
      <w:proofErr w:type="spellEnd"/>
      <w:r w:rsidRPr="00D31E62">
        <w:rPr>
          <w:b/>
          <w:sz w:val="28"/>
          <w:szCs w:val="28"/>
        </w:rPr>
        <w:t xml:space="preserve"> </w:t>
      </w:r>
      <w:proofErr w:type="spellStart"/>
      <w:r w:rsidRPr="00D31E62">
        <w:rPr>
          <w:b/>
          <w:sz w:val="28"/>
          <w:szCs w:val="28"/>
        </w:rPr>
        <w:t>засобів</w:t>
      </w:r>
      <w:proofErr w:type="spellEnd"/>
      <w:r w:rsidRPr="00D31E62">
        <w:rPr>
          <w:b/>
          <w:sz w:val="28"/>
          <w:szCs w:val="28"/>
        </w:rPr>
        <w:t xml:space="preserve">» </w:t>
      </w:r>
      <w:proofErr w:type="spellStart"/>
      <w:r w:rsidRPr="00D31E62">
        <w:rPr>
          <w:sz w:val="28"/>
          <w:szCs w:val="28"/>
        </w:rPr>
        <w:t>збільшити</w:t>
      </w:r>
      <w:proofErr w:type="spellEnd"/>
      <w:r w:rsidRPr="00D31E62">
        <w:rPr>
          <w:sz w:val="28"/>
          <w:szCs w:val="28"/>
        </w:rPr>
        <w:t xml:space="preserve"> на 11135,4</w:t>
      </w:r>
      <w:r w:rsidRPr="00D31E62">
        <w:rPr>
          <w:b/>
          <w:sz w:val="28"/>
          <w:szCs w:val="28"/>
        </w:rPr>
        <w:t xml:space="preserve"> </w:t>
      </w:r>
      <w:proofErr w:type="spellStart"/>
      <w:r w:rsidRPr="00D31E62">
        <w:rPr>
          <w:sz w:val="28"/>
          <w:szCs w:val="28"/>
        </w:rPr>
        <w:t>тис.грн</w:t>
      </w:r>
      <w:proofErr w:type="spellEnd"/>
      <w:r w:rsidRPr="00D31E62">
        <w:rPr>
          <w:sz w:val="28"/>
          <w:szCs w:val="28"/>
        </w:rPr>
        <w:t>.</w:t>
      </w:r>
      <w:r w:rsidRPr="00D31E62">
        <w:rPr>
          <w:b/>
          <w:sz w:val="28"/>
          <w:szCs w:val="28"/>
        </w:rPr>
        <w:t xml:space="preserve">  </w:t>
      </w:r>
      <w:r w:rsidRPr="00D31E62">
        <w:rPr>
          <w:rFonts w:eastAsia="Calibri"/>
          <w:sz w:val="28"/>
          <w:szCs w:val="28"/>
        </w:rPr>
        <w:t xml:space="preserve">та </w:t>
      </w:r>
      <w:proofErr w:type="spellStart"/>
      <w:r w:rsidRPr="00D31E62">
        <w:rPr>
          <w:rFonts w:eastAsia="Calibri"/>
          <w:sz w:val="28"/>
          <w:szCs w:val="28"/>
        </w:rPr>
        <w:t>встановити</w:t>
      </w:r>
      <w:proofErr w:type="spellEnd"/>
      <w:r w:rsidRPr="00D31E62">
        <w:rPr>
          <w:rFonts w:eastAsia="Calibri"/>
          <w:sz w:val="28"/>
          <w:szCs w:val="28"/>
        </w:rPr>
        <w:t xml:space="preserve"> на суму 200318,3 </w:t>
      </w:r>
      <w:proofErr w:type="spellStart"/>
      <w:r w:rsidRPr="00D31E62">
        <w:rPr>
          <w:rFonts w:eastAsia="Calibri"/>
          <w:sz w:val="28"/>
          <w:szCs w:val="28"/>
        </w:rPr>
        <w:t>тис.грн</w:t>
      </w:r>
      <w:proofErr w:type="spellEnd"/>
      <w:r w:rsidRPr="00D31E62">
        <w:rPr>
          <w:rFonts w:eastAsia="Calibri"/>
          <w:sz w:val="28"/>
          <w:szCs w:val="28"/>
        </w:rPr>
        <w:t xml:space="preserve">. </w:t>
      </w:r>
      <w:proofErr w:type="spellStart"/>
      <w:r w:rsidRPr="00D31E62">
        <w:rPr>
          <w:rFonts w:eastAsia="Calibri"/>
          <w:sz w:val="28"/>
          <w:szCs w:val="28"/>
        </w:rPr>
        <w:t>згідно</w:t>
      </w:r>
      <w:proofErr w:type="spellEnd"/>
      <w:r w:rsidRPr="00D31E62">
        <w:rPr>
          <w:rFonts w:eastAsia="Calibri"/>
          <w:sz w:val="28"/>
          <w:szCs w:val="28"/>
        </w:rPr>
        <w:t xml:space="preserve"> </w:t>
      </w:r>
      <w:proofErr w:type="spellStart"/>
      <w:r w:rsidRPr="00D31E62">
        <w:rPr>
          <w:rFonts w:eastAsia="Calibri"/>
          <w:sz w:val="28"/>
          <w:szCs w:val="28"/>
        </w:rPr>
        <w:t>даних</w:t>
      </w:r>
      <w:proofErr w:type="spellEnd"/>
      <w:r w:rsidRPr="00D31E62">
        <w:rPr>
          <w:rFonts w:eastAsia="Calibri"/>
          <w:sz w:val="28"/>
          <w:szCs w:val="28"/>
        </w:rPr>
        <w:t xml:space="preserve"> </w:t>
      </w:r>
      <w:proofErr w:type="spellStart"/>
      <w:r w:rsidRPr="00D31E62">
        <w:rPr>
          <w:rFonts w:eastAsia="Calibri"/>
          <w:sz w:val="28"/>
          <w:szCs w:val="28"/>
        </w:rPr>
        <w:t>бухгалтерського</w:t>
      </w:r>
      <w:proofErr w:type="spellEnd"/>
      <w:r w:rsidRPr="00D31E62">
        <w:rPr>
          <w:rFonts w:eastAsia="Calibri"/>
          <w:sz w:val="28"/>
          <w:szCs w:val="28"/>
        </w:rPr>
        <w:t xml:space="preserve"> </w:t>
      </w:r>
      <w:proofErr w:type="spellStart"/>
      <w:r w:rsidRPr="00D31E62">
        <w:rPr>
          <w:rFonts w:eastAsia="Calibri"/>
          <w:sz w:val="28"/>
          <w:szCs w:val="28"/>
        </w:rPr>
        <w:t>обліку</w:t>
      </w:r>
      <w:proofErr w:type="spellEnd"/>
      <w:r w:rsidRPr="00D31E62">
        <w:rPr>
          <w:rFonts w:eastAsia="Calibri"/>
          <w:sz w:val="28"/>
          <w:szCs w:val="28"/>
        </w:rPr>
        <w:t xml:space="preserve"> станом на 01.04.2025 року.</w:t>
      </w:r>
    </w:p>
    <w:p w:rsidR="002A582A" w:rsidRPr="00396D9F" w:rsidRDefault="002A582A" w:rsidP="002A582A">
      <w:pPr>
        <w:ind w:firstLine="540"/>
        <w:jc w:val="both"/>
        <w:rPr>
          <w:rFonts w:eastAsia="Calibri"/>
          <w:sz w:val="28"/>
          <w:szCs w:val="28"/>
        </w:rPr>
      </w:pPr>
      <w:r w:rsidRPr="00DA4A76">
        <w:rPr>
          <w:color w:val="FF0000"/>
          <w:sz w:val="28"/>
          <w:szCs w:val="28"/>
        </w:rPr>
        <w:t xml:space="preserve"> </w:t>
      </w:r>
      <w:r w:rsidRPr="00396D9F">
        <w:rPr>
          <w:b/>
          <w:sz w:val="28"/>
          <w:szCs w:val="28"/>
        </w:rPr>
        <w:t>Код 525 «</w:t>
      </w:r>
      <w:proofErr w:type="spellStart"/>
      <w:r w:rsidRPr="00396D9F">
        <w:rPr>
          <w:b/>
          <w:sz w:val="28"/>
          <w:szCs w:val="28"/>
        </w:rPr>
        <w:t>Амортизація</w:t>
      </w:r>
      <w:proofErr w:type="spellEnd"/>
      <w:r w:rsidRPr="00396D9F">
        <w:rPr>
          <w:b/>
          <w:sz w:val="28"/>
          <w:szCs w:val="28"/>
        </w:rPr>
        <w:t xml:space="preserve"> (</w:t>
      </w:r>
      <w:proofErr w:type="spellStart"/>
      <w:r w:rsidRPr="00396D9F">
        <w:rPr>
          <w:b/>
          <w:sz w:val="28"/>
          <w:szCs w:val="28"/>
        </w:rPr>
        <w:t>знос</w:t>
      </w:r>
      <w:proofErr w:type="spellEnd"/>
      <w:r w:rsidRPr="00396D9F">
        <w:rPr>
          <w:b/>
          <w:sz w:val="28"/>
          <w:szCs w:val="28"/>
        </w:rPr>
        <w:t xml:space="preserve">)» </w:t>
      </w:r>
      <w:r w:rsidRPr="00396D9F">
        <w:rPr>
          <w:sz w:val="28"/>
          <w:szCs w:val="28"/>
        </w:rPr>
        <w:t xml:space="preserve">на </w:t>
      </w:r>
      <w:proofErr w:type="spellStart"/>
      <w:r w:rsidRPr="00396D9F">
        <w:rPr>
          <w:sz w:val="28"/>
          <w:szCs w:val="28"/>
        </w:rPr>
        <w:t>другий</w:t>
      </w:r>
      <w:proofErr w:type="spellEnd"/>
      <w:r w:rsidRPr="00396D9F">
        <w:rPr>
          <w:sz w:val="28"/>
          <w:szCs w:val="28"/>
        </w:rPr>
        <w:t xml:space="preserve">, </w:t>
      </w:r>
      <w:proofErr w:type="spellStart"/>
      <w:r w:rsidRPr="00396D9F">
        <w:rPr>
          <w:sz w:val="28"/>
          <w:szCs w:val="28"/>
        </w:rPr>
        <w:t>третій</w:t>
      </w:r>
      <w:proofErr w:type="spellEnd"/>
      <w:r w:rsidRPr="00396D9F">
        <w:rPr>
          <w:sz w:val="28"/>
          <w:szCs w:val="28"/>
        </w:rPr>
        <w:t xml:space="preserve"> та </w:t>
      </w:r>
      <w:proofErr w:type="spellStart"/>
      <w:r w:rsidRPr="00396D9F">
        <w:rPr>
          <w:sz w:val="28"/>
          <w:szCs w:val="28"/>
        </w:rPr>
        <w:t>четвертий</w:t>
      </w:r>
      <w:proofErr w:type="spellEnd"/>
      <w:r w:rsidRPr="00396D9F">
        <w:rPr>
          <w:sz w:val="28"/>
          <w:szCs w:val="28"/>
        </w:rPr>
        <w:t xml:space="preserve"> </w:t>
      </w:r>
      <w:proofErr w:type="spellStart"/>
      <w:r w:rsidRPr="00396D9F">
        <w:rPr>
          <w:sz w:val="28"/>
          <w:szCs w:val="28"/>
        </w:rPr>
        <w:t>квартали</w:t>
      </w:r>
      <w:proofErr w:type="spellEnd"/>
      <w:r w:rsidRPr="00396D9F">
        <w:rPr>
          <w:sz w:val="28"/>
          <w:szCs w:val="28"/>
        </w:rPr>
        <w:t xml:space="preserve"> 2025 року </w:t>
      </w:r>
      <w:proofErr w:type="spellStart"/>
      <w:r w:rsidRPr="00396D9F">
        <w:rPr>
          <w:sz w:val="28"/>
          <w:szCs w:val="28"/>
        </w:rPr>
        <w:t>збільшити</w:t>
      </w:r>
      <w:proofErr w:type="spellEnd"/>
      <w:r w:rsidRPr="00396D9F">
        <w:rPr>
          <w:sz w:val="28"/>
          <w:szCs w:val="28"/>
        </w:rPr>
        <w:t xml:space="preserve"> на 8585,4 </w:t>
      </w:r>
      <w:proofErr w:type="spellStart"/>
      <w:r w:rsidRPr="00396D9F">
        <w:rPr>
          <w:sz w:val="28"/>
          <w:szCs w:val="28"/>
        </w:rPr>
        <w:t>тис.грн</w:t>
      </w:r>
      <w:proofErr w:type="spellEnd"/>
      <w:r w:rsidRPr="00396D9F">
        <w:rPr>
          <w:sz w:val="28"/>
          <w:szCs w:val="28"/>
        </w:rPr>
        <w:t>.</w:t>
      </w:r>
      <w:r w:rsidRPr="00396D9F">
        <w:rPr>
          <w:b/>
          <w:sz w:val="28"/>
          <w:szCs w:val="28"/>
        </w:rPr>
        <w:t xml:space="preserve">  </w:t>
      </w:r>
      <w:r w:rsidRPr="00396D9F">
        <w:rPr>
          <w:rFonts w:eastAsia="Calibri"/>
          <w:sz w:val="28"/>
          <w:szCs w:val="28"/>
        </w:rPr>
        <w:t xml:space="preserve">та </w:t>
      </w:r>
      <w:proofErr w:type="spellStart"/>
      <w:r w:rsidRPr="00396D9F">
        <w:rPr>
          <w:rFonts w:eastAsia="Calibri"/>
          <w:sz w:val="28"/>
          <w:szCs w:val="28"/>
        </w:rPr>
        <w:t>встановити</w:t>
      </w:r>
      <w:proofErr w:type="spellEnd"/>
      <w:r w:rsidRPr="00396D9F">
        <w:rPr>
          <w:rFonts w:eastAsia="Calibri"/>
          <w:sz w:val="28"/>
          <w:szCs w:val="28"/>
        </w:rPr>
        <w:t xml:space="preserve"> на суму 11690,0 </w:t>
      </w:r>
      <w:proofErr w:type="spellStart"/>
      <w:r w:rsidRPr="00396D9F">
        <w:rPr>
          <w:rFonts w:eastAsia="Calibri"/>
          <w:sz w:val="28"/>
          <w:szCs w:val="28"/>
        </w:rPr>
        <w:t>тис.грн</w:t>
      </w:r>
      <w:proofErr w:type="spellEnd"/>
      <w:r w:rsidRPr="00396D9F">
        <w:rPr>
          <w:rFonts w:eastAsia="Calibri"/>
          <w:sz w:val="28"/>
          <w:szCs w:val="28"/>
        </w:rPr>
        <w:t>.</w:t>
      </w:r>
    </w:p>
    <w:p w:rsidR="002A582A" w:rsidRPr="00396D9F" w:rsidRDefault="002A582A" w:rsidP="002A582A">
      <w:pPr>
        <w:ind w:firstLine="540"/>
        <w:jc w:val="both"/>
        <w:outlineLvl w:val="0"/>
        <w:rPr>
          <w:rFonts w:eastAsia="Calibri"/>
          <w:sz w:val="28"/>
          <w:szCs w:val="28"/>
        </w:rPr>
      </w:pPr>
      <w:proofErr w:type="spellStart"/>
      <w:r w:rsidRPr="00396D9F">
        <w:rPr>
          <w:rFonts w:eastAsia="Calibri"/>
          <w:sz w:val="28"/>
          <w:szCs w:val="28"/>
        </w:rPr>
        <w:t>Первісна</w:t>
      </w:r>
      <w:proofErr w:type="spellEnd"/>
      <w:r w:rsidRPr="00396D9F">
        <w:rPr>
          <w:rFonts w:eastAsia="Calibri"/>
          <w:sz w:val="28"/>
          <w:szCs w:val="28"/>
        </w:rPr>
        <w:t xml:space="preserve"> </w:t>
      </w:r>
      <w:proofErr w:type="spellStart"/>
      <w:r w:rsidRPr="00396D9F">
        <w:rPr>
          <w:rFonts w:eastAsia="Calibri"/>
          <w:sz w:val="28"/>
          <w:szCs w:val="28"/>
        </w:rPr>
        <w:t>вартість</w:t>
      </w:r>
      <w:proofErr w:type="spellEnd"/>
      <w:r w:rsidRPr="00396D9F">
        <w:rPr>
          <w:rFonts w:eastAsia="Calibri"/>
          <w:sz w:val="28"/>
          <w:szCs w:val="28"/>
        </w:rPr>
        <w:t xml:space="preserve"> </w:t>
      </w:r>
      <w:proofErr w:type="spellStart"/>
      <w:r w:rsidRPr="00396D9F">
        <w:rPr>
          <w:rFonts w:eastAsia="Calibri"/>
          <w:sz w:val="28"/>
          <w:szCs w:val="28"/>
        </w:rPr>
        <w:t>основних</w:t>
      </w:r>
      <w:proofErr w:type="spellEnd"/>
      <w:r w:rsidRPr="00396D9F">
        <w:rPr>
          <w:rFonts w:eastAsia="Calibri"/>
          <w:sz w:val="28"/>
          <w:szCs w:val="28"/>
        </w:rPr>
        <w:t xml:space="preserve"> </w:t>
      </w:r>
      <w:proofErr w:type="spellStart"/>
      <w:r w:rsidRPr="00396D9F">
        <w:rPr>
          <w:rFonts w:eastAsia="Calibri"/>
          <w:sz w:val="28"/>
          <w:szCs w:val="28"/>
        </w:rPr>
        <w:t>засобів</w:t>
      </w:r>
      <w:proofErr w:type="spellEnd"/>
      <w:r w:rsidRPr="00396D9F">
        <w:rPr>
          <w:rFonts w:eastAsia="Calibri"/>
          <w:sz w:val="28"/>
          <w:szCs w:val="28"/>
        </w:rPr>
        <w:t xml:space="preserve"> та </w:t>
      </w:r>
      <w:proofErr w:type="spellStart"/>
      <w:r w:rsidRPr="00396D9F">
        <w:rPr>
          <w:rFonts w:eastAsia="Calibri"/>
          <w:sz w:val="28"/>
          <w:szCs w:val="28"/>
        </w:rPr>
        <w:t>амортизація</w:t>
      </w:r>
      <w:proofErr w:type="spellEnd"/>
      <w:r w:rsidRPr="00396D9F">
        <w:rPr>
          <w:rFonts w:eastAsia="Calibri"/>
          <w:sz w:val="28"/>
          <w:szCs w:val="28"/>
        </w:rPr>
        <w:t xml:space="preserve"> </w:t>
      </w:r>
      <w:proofErr w:type="spellStart"/>
      <w:r w:rsidRPr="00396D9F">
        <w:rPr>
          <w:rFonts w:eastAsia="Calibri"/>
          <w:sz w:val="28"/>
          <w:szCs w:val="28"/>
        </w:rPr>
        <w:t>збільшилась</w:t>
      </w:r>
      <w:proofErr w:type="spellEnd"/>
      <w:r w:rsidRPr="00396D9F">
        <w:rPr>
          <w:rFonts w:eastAsia="Calibri"/>
          <w:sz w:val="28"/>
          <w:szCs w:val="28"/>
        </w:rPr>
        <w:t xml:space="preserve"> за </w:t>
      </w:r>
      <w:proofErr w:type="spellStart"/>
      <w:r w:rsidRPr="00396D9F">
        <w:rPr>
          <w:rFonts w:eastAsia="Calibri"/>
          <w:sz w:val="28"/>
          <w:szCs w:val="28"/>
        </w:rPr>
        <w:t>рахунок</w:t>
      </w:r>
      <w:proofErr w:type="spellEnd"/>
      <w:r w:rsidRPr="00396D9F">
        <w:rPr>
          <w:rFonts w:eastAsia="Calibri"/>
          <w:sz w:val="28"/>
          <w:szCs w:val="28"/>
        </w:rPr>
        <w:t xml:space="preserve">: </w:t>
      </w:r>
      <w:proofErr w:type="spellStart"/>
      <w:r w:rsidRPr="00396D9F">
        <w:rPr>
          <w:rFonts w:eastAsia="Calibri"/>
          <w:sz w:val="28"/>
          <w:szCs w:val="28"/>
        </w:rPr>
        <w:t>безоплатно</w:t>
      </w:r>
      <w:proofErr w:type="spellEnd"/>
      <w:r w:rsidRPr="00396D9F">
        <w:rPr>
          <w:rFonts w:eastAsia="Calibri"/>
          <w:sz w:val="28"/>
          <w:szCs w:val="28"/>
        </w:rPr>
        <w:t xml:space="preserve"> </w:t>
      </w:r>
      <w:proofErr w:type="spellStart"/>
      <w:r w:rsidRPr="00396D9F">
        <w:rPr>
          <w:rFonts w:eastAsia="Calibri"/>
          <w:sz w:val="28"/>
          <w:szCs w:val="28"/>
        </w:rPr>
        <w:t>переданих</w:t>
      </w:r>
      <w:proofErr w:type="spellEnd"/>
      <w:r w:rsidRPr="00396D9F">
        <w:rPr>
          <w:rFonts w:eastAsia="Calibri"/>
          <w:sz w:val="28"/>
          <w:szCs w:val="28"/>
        </w:rPr>
        <w:t xml:space="preserve"> </w:t>
      </w:r>
      <w:proofErr w:type="spellStart"/>
      <w:r w:rsidRPr="00396D9F">
        <w:rPr>
          <w:rFonts w:eastAsia="Calibri"/>
          <w:sz w:val="28"/>
          <w:szCs w:val="28"/>
        </w:rPr>
        <w:t>основних</w:t>
      </w:r>
      <w:proofErr w:type="spellEnd"/>
      <w:r w:rsidRPr="00396D9F">
        <w:rPr>
          <w:rFonts w:eastAsia="Calibri"/>
          <w:sz w:val="28"/>
          <w:szCs w:val="28"/>
        </w:rPr>
        <w:t xml:space="preserve"> </w:t>
      </w:r>
      <w:proofErr w:type="spellStart"/>
      <w:r w:rsidRPr="00396D9F">
        <w:rPr>
          <w:rFonts w:eastAsia="Calibri"/>
          <w:sz w:val="28"/>
          <w:szCs w:val="28"/>
        </w:rPr>
        <w:t>засобів</w:t>
      </w:r>
      <w:proofErr w:type="spellEnd"/>
      <w:r w:rsidRPr="00396D9F">
        <w:rPr>
          <w:rFonts w:eastAsia="Calibri"/>
          <w:sz w:val="28"/>
          <w:szCs w:val="28"/>
        </w:rPr>
        <w:t xml:space="preserve">; </w:t>
      </w:r>
      <w:proofErr w:type="spellStart"/>
      <w:r w:rsidRPr="00396D9F">
        <w:rPr>
          <w:sz w:val="28"/>
          <w:szCs w:val="28"/>
        </w:rPr>
        <w:t>капітального</w:t>
      </w:r>
      <w:proofErr w:type="spellEnd"/>
      <w:r w:rsidRPr="00396D9F">
        <w:rPr>
          <w:sz w:val="28"/>
          <w:szCs w:val="28"/>
        </w:rPr>
        <w:t xml:space="preserve"> ремонту </w:t>
      </w:r>
      <w:proofErr w:type="spellStart"/>
      <w:r w:rsidRPr="00396D9F">
        <w:rPr>
          <w:sz w:val="28"/>
          <w:szCs w:val="28"/>
        </w:rPr>
        <w:t>приміщень</w:t>
      </w:r>
      <w:proofErr w:type="spellEnd"/>
      <w:r w:rsidRPr="00396D9F">
        <w:rPr>
          <w:sz w:val="28"/>
          <w:szCs w:val="28"/>
        </w:rPr>
        <w:t xml:space="preserve"> </w:t>
      </w:r>
      <w:proofErr w:type="spellStart"/>
      <w:r w:rsidRPr="00396D9F">
        <w:rPr>
          <w:sz w:val="28"/>
          <w:szCs w:val="28"/>
        </w:rPr>
        <w:t>поліклініки</w:t>
      </w:r>
      <w:proofErr w:type="spellEnd"/>
      <w:r w:rsidRPr="00396D9F">
        <w:rPr>
          <w:sz w:val="28"/>
          <w:szCs w:val="28"/>
        </w:rPr>
        <w:t xml:space="preserve"> та </w:t>
      </w:r>
      <w:proofErr w:type="spellStart"/>
      <w:r w:rsidRPr="00396D9F">
        <w:rPr>
          <w:sz w:val="28"/>
          <w:szCs w:val="28"/>
        </w:rPr>
        <w:t>внутрішніх</w:t>
      </w:r>
      <w:proofErr w:type="spellEnd"/>
      <w:r w:rsidRPr="00396D9F">
        <w:rPr>
          <w:sz w:val="28"/>
          <w:szCs w:val="28"/>
        </w:rPr>
        <w:t xml:space="preserve"> </w:t>
      </w:r>
      <w:proofErr w:type="spellStart"/>
      <w:r w:rsidRPr="00396D9F">
        <w:rPr>
          <w:sz w:val="28"/>
          <w:szCs w:val="28"/>
        </w:rPr>
        <w:t>інженерних</w:t>
      </w:r>
      <w:proofErr w:type="spellEnd"/>
      <w:r w:rsidRPr="00396D9F">
        <w:rPr>
          <w:sz w:val="28"/>
          <w:szCs w:val="28"/>
        </w:rPr>
        <w:t xml:space="preserve"> мереж та </w:t>
      </w:r>
      <w:proofErr w:type="spellStart"/>
      <w:r w:rsidRPr="00396D9F">
        <w:rPr>
          <w:sz w:val="28"/>
          <w:szCs w:val="28"/>
        </w:rPr>
        <w:t>приєднання</w:t>
      </w:r>
      <w:proofErr w:type="spellEnd"/>
      <w:r w:rsidRPr="00396D9F">
        <w:rPr>
          <w:sz w:val="28"/>
          <w:szCs w:val="28"/>
        </w:rPr>
        <w:t xml:space="preserve"> </w:t>
      </w:r>
      <w:proofErr w:type="spellStart"/>
      <w:r w:rsidRPr="00396D9F">
        <w:rPr>
          <w:sz w:val="28"/>
          <w:szCs w:val="28"/>
        </w:rPr>
        <w:t>будівлі</w:t>
      </w:r>
      <w:proofErr w:type="spellEnd"/>
      <w:r w:rsidRPr="00396D9F">
        <w:rPr>
          <w:sz w:val="28"/>
          <w:szCs w:val="28"/>
        </w:rPr>
        <w:t xml:space="preserve">, </w:t>
      </w:r>
      <w:proofErr w:type="spellStart"/>
      <w:r w:rsidRPr="00396D9F">
        <w:rPr>
          <w:sz w:val="28"/>
          <w:szCs w:val="28"/>
        </w:rPr>
        <w:t>рухомого</w:t>
      </w:r>
      <w:proofErr w:type="spellEnd"/>
      <w:r w:rsidRPr="00396D9F">
        <w:rPr>
          <w:sz w:val="28"/>
          <w:szCs w:val="28"/>
        </w:rPr>
        <w:t xml:space="preserve"> майна та речей </w:t>
      </w:r>
      <w:proofErr w:type="spellStart"/>
      <w:r w:rsidRPr="00396D9F">
        <w:rPr>
          <w:sz w:val="28"/>
          <w:szCs w:val="28"/>
        </w:rPr>
        <w:t>Григорівської</w:t>
      </w:r>
      <w:proofErr w:type="spellEnd"/>
      <w:r w:rsidRPr="00396D9F">
        <w:rPr>
          <w:sz w:val="28"/>
          <w:szCs w:val="28"/>
        </w:rPr>
        <w:t xml:space="preserve"> АЗПСМ.</w:t>
      </w:r>
    </w:p>
    <w:p w:rsidR="002A582A" w:rsidRDefault="002A582A" w:rsidP="002A582A">
      <w:pPr>
        <w:ind w:firstLine="708"/>
        <w:jc w:val="both"/>
        <w:rPr>
          <w:color w:val="FF0000"/>
          <w:sz w:val="28"/>
          <w:szCs w:val="28"/>
        </w:rPr>
      </w:pPr>
    </w:p>
    <w:p w:rsidR="002A582A" w:rsidRPr="0072315A" w:rsidRDefault="002A582A" w:rsidP="002A582A">
      <w:pPr>
        <w:pStyle w:val="a3"/>
        <w:ind w:left="1068"/>
        <w:jc w:val="both"/>
        <w:rPr>
          <w:sz w:val="28"/>
          <w:szCs w:val="28"/>
        </w:rPr>
      </w:pPr>
      <w:r w:rsidRPr="0072315A">
        <w:rPr>
          <w:sz w:val="28"/>
          <w:szCs w:val="28"/>
        </w:rPr>
        <w:t xml:space="preserve">Директор  </w:t>
      </w:r>
      <w:r w:rsidRPr="0072315A">
        <w:rPr>
          <w:sz w:val="28"/>
          <w:szCs w:val="28"/>
        </w:rPr>
        <w:tab/>
        <w:t xml:space="preserve">  </w:t>
      </w:r>
      <w:r w:rsidRPr="0072315A">
        <w:rPr>
          <w:sz w:val="28"/>
          <w:szCs w:val="28"/>
        </w:rPr>
        <w:tab/>
      </w:r>
      <w:r w:rsidRPr="0072315A">
        <w:rPr>
          <w:sz w:val="28"/>
          <w:szCs w:val="28"/>
        </w:rPr>
        <w:tab/>
      </w:r>
      <w:r w:rsidR="00E1438A">
        <w:rPr>
          <w:sz w:val="28"/>
          <w:szCs w:val="28"/>
          <w:lang w:val="uk-UA"/>
        </w:rPr>
        <w:t>(підпис)</w:t>
      </w:r>
      <w:r w:rsidR="00E1438A">
        <w:rPr>
          <w:sz w:val="28"/>
          <w:szCs w:val="28"/>
        </w:rPr>
        <w:tab/>
      </w:r>
      <w:r w:rsidR="00E1438A">
        <w:rPr>
          <w:sz w:val="28"/>
          <w:szCs w:val="28"/>
        </w:rPr>
        <w:tab/>
      </w:r>
      <w:bookmarkStart w:id="1" w:name="_GoBack"/>
      <w:bookmarkEnd w:id="1"/>
      <w:r w:rsidRPr="0072315A">
        <w:rPr>
          <w:sz w:val="28"/>
          <w:szCs w:val="28"/>
        </w:rPr>
        <w:t xml:space="preserve"> Оксана ФЕТИСЕНКО</w:t>
      </w:r>
    </w:p>
    <w:p w:rsidR="00597E9F" w:rsidRDefault="00597E9F" w:rsidP="00031E63">
      <w:pPr>
        <w:pStyle w:val="a3"/>
        <w:ind w:left="1068"/>
        <w:jc w:val="both"/>
        <w:rPr>
          <w:sz w:val="28"/>
          <w:szCs w:val="28"/>
          <w:lang w:val="uk-UA"/>
        </w:rPr>
      </w:pPr>
    </w:p>
    <w:p w:rsidR="00385125" w:rsidRPr="00BB149C" w:rsidRDefault="00385125"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5E1DD7" w:rsidRPr="00BB149C" w:rsidRDefault="00123970" w:rsidP="002A582A">
      <w:pPr>
        <w:autoSpaceDN w:val="0"/>
        <w:spacing w:after="200" w:line="276" w:lineRule="auto"/>
        <w:rPr>
          <w:sz w:val="28"/>
          <w:szCs w:val="28"/>
          <w:lang w:val="uk-UA"/>
        </w:rPr>
      </w:pPr>
      <w:r w:rsidRPr="00123970">
        <w:rPr>
          <w:sz w:val="28"/>
          <w:szCs w:val="28"/>
          <w:lang w:val="uk-UA"/>
        </w:rPr>
        <w:t xml:space="preserve">                  </w:t>
      </w:r>
    </w:p>
    <w:sectPr w:rsidR="005E1DD7" w:rsidRPr="00BB149C"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compatSetting w:name="compatibilityMode" w:uri="http://schemas.microsoft.com/office/word" w:val="12"/>
  </w:compat>
  <w:rsids>
    <w:rsidRoot w:val="00F60F5E"/>
    <w:rsid w:val="00031E63"/>
    <w:rsid w:val="00060C0F"/>
    <w:rsid w:val="00061C9C"/>
    <w:rsid w:val="00083082"/>
    <w:rsid w:val="000C46B2"/>
    <w:rsid w:val="00101B7A"/>
    <w:rsid w:val="0011380C"/>
    <w:rsid w:val="00123970"/>
    <w:rsid w:val="001410A9"/>
    <w:rsid w:val="001514AF"/>
    <w:rsid w:val="001C3F05"/>
    <w:rsid w:val="001E51EE"/>
    <w:rsid w:val="002454F8"/>
    <w:rsid w:val="002A582A"/>
    <w:rsid w:val="002B31C6"/>
    <w:rsid w:val="00336AEC"/>
    <w:rsid w:val="003457A3"/>
    <w:rsid w:val="00373F56"/>
    <w:rsid w:val="00385125"/>
    <w:rsid w:val="00391B62"/>
    <w:rsid w:val="003B6758"/>
    <w:rsid w:val="003E4038"/>
    <w:rsid w:val="004153A9"/>
    <w:rsid w:val="0042086B"/>
    <w:rsid w:val="00435669"/>
    <w:rsid w:val="00447303"/>
    <w:rsid w:val="0046296A"/>
    <w:rsid w:val="00472495"/>
    <w:rsid w:val="00486AA7"/>
    <w:rsid w:val="00496B90"/>
    <w:rsid w:val="00537216"/>
    <w:rsid w:val="00551F1F"/>
    <w:rsid w:val="00556B5F"/>
    <w:rsid w:val="00597E9F"/>
    <w:rsid w:val="005A05DE"/>
    <w:rsid w:val="005C66F7"/>
    <w:rsid w:val="005E1DD7"/>
    <w:rsid w:val="006071B6"/>
    <w:rsid w:val="0067735F"/>
    <w:rsid w:val="006D35B3"/>
    <w:rsid w:val="006D42AC"/>
    <w:rsid w:val="006E228D"/>
    <w:rsid w:val="007217D8"/>
    <w:rsid w:val="007A147B"/>
    <w:rsid w:val="007A1613"/>
    <w:rsid w:val="007B4049"/>
    <w:rsid w:val="007D7D67"/>
    <w:rsid w:val="007F7774"/>
    <w:rsid w:val="0080737D"/>
    <w:rsid w:val="00856991"/>
    <w:rsid w:val="0089101F"/>
    <w:rsid w:val="008A13EC"/>
    <w:rsid w:val="008A7951"/>
    <w:rsid w:val="00943317"/>
    <w:rsid w:val="009A045B"/>
    <w:rsid w:val="009B23F7"/>
    <w:rsid w:val="009E59E6"/>
    <w:rsid w:val="009E783C"/>
    <w:rsid w:val="00A56A30"/>
    <w:rsid w:val="00A70E63"/>
    <w:rsid w:val="00A73C77"/>
    <w:rsid w:val="00A8395F"/>
    <w:rsid w:val="00AE7A6C"/>
    <w:rsid w:val="00B15BAC"/>
    <w:rsid w:val="00B5531F"/>
    <w:rsid w:val="00B60F32"/>
    <w:rsid w:val="00B95951"/>
    <w:rsid w:val="00BB149C"/>
    <w:rsid w:val="00C20680"/>
    <w:rsid w:val="00C52AD0"/>
    <w:rsid w:val="00C62D59"/>
    <w:rsid w:val="00CE2F82"/>
    <w:rsid w:val="00CE6279"/>
    <w:rsid w:val="00CF7385"/>
    <w:rsid w:val="00D835EF"/>
    <w:rsid w:val="00D8567A"/>
    <w:rsid w:val="00D96783"/>
    <w:rsid w:val="00DA0C08"/>
    <w:rsid w:val="00E02587"/>
    <w:rsid w:val="00E1438A"/>
    <w:rsid w:val="00E25122"/>
    <w:rsid w:val="00E2751C"/>
    <w:rsid w:val="00E77D20"/>
    <w:rsid w:val="00E936A8"/>
    <w:rsid w:val="00EC2947"/>
    <w:rsid w:val="00EC72D1"/>
    <w:rsid w:val="00ED2334"/>
    <w:rsid w:val="00F32AD2"/>
    <w:rsid w:val="00F41373"/>
    <w:rsid w:val="00F60F5E"/>
    <w:rsid w:val="00F77BA0"/>
    <w:rsid w:val="00F77F40"/>
    <w:rsid w:val="00F83CFD"/>
    <w:rsid w:val="00F84C4E"/>
    <w:rsid w:val="00FE0F0A"/>
    <w:rsid w:val="00FE535D"/>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22CAFA-FBE4-49B7-A18A-3D399D94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03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9414</Words>
  <Characters>5367</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25</cp:revision>
  <cp:lastPrinted>2025-03-06T13:56:00Z</cp:lastPrinted>
  <dcterms:created xsi:type="dcterms:W3CDTF">2025-04-08T05:25:00Z</dcterms:created>
  <dcterms:modified xsi:type="dcterms:W3CDTF">2025-06-16T06:15:00Z</dcterms:modified>
</cp:coreProperties>
</file>