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95F" w:rsidRPr="00A8395F" w:rsidRDefault="00A8395F" w:rsidP="00A8395F">
      <w:pPr>
        <w:jc w:val="center"/>
        <w:rPr>
          <w:sz w:val="28"/>
          <w:szCs w:val="28"/>
        </w:rPr>
      </w:pPr>
      <w:r w:rsidRPr="00A8395F">
        <w:rPr>
          <w:noProof/>
          <w:sz w:val="28"/>
          <w:szCs w:val="28"/>
          <w:lang w:val="uk-UA" w:eastAsia="uk-UA"/>
        </w:rPr>
        <w:drawing>
          <wp:inline distT="0" distB="0" distL="0" distR="0">
            <wp:extent cx="355350" cy="561600"/>
            <wp:effectExtent l="19050" t="0" r="6600" b="0"/>
            <wp:docPr id="1"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5" cstate="print">
                      <a:extLst>
                        <a:ext uri="{28A0092B-C50C-407E-A947-70E740481C1C}">
                          <a14:useLocalDpi xmlns:a14="http://schemas.microsoft.com/office/drawing/2010/main" val="0"/>
                        </a:ext>
                      </a:extLst>
                    </a:blip>
                    <a:srcRect l="12000" r="17999"/>
                    <a:stretch>
                      <a:fillRect/>
                    </a:stretch>
                  </pic:blipFill>
                  <pic:spPr bwMode="auto">
                    <a:xfrm>
                      <a:off x="0" y="0"/>
                      <a:ext cx="355350" cy="561600"/>
                    </a:xfrm>
                    <a:prstGeom prst="rect">
                      <a:avLst/>
                    </a:prstGeom>
                    <a:noFill/>
                    <a:ln>
                      <a:noFill/>
                    </a:ln>
                  </pic:spPr>
                </pic:pic>
              </a:graphicData>
            </a:graphic>
          </wp:inline>
        </w:drawing>
      </w:r>
    </w:p>
    <w:p w:rsidR="00A8395F" w:rsidRPr="00A8395F" w:rsidRDefault="00A8395F" w:rsidP="00A8395F">
      <w:pPr>
        <w:jc w:val="center"/>
        <w:rPr>
          <w:b/>
          <w:sz w:val="28"/>
          <w:szCs w:val="28"/>
        </w:rPr>
      </w:pPr>
      <w:r w:rsidRPr="00A8395F">
        <w:rPr>
          <w:b/>
          <w:sz w:val="28"/>
          <w:szCs w:val="28"/>
        </w:rPr>
        <w:t>ОБУХІВСЬКА МІСЬКА РАДА</w:t>
      </w:r>
    </w:p>
    <w:p w:rsidR="00A8395F" w:rsidRPr="00A8395F" w:rsidRDefault="00A8395F" w:rsidP="00A8395F">
      <w:pPr>
        <w:jc w:val="center"/>
        <w:rPr>
          <w:b/>
          <w:sz w:val="28"/>
          <w:szCs w:val="28"/>
        </w:rPr>
      </w:pPr>
      <w:r w:rsidRPr="00A8395F">
        <w:rPr>
          <w:b/>
          <w:sz w:val="28"/>
          <w:szCs w:val="28"/>
        </w:rPr>
        <w:t>КИЇВСЬКОЇ ОБЛАСТІ</w:t>
      </w:r>
    </w:p>
    <w:p w:rsidR="00A8395F" w:rsidRPr="00A8395F" w:rsidRDefault="00A8395F" w:rsidP="00A8395F">
      <w:pPr>
        <w:tabs>
          <w:tab w:val="center" w:pos="4818"/>
          <w:tab w:val="left" w:pos="8700"/>
        </w:tabs>
        <w:rPr>
          <w:b/>
          <w:sz w:val="28"/>
          <w:szCs w:val="28"/>
          <w:lang w:val="uk-UA"/>
        </w:rPr>
      </w:pPr>
      <w:r w:rsidRPr="00A8395F">
        <w:rPr>
          <w:b/>
          <w:sz w:val="28"/>
          <w:szCs w:val="28"/>
        </w:rPr>
        <w:tab/>
        <w:t>ВИКОНАВЧИЙ КОМІТЕТ</w:t>
      </w:r>
      <w:r w:rsidRPr="00A8395F">
        <w:rPr>
          <w:b/>
          <w:sz w:val="28"/>
          <w:szCs w:val="28"/>
        </w:rPr>
        <w:tab/>
      </w:r>
    </w:p>
    <w:p w:rsidR="00A8395F" w:rsidRPr="00336AEC" w:rsidRDefault="00A8395F" w:rsidP="00A8395F">
      <w:pPr>
        <w:jc w:val="center"/>
        <w:rPr>
          <w:b/>
          <w:sz w:val="28"/>
          <w:szCs w:val="28"/>
          <w:lang w:val="uk-UA"/>
        </w:rPr>
      </w:pPr>
      <w:r w:rsidRPr="00336AEC">
        <w:rPr>
          <w:b/>
          <w:sz w:val="28"/>
          <w:szCs w:val="28"/>
          <w:lang w:val="uk-UA"/>
        </w:rPr>
        <w:t>РІШЕННЯ</w:t>
      </w:r>
      <w:r w:rsidR="00785CF0">
        <w:rPr>
          <w:b/>
          <w:sz w:val="28"/>
          <w:szCs w:val="28"/>
          <w:lang w:val="uk-UA"/>
        </w:rPr>
        <w:t xml:space="preserve"> </w:t>
      </w:r>
    </w:p>
    <w:p w:rsidR="00A8395F" w:rsidRPr="00A8395F" w:rsidRDefault="00A8395F" w:rsidP="00A8395F">
      <w:pPr>
        <w:pStyle w:val="1"/>
        <w:shd w:val="clear" w:color="auto" w:fill="auto"/>
        <w:spacing w:after="226" w:line="260" w:lineRule="exact"/>
        <w:ind w:left="20"/>
        <w:rPr>
          <w:color w:val="000000"/>
          <w:sz w:val="28"/>
          <w:szCs w:val="28"/>
          <w:lang w:val="uk-UA"/>
        </w:rPr>
      </w:pPr>
    </w:p>
    <w:p w:rsidR="00AE7A6C" w:rsidRDefault="00472495" w:rsidP="00A8395F">
      <w:pPr>
        <w:ind w:right="-1"/>
        <w:jc w:val="both"/>
        <w:rPr>
          <w:sz w:val="28"/>
          <w:szCs w:val="28"/>
          <w:lang w:val="uk-UA"/>
        </w:rPr>
      </w:pPr>
      <w:r>
        <w:rPr>
          <w:sz w:val="28"/>
          <w:szCs w:val="28"/>
          <w:lang w:val="uk-UA"/>
        </w:rPr>
        <w:t>в</w:t>
      </w:r>
      <w:r w:rsidR="00A8395F" w:rsidRPr="00336AEC">
        <w:rPr>
          <w:sz w:val="28"/>
          <w:szCs w:val="28"/>
          <w:lang w:val="uk-UA"/>
        </w:rPr>
        <w:t>ід</w:t>
      </w:r>
      <w:r>
        <w:rPr>
          <w:sz w:val="28"/>
          <w:szCs w:val="28"/>
          <w:lang w:val="uk-UA"/>
        </w:rPr>
        <w:t xml:space="preserve"> </w:t>
      </w:r>
      <w:r w:rsidR="00785CF0">
        <w:rPr>
          <w:sz w:val="28"/>
          <w:szCs w:val="28"/>
          <w:lang w:val="uk-UA"/>
        </w:rPr>
        <w:t>17</w:t>
      </w:r>
      <w:r w:rsidR="00AE7A6C">
        <w:rPr>
          <w:sz w:val="28"/>
          <w:szCs w:val="28"/>
          <w:lang w:val="uk-UA"/>
        </w:rPr>
        <w:t xml:space="preserve"> </w:t>
      </w:r>
      <w:r w:rsidR="00A650FE">
        <w:rPr>
          <w:sz w:val="28"/>
          <w:szCs w:val="28"/>
          <w:lang w:val="uk-UA"/>
        </w:rPr>
        <w:t>квітня</w:t>
      </w:r>
      <w:r w:rsidR="00373F56">
        <w:rPr>
          <w:sz w:val="28"/>
          <w:szCs w:val="28"/>
          <w:lang w:val="uk-UA"/>
        </w:rPr>
        <w:t xml:space="preserve"> </w:t>
      </w:r>
      <w:r w:rsidR="00A8395F" w:rsidRPr="00336AEC">
        <w:rPr>
          <w:sz w:val="28"/>
          <w:szCs w:val="28"/>
          <w:lang w:val="uk-UA"/>
        </w:rPr>
        <w:t>202</w:t>
      </w:r>
      <w:r w:rsidR="00083082">
        <w:rPr>
          <w:sz w:val="28"/>
          <w:szCs w:val="28"/>
          <w:lang w:val="uk-UA"/>
        </w:rPr>
        <w:t>5</w:t>
      </w:r>
      <w:r w:rsidR="00A8395F" w:rsidRPr="00336AEC">
        <w:rPr>
          <w:sz w:val="28"/>
          <w:szCs w:val="28"/>
          <w:lang w:val="uk-UA"/>
        </w:rPr>
        <w:t xml:space="preserve"> року  </w:t>
      </w:r>
      <w:r w:rsidR="00A8395F" w:rsidRPr="00A8395F">
        <w:rPr>
          <w:sz w:val="28"/>
          <w:szCs w:val="28"/>
          <w:lang w:val="uk-UA"/>
        </w:rPr>
        <w:t xml:space="preserve">        місто Обухів                                            №</w:t>
      </w:r>
      <w:r w:rsidR="00785CF0">
        <w:rPr>
          <w:sz w:val="28"/>
          <w:szCs w:val="28"/>
          <w:lang w:val="uk-UA"/>
        </w:rPr>
        <w:t>172</w:t>
      </w:r>
    </w:p>
    <w:p w:rsidR="00A8395F" w:rsidRPr="00336AEC" w:rsidRDefault="00472495" w:rsidP="00A8395F">
      <w:pPr>
        <w:ind w:right="-1"/>
        <w:jc w:val="both"/>
        <w:rPr>
          <w:sz w:val="28"/>
          <w:szCs w:val="28"/>
          <w:lang w:val="uk-UA"/>
        </w:rPr>
      </w:pPr>
      <w:r>
        <w:rPr>
          <w:sz w:val="28"/>
          <w:szCs w:val="28"/>
          <w:lang w:val="uk-UA"/>
        </w:rPr>
        <w:t xml:space="preserve"> </w:t>
      </w:r>
    </w:p>
    <w:p w:rsidR="00F60F5E" w:rsidRPr="003E4038" w:rsidRDefault="00A650FE" w:rsidP="00A650FE">
      <w:pPr>
        <w:ind w:right="1134"/>
        <w:rPr>
          <w:b/>
          <w:sz w:val="28"/>
          <w:szCs w:val="28"/>
          <w:lang w:val="uk-UA"/>
        </w:rPr>
      </w:pPr>
      <w:r>
        <w:rPr>
          <w:b/>
          <w:sz w:val="28"/>
          <w:szCs w:val="28"/>
          <w:lang w:val="uk-UA"/>
        </w:rPr>
        <w:t xml:space="preserve">Про затвердження звіту про виконання </w:t>
      </w:r>
      <w:r w:rsidR="00F60F5E" w:rsidRPr="00336AEC">
        <w:rPr>
          <w:b/>
          <w:sz w:val="28"/>
          <w:szCs w:val="28"/>
          <w:lang w:val="uk-UA"/>
        </w:rPr>
        <w:t xml:space="preserve">фінансового плану </w:t>
      </w:r>
      <w:r>
        <w:rPr>
          <w:b/>
          <w:sz w:val="28"/>
          <w:szCs w:val="28"/>
          <w:lang w:val="uk-UA"/>
        </w:rPr>
        <w:t xml:space="preserve">за 2024 рік </w:t>
      </w:r>
      <w:r w:rsidR="00F60F5E" w:rsidRPr="00336AEC">
        <w:rPr>
          <w:b/>
          <w:sz w:val="28"/>
          <w:szCs w:val="28"/>
          <w:lang w:val="uk-UA"/>
        </w:rPr>
        <w:t xml:space="preserve">Комунального некомерційного підприємства </w:t>
      </w:r>
      <w:r>
        <w:rPr>
          <w:b/>
          <w:sz w:val="28"/>
          <w:szCs w:val="28"/>
          <w:lang w:val="uk-UA"/>
        </w:rPr>
        <w:t xml:space="preserve">Обухівської міської ради </w:t>
      </w:r>
      <w:r w:rsidR="00075B31">
        <w:rPr>
          <w:b/>
          <w:sz w:val="28"/>
          <w:szCs w:val="28"/>
          <w:lang w:val="uk-UA"/>
        </w:rPr>
        <w:t>«Обухівська стоматологічна поліклініка</w:t>
      </w:r>
      <w:r w:rsidR="003E4038">
        <w:rPr>
          <w:b/>
          <w:sz w:val="28"/>
          <w:szCs w:val="28"/>
          <w:lang w:val="uk-UA"/>
        </w:rPr>
        <w:t>»</w:t>
      </w:r>
      <w:r w:rsidR="00A73C77" w:rsidRPr="00A73C77">
        <w:rPr>
          <w:lang w:val="uk-UA"/>
        </w:rPr>
        <w:t xml:space="preserve"> </w:t>
      </w:r>
    </w:p>
    <w:p w:rsidR="00F60F5E" w:rsidRPr="00336AEC" w:rsidRDefault="00F60F5E" w:rsidP="00F60F5E">
      <w:pPr>
        <w:jc w:val="both"/>
        <w:rPr>
          <w:sz w:val="28"/>
          <w:szCs w:val="28"/>
          <w:lang w:val="uk-UA"/>
        </w:rPr>
      </w:pPr>
    </w:p>
    <w:p w:rsidR="009B23F7" w:rsidRPr="00B95951" w:rsidRDefault="00F60F5E" w:rsidP="00F60F5E">
      <w:pPr>
        <w:jc w:val="both"/>
        <w:rPr>
          <w:color w:val="000000"/>
          <w:sz w:val="28"/>
          <w:szCs w:val="28"/>
          <w:shd w:val="clear" w:color="auto" w:fill="FFFFFF"/>
          <w:lang w:val="uk-UA"/>
        </w:rPr>
      </w:pPr>
      <w:r w:rsidRPr="00336AEC">
        <w:rPr>
          <w:sz w:val="28"/>
          <w:szCs w:val="28"/>
          <w:lang w:val="uk-UA"/>
        </w:rPr>
        <w:t xml:space="preserve">             Розглянувши подання </w:t>
      </w:r>
      <w:r w:rsidR="00075B31">
        <w:rPr>
          <w:sz w:val="28"/>
          <w:szCs w:val="28"/>
          <w:lang w:val="uk-UA"/>
        </w:rPr>
        <w:t xml:space="preserve">директора </w:t>
      </w:r>
      <w:r w:rsidRPr="00336AEC">
        <w:rPr>
          <w:sz w:val="28"/>
          <w:szCs w:val="28"/>
          <w:lang w:val="uk-UA"/>
        </w:rPr>
        <w:t>Комунального некомерційного підприємств</w:t>
      </w:r>
      <w:r w:rsidRPr="00336AEC">
        <w:rPr>
          <w:rFonts w:hint="eastAsia"/>
          <w:sz w:val="28"/>
          <w:szCs w:val="28"/>
          <w:lang w:val="uk-UA"/>
        </w:rPr>
        <w:t>а</w:t>
      </w:r>
      <w:r w:rsidRPr="00336AEC">
        <w:rPr>
          <w:sz w:val="28"/>
          <w:szCs w:val="28"/>
          <w:lang w:val="uk-UA"/>
        </w:rPr>
        <w:t xml:space="preserve"> Обухівської міської ради «</w:t>
      </w:r>
      <w:r w:rsidRPr="00336AEC">
        <w:rPr>
          <w:rFonts w:hint="eastAsia"/>
          <w:sz w:val="28"/>
          <w:szCs w:val="28"/>
          <w:lang w:val="uk-UA"/>
        </w:rPr>
        <w:t>Обухівська</w:t>
      </w:r>
      <w:r w:rsidR="00075B31">
        <w:rPr>
          <w:sz w:val="28"/>
          <w:szCs w:val="28"/>
          <w:lang w:val="uk-UA"/>
        </w:rPr>
        <w:t xml:space="preserve"> стоматологічна поліклініка</w:t>
      </w:r>
      <w:r w:rsidRPr="00336AEC">
        <w:rPr>
          <w:sz w:val="28"/>
          <w:szCs w:val="28"/>
          <w:lang w:val="uk-UA"/>
        </w:rPr>
        <w:t xml:space="preserve">»  </w:t>
      </w:r>
      <w:r w:rsidR="0011380C">
        <w:rPr>
          <w:sz w:val="28"/>
          <w:szCs w:val="28"/>
          <w:lang w:val="uk-UA"/>
        </w:rPr>
        <w:t xml:space="preserve">від </w:t>
      </w:r>
      <w:r w:rsidR="000C6C34" w:rsidRPr="000C6C34">
        <w:rPr>
          <w:sz w:val="28"/>
          <w:szCs w:val="28"/>
          <w:lang w:val="uk-UA"/>
        </w:rPr>
        <w:t>02.04</w:t>
      </w:r>
      <w:r w:rsidR="00083082" w:rsidRPr="000C6C34">
        <w:rPr>
          <w:sz w:val="28"/>
          <w:szCs w:val="28"/>
          <w:lang w:val="uk-UA"/>
        </w:rPr>
        <w:t>.2025</w:t>
      </w:r>
      <w:r w:rsidR="0011380C" w:rsidRPr="000C6C34">
        <w:rPr>
          <w:sz w:val="28"/>
          <w:szCs w:val="28"/>
          <w:lang w:val="uk-UA"/>
        </w:rPr>
        <w:t xml:space="preserve"> №</w:t>
      </w:r>
      <w:r w:rsidR="000C6C34" w:rsidRPr="000C6C34">
        <w:rPr>
          <w:sz w:val="28"/>
          <w:szCs w:val="28"/>
          <w:lang w:val="uk-UA"/>
        </w:rPr>
        <w:t xml:space="preserve"> 65</w:t>
      </w:r>
      <w:r w:rsidR="00A650FE">
        <w:rPr>
          <w:sz w:val="28"/>
          <w:szCs w:val="28"/>
          <w:lang w:val="uk-UA"/>
        </w:rPr>
        <w:t xml:space="preserve">, </w:t>
      </w:r>
      <w:r w:rsidR="009570C2">
        <w:rPr>
          <w:sz w:val="28"/>
          <w:szCs w:val="28"/>
          <w:lang w:val="uk-UA"/>
        </w:rPr>
        <w:t xml:space="preserve">щодо </w:t>
      </w:r>
      <w:r w:rsidR="00A650FE" w:rsidRPr="00A650FE">
        <w:rPr>
          <w:sz w:val="28"/>
          <w:szCs w:val="28"/>
          <w:lang w:val="uk-UA"/>
        </w:rPr>
        <w:t>затвердження звіту про виконання фінансового плану за 2024 рік</w:t>
      </w:r>
      <w:r w:rsidRPr="00336AEC">
        <w:rPr>
          <w:sz w:val="28"/>
          <w:szCs w:val="28"/>
          <w:lang w:val="uk-UA"/>
        </w:rPr>
        <w:t xml:space="preserve">, відповідно до підпункту 4 пункту </w:t>
      </w:r>
      <w:r w:rsidRPr="00336AEC">
        <w:rPr>
          <w:rFonts w:hint="eastAsia"/>
          <w:sz w:val="28"/>
          <w:szCs w:val="28"/>
          <w:lang w:val="uk-UA"/>
        </w:rPr>
        <w:t>«</w:t>
      </w:r>
      <w:r w:rsidRPr="00336AEC">
        <w:rPr>
          <w:sz w:val="28"/>
          <w:szCs w:val="28"/>
          <w:lang w:val="uk-UA"/>
        </w:rPr>
        <w:t>а</w:t>
      </w:r>
      <w:r w:rsidRPr="00336AEC">
        <w:rPr>
          <w:rFonts w:hint="eastAsia"/>
          <w:sz w:val="28"/>
          <w:szCs w:val="28"/>
          <w:lang w:val="uk-UA"/>
        </w:rPr>
        <w:t>»</w:t>
      </w:r>
      <w:r w:rsidRPr="00336AEC">
        <w:rPr>
          <w:sz w:val="28"/>
          <w:szCs w:val="28"/>
          <w:lang w:val="uk-UA"/>
        </w:rPr>
        <w:t xml:space="preserve"> статті </w:t>
      </w:r>
      <w:r w:rsidR="00061C9C">
        <w:rPr>
          <w:sz w:val="28"/>
          <w:szCs w:val="28"/>
          <w:lang w:val="uk-UA"/>
        </w:rPr>
        <w:t>27</w:t>
      </w:r>
      <w:r w:rsidRPr="00336AEC">
        <w:rPr>
          <w:sz w:val="28"/>
          <w:szCs w:val="28"/>
          <w:lang w:val="uk-UA"/>
        </w:rPr>
        <w:t xml:space="preserve">, Закону України «Про місцеве самоврядування в Україні», </w:t>
      </w:r>
      <w:r w:rsidRPr="00336AEC">
        <w:rPr>
          <w:color w:val="000000"/>
          <w:sz w:val="28"/>
          <w:szCs w:val="28"/>
          <w:lang w:val="uk-UA"/>
        </w:rPr>
        <w:t>статті 78</w:t>
      </w:r>
      <w:r w:rsidRPr="006054D6">
        <w:rPr>
          <w:color w:val="000000"/>
          <w:sz w:val="28"/>
          <w:szCs w:val="28"/>
        </w:rPr>
        <w:t> </w:t>
      </w:r>
      <w:r w:rsidRPr="00336AEC">
        <w:rPr>
          <w:sz w:val="28"/>
          <w:szCs w:val="28"/>
          <w:lang w:val="uk-UA"/>
        </w:rPr>
        <w:t xml:space="preserve"> Господарського кодексу України, </w:t>
      </w:r>
      <w:r w:rsidRPr="00336AEC">
        <w:rPr>
          <w:color w:val="000000"/>
          <w:sz w:val="28"/>
          <w:szCs w:val="28"/>
          <w:shd w:val="clear" w:color="auto" w:fill="FFFFFF"/>
          <w:lang w:val="uk-UA"/>
        </w:rPr>
        <w:t xml:space="preserve">рішення </w:t>
      </w:r>
      <w:r w:rsidR="00B95951">
        <w:rPr>
          <w:color w:val="000000"/>
          <w:sz w:val="28"/>
          <w:szCs w:val="28"/>
          <w:shd w:val="clear" w:color="auto" w:fill="FFFFFF"/>
          <w:lang w:val="uk-UA"/>
        </w:rPr>
        <w:t>в</w:t>
      </w:r>
      <w:r w:rsidRPr="00336AEC">
        <w:rPr>
          <w:color w:val="000000"/>
          <w:sz w:val="28"/>
          <w:szCs w:val="28"/>
          <w:shd w:val="clear" w:color="auto" w:fill="FFFFFF"/>
          <w:lang w:val="uk-UA"/>
        </w:rPr>
        <w:t xml:space="preserve">иконавчого комітету Обухівської міської ради Київської області від </w:t>
      </w:r>
      <w:r w:rsidR="00B95951">
        <w:rPr>
          <w:color w:val="000000"/>
          <w:sz w:val="28"/>
          <w:szCs w:val="28"/>
          <w:shd w:val="clear" w:color="auto" w:fill="FFFFFF"/>
          <w:lang w:val="uk-UA"/>
        </w:rPr>
        <w:t>20.12.2023 №</w:t>
      </w:r>
      <w:r w:rsidR="00A5369A">
        <w:rPr>
          <w:color w:val="000000"/>
          <w:sz w:val="28"/>
          <w:szCs w:val="28"/>
          <w:shd w:val="clear" w:color="auto" w:fill="FFFFFF"/>
          <w:lang w:val="uk-UA"/>
        </w:rPr>
        <w:t xml:space="preserve"> </w:t>
      </w:r>
      <w:r w:rsidR="00B95951">
        <w:rPr>
          <w:color w:val="000000"/>
          <w:sz w:val="28"/>
          <w:szCs w:val="28"/>
          <w:shd w:val="clear" w:color="auto" w:fill="FFFFFF"/>
          <w:lang w:val="uk-UA"/>
        </w:rPr>
        <w:t>463 «Про затвердження Порядку складання, затвердження та контролю виконання планів комунальних підприємств Обухівської міської ради Київської області»</w:t>
      </w:r>
    </w:p>
    <w:p w:rsidR="00F60F5E" w:rsidRPr="00336AEC" w:rsidRDefault="00F60F5E" w:rsidP="00F60F5E">
      <w:pPr>
        <w:jc w:val="both"/>
        <w:rPr>
          <w:sz w:val="28"/>
          <w:szCs w:val="28"/>
          <w:lang w:val="uk-UA"/>
        </w:rPr>
      </w:pPr>
      <w:r w:rsidRPr="00336AEC">
        <w:rPr>
          <w:sz w:val="28"/>
          <w:szCs w:val="28"/>
          <w:lang w:val="uk-UA"/>
        </w:rPr>
        <w:t xml:space="preserve"> </w:t>
      </w:r>
    </w:p>
    <w:p w:rsidR="00F60F5E" w:rsidRPr="00A73C77" w:rsidRDefault="00F60F5E" w:rsidP="00F60F5E">
      <w:pPr>
        <w:jc w:val="center"/>
        <w:rPr>
          <w:b/>
          <w:sz w:val="28"/>
          <w:szCs w:val="28"/>
          <w:lang w:val="uk-UA"/>
        </w:rPr>
      </w:pPr>
      <w:r w:rsidRPr="00A73C77">
        <w:rPr>
          <w:b/>
          <w:sz w:val="28"/>
          <w:szCs w:val="28"/>
          <w:lang w:val="uk-UA"/>
        </w:rPr>
        <w:t>ВИКОНАВЧИЙ КОМІТЕТ ОБУХІВСЬКОЇ МІСЬКОЇ РАДИ</w:t>
      </w:r>
    </w:p>
    <w:p w:rsidR="00F60F5E" w:rsidRPr="00A73C77" w:rsidRDefault="00F60F5E" w:rsidP="00F60F5E">
      <w:pPr>
        <w:jc w:val="center"/>
        <w:rPr>
          <w:b/>
          <w:sz w:val="28"/>
          <w:szCs w:val="28"/>
          <w:lang w:val="uk-UA"/>
        </w:rPr>
      </w:pPr>
      <w:r w:rsidRPr="00A73C77">
        <w:rPr>
          <w:b/>
          <w:sz w:val="28"/>
          <w:szCs w:val="28"/>
          <w:lang w:val="uk-UA"/>
        </w:rPr>
        <w:t>ВИРІШИВ:</w:t>
      </w:r>
    </w:p>
    <w:p w:rsidR="00F60F5E" w:rsidRPr="006054D6" w:rsidRDefault="00F60F5E" w:rsidP="009E783C">
      <w:pPr>
        <w:pStyle w:val="a5"/>
        <w:ind w:right="-141" w:firstLine="426"/>
        <w:jc w:val="both"/>
        <w:rPr>
          <w:sz w:val="28"/>
          <w:szCs w:val="28"/>
          <w:lang w:val="uk-UA"/>
        </w:rPr>
      </w:pPr>
      <w:r w:rsidRPr="006054D6">
        <w:rPr>
          <w:sz w:val="28"/>
          <w:szCs w:val="28"/>
          <w:lang w:val="uk-UA"/>
        </w:rPr>
        <w:t>1.</w:t>
      </w:r>
      <w:r w:rsidR="009B23F7">
        <w:rPr>
          <w:sz w:val="28"/>
          <w:szCs w:val="28"/>
          <w:lang w:val="uk-UA"/>
        </w:rPr>
        <w:t xml:space="preserve"> </w:t>
      </w:r>
      <w:r w:rsidRPr="006054D6">
        <w:rPr>
          <w:sz w:val="28"/>
          <w:szCs w:val="28"/>
          <w:lang w:val="uk-UA"/>
        </w:rPr>
        <w:t xml:space="preserve">Затвердити </w:t>
      </w:r>
      <w:r w:rsidR="009570C2">
        <w:rPr>
          <w:sz w:val="28"/>
          <w:szCs w:val="28"/>
          <w:lang w:val="uk-UA"/>
        </w:rPr>
        <w:t xml:space="preserve">звіт про виконання </w:t>
      </w:r>
      <w:r w:rsidRPr="006054D6">
        <w:rPr>
          <w:rFonts w:hint="eastAsia"/>
          <w:sz w:val="28"/>
          <w:szCs w:val="28"/>
          <w:lang w:val="uk-UA"/>
        </w:rPr>
        <w:t>фінансов</w:t>
      </w:r>
      <w:r w:rsidR="009570C2">
        <w:rPr>
          <w:sz w:val="28"/>
          <w:szCs w:val="28"/>
          <w:lang w:val="uk-UA"/>
        </w:rPr>
        <w:t>ого</w:t>
      </w:r>
      <w:r w:rsidRPr="006054D6">
        <w:rPr>
          <w:sz w:val="28"/>
          <w:szCs w:val="28"/>
          <w:lang w:val="uk-UA"/>
        </w:rPr>
        <w:t xml:space="preserve"> </w:t>
      </w:r>
      <w:r w:rsidRPr="006054D6">
        <w:rPr>
          <w:rFonts w:hint="eastAsia"/>
          <w:sz w:val="28"/>
          <w:szCs w:val="28"/>
          <w:lang w:val="uk-UA"/>
        </w:rPr>
        <w:t>план</w:t>
      </w:r>
      <w:r w:rsidR="009570C2">
        <w:rPr>
          <w:rFonts w:hint="eastAsia"/>
          <w:sz w:val="28"/>
          <w:szCs w:val="28"/>
          <w:lang w:val="uk-UA"/>
        </w:rPr>
        <w:t>у</w:t>
      </w:r>
      <w:r w:rsidRPr="006054D6">
        <w:rPr>
          <w:sz w:val="28"/>
          <w:szCs w:val="28"/>
          <w:lang w:val="uk-UA"/>
        </w:rPr>
        <w:t xml:space="preserve"> Комунального некомерційного підприємства Обухівської міської ради «</w:t>
      </w:r>
      <w:r w:rsidR="00075B31" w:rsidRPr="00075B31">
        <w:rPr>
          <w:sz w:val="28"/>
          <w:szCs w:val="28"/>
          <w:lang w:val="uk-UA"/>
        </w:rPr>
        <w:t>Обухівська стоматологічна поліклініка</w:t>
      </w:r>
      <w:r w:rsidR="009570C2">
        <w:rPr>
          <w:sz w:val="28"/>
          <w:szCs w:val="28"/>
          <w:lang w:val="uk-UA"/>
        </w:rPr>
        <w:t xml:space="preserve">» </w:t>
      </w:r>
      <w:r w:rsidR="00A73C77">
        <w:rPr>
          <w:sz w:val="28"/>
          <w:szCs w:val="28"/>
          <w:lang w:val="uk-UA"/>
        </w:rPr>
        <w:t>(далі фінансовий план)</w:t>
      </w:r>
      <w:r w:rsidRPr="006054D6">
        <w:rPr>
          <w:sz w:val="28"/>
          <w:szCs w:val="28"/>
          <w:lang w:val="uk-UA"/>
        </w:rPr>
        <w:t>, що додається.</w:t>
      </w:r>
    </w:p>
    <w:p w:rsidR="00F60F5E" w:rsidRPr="006054D6" w:rsidRDefault="00F60F5E" w:rsidP="009E783C">
      <w:pPr>
        <w:pStyle w:val="a5"/>
        <w:ind w:right="-141" w:firstLine="426"/>
        <w:jc w:val="both"/>
        <w:rPr>
          <w:sz w:val="28"/>
          <w:szCs w:val="28"/>
          <w:lang w:val="uk-UA"/>
        </w:rPr>
      </w:pPr>
      <w:r w:rsidRPr="006054D6">
        <w:rPr>
          <w:color w:val="000000"/>
          <w:sz w:val="28"/>
          <w:szCs w:val="28"/>
          <w:lang w:val="uk-UA"/>
        </w:rPr>
        <w:t>2.</w:t>
      </w:r>
      <w:r w:rsidR="009B23F7">
        <w:rPr>
          <w:color w:val="000000"/>
          <w:sz w:val="28"/>
          <w:szCs w:val="28"/>
          <w:lang w:val="uk-UA"/>
        </w:rPr>
        <w:t xml:space="preserve"> </w:t>
      </w:r>
      <w:r w:rsidR="006E228D" w:rsidRPr="0067735F">
        <w:rPr>
          <w:color w:val="000000"/>
          <w:sz w:val="28"/>
          <w:szCs w:val="28"/>
          <w:lang w:val="uk-UA"/>
        </w:rPr>
        <w:t xml:space="preserve">Відповідальність за </w:t>
      </w:r>
      <w:r w:rsidR="006E228D" w:rsidRPr="0067735F">
        <w:rPr>
          <w:rFonts w:hint="eastAsia"/>
          <w:color w:val="000000"/>
          <w:sz w:val="28"/>
          <w:szCs w:val="28"/>
          <w:lang w:val="uk-UA"/>
        </w:rPr>
        <w:t>виконання</w:t>
      </w:r>
      <w:r w:rsidR="006E228D" w:rsidRPr="0067735F">
        <w:rPr>
          <w:color w:val="000000"/>
          <w:sz w:val="28"/>
          <w:szCs w:val="28"/>
          <w:lang w:val="uk-UA"/>
        </w:rPr>
        <w:t xml:space="preserve"> </w:t>
      </w:r>
      <w:r w:rsidR="009570C2">
        <w:rPr>
          <w:color w:val="000000"/>
          <w:sz w:val="28"/>
          <w:szCs w:val="28"/>
          <w:lang w:val="uk-UA"/>
        </w:rPr>
        <w:t xml:space="preserve">показників звіту про виконання </w:t>
      </w:r>
      <w:r w:rsidR="006E228D" w:rsidRPr="0067735F">
        <w:rPr>
          <w:rFonts w:hint="eastAsia"/>
          <w:color w:val="000000"/>
          <w:sz w:val="28"/>
          <w:szCs w:val="28"/>
          <w:lang w:val="uk-UA"/>
        </w:rPr>
        <w:t>фінансового</w:t>
      </w:r>
      <w:r w:rsidR="006E228D" w:rsidRPr="0067735F">
        <w:rPr>
          <w:color w:val="000000"/>
          <w:sz w:val="28"/>
          <w:szCs w:val="28"/>
          <w:lang w:val="uk-UA"/>
        </w:rPr>
        <w:t xml:space="preserve"> </w:t>
      </w:r>
      <w:r w:rsidR="006E228D" w:rsidRPr="0067735F">
        <w:rPr>
          <w:rFonts w:hint="eastAsia"/>
          <w:color w:val="000000"/>
          <w:sz w:val="28"/>
          <w:szCs w:val="28"/>
          <w:lang w:val="uk-UA"/>
        </w:rPr>
        <w:t>плану</w:t>
      </w:r>
      <w:r w:rsidR="00A73C77">
        <w:rPr>
          <w:color w:val="000000"/>
          <w:sz w:val="28"/>
          <w:szCs w:val="28"/>
          <w:lang w:val="uk-UA"/>
        </w:rPr>
        <w:t xml:space="preserve"> </w:t>
      </w:r>
      <w:r w:rsidR="009570C2">
        <w:rPr>
          <w:color w:val="000000"/>
          <w:sz w:val="28"/>
          <w:szCs w:val="28"/>
          <w:lang w:val="uk-UA"/>
        </w:rPr>
        <w:t xml:space="preserve">за 2024 рік </w:t>
      </w:r>
      <w:r w:rsidR="006E228D" w:rsidRPr="0067735F">
        <w:rPr>
          <w:color w:val="000000"/>
          <w:sz w:val="28"/>
          <w:szCs w:val="28"/>
          <w:lang w:val="uk-UA"/>
        </w:rPr>
        <w:t>п</w:t>
      </w:r>
      <w:r w:rsidR="003E4038">
        <w:rPr>
          <w:color w:val="000000"/>
          <w:sz w:val="28"/>
          <w:szCs w:val="28"/>
          <w:lang w:val="uk-UA"/>
        </w:rPr>
        <w:t>окласти</w:t>
      </w:r>
      <w:r w:rsidRPr="006054D6">
        <w:rPr>
          <w:color w:val="000000"/>
          <w:sz w:val="28"/>
          <w:szCs w:val="28"/>
          <w:lang w:val="uk-UA"/>
        </w:rPr>
        <w:t xml:space="preserve"> на</w:t>
      </w:r>
      <w:r w:rsidRPr="006054D6">
        <w:rPr>
          <w:color w:val="000000"/>
          <w:sz w:val="28"/>
          <w:szCs w:val="28"/>
        </w:rPr>
        <w:t> </w:t>
      </w:r>
      <w:r w:rsidRPr="006054D6">
        <w:rPr>
          <w:color w:val="000000"/>
          <w:sz w:val="28"/>
          <w:szCs w:val="28"/>
          <w:lang w:val="uk-UA"/>
        </w:rPr>
        <w:t xml:space="preserve">директора </w:t>
      </w:r>
      <w:r w:rsidRPr="006054D6">
        <w:rPr>
          <w:sz w:val="28"/>
          <w:szCs w:val="28"/>
          <w:lang w:val="uk-UA"/>
        </w:rPr>
        <w:t>Комунального некомерційного підприємства Обухівської міської ради «</w:t>
      </w:r>
      <w:r w:rsidR="00075B31" w:rsidRPr="00075B31">
        <w:rPr>
          <w:sz w:val="28"/>
          <w:szCs w:val="28"/>
          <w:lang w:val="uk-UA"/>
        </w:rPr>
        <w:t>Обухівська стоматологічна поліклініка</w:t>
      </w:r>
      <w:r w:rsidRPr="006054D6">
        <w:rPr>
          <w:sz w:val="28"/>
          <w:szCs w:val="28"/>
          <w:lang w:val="uk-UA"/>
        </w:rPr>
        <w:t>».</w:t>
      </w:r>
    </w:p>
    <w:p w:rsidR="00F60F5E" w:rsidRPr="006054D6" w:rsidRDefault="009E783C" w:rsidP="009E783C">
      <w:pPr>
        <w:pStyle w:val="a3"/>
        <w:ind w:left="0" w:right="-141" w:firstLine="426"/>
        <w:jc w:val="both"/>
        <w:rPr>
          <w:sz w:val="28"/>
          <w:szCs w:val="28"/>
          <w:lang w:val="uk-UA"/>
        </w:rPr>
      </w:pPr>
      <w:r>
        <w:rPr>
          <w:sz w:val="28"/>
          <w:szCs w:val="28"/>
          <w:lang w:val="uk-UA"/>
        </w:rPr>
        <w:t xml:space="preserve"> </w:t>
      </w:r>
      <w:r w:rsidR="00F60F5E" w:rsidRPr="006054D6">
        <w:rPr>
          <w:sz w:val="28"/>
          <w:szCs w:val="28"/>
          <w:lang w:val="uk-UA"/>
        </w:rPr>
        <w:t>3.</w:t>
      </w:r>
      <w:r w:rsidR="009B23F7">
        <w:rPr>
          <w:sz w:val="28"/>
          <w:szCs w:val="28"/>
          <w:lang w:val="uk-UA"/>
        </w:rPr>
        <w:t xml:space="preserve"> </w:t>
      </w:r>
      <w:r w:rsidR="001C3F05">
        <w:rPr>
          <w:sz w:val="28"/>
          <w:szCs w:val="28"/>
          <w:lang w:val="uk-UA"/>
        </w:rPr>
        <w:t xml:space="preserve"> </w:t>
      </w:r>
      <w:r w:rsidR="00F60F5E" w:rsidRPr="006054D6">
        <w:rPr>
          <w:sz w:val="28"/>
          <w:szCs w:val="28"/>
          <w:lang w:val="uk-UA"/>
        </w:rPr>
        <w:t xml:space="preserve">Контроль за виконанням цього рішення </w:t>
      </w:r>
      <w:r w:rsidR="003E4038">
        <w:rPr>
          <w:sz w:val="28"/>
          <w:szCs w:val="28"/>
          <w:lang w:val="uk-UA"/>
        </w:rPr>
        <w:t>покласти</w:t>
      </w:r>
      <w:r w:rsidR="00F60F5E" w:rsidRPr="006054D6">
        <w:rPr>
          <w:sz w:val="28"/>
          <w:szCs w:val="28"/>
          <w:lang w:val="uk-UA"/>
        </w:rPr>
        <w:t xml:space="preserve"> на заступника міського голови з питань діяльності виконавчих органів Обухівської міської ради Антоніну ШЕВЧЕНКО.</w:t>
      </w:r>
    </w:p>
    <w:p w:rsidR="00F60F5E" w:rsidRPr="006054D6" w:rsidRDefault="00F60F5E" w:rsidP="009E783C">
      <w:pPr>
        <w:pStyle w:val="a3"/>
        <w:ind w:left="0" w:right="-141" w:firstLine="426"/>
        <w:jc w:val="both"/>
        <w:rPr>
          <w:sz w:val="28"/>
          <w:szCs w:val="28"/>
          <w:lang w:val="uk-UA"/>
        </w:rPr>
      </w:pPr>
    </w:p>
    <w:p w:rsidR="00F60F5E" w:rsidRPr="006054D6" w:rsidRDefault="00F60F5E" w:rsidP="00F60F5E">
      <w:pPr>
        <w:pStyle w:val="a3"/>
        <w:ind w:left="0" w:right="139" w:firstLine="539"/>
        <w:jc w:val="both"/>
        <w:rPr>
          <w:sz w:val="28"/>
          <w:szCs w:val="28"/>
          <w:lang w:val="uk-UA"/>
        </w:rPr>
      </w:pPr>
    </w:p>
    <w:p w:rsidR="00F60F5E" w:rsidRPr="00060C0F" w:rsidRDefault="00472495" w:rsidP="00F60F5E">
      <w:pPr>
        <w:rPr>
          <w:b/>
          <w:bCs/>
          <w:sz w:val="28"/>
          <w:szCs w:val="28"/>
          <w:lang w:val="uk-UA"/>
        </w:rPr>
      </w:pPr>
      <w:r>
        <w:rPr>
          <w:b/>
          <w:bCs/>
          <w:sz w:val="28"/>
          <w:szCs w:val="28"/>
          <w:lang w:val="uk-UA"/>
        </w:rPr>
        <w:t>Секретар Обухівсь</w:t>
      </w:r>
      <w:r w:rsidR="00A56A30">
        <w:rPr>
          <w:b/>
          <w:bCs/>
          <w:sz w:val="28"/>
          <w:szCs w:val="28"/>
          <w:lang w:val="uk-UA"/>
        </w:rPr>
        <w:t>ко</w:t>
      </w:r>
      <w:r w:rsidR="009E783C">
        <w:rPr>
          <w:b/>
          <w:bCs/>
          <w:sz w:val="28"/>
          <w:szCs w:val="28"/>
          <w:lang w:val="uk-UA"/>
        </w:rPr>
        <w:t>ї міської</w:t>
      </w:r>
      <w:r w:rsidR="00785CF0">
        <w:rPr>
          <w:b/>
          <w:bCs/>
          <w:sz w:val="28"/>
          <w:szCs w:val="28"/>
          <w:lang w:val="uk-UA"/>
        </w:rPr>
        <w:t xml:space="preserve"> ради             (підпис)</w:t>
      </w:r>
      <w:r w:rsidR="00060C0F">
        <w:rPr>
          <w:b/>
          <w:bCs/>
          <w:sz w:val="28"/>
          <w:szCs w:val="28"/>
          <w:lang w:val="uk-UA"/>
        </w:rPr>
        <w:t xml:space="preserve">   </w:t>
      </w:r>
      <w:r>
        <w:rPr>
          <w:b/>
          <w:bCs/>
          <w:sz w:val="28"/>
          <w:szCs w:val="28"/>
          <w:lang w:val="uk-UA"/>
        </w:rPr>
        <w:t xml:space="preserve">    Лариса ІЛЬЄНКО</w:t>
      </w:r>
    </w:p>
    <w:p w:rsidR="00EC2947" w:rsidRDefault="00EC2947">
      <w:pPr>
        <w:rPr>
          <w:lang w:val="uk-UA"/>
        </w:rPr>
      </w:pPr>
    </w:p>
    <w:p w:rsidR="00B15BAC" w:rsidRDefault="00B15BAC">
      <w:pPr>
        <w:rPr>
          <w:lang w:val="uk-UA"/>
        </w:rPr>
      </w:pPr>
    </w:p>
    <w:p w:rsidR="00D9108D" w:rsidRPr="00B77DB9" w:rsidRDefault="009E783C" w:rsidP="00B77DB9">
      <w:pPr>
        <w:rPr>
          <w:lang w:val="uk-UA"/>
        </w:rPr>
        <w:sectPr w:rsidR="00D9108D" w:rsidRPr="00B77DB9" w:rsidSect="00AD7357">
          <w:pgSz w:w="11906" w:h="16838"/>
          <w:pgMar w:top="568" w:right="707" w:bottom="993" w:left="1701" w:header="708" w:footer="708" w:gutter="0"/>
          <w:cols w:space="708"/>
          <w:docGrid w:linePitch="360"/>
        </w:sectPr>
      </w:pPr>
      <w:r>
        <w:rPr>
          <w:lang w:val="uk-UA"/>
        </w:rPr>
        <w:t>Ірина ТКАЧЕНКО</w:t>
      </w:r>
    </w:p>
    <w:p w:rsidR="009E59E6" w:rsidRDefault="009E59E6" w:rsidP="00B77DB9">
      <w:pPr>
        <w:overflowPunct w:val="0"/>
        <w:autoSpaceDE w:val="0"/>
        <w:autoSpaceDN w:val="0"/>
        <w:adjustRightInd w:val="0"/>
        <w:jc w:val="both"/>
        <w:rPr>
          <w:sz w:val="28"/>
          <w:szCs w:val="28"/>
          <w:lang w:val="hr-HR"/>
        </w:rPr>
      </w:pPr>
    </w:p>
    <w:p w:rsidR="00D9108D" w:rsidRPr="00D9108D" w:rsidRDefault="00D9108D" w:rsidP="00D9108D">
      <w:pPr>
        <w:ind w:firstLine="11907"/>
        <w:rPr>
          <w:rFonts w:eastAsia="Calibri"/>
          <w:sz w:val="22"/>
          <w:szCs w:val="22"/>
          <w:lang w:val="uk-UA" w:eastAsia="en-US"/>
        </w:rPr>
      </w:pPr>
      <w:r w:rsidRPr="00D9108D">
        <w:rPr>
          <w:rFonts w:eastAsia="Calibri"/>
          <w:bCs/>
          <w:sz w:val="22"/>
          <w:szCs w:val="22"/>
          <w:lang w:val="uk-UA" w:eastAsia="en-US"/>
        </w:rPr>
        <w:t xml:space="preserve">Додаток </w:t>
      </w:r>
      <w:r w:rsidRPr="00D9108D">
        <w:rPr>
          <w:rFonts w:eastAsia="Calibri"/>
          <w:color w:val="FF0000"/>
          <w:sz w:val="22"/>
          <w:szCs w:val="22"/>
          <w:lang w:val="uk-UA" w:eastAsia="en-US"/>
        </w:rPr>
        <w:t xml:space="preserve"> </w:t>
      </w:r>
    </w:p>
    <w:p w:rsidR="00D9108D" w:rsidRPr="00D9108D" w:rsidRDefault="00D9108D" w:rsidP="00D9108D">
      <w:pPr>
        <w:ind w:firstLine="11907"/>
        <w:jc w:val="both"/>
        <w:rPr>
          <w:rFonts w:eastAsia="Calibri"/>
          <w:sz w:val="22"/>
          <w:szCs w:val="22"/>
          <w:lang w:val="uk-UA" w:eastAsia="en-US"/>
        </w:rPr>
      </w:pPr>
      <w:r w:rsidRPr="00D9108D">
        <w:rPr>
          <w:rFonts w:eastAsia="Calibri"/>
          <w:sz w:val="22"/>
          <w:szCs w:val="22"/>
          <w:lang w:val="uk-UA" w:eastAsia="en-US"/>
        </w:rPr>
        <w:t xml:space="preserve">до рішення виконавчого комітету </w:t>
      </w:r>
    </w:p>
    <w:p w:rsidR="00D9108D" w:rsidRPr="00D9108D" w:rsidRDefault="00D9108D" w:rsidP="00D9108D">
      <w:pPr>
        <w:rPr>
          <w:rFonts w:eastAsia="Calibri"/>
          <w:sz w:val="22"/>
          <w:szCs w:val="22"/>
          <w:lang w:val="uk-UA" w:eastAsia="en-US"/>
        </w:rPr>
      </w:pPr>
      <w:r w:rsidRPr="00D9108D">
        <w:rPr>
          <w:rFonts w:eastAsia="Calibri"/>
          <w:sz w:val="22"/>
          <w:szCs w:val="22"/>
          <w:lang w:val="uk-UA" w:eastAsia="en-US"/>
        </w:rPr>
        <w:t xml:space="preserve">                                                                                                                                                                                                                         Обухівської міської ради </w:t>
      </w:r>
    </w:p>
    <w:p w:rsidR="00D9108D" w:rsidRPr="00D9108D" w:rsidRDefault="00D9108D" w:rsidP="00D9108D">
      <w:pPr>
        <w:rPr>
          <w:rFonts w:eastAsia="Calibri"/>
          <w:sz w:val="22"/>
          <w:szCs w:val="22"/>
          <w:lang w:val="uk-UA" w:eastAsia="en-US"/>
        </w:rPr>
      </w:pPr>
      <w:r w:rsidRPr="00D9108D">
        <w:rPr>
          <w:rFonts w:eastAsia="Calibri"/>
          <w:sz w:val="22"/>
          <w:szCs w:val="22"/>
          <w:lang w:val="uk-UA" w:eastAsia="en-US"/>
        </w:rPr>
        <w:t xml:space="preserve">                                                                                                                                                                                                     </w:t>
      </w:r>
      <w:r w:rsidR="00785CF0">
        <w:rPr>
          <w:rFonts w:eastAsia="Calibri"/>
          <w:sz w:val="22"/>
          <w:szCs w:val="22"/>
          <w:lang w:val="uk-UA" w:eastAsia="en-US"/>
        </w:rPr>
        <w:t xml:space="preserve">                    від 17.04.2025 №172</w:t>
      </w:r>
    </w:p>
    <w:p w:rsidR="00D9108D" w:rsidRPr="00D9108D" w:rsidRDefault="00D9108D" w:rsidP="00D9108D">
      <w:pPr>
        <w:framePr w:hSpace="45" w:wrap="around" w:vAnchor="text" w:hAnchor="text" w:xAlign="right" w:yAlign="center"/>
        <w:jc w:val="right"/>
        <w:rPr>
          <w:rFonts w:eastAsia="Calibri"/>
          <w:sz w:val="18"/>
          <w:szCs w:val="18"/>
          <w:lang w:val="uk-UA" w:eastAsia="en-US"/>
        </w:rPr>
      </w:pPr>
    </w:p>
    <w:p w:rsidR="00D9108D" w:rsidRPr="00D9108D" w:rsidRDefault="00D9108D" w:rsidP="00D9108D">
      <w:pPr>
        <w:shd w:val="clear" w:color="auto" w:fill="FFFFFF"/>
        <w:ind w:firstLine="709"/>
        <w:jc w:val="both"/>
        <w:rPr>
          <w:color w:val="000000"/>
          <w:sz w:val="28"/>
          <w:szCs w:val="28"/>
          <w:lang w:val="uk-UA" w:eastAsia="uk-UA"/>
        </w:rPr>
      </w:pPr>
      <w:r w:rsidRPr="00D9108D">
        <w:rPr>
          <w:lang w:val="uk-UA" w:eastAsia="uk-UA"/>
        </w:rPr>
        <w:t xml:space="preserve">                                                                   </w:t>
      </w:r>
    </w:p>
    <w:tbl>
      <w:tblPr>
        <w:tblW w:w="5033" w:type="pct"/>
        <w:tblInd w:w="-51" w:type="dxa"/>
        <w:tblCellMar>
          <w:left w:w="0" w:type="dxa"/>
          <w:right w:w="0" w:type="dxa"/>
        </w:tblCellMar>
        <w:tblLook w:val="00A0" w:firstRow="1" w:lastRow="0" w:firstColumn="1" w:lastColumn="0" w:noHBand="0" w:noVBand="0"/>
      </w:tblPr>
      <w:tblGrid>
        <w:gridCol w:w="5072"/>
        <w:gridCol w:w="4390"/>
        <w:gridCol w:w="1669"/>
        <w:gridCol w:w="1666"/>
        <w:gridCol w:w="1291"/>
        <w:gridCol w:w="1282"/>
      </w:tblGrid>
      <w:tr w:rsidR="00D9108D" w:rsidRPr="00D9108D" w:rsidTr="007F3717">
        <w:trPr>
          <w:trHeight w:val="60"/>
        </w:trPr>
        <w:tc>
          <w:tcPr>
            <w:tcW w:w="1650" w:type="pct"/>
            <w:tcBorders>
              <w:bottom w:val="single" w:sz="8" w:space="0" w:color="000000"/>
            </w:tcBorders>
            <w:tcMar>
              <w:top w:w="57" w:type="dxa"/>
              <w:left w:w="57" w:type="dxa"/>
              <w:bottom w:w="57" w:type="dxa"/>
              <w:right w:w="57" w:type="dxa"/>
            </w:tcMar>
          </w:tcPr>
          <w:p w:rsidR="00D9108D" w:rsidRPr="00D9108D" w:rsidRDefault="00D9108D" w:rsidP="00D9108D">
            <w:pPr>
              <w:rPr>
                <w:color w:val="000000"/>
                <w:lang w:val="uk-UA" w:eastAsia="uk-UA"/>
              </w:rPr>
            </w:pPr>
          </w:p>
        </w:tc>
        <w:tc>
          <w:tcPr>
            <w:tcW w:w="1428" w:type="pct"/>
            <w:tcBorders>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rPr>
                <w:color w:val="000000"/>
                <w:lang w:val="uk-UA" w:eastAsia="uk-UA"/>
              </w:rPr>
            </w:pPr>
            <w:r w:rsidRPr="00D9108D">
              <w:rPr>
                <w:lang w:val="uk-UA" w:eastAsia="uk-UA"/>
              </w:rPr>
              <w:t xml:space="preserve"> </w:t>
            </w:r>
          </w:p>
        </w:tc>
        <w:tc>
          <w:tcPr>
            <w:tcW w:w="1085" w:type="pct"/>
            <w:gridSpan w:val="2"/>
            <w:tcBorders>
              <w:top w:val="single" w:sz="8" w:space="0" w:color="000000"/>
              <w:left w:val="nil"/>
              <w:bottom w:val="single" w:sz="8" w:space="0" w:color="000000"/>
              <w:right w:val="single" w:sz="8" w:space="0" w:color="000000"/>
            </w:tcBorders>
            <w:tcMar>
              <w:top w:w="57" w:type="dxa"/>
              <w:left w:w="57" w:type="dxa"/>
              <w:bottom w:w="57" w:type="dxa"/>
              <w:right w:w="57" w:type="dxa"/>
            </w:tcMar>
            <w:vAlign w:val="center"/>
          </w:tcPr>
          <w:p w:rsidR="00D9108D" w:rsidRPr="00D9108D" w:rsidRDefault="00D9108D" w:rsidP="00D9108D">
            <w:pPr>
              <w:spacing w:line="158" w:lineRule="atLeast"/>
              <w:ind w:left="28" w:right="28"/>
              <w:jc w:val="center"/>
              <w:rPr>
                <w:color w:val="000000"/>
                <w:lang w:val="uk-UA" w:eastAsia="uk-UA"/>
              </w:rPr>
            </w:pPr>
            <w:r w:rsidRPr="00D9108D">
              <w:rPr>
                <w:color w:val="000000"/>
                <w:lang w:val="uk-UA" w:eastAsia="uk-UA"/>
              </w:rPr>
              <w:t>Код</w:t>
            </w:r>
          </w:p>
        </w:tc>
        <w:tc>
          <w:tcPr>
            <w:tcW w:w="838" w:type="pct"/>
            <w:gridSpan w:val="2"/>
            <w:tcBorders>
              <w:top w:val="single" w:sz="8" w:space="0" w:color="000000"/>
              <w:left w:val="nil"/>
              <w:bottom w:val="single" w:sz="8" w:space="0" w:color="000000"/>
              <w:right w:val="single" w:sz="8" w:space="0" w:color="000000"/>
            </w:tcBorders>
            <w:tcMar>
              <w:top w:w="57" w:type="dxa"/>
              <w:left w:w="57" w:type="dxa"/>
              <w:bottom w:w="57" w:type="dxa"/>
              <w:right w:w="57" w:type="dxa"/>
            </w:tcMar>
            <w:vAlign w:val="center"/>
          </w:tcPr>
          <w:p w:rsidR="00D9108D" w:rsidRPr="00D9108D" w:rsidRDefault="00D9108D" w:rsidP="00D9108D">
            <w:pPr>
              <w:spacing w:line="158" w:lineRule="atLeast"/>
              <w:ind w:left="28" w:right="28"/>
              <w:jc w:val="center"/>
              <w:rPr>
                <w:color w:val="000000"/>
                <w:lang w:val="uk-UA" w:eastAsia="uk-UA"/>
              </w:rPr>
            </w:pPr>
            <w:r w:rsidRPr="00D9108D">
              <w:rPr>
                <w:color w:val="000000"/>
                <w:lang w:val="uk-UA" w:eastAsia="uk-UA"/>
              </w:rPr>
              <w:t>Внесені зміни до затвердженого</w:t>
            </w:r>
            <w:r w:rsidRPr="00D9108D">
              <w:rPr>
                <w:color w:val="000000"/>
                <w:lang w:val="uk-UA" w:eastAsia="uk-UA"/>
              </w:rPr>
              <w:br/>
              <w:t>фінансового плану (дата)</w:t>
            </w:r>
          </w:p>
        </w:tc>
      </w:tr>
      <w:tr w:rsidR="00D9108D" w:rsidRPr="00D9108D" w:rsidTr="007F3717">
        <w:trPr>
          <w:trHeight w:val="60"/>
        </w:trPr>
        <w:tc>
          <w:tcPr>
            <w:tcW w:w="1650" w:type="pct"/>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spacing w:line="158" w:lineRule="atLeast"/>
              <w:ind w:left="28" w:right="28"/>
              <w:rPr>
                <w:color w:val="000000"/>
                <w:lang w:val="uk-UA" w:eastAsia="uk-UA"/>
              </w:rPr>
            </w:pPr>
            <w:r w:rsidRPr="00D9108D">
              <w:rPr>
                <w:color w:val="000000"/>
                <w:lang w:val="uk-UA" w:eastAsia="uk-UA"/>
              </w:rPr>
              <w:t>Підприємство</w:t>
            </w:r>
          </w:p>
        </w:tc>
        <w:tc>
          <w:tcPr>
            <w:tcW w:w="1428" w:type="pct"/>
            <w:tcBorders>
              <w:top w:val="nil"/>
              <w:left w:val="nil"/>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rPr>
                <w:b/>
                <w:bCs/>
                <w:color w:val="000000"/>
                <w:lang w:val="uk-UA" w:eastAsia="uk-UA"/>
              </w:rPr>
            </w:pPr>
            <w:r w:rsidRPr="00D9108D">
              <w:rPr>
                <w:b/>
                <w:bCs/>
                <w:lang w:val="uk-UA" w:eastAsia="uk-UA"/>
              </w:rPr>
              <w:t>Комунальне некомерційне підприємство Обухівської міської ради «Обухівська стоматологічна поліклініка»</w:t>
            </w:r>
          </w:p>
        </w:tc>
        <w:tc>
          <w:tcPr>
            <w:tcW w:w="543" w:type="pct"/>
            <w:tcBorders>
              <w:top w:val="nil"/>
              <w:left w:val="nil"/>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spacing w:line="158" w:lineRule="atLeast"/>
              <w:ind w:left="28" w:right="28"/>
              <w:rPr>
                <w:color w:val="000000"/>
                <w:lang w:val="uk-UA" w:eastAsia="uk-UA"/>
              </w:rPr>
            </w:pPr>
            <w:r w:rsidRPr="00D9108D">
              <w:rPr>
                <w:color w:val="000000"/>
                <w:lang w:val="uk-UA" w:eastAsia="uk-UA"/>
              </w:rPr>
              <w:t>за ЄДРПОУ</w:t>
            </w:r>
          </w:p>
        </w:tc>
        <w:tc>
          <w:tcPr>
            <w:tcW w:w="542" w:type="pct"/>
            <w:tcBorders>
              <w:top w:val="nil"/>
              <w:left w:val="nil"/>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rPr>
                <w:color w:val="000000"/>
                <w:lang w:val="uk-UA" w:eastAsia="uk-UA"/>
              </w:rPr>
            </w:pPr>
            <w:r w:rsidRPr="00D9108D">
              <w:rPr>
                <w:lang w:val="uk-UA" w:eastAsia="uk-UA"/>
              </w:rPr>
              <w:t xml:space="preserve"> 39043099</w:t>
            </w:r>
          </w:p>
        </w:tc>
        <w:tc>
          <w:tcPr>
            <w:tcW w:w="420" w:type="pct"/>
            <w:tcBorders>
              <w:top w:val="nil"/>
              <w:left w:val="nil"/>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spacing w:line="158" w:lineRule="atLeast"/>
              <w:ind w:left="28" w:right="28"/>
              <w:rPr>
                <w:color w:val="000000"/>
                <w:lang w:val="uk-UA" w:eastAsia="uk-UA"/>
              </w:rPr>
            </w:pPr>
            <w:r w:rsidRPr="00D9108D">
              <w:rPr>
                <w:color w:val="000000"/>
                <w:lang w:val="uk-UA" w:eastAsia="uk-UA"/>
              </w:rPr>
              <w:t xml:space="preserve">зміни з </w:t>
            </w:r>
          </w:p>
        </w:tc>
        <w:tc>
          <w:tcPr>
            <w:tcW w:w="418" w:type="pct"/>
            <w:tcBorders>
              <w:top w:val="nil"/>
              <w:left w:val="nil"/>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rPr>
                <w:color w:val="000000"/>
                <w:lang w:val="uk-UA" w:eastAsia="uk-UA"/>
              </w:rPr>
            </w:pPr>
            <w:r w:rsidRPr="00D9108D">
              <w:rPr>
                <w:lang w:val="uk-UA" w:eastAsia="uk-UA"/>
              </w:rPr>
              <w:t xml:space="preserve"> </w:t>
            </w:r>
          </w:p>
        </w:tc>
      </w:tr>
      <w:tr w:rsidR="00D9108D" w:rsidRPr="00D9108D" w:rsidTr="007F3717">
        <w:trPr>
          <w:trHeight w:val="60"/>
        </w:trPr>
        <w:tc>
          <w:tcPr>
            <w:tcW w:w="1650" w:type="pct"/>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spacing w:line="158" w:lineRule="atLeast"/>
              <w:ind w:left="28" w:right="28"/>
              <w:rPr>
                <w:color w:val="000000"/>
                <w:lang w:val="uk-UA" w:eastAsia="uk-UA"/>
              </w:rPr>
            </w:pPr>
            <w:r w:rsidRPr="00D9108D">
              <w:rPr>
                <w:color w:val="000000"/>
                <w:lang w:val="uk-UA" w:eastAsia="uk-UA"/>
              </w:rPr>
              <w:t>Організаційно-правова форма</w:t>
            </w:r>
          </w:p>
        </w:tc>
        <w:tc>
          <w:tcPr>
            <w:tcW w:w="1428" w:type="pct"/>
            <w:tcBorders>
              <w:top w:val="nil"/>
              <w:left w:val="nil"/>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rPr>
                <w:color w:val="000000"/>
                <w:lang w:val="uk-UA" w:eastAsia="uk-UA"/>
              </w:rPr>
            </w:pPr>
            <w:r w:rsidRPr="00D9108D">
              <w:rPr>
                <w:lang w:val="uk-UA" w:eastAsia="uk-UA"/>
              </w:rPr>
              <w:t xml:space="preserve"> Комунальне некомерційне підприємство</w:t>
            </w:r>
          </w:p>
        </w:tc>
        <w:tc>
          <w:tcPr>
            <w:tcW w:w="543" w:type="pct"/>
            <w:tcBorders>
              <w:top w:val="nil"/>
              <w:left w:val="nil"/>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spacing w:line="158" w:lineRule="atLeast"/>
              <w:ind w:left="28" w:right="28"/>
              <w:rPr>
                <w:color w:val="000000"/>
                <w:lang w:val="uk-UA" w:eastAsia="uk-UA"/>
              </w:rPr>
            </w:pPr>
            <w:r w:rsidRPr="00D9108D">
              <w:rPr>
                <w:color w:val="000000"/>
                <w:lang w:val="uk-UA" w:eastAsia="uk-UA"/>
              </w:rPr>
              <w:t>за КОПФГ</w:t>
            </w:r>
          </w:p>
        </w:tc>
        <w:tc>
          <w:tcPr>
            <w:tcW w:w="542" w:type="pct"/>
            <w:tcBorders>
              <w:top w:val="nil"/>
              <w:left w:val="nil"/>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rPr>
                <w:color w:val="000000"/>
                <w:lang w:val="uk-UA" w:eastAsia="uk-UA"/>
              </w:rPr>
            </w:pPr>
            <w:r w:rsidRPr="00D9108D">
              <w:rPr>
                <w:lang w:val="uk-UA" w:eastAsia="uk-UA"/>
              </w:rPr>
              <w:t xml:space="preserve"> </w:t>
            </w:r>
          </w:p>
        </w:tc>
        <w:tc>
          <w:tcPr>
            <w:tcW w:w="420" w:type="pct"/>
            <w:tcBorders>
              <w:top w:val="nil"/>
              <w:left w:val="nil"/>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spacing w:line="158" w:lineRule="atLeast"/>
              <w:ind w:left="28" w:right="28"/>
              <w:rPr>
                <w:color w:val="000000"/>
                <w:lang w:val="uk-UA" w:eastAsia="uk-UA"/>
              </w:rPr>
            </w:pPr>
            <w:r w:rsidRPr="00D9108D">
              <w:rPr>
                <w:color w:val="000000"/>
                <w:lang w:val="uk-UA" w:eastAsia="uk-UA"/>
              </w:rPr>
              <w:t xml:space="preserve">зміни з </w:t>
            </w:r>
          </w:p>
        </w:tc>
        <w:tc>
          <w:tcPr>
            <w:tcW w:w="418" w:type="pct"/>
            <w:tcBorders>
              <w:top w:val="nil"/>
              <w:left w:val="nil"/>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rPr>
                <w:color w:val="000000"/>
                <w:lang w:val="uk-UA" w:eastAsia="uk-UA"/>
              </w:rPr>
            </w:pPr>
            <w:r w:rsidRPr="00D9108D">
              <w:rPr>
                <w:lang w:val="uk-UA" w:eastAsia="uk-UA"/>
              </w:rPr>
              <w:t xml:space="preserve"> </w:t>
            </w:r>
          </w:p>
        </w:tc>
      </w:tr>
      <w:tr w:rsidR="00D9108D" w:rsidRPr="00D9108D" w:rsidTr="007F3717">
        <w:trPr>
          <w:trHeight w:val="60"/>
        </w:trPr>
        <w:tc>
          <w:tcPr>
            <w:tcW w:w="1650" w:type="pct"/>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spacing w:line="158" w:lineRule="atLeast"/>
              <w:ind w:left="28" w:right="28"/>
              <w:rPr>
                <w:color w:val="000000"/>
                <w:lang w:val="uk-UA" w:eastAsia="uk-UA"/>
              </w:rPr>
            </w:pPr>
            <w:r w:rsidRPr="00D9108D">
              <w:rPr>
                <w:color w:val="000000"/>
                <w:lang w:val="uk-UA" w:eastAsia="uk-UA"/>
              </w:rPr>
              <w:t>Суб’єкт управління</w:t>
            </w:r>
          </w:p>
        </w:tc>
        <w:tc>
          <w:tcPr>
            <w:tcW w:w="1428" w:type="pct"/>
            <w:tcBorders>
              <w:top w:val="nil"/>
              <w:left w:val="nil"/>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rPr>
                <w:color w:val="000000"/>
                <w:lang w:val="uk-UA" w:eastAsia="uk-UA"/>
              </w:rPr>
            </w:pPr>
            <w:r w:rsidRPr="00D9108D">
              <w:rPr>
                <w:lang w:val="uk-UA" w:eastAsia="uk-UA"/>
              </w:rPr>
              <w:t xml:space="preserve"> Обухівська міська рада</w:t>
            </w:r>
          </w:p>
        </w:tc>
        <w:tc>
          <w:tcPr>
            <w:tcW w:w="543" w:type="pct"/>
            <w:tcBorders>
              <w:top w:val="nil"/>
              <w:left w:val="nil"/>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spacing w:line="158" w:lineRule="atLeast"/>
              <w:ind w:left="28" w:right="28"/>
              <w:rPr>
                <w:color w:val="000000"/>
                <w:lang w:val="uk-UA" w:eastAsia="uk-UA"/>
              </w:rPr>
            </w:pPr>
            <w:r w:rsidRPr="00D9108D">
              <w:rPr>
                <w:color w:val="000000"/>
                <w:lang w:val="uk-UA" w:eastAsia="uk-UA"/>
              </w:rPr>
              <w:t>за СПОДУ</w:t>
            </w:r>
          </w:p>
        </w:tc>
        <w:tc>
          <w:tcPr>
            <w:tcW w:w="542" w:type="pct"/>
            <w:tcBorders>
              <w:top w:val="nil"/>
              <w:left w:val="nil"/>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rPr>
                <w:color w:val="000000"/>
                <w:lang w:val="uk-UA" w:eastAsia="uk-UA"/>
              </w:rPr>
            </w:pPr>
            <w:r w:rsidRPr="00D9108D">
              <w:rPr>
                <w:lang w:val="uk-UA" w:eastAsia="uk-UA"/>
              </w:rPr>
              <w:t xml:space="preserve"> </w:t>
            </w:r>
          </w:p>
        </w:tc>
        <w:tc>
          <w:tcPr>
            <w:tcW w:w="420" w:type="pct"/>
            <w:tcBorders>
              <w:top w:val="nil"/>
              <w:left w:val="nil"/>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spacing w:line="158" w:lineRule="atLeast"/>
              <w:ind w:left="28" w:right="28"/>
              <w:rPr>
                <w:color w:val="000000"/>
                <w:lang w:val="uk-UA" w:eastAsia="uk-UA"/>
              </w:rPr>
            </w:pPr>
            <w:r w:rsidRPr="00D9108D">
              <w:rPr>
                <w:color w:val="000000"/>
                <w:lang w:val="uk-UA" w:eastAsia="uk-UA"/>
              </w:rPr>
              <w:t xml:space="preserve">зміни з </w:t>
            </w:r>
          </w:p>
        </w:tc>
        <w:tc>
          <w:tcPr>
            <w:tcW w:w="418" w:type="pct"/>
            <w:tcBorders>
              <w:top w:val="nil"/>
              <w:left w:val="nil"/>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rPr>
                <w:color w:val="000000"/>
                <w:lang w:val="uk-UA" w:eastAsia="uk-UA"/>
              </w:rPr>
            </w:pPr>
            <w:r w:rsidRPr="00D9108D">
              <w:rPr>
                <w:lang w:val="uk-UA" w:eastAsia="uk-UA"/>
              </w:rPr>
              <w:t xml:space="preserve"> </w:t>
            </w:r>
          </w:p>
        </w:tc>
      </w:tr>
      <w:tr w:rsidR="00D9108D" w:rsidRPr="00D9108D" w:rsidTr="007F3717">
        <w:trPr>
          <w:trHeight w:val="60"/>
        </w:trPr>
        <w:tc>
          <w:tcPr>
            <w:tcW w:w="1650" w:type="pct"/>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spacing w:line="158" w:lineRule="atLeast"/>
              <w:ind w:left="28" w:right="28"/>
              <w:rPr>
                <w:color w:val="000000"/>
                <w:lang w:val="uk-UA" w:eastAsia="uk-UA"/>
              </w:rPr>
            </w:pPr>
            <w:r w:rsidRPr="00D9108D">
              <w:rPr>
                <w:color w:val="000000"/>
                <w:lang w:val="uk-UA" w:eastAsia="uk-UA"/>
              </w:rPr>
              <w:t>Вид економічної діяльності</w:t>
            </w:r>
          </w:p>
        </w:tc>
        <w:tc>
          <w:tcPr>
            <w:tcW w:w="1428" w:type="pct"/>
            <w:tcBorders>
              <w:top w:val="nil"/>
              <w:left w:val="nil"/>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rPr>
                <w:color w:val="000000"/>
                <w:lang w:val="uk-UA" w:eastAsia="uk-UA"/>
              </w:rPr>
            </w:pPr>
            <w:r w:rsidRPr="00D9108D">
              <w:rPr>
                <w:lang w:val="uk-UA" w:eastAsia="uk-UA"/>
              </w:rPr>
              <w:t xml:space="preserve"> Стоматологічна практика</w:t>
            </w:r>
          </w:p>
        </w:tc>
        <w:tc>
          <w:tcPr>
            <w:tcW w:w="543" w:type="pct"/>
            <w:tcBorders>
              <w:top w:val="nil"/>
              <w:left w:val="nil"/>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spacing w:line="158" w:lineRule="atLeast"/>
              <w:ind w:left="28" w:right="28"/>
              <w:rPr>
                <w:color w:val="000000"/>
                <w:lang w:val="uk-UA" w:eastAsia="uk-UA"/>
              </w:rPr>
            </w:pPr>
            <w:r w:rsidRPr="00D9108D">
              <w:rPr>
                <w:color w:val="000000"/>
                <w:lang w:val="uk-UA" w:eastAsia="uk-UA"/>
              </w:rPr>
              <w:t>за КВЕД</w:t>
            </w:r>
          </w:p>
        </w:tc>
        <w:tc>
          <w:tcPr>
            <w:tcW w:w="542" w:type="pct"/>
            <w:tcBorders>
              <w:top w:val="nil"/>
              <w:left w:val="nil"/>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rPr>
                <w:color w:val="000000"/>
                <w:lang w:val="uk-UA" w:eastAsia="uk-UA"/>
              </w:rPr>
            </w:pPr>
            <w:r w:rsidRPr="00D9108D">
              <w:rPr>
                <w:lang w:val="uk-UA" w:eastAsia="uk-UA"/>
              </w:rPr>
              <w:t xml:space="preserve"> 86.23</w:t>
            </w:r>
          </w:p>
        </w:tc>
        <w:tc>
          <w:tcPr>
            <w:tcW w:w="420" w:type="pct"/>
            <w:tcBorders>
              <w:top w:val="nil"/>
              <w:left w:val="nil"/>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spacing w:line="158" w:lineRule="atLeast"/>
              <w:ind w:left="28" w:right="28"/>
              <w:rPr>
                <w:color w:val="000000"/>
                <w:lang w:val="uk-UA" w:eastAsia="uk-UA"/>
              </w:rPr>
            </w:pPr>
            <w:r w:rsidRPr="00D9108D">
              <w:rPr>
                <w:color w:val="000000"/>
                <w:lang w:val="uk-UA" w:eastAsia="uk-UA"/>
              </w:rPr>
              <w:t xml:space="preserve">зміни з </w:t>
            </w:r>
          </w:p>
        </w:tc>
        <w:tc>
          <w:tcPr>
            <w:tcW w:w="418" w:type="pct"/>
            <w:tcBorders>
              <w:top w:val="nil"/>
              <w:left w:val="nil"/>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rPr>
                <w:color w:val="000000"/>
                <w:lang w:val="uk-UA" w:eastAsia="uk-UA"/>
              </w:rPr>
            </w:pPr>
            <w:r w:rsidRPr="00D9108D">
              <w:rPr>
                <w:lang w:val="uk-UA" w:eastAsia="uk-UA"/>
              </w:rPr>
              <w:t xml:space="preserve"> </w:t>
            </w:r>
          </w:p>
        </w:tc>
      </w:tr>
      <w:tr w:rsidR="00D9108D" w:rsidRPr="00D9108D" w:rsidTr="007F3717">
        <w:trPr>
          <w:trHeight w:val="60"/>
        </w:trPr>
        <w:tc>
          <w:tcPr>
            <w:tcW w:w="1650" w:type="pct"/>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spacing w:line="158" w:lineRule="atLeast"/>
              <w:ind w:left="28" w:right="28"/>
              <w:rPr>
                <w:color w:val="000000"/>
                <w:lang w:val="uk-UA" w:eastAsia="uk-UA"/>
              </w:rPr>
            </w:pPr>
            <w:r w:rsidRPr="00D9108D">
              <w:rPr>
                <w:color w:val="000000"/>
                <w:lang w:val="uk-UA" w:eastAsia="uk-UA"/>
              </w:rPr>
              <w:t>Галузь</w:t>
            </w:r>
          </w:p>
        </w:tc>
        <w:tc>
          <w:tcPr>
            <w:tcW w:w="3350" w:type="pct"/>
            <w:gridSpan w:val="5"/>
            <w:tcBorders>
              <w:top w:val="nil"/>
              <w:left w:val="nil"/>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rPr>
                <w:color w:val="000000"/>
                <w:lang w:val="uk-UA" w:eastAsia="uk-UA"/>
              </w:rPr>
            </w:pPr>
            <w:r w:rsidRPr="00D9108D">
              <w:rPr>
                <w:lang w:val="uk-UA" w:eastAsia="uk-UA"/>
              </w:rPr>
              <w:t xml:space="preserve"> Охорона здоров’я</w:t>
            </w:r>
          </w:p>
        </w:tc>
      </w:tr>
      <w:tr w:rsidR="00D9108D" w:rsidRPr="00D9108D" w:rsidTr="007F3717">
        <w:trPr>
          <w:trHeight w:val="60"/>
        </w:trPr>
        <w:tc>
          <w:tcPr>
            <w:tcW w:w="1650" w:type="pct"/>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spacing w:line="158" w:lineRule="atLeast"/>
              <w:ind w:left="28" w:right="28"/>
              <w:rPr>
                <w:color w:val="000000"/>
                <w:lang w:val="uk-UA" w:eastAsia="uk-UA"/>
              </w:rPr>
            </w:pPr>
            <w:r w:rsidRPr="00D9108D">
              <w:rPr>
                <w:color w:val="000000"/>
                <w:lang w:val="uk-UA" w:eastAsia="uk-UA"/>
              </w:rPr>
              <w:t>Одиниця виміру, тис. грн.</w:t>
            </w:r>
          </w:p>
        </w:tc>
        <w:tc>
          <w:tcPr>
            <w:tcW w:w="3350" w:type="pct"/>
            <w:gridSpan w:val="5"/>
            <w:tcBorders>
              <w:top w:val="nil"/>
              <w:left w:val="nil"/>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rPr>
                <w:color w:val="000000"/>
                <w:lang w:val="uk-UA" w:eastAsia="uk-UA"/>
              </w:rPr>
            </w:pPr>
            <w:r w:rsidRPr="00D9108D">
              <w:rPr>
                <w:lang w:val="uk-UA" w:eastAsia="uk-UA"/>
              </w:rPr>
              <w:t xml:space="preserve"> </w:t>
            </w:r>
          </w:p>
        </w:tc>
      </w:tr>
      <w:tr w:rsidR="00D9108D" w:rsidRPr="00D9108D" w:rsidTr="007F3717">
        <w:trPr>
          <w:trHeight w:val="60"/>
        </w:trPr>
        <w:tc>
          <w:tcPr>
            <w:tcW w:w="1650" w:type="pct"/>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spacing w:line="158" w:lineRule="atLeast"/>
              <w:ind w:left="28" w:right="28"/>
              <w:rPr>
                <w:color w:val="000000"/>
                <w:lang w:val="uk-UA" w:eastAsia="uk-UA"/>
              </w:rPr>
            </w:pPr>
            <w:r w:rsidRPr="00D9108D">
              <w:rPr>
                <w:color w:val="000000"/>
                <w:lang w:val="uk-UA" w:eastAsia="uk-UA"/>
              </w:rPr>
              <w:t>Розмір державної частки у статутному капіталі</w:t>
            </w:r>
          </w:p>
        </w:tc>
        <w:tc>
          <w:tcPr>
            <w:tcW w:w="3350" w:type="pct"/>
            <w:gridSpan w:val="5"/>
            <w:tcBorders>
              <w:top w:val="nil"/>
              <w:left w:val="nil"/>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rPr>
                <w:color w:val="000000"/>
                <w:lang w:val="uk-UA" w:eastAsia="uk-UA"/>
              </w:rPr>
            </w:pPr>
            <w:r w:rsidRPr="00D9108D">
              <w:rPr>
                <w:lang w:val="uk-UA" w:eastAsia="uk-UA"/>
              </w:rPr>
              <w:t xml:space="preserve"> </w:t>
            </w:r>
          </w:p>
        </w:tc>
      </w:tr>
      <w:tr w:rsidR="00D9108D" w:rsidRPr="00D9108D" w:rsidTr="007F3717">
        <w:trPr>
          <w:trHeight w:val="60"/>
        </w:trPr>
        <w:tc>
          <w:tcPr>
            <w:tcW w:w="1650" w:type="pct"/>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spacing w:line="158" w:lineRule="atLeast"/>
              <w:ind w:left="28" w:right="28"/>
              <w:rPr>
                <w:color w:val="000000"/>
                <w:lang w:val="uk-UA" w:eastAsia="uk-UA"/>
              </w:rPr>
            </w:pPr>
            <w:r w:rsidRPr="00D9108D">
              <w:rPr>
                <w:color w:val="000000"/>
                <w:lang w:val="uk-UA" w:eastAsia="uk-UA"/>
              </w:rPr>
              <w:t>Середньооблікова кількість штатних працівників</w:t>
            </w:r>
          </w:p>
        </w:tc>
        <w:tc>
          <w:tcPr>
            <w:tcW w:w="3350" w:type="pct"/>
            <w:gridSpan w:val="5"/>
            <w:tcBorders>
              <w:top w:val="nil"/>
              <w:left w:val="nil"/>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rPr>
                <w:color w:val="000000"/>
                <w:lang w:val="uk-UA" w:eastAsia="uk-UA"/>
              </w:rPr>
            </w:pPr>
            <w:r w:rsidRPr="00D9108D">
              <w:rPr>
                <w:lang w:val="uk-UA" w:eastAsia="uk-UA"/>
              </w:rPr>
              <w:t>48</w:t>
            </w:r>
          </w:p>
        </w:tc>
      </w:tr>
      <w:tr w:rsidR="00D9108D" w:rsidRPr="00785CF0" w:rsidTr="007F3717">
        <w:trPr>
          <w:trHeight w:val="60"/>
        </w:trPr>
        <w:tc>
          <w:tcPr>
            <w:tcW w:w="1650" w:type="pct"/>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spacing w:line="158" w:lineRule="atLeast"/>
              <w:ind w:left="28" w:right="28"/>
              <w:rPr>
                <w:color w:val="000000"/>
                <w:lang w:val="uk-UA" w:eastAsia="uk-UA"/>
              </w:rPr>
            </w:pPr>
            <w:r w:rsidRPr="00D9108D">
              <w:rPr>
                <w:color w:val="000000"/>
                <w:lang w:val="uk-UA" w:eastAsia="uk-UA"/>
              </w:rPr>
              <w:t>Місцезнаходження</w:t>
            </w:r>
          </w:p>
        </w:tc>
        <w:tc>
          <w:tcPr>
            <w:tcW w:w="3350" w:type="pct"/>
            <w:gridSpan w:val="5"/>
            <w:tcBorders>
              <w:top w:val="nil"/>
              <w:left w:val="nil"/>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rPr>
                <w:color w:val="000000"/>
                <w:lang w:val="uk-UA" w:eastAsia="uk-UA"/>
              </w:rPr>
            </w:pPr>
            <w:r w:rsidRPr="00D9108D">
              <w:rPr>
                <w:lang w:val="uk-UA" w:eastAsia="uk-UA"/>
              </w:rPr>
              <w:t xml:space="preserve"> 08703,Україна,Київська обл.,м.Обухів,вул.Київська,буд.144</w:t>
            </w:r>
          </w:p>
        </w:tc>
      </w:tr>
      <w:tr w:rsidR="00D9108D" w:rsidRPr="00D9108D" w:rsidTr="007F3717">
        <w:trPr>
          <w:trHeight w:val="60"/>
        </w:trPr>
        <w:tc>
          <w:tcPr>
            <w:tcW w:w="1650" w:type="pct"/>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spacing w:line="158" w:lineRule="atLeast"/>
              <w:ind w:left="28" w:right="28"/>
              <w:rPr>
                <w:color w:val="000000"/>
                <w:lang w:val="uk-UA" w:eastAsia="uk-UA"/>
              </w:rPr>
            </w:pPr>
            <w:r w:rsidRPr="00D9108D">
              <w:rPr>
                <w:color w:val="000000"/>
                <w:lang w:val="uk-UA" w:eastAsia="uk-UA"/>
              </w:rPr>
              <w:t>Телефон</w:t>
            </w:r>
          </w:p>
        </w:tc>
        <w:tc>
          <w:tcPr>
            <w:tcW w:w="1970" w:type="pct"/>
            <w:gridSpan w:val="2"/>
            <w:tcBorders>
              <w:top w:val="nil"/>
              <w:left w:val="nil"/>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rPr>
                <w:color w:val="000000"/>
                <w:lang w:val="uk-UA" w:eastAsia="uk-UA"/>
              </w:rPr>
            </w:pPr>
            <w:r w:rsidRPr="00D9108D">
              <w:rPr>
                <w:lang w:val="uk-UA" w:eastAsia="uk-UA"/>
              </w:rPr>
              <w:t xml:space="preserve"> 0963336652</w:t>
            </w:r>
          </w:p>
        </w:tc>
        <w:tc>
          <w:tcPr>
            <w:tcW w:w="962" w:type="pct"/>
            <w:gridSpan w:val="2"/>
            <w:tcBorders>
              <w:top w:val="nil"/>
              <w:left w:val="nil"/>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spacing w:line="158" w:lineRule="atLeast"/>
              <w:ind w:left="28" w:right="28"/>
              <w:rPr>
                <w:color w:val="000000"/>
                <w:lang w:val="uk-UA" w:eastAsia="uk-UA"/>
              </w:rPr>
            </w:pPr>
            <w:r w:rsidRPr="00D9108D">
              <w:rPr>
                <w:color w:val="000000"/>
                <w:lang w:val="uk-UA" w:eastAsia="uk-UA"/>
              </w:rPr>
              <w:t>Стандарти звітності П(с)БОУ</w:t>
            </w:r>
          </w:p>
        </w:tc>
        <w:tc>
          <w:tcPr>
            <w:tcW w:w="418" w:type="pct"/>
            <w:tcBorders>
              <w:top w:val="nil"/>
              <w:left w:val="nil"/>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rPr>
                <w:color w:val="000000"/>
                <w:lang w:val="uk-UA" w:eastAsia="uk-UA"/>
              </w:rPr>
            </w:pPr>
            <w:r w:rsidRPr="00D9108D">
              <w:rPr>
                <w:lang w:val="uk-UA" w:eastAsia="uk-UA"/>
              </w:rPr>
              <w:t xml:space="preserve"> </w:t>
            </w:r>
          </w:p>
        </w:tc>
      </w:tr>
      <w:tr w:rsidR="00D9108D" w:rsidRPr="00D9108D" w:rsidTr="007F3717">
        <w:trPr>
          <w:trHeight w:val="60"/>
        </w:trPr>
        <w:tc>
          <w:tcPr>
            <w:tcW w:w="1650" w:type="pct"/>
            <w:tcBorders>
              <w:top w:val="nil"/>
              <w:left w:val="single" w:sz="8" w:space="0" w:color="000000"/>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spacing w:line="158" w:lineRule="atLeast"/>
              <w:ind w:left="28" w:right="28"/>
              <w:rPr>
                <w:color w:val="000000"/>
                <w:lang w:val="uk-UA" w:eastAsia="uk-UA"/>
              </w:rPr>
            </w:pPr>
            <w:r w:rsidRPr="00D9108D">
              <w:rPr>
                <w:color w:val="000000"/>
                <w:lang w:val="uk-UA" w:eastAsia="uk-UA"/>
              </w:rPr>
              <w:t>Прізвище та власне ім’я керівника</w:t>
            </w:r>
          </w:p>
        </w:tc>
        <w:tc>
          <w:tcPr>
            <w:tcW w:w="1970" w:type="pct"/>
            <w:gridSpan w:val="2"/>
            <w:tcBorders>
              <w:top w:val="nil"/>
              <w:left w:val="nil"/>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rPr>
                <w:color w:val="000000"/>
                <w:lang w:val="uk-UA" w:eastAsia="uk-UA"/>
              </w:rPr>
            </w:pPr>
            <w:r w:rsidRPr="00D9108D">
              <w:rPr>
                <w:lang w:val="uk-UA" w:eastAsia="uk-UA"/>
              </w:rPr>
              <w:t xml:space="preserve"> Адамова Людмила</w:t>
            </w:r>
          </w:p>
        </w:tc>
        <w:tc>
          <w:tcPr>
            <w:tcW w:w="962" w:type="pct"/>
            <w:gridSpan w:val="2"/>
            <w:tcBorders>
              <w:top w:val="nil"/>
              <w:left w:val="nil"/>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spacing w:line="158" w:lineRule="atLeast"/>
              <w:ind w:left="28" w:right="28"/>
              <w:rPr>
                <w:color w:val="000000"/>
                <w:lang w:val="uk-UA" w:eastAsia="uk-UA"/>
              </w:rPr>
            </w:pPr>
            <w:r w:rsidRPr="00D9108D">
              <w:rPr>
                <w:color w:val="000000"/>
                <w:lang w:val="uk-UA" w:eastAsia="uk-UA"/>
              </w:rPr>
              <w:t>Стандарти звітності МСФЗ</w:t>
            </w:r>
          </w:p>
        </w:tc>
        <w:tc>
          <w:tcPr>
            <w:tcW w:w="418" w:type="pct"/>
            <w:tcBorders>
              <w:top w:val="nil"/>
              <w:left w:val="nil"/>
              <w:bottom w:val="single" w:sz="8" w:space="0" w:color="000000"/>
              <w:right w:val="single" w:sz="8" w:space="0" w:color="000000"/>
            </w:tcBorders>
            <w:tcMar>
              <w:top w:w="57" w:type="dxa"/>
              <w:left w:w="57" w:type="dxa"/>
              <w:bottom w:w="57" w:type="dxa"/>
              <w:right w:w="57" w:type="dxa"/>
            </w:tcMar>
          </w:tcPr>
          <w:p w:rsidR="00D9108D" w:rsidRPr="00D9108D" w:rsidRDefault="00D9108D" w:rsidP="00D9108D">
            <w:pPr>
              <w:rPr>
                <w:color w:val="000000"/>
                <w:lang w:val="uk-UA" w:eastAsia="uk-UA"/>
              </w:rPr>
            </w:pPr>
            <w:r w:rsidRPr="00D9108D">
              <w:rPr>
                <w:lang w:val="uk-UA" w:eastAsia="uk-UA"/>
              </w:rPr>
              <w:t xml:space="preserve"> </w:t>
            </w:r>
          </w:p>
        </w:tc>
      </w:tr>
    </w:tbl>
    <w:p w:rsidR="00D9108D" w:rsidRPr="00D9108D" w:rsidRDefault="00D9108D" w:rsidP="00B77DB9">
      <w:pPr>
        <w:shd w:val="clear" w:color="auto" w:fill="FFFFFF"/>
        <w:jc w:val="both"/>
        <w:rPr>
          <w:color w:val="000000"/>
          <w:sz w:val="28"/>
          <w:szCs w:val="28"/>
          <w:lang w:val="uk-UA" w:eastAsia="uk-UA"/>
        </w:rPr>
      </w:pPr>
    </w:p>
    <w:p w:rsidR="00785CF0" w:rsidRDefault="00785CF0" w:rsidP="00D9108D">
      <w:pPr>
        <w:shd w:val="clear" w:color="auto" w:fill="FFFFFF"/>
        <w:spacing w:before="113" w:line="203" w:lineRule="atLeast"/>
        <w:jc w:val="center"/>
        <w:rPr>
          <w:b/>
          <w:bCs/>
          <w:color w:val="000000"/>
          <w:lang w:val="uk-UA" w:eastAsia="uk-UA"/>
        </w:rPr>
      </w:pPr>
    </w:p>
    <w:p w:rsidR="00D9108D" w:rsidRPr="00D9108D" w:rsidRDefault="00D9108D" w:rsidP="00D9108D">
      <w:pPr>
        <w:shd w:val="clear" w:color="auto" w:fill="FFFFFF"/>
        <w:spacing w:before="113" w:line="203" w:lineRule="atLeast"/>
        <w:jc w:val="center"/>
        <w:rPr>
          <w:b/>
          <w:bCs/>
          <w:color w:val="000000"/>
          <w:lang w:val="uk-UA" w:eastAsia="uk-UA"/>
        </w:rPr>
      </w:pPr>
      <w:r w:rsidRPr="00D9108D">
        <w:rPr>
          <w:b/>
          <w:bCs/>
          <w:color w:val="000000"/>
          <w:lang w:val="uk-UA" w:eastAsia="uk-UA"/>
        </w:rPr>
        <w:lastRenderedPageBreak/>
        <w:t>ЗВІТ</w:t>
      </w:r>
      <w:r w:rsidRPr="00D9108D">
        <w:rPr>
          <w:b/>
          <w:bCs/>
          <w:color w:val="000000"/>
          <w:lang w:val="uk-UA" w:eastAsia="uk-UA"/>
        </w:rPr>
        <w:br/>
        <w:t xml:space="preserve"> про виконання фінансового плану комунального некомерційного підприємства</w:t>
      </w:r>
      <w:r w:rsidRPr="00D9108D">
        <w:rPr>
          <w:b/>
          <w:bCs/>
          <w:color w:val="000000"/>
          <w:lang w:val="uk-UA" w:eastAsia="uk-UA"/>
        </w:rPr>
        <w:br/>
        <w:t xml:space="preserve"> за 2024  рік</w:t>
      </w:r>
    </w:p>
    <w:p w:rsidR="00D9108D" w:rsidRPr="00D9108D" w:rsidRDefault="00D9108D" w:rsidP="00D9108D">
      <w:pPr>
        <w:shd w:val="clear" w:color="auto" w:fill="FFFFFF"/>
        <w:spacing w:before="113" w:line="203" w:lineRule="atLeast"/>
        <w:jc w:val="center"/>
        <w:rPr>
          <w:b/>
          <w:bCs/>
          <w:color w:val="000000"/>
          <w:lang w:val="uk-UA" w:eastAsia="uk-UA"/>
        </w:rPr>
      </w:pPr>
    </w:p>
    <w:tbl>
      <w:tblPr>
        <w:tblW w:w="15467" w:type="dxa"/>
        <w:tblInd w:w="93" w:type="dxa"/>
        <w:tblLayout w:type="fixed"/>
        <w:tblLook w:val="04A0" w:firstRow="1" w:lastRow="0" w:firstColumn="1" w:lastColumn="0" w:noHBand="0" w:noVBand="1"/>
      </w:tblPr>
      <w:tblGrid>
        <w:gridCol w:w="15"/>
        <w:gridCol w:w="1386"/>
        <w:gridCol w:w="4532"/>
        <w:gridCol w:w="1326"/>
        <w:gridCol w:w="994"/>
        <w:gridCol w:w="1822"/>
        <w:gridCol w:w="1302"/>
        <w:gridCol w:w="149"/>
        <w:gridCol w:w="1272"/>
        <w:gridCol w:w="1279"/>
        <w:gridCol w:w="1271"/>
        <w:gridCol w:w="119"/>
      </w:tblGrid>
      <w:tr w:rsidR="00D9108D" w:rsidRPr="00D9108D" w:rsidTr="007F3717">
        <w:trPr>
          <w:gridAfter w:val="1"/>
          <w:wAfter w:w="119" w:type="dxa"/>
          <w:trHeight w:val="705"/>
        </w:trPr>
        <w:tc>
          <w:tcPr>
            <w:tcW w:w="7259" w:type="dxa"/>
            <w:gridSpan w:val="4"/>
            <w:vMerge w:val="restart"/>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Найменування показника</w:t>
            </w:r>
          </w:p>
        </w:tc>
        <w:tc>
          <w:tcPr>
            <w:tcW w:w="994" w:type="dxa"/>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xml:space="preserve">Код рядка </w:t>
            </w:r>
          </w:p>
        </w:tc>
        <w:tc>
          <w:tcPr>
            <w:tcW w:w="1822" w:type="dxa"/>
            <w:vMerge w:val="restart"/>
            <w:tcBorders>
              <w:top w:val="single" w:sz="8" w:space="0" w:color="auto"/>
              <w:left w:val="single" w:sz="4" w:space="0" w:color="auto"/>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Факт наростаючим підсумком з початку року</w:t>
            </w:r>
          </w:p>
        </w:tc>
        <w:tc>
          <w:tcPr>
            <w:tcW w:w="5273" w:type="dxa"/>
            <w:gridSpan w:val="5"/>
            <w:tcBorders>
              <w:top w:val="single" w:sz="8" w:space="0" w:color="auto"/>
              <w:left w:val="nil"/>
              <w:bottom w:val="single" w:sz="4" w:space="0" w:color="auto"/>
              <w:right w:val="single" w:sz="8" w:space="0" w:color="000000"/>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xml:space="preserve">Звітний період (квартал, </w:t>
            </w:r>
            <w:r w:rsidRPr="00D9108D">
              <w:rPr>
                <w:u w:val="single"/>
                <w:lang w:val="uk-UA" w:eastAsia="uk-UA"/>
              </w:rPr>
              <w:t>рік</w:t>
            </w:r>
            <w:r w:rsidRPr="00D9108D">
              <w:rPr>
                <w:lang w:val="uk-UA" w:eastAsia="uk-UA"/>
              </w:rPr>
              <w:t>)</w:t>
            </w:r>
          </w:p>
        </w:tc>
      </w:tr>
      <w:tr w:rsidR="00D9108D" w:rsidRPr="00D9108D" w:rsidTr="007F3717">
        <w:trPr>
          <w:gridAfter w:val="1"/>
          <w:wAfter w:w="119" w:type="dxa"/>
          <w:trHeight w:val="1205"/>
        </w:trPr>
        <w:tc>
          <w:tcPr>
            <w:tcW w:w="7259" w:type="dxa"/>
            <w:gridSpan w:val="4"/>
            <w:vMerge/>
            <w:tcBorders>
              <w:top w:val="single" w:sz="8" w:space="0" w:color="auto"/>
              <w:left w:val="single" w:sz="8" w:space="0" w:color="auto"/>
              <w:bottom w:val="single" w:sz="4" w:space="0" w:color="auto"/>
              <w:right w:val="single" w:sz="4" w:space="0" w:color="auto"/>
            </w:tcBorders>
            <w:vAlign w:val="center"/>
            <w:hideMark/>
          </w:tcPr>
          <w:p w:rsidR="00D9108D" w:rsidRPr="00D9108D" w:rsidRDefault="00D9108D" w:rsidP="00D9108D">
            <w:pPr>
              <w:rPr>
                <w:lang w:val="uk-UA" w:eastAsia="uk-UA"/>
              </w:rPr>
            </w:pPr>
          </w:p>
        </w:tc>
        <w:tc>
          <w:tcPr>
            <w:tcW w:w="994" w:type="dxa"/>
            <w:vMerge/>
            <w:tcBorders>
              <w:top w:val="single" w:sz="8" w:space="0" w:color="auto"/>
              <w:left w:val="single" w:sz="4" w:space="0" w:color="auto"/>
              <w:bottom w:val="single" w:sz="4" w:space="0" w:color="auto"/>
              <w:right w:val="single" w:sz="4" w:space="0" w:color="auto"/>
            </w:tcBorders>
            <w:vAlign w:val="center"/>
            <w:hideMark/>
          </w:tcPr>
          <w:p w:rsidR="00D9108D" w:rsidRPr="00D9108D" w:rsidRDefault="00D9108D" w:rsidP="00D9108D">
            <w:pPr>
              <w:rPr>
                <w:lang w:val="uk-UA" w:eastAsia="uk-UA"/>
              </w:rPr>
            </w:pPr>
          </w:p>
        </w:tc>
        <w:tc>
          <w:tcPr>
            <w:tcW w:w="1822" w:type="dxa"/>
            <w:vMerge/>
            <w:tcBorders>
              <w:top w:val="single" w:sz="8" w:space="0" w:color="auto"/>
              <w:left w:val="single" w:sz="4" w:space="0" w:color="auto"/>
              <w:bottom w:val="single" w:sz="4" w:space="0" w:color="auto"/>
              <w:right w:val="single" w:sz="4" w:space="0" w:color="auto"/>
            </w:tcBorders>
            <w:vAlign w:val="center"/>
            <w:hideMark/>
          </w:tcPr>
          <w:p w:rsidR="00D9108D" w:rsidRPr="00D9108D" w:rsidRDefault="00D9108D" w:rsidP="00D9108D">
            <w:pPr>
              <w:rPr>
                <w:lang w:val="uk-UA" w:eastAsia="uk-UA"/>
              </w:rPr>
            </w:pPr>
          </w:p>
        </w:tc>
        <w:tc>
          <w:tcPr>
            <w:tcW w:w="1302" w:type="dxa"/>
            <w:tcBorders>
              <w:top w:val="nil"/>
              <w:left w:val="nil"/>
              <w:bottom w:val="nil"/>
              <w:right w:val="nil"/>
            </w:tcBorders>
            <w:shd w:val="clear" w:color="auto" w:fill="auto"/>
            <w:noWrap/>
            <w:vAlign w:val="center"/>
            <w:hideMark/>
          </w:tcPr>
          <w:p w:rsidR="00D9108D" w:rsidRPr="00D9108D" w:rsidRDefault="00D9108D" w:rsidP="00D9108D">
            <w:pPr>
              <w:jc w:val="center"/>
              <w:rPr>
                <w:color w:val="000000"/>
                <w:lang w:val="uk-UA" w:eastAsia="uk-UA"/>
              </w:rPr>
            </w:pPr>
            <w:r w:rsidRPr="00D9108D">
              <w:rPr>
                <w:color w:val="000000"/>
                <w:lang w:val="uk-UA" w:eastAsia="uk-UA"/>
              </w:rPr>
              <w:t>план</w:t>
            </w:r>
          </w:p>
        </w:tc>
        <w:tc>
          <w:tcPr>
            <w:tcW w:w="1421" w:type="dxa"/>
            <w:gridSpan w:val="2"/>
            <w:tcBorders>
              <w:top w:val="nil"/>
              <w:left w:val="single" w:sz="4" w:space="0" w:color="auto"/>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факт</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відхилення, +/–</w:t>
            </w:r>
          </w:p>
        </w:tc>
        <w:tc>
          <w:tcPr>
            <w:tcW w:w="1271" w:type="dxa"/>
            <w:tcBorders>
              <w:top w:val="single" w:sz="4" w:space="0" w:color="auto"/>
              <w:left w:val="nil"/>
              <w:bottom w:val="single" w:sz="4" w:space="0" w:color="auto"/>
              <w:right w:val="single" w:sz="4" w:space="0" w:color="auto"/>
            </w:tcBorders>
            <w:shd w:val="clear" w:color="auto" w:fill="auto"/>
            <w:noWrap/>
            <w:vAlign w:val="center"/>
            <w:hideMark/>
          </w:tcPr>
          <w:p w:rsidR="00D9108D" w:rsidRPr="00D9108D" w:rsidRDefault="00D9108D" w:rsidP="00D9108D">
            <w:pPr>
              <w:ind w:right="-106"/>
              <w:jc w:val="center"/>
              <w:rPr>
                <w:color w:val="000000"/>
                <w:lang w:val="uk-UA" w:eastAsia="uk-UA"/>
              </w:rPr>
            </w:pPr>
            <w:r w:rsidRPr="00D9108D">
              <w:rPr>
                <w:color w:val="000000"/>
                <w:lang w:val="uk-UA" w:eastAsia="uk-UA"/>
              </w:rPr>
              <w:t>виконання, %</w:t>
            </w:r>
          </w:p>
        </w:tc>
      </w:tr>
      <w:tr w:rsidR="00D9108D" w:rsidRPr="00D9108D" w:rsidTr="007F3717">
        <w:trPr>
          <w:gridAfter w:val="1"/>
          <w:wAfter w:w="119" w:type="dxa"/>
          <w:trHeight w:val="353"/>
        </w:trPr>
        <w:tc>
          <w:tcPr>
            <w:tcW w:w="7259" w:type="dxa"/>
            <w:gridSpan w:val="4"/>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1</w:t>
            </w:r>
          </w:p>
        </w:tc>
        <w:tc>
          <w:tcPr>
            <w:tcW w:w="994" w:type="dxa"/>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2</w:t>
            </w:r>
          </w:p>
        </w:tc>
        <w:tc>
          <w:tcPr>
            <w:tcW w:w="1822" w:type="dxa"/>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3</w:t>
            </w:r>
          </w:p>
        </w:tc>
        <w:tc>
          <w:tcPr>
            <w:tcW w:w="1302" w:type="dxa"/>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4</w:t>
            </w:r>
          </w:p>
        </w:tc>
        <w:tc>
          <w:tcPr>
            <w:tcW w:w="1421" w:type="dxa"/>
            <w:gridSpan w:val="2"/>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5</w:t>
            </w:r>
          </w:p>
        </w:tc>
        <w:tc>
          <w:tcPr>
            <w:tcW w:w="1279" w:type="dxa"/>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6</w:t>
            </w:r>
          </w:p>
        </w:tc>
        <w:tc>
          <w:tcPr>
            <w:tcW w:w="1271" w:type="dxa"/>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7</w:t>
            </w:r>
          </w:p>
        </w:tc>
      </w:tr>
      <w:tr w:rsidR="00D9108D" w:rsidRPr="00D9108D" w:rsidTr="007F3717">
        <w:trPr>
          <w:gridAfter w:val="1"/>
          <w:wAfter w:w="119" w:type="dxa"/>
          <w:trHeight w:val="353"/>
        </w:trPr>
        <w:tc>
          <w:tcPr>
            <w:tcW w:w="15348" w:type="dxa"/>
            <w:gridSpan w:val="11"/>
            <w:tcBorders>
              <w:top w:val="single" w:sz="4" w:space="0" w:color="auto"/>
              <w:left w:val="single" w:sz="8" w:space="0" w:color="auto"/>
              <w:bottom w:val="single" w:sz="4" w:space="0" w:color="auto"/>
              <w:right w:val="single" w:sz="8" w:space="0" w:color="000000"/>
            </w:tcBorders>
            <w:shd w:val="clear" w:color="000000" w:fill="FFFFFF"/>
            <w:vAlign w:val="center"/>
            <w:hideMark/>
          </w:tcPr>
          <w:p w:rsidR="00D9108D" w:rsidRPr="00D9108D" w:rsidRDefault="00D9108D" w:rsidP="00D9108D">
            <w:pPr>
              <w:rPr>
                <w:b/>
                <w:bCs/>
                <w:lang w:val="uk-UA" w:eastAsia="uk-UA"/>
              </w:rPr>
            </w:pPr>
            <w:r w:rsidRPr="00D9108D">
              <w:rPr>
                <w:b/>
                <w:bCs/>
                <w:lang w:val="uk-UA" w:eastAsia="uk-UA"/>
              </w:rPr>
              <w:t>I. Фінансові результати</w:t>
            </w:r>
          </w:p>
        </w:tc>
      </w:tr>
      <w:tr w:rsidR="00D9108D" w:rsidRPr="00D9108D" w:rsidTr="007F3717">
        <w:trPr>
          <w:gridAfter w:val="1"/>
          <w:wAfter w:w="119" w:type="dxa"/>
          <w:trHeight w:val="367"/>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 xml:space="preserve">Дохід (виручка) від реалізації продукції (товарів, робіт, послуг), </w:t>
            </w:r>
          </w:p>
        </w:tc>
        <w:tc>
          <w:tcPr>
            <w:tcW w:w="994" w:type="dxa"/>
            <w:tcBorders>
              <w:top w:val="nil"/>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010</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color w:val="FF0000"/>
                <w:lang w:val="uk-UA" w:eastAsia="uk-UA"/>
              </w:rPr>
            </w:pPr>
            <w:r w:rsidRPr="00D9108D">
              <w:rPr>
                <w:b/>
                <w:bCs/>
                <w:lang w:val="uk-UA" w:eastAsia="uk-UA"/>
              </w:rPr>
              <w:t>18725 </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20185</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color w:val="FF0000"/>
                <w:lang w:val="uk-UA" w:eastAsia="uk-UA"/>
              </w:rPr>
            </w:pPr>
            <w:r w:rsidRPr="00D9108D">
              <w:rPr>
                <w:b/>
                <w:bCs/>
                <w:lang w:val="uk-UA" w:eastAsia="uk-UA"/>
              </w:rPr>
              <w:t>18725</w:t>
            </w:r>
          </w:p>
        </w:tc>
        <w:tc>
          <w:tcPr>
            <w:tcW w:w="1279"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b/>
                <w:bCs/>
                <w:lang w:val="uk-UA" w:eastAsia="uk-UA"/>
              </w:rPr>
            </w:pPr>
            <w:r w:rsidRPr="00D9108D">
              <w:rPr>
                <w:b/>
                <w:bCs/>
                <w:lang w:val="uk-UA" w:eastAsia="uk-UA"/>
              </w:rPr>
              <w:t>-1460</w:t>
            </w:r>
          </w:p>
        </w:tc>
        <w:tc>
          <w:tcPr>
            <w:tcW w:w="1271"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93</w:t>
            </w:r>
          </w:p>
        </w:tc>
      </w:tr>
      <w:tr w:rsidR="00D9108D" w:rsidRPr="00D9108D" w:rsidTr="007F3717">
        <w:trPr>
          <w:gridAfter w:val="1"/>
          <w:wAfter w:w="119" w:type="dxa"/>
          <w:trHeight w:val="735"/>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 xml:space="preserve">в </w:t>
            </w:r>
            <w:proofErr w:type="spellStart"/>
            <w:r w:rsidRPr="00D9108D">
              <w:rPr>
                <w:lang w:val="uk-UA" w:eastAsia="uk-UA"/>
              </w:rPr>
              <w:t>т.ч</w:t>
            </w:r>
            <w:proofErr w:type="spellEnd"/>
            <w:r w:rsidRPr="00D9108D">
              <w:rPr>
                <w:lang w:val="uk-UA" w:eastAsia="uk-UA"/>
              </w:rPr>
              <w:t>. дохід з місцевого бюджету цільового фінансування на  оплату комунальних послуг та енергоносіїв, товарів, робіт та послуг</w:t>
            </w:r>
          </w:p>
        </w:tc>
        <w:tc>
          <w:tcPr>
            <w:tcW w:w="994" w:type="dxa"/>
            <w:tcBorders>
              <w:top w:val="nil"/>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011</w:t>
            </w:r>
          </w:p>
        </w:tc>
        <w:tc>
          <w:tcPr>
            <w:tcW w:w="182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color w:val="FF0000"/>
                <w:lang w:val="uk-UA" w:eastAsia="uk-UA"/>
              </w:rPr>
            </w:pPr>
            <w:r w:rsidRPr="00D9108D">
              <w:rPr>
                <w:lang w:val="uk-UA" w:eastAsia="uk-UA"/>
              </w:rPr>
              <w:t>812,2</w:t>
            </w:r>
          </w:p>
        </w:tc>
        <w:tc>
          <w:tcPr>
            <w:tcW w:w="130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r w:rsidRPr="00D9108D">
              <w:rPr>
                <w:lang w:val="uk-UA" w:eastAsia="uk-UA"/>
              </w:rPr>
              <w:t>885</w:t>
            </w:r>
          </w:p>
        </w:tc>
        <w:tc>
          <w:tcPr>
            <w:tcW w:w="1421" w:type="dxa"/>
            <w:gridSpan w:val="2"/>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color w:val="FF0000"/>
                <w:lang w:val="uk-UA" w:eastAsia="uk-UA"/>
              </w:rPr>
            </w:pPr>
            <w:r w:rsidRPr="00D9108D">
              <w:rPr>
                <w:lang w:val="uk-UA" w:eastAsia="uk-UA"/>
              </w:rPr>
              <w:t>812,2</w:t>
            </w:r>
          </w:p>
        </w:tc>
        <w:tc>
          <w:tcPr>
            <w:tcW w:w="1279"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r w:rsidRPr="00D9108D">
              <w:rPr>
                <w:lang w:val="uk-UA" w:eastAsia="uk-UA"/>
              </w:rPr>
              <w:t>-72,8</w:t>
            </w:r>
          </w:p>
        </w:tc>
        <w:tc>
          <w:tcPr>
            <w:tcW w:w="1271"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r w:rsidRPr="00D9108D">
              <w:rPr>
                <w:lang w:val="uk-UA" w:eastAsia="uk-UA"/>
              </w:rPr>
              <w:t>91,8</w:t>
            </w:r>
          </w:p>
        </w:tc>
      </w:tr>
      <w:tr w:rsidR="00D9108D" w:rsidRPr="00D9108D" w:rsidTr="007F3717">
        <w:trPr>
          <w:gridAfter w:val="1"/>
          <w:wAfter w:w="119" w:type="dxa"/>
          <w:trHeight w:val="367"/>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Кошти медичної субвенції</w:t>
            </w:r>
          </w:p>
        </w:tc>
        <w:tc>
          <w:tcPr>
            <w:tcW w:w="994" w:type="dxa"/>
            <w:tcBorders>
              <w:top w:val="nil"/>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012</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color w:val="FF0000"/>
                <w:lang w:val="uk-UA" w:eastAsia="uk-UA"/>
              </w:rPr>
            </w:pPr>
            <w:r w:rsidRPr="00D9108D">
              <w:rPr>
                <w:color w:val="FF0000"/>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color w:val="FF0000"/>
                <w:lang w:val="uk-UA" w:eastAsia="uk-UA"/>
              </w:rPr>
            </w:pPr>
            <w:r w:rsidRPr="00D9108D">
              <w:rPr>
                <w:color w:val="FF0000"/>
                <w:lang w:val="uk-UA" w:eastAsia="uk-UA"/>
              </w:rPr>
              <w:t> -</w:t>
            </w:r>
          </w:p>
        </w:tc>
        <w:tc>
          <w:tcPr>
            <w:tcW w:w="1279"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p>
        </w:tc>
        <w:tc>
          <w:tcPr>
            <w:tcW w:w="1271"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p>
        </w:tc>
      </w:tr>
      <w:tr w:rsidR="00D9108D" w:rsidRPr="00D9108D" w:rsidTr="007F3717">
        <w:trPr>
          <w:gridAfter w:val="1"/>
          <w:wAfter w:w="119" w:type="dxa"/>
          <w:trHeight w:val="367"/>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Кошти отримані за медичні послуги від НСЗУ</w:t>
            </w:r>
          </w:p>
        </w:tc>
        <w:tc>
          <w:tcPr>
            <w:tcW w:w="994" w:type="dxa"/>
            <w:tcBorders>
              <w:top w:val="nil"/>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013</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339,7 </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color w:val="FF0000"/>
                <w:lang w:val="uk-UA" w:eastAsia="uk-UA"/>
              </w:rPr>
            </w:pPr>
            <w:r w:rsidRPr="00D9108D">
              <w:rPr>
                <w:lang w:val="uk-UA" w:eastAsia="uk-UA"/>
              </w:rPr>
              <w:t>339,7</w:t>
            </w:r>
          </w:p>
        </w:tc>
        <w:tc>
          <w:tcPr>
            <w:tcW w:w="1279"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r w:rsidRPr="00D9108D">
              <w:rPr>
                <w:lang w:val="uk-UA" w:eastAsia="uk-UA"/>
              </w:rPr>
              <w:t>+339,7</w:t>
            </w:r>
          </w:p>
        </w:tc>
        <w:tc>
          <w:tcPr>
            <w:tcW w:w="1271"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r w:rsidRPr="00D9108D">
              <w:rPr>
                <w:lang w:val="uk-UA" w:eastAsia="uk-UA"/>
              </w:rPr>
              <w:t>100</w:t>
            </w:r>
          </w:p>
        </w:tc>
      </w:tr>
      <w:tr w:rsidR="00D9108D" w:rsidRPr="00D9108D" w:rsidTr="007F3717">
        <w:trPr>
          <w:gridAfter w:val="1"/>
          <w:wAfter w:w="119" w:type="dxa"/>
          <w:trHeight w:val="367"/>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Інші ( надходження від надання  платних послуг)</w:t>
            </w:r>
          </w:p>
        </w:tc>
        <w:tc>
          <w:tcPr>
            <w:tcW w:w="994" w:type="dxa"/>
            <w:tcBorders>
              <w:top w:val="nil"/>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014</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14937,7</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15000</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color w:val="FF0000"/>
                <w:lang w:val="uk-UA" w:eastAsia="uk-UA"/>
              </w:rPr>
            </w:pPr>
            <w:r w:rsidRPr="00D9108D">
              <w:rPr>
                <w:lang w:val="uk-UA" w:eastAsia="uk-UA"/>
              </w:rPr>
              <w:t>14937,7</w:t>
            </w:r>
          </w:p>
        </w:tc>
        <w:tc>
          <w:tcPr>
            <w:tcW w:w="1279"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r w:rsidRPr="00D9108D">
              <w:rPr>
                <w:lang w:val="uk-UA" w:eastAsia="uk-UA"/>
              </w:rPr>
              <w:t>-62,3</w:t>
            </w:r>
          </w:p>
        </w:tc>
        <w:tc>
          <w:tcPr>
            <w:tcW w:w="1271"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r w:rsidRPr="00D9108D">
              <w:rPr>
                <w:lang w:val="uk-UA" w:eastAsia="uk-UA"/>
              </w:rPr>
              <w:t>99,6</w:t>
            </w:r>
          </w:p>
        </w:tc>
      </w:tr>
      <w:tr w:rsidR="00D9108D" w:rsidRPr="00D9108D" w:rsidTr="007F3717">
        <w:trPr>
          <w:gridAfter w:val="1"/>
          <w:wAfter w:w="119" w:type="dxa"/>
          <w:trHeight w:val="367"/>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Надходження від місцевих програм</w:t>
            </w:r>
          </w:p>
        </w:tc>
        <w:tc>
          <w:tcPr>
            <w:tcW w:w="994" w:type="dxa"/>
            <w:tcBorders>
              <w:top w:val="nil"/>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015</w:t>
            </w:r>
          </w:p>
        </w:tc>
        <w:tc>
          <w:tcPr>
            <w:tcW w:w="182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r w:rsidRPr="00D9108D">
              <w:rPr>
                <w:lang w:val="uk-UA" w:eastAsia="uk-UA"/>
              </w:rPr>
              <w:t>2369,5</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4300</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color w:val="FF0000"/>
                <w:lang w:val="uk-UA" w:eastAsia="uk-UA"/>
              </w:rPr>
            </w:pPr>
            <w:r w:rsidRPr="00D9108D">
              <w:rPr>
                <w:lang w:val="uk-UA" w:eastAsia="uk-UA"/>
              </w:rPr>
              <w:t>2369,5</w:t>
            </w:r>
          </w:p>
        </w:tc>
        <w:tc>
          <w:tcPr>
            <w:tcW w:w="1279"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r w:rsidRPr="00D9108D">
              <w:rPr>
                <w:lang w:val="uk-UA" w:eastAsia="uk-UA"/>
              </w:rPr>
              <w:t>-1930,5</w:t>
            </w:r>
          </w:p>
        </w:tc>
        <w:tc>
          <w:tcPr>
            <w:tcW w:w="1271"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r w:rsidRPr="00D9108D">
              <w:rPr>
                <w:lang w:val="uk-UA" w:eastAsia="uk-UA"/>
              </w:rPr>
              <w:t>55,1</w:t>
            </w:r>
          </w:p>
        </w:tc>
      </w:tr>
      <w:tr w:rsidR="00D9108D" w:rsidRPr="00D9108D" w:rsidTr="007F3717">
        <w:trPr>
          <w:gridAfter w:val="1"/>
          <w:wAfter w:w="119" w:type="dxa"/>
          <w:trHeight w:val="367"/>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Дохід від оренди частин приміщень</w:t>
            </w:r>
          </w:p>
        </w:tc>
        <w:tc>
          <w:tcPr>
            <w:tcW w:w="994" w:type="dxa"/>
            <w:tcBorders>
              <w:top w:val="nil"/>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016</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color w:val="FF0000"/>
                <w:lang w:val="uk-UA" w:eastAsia="uk-UA"/>
              </w:rPr>
            </w:pPr>
            <w:r w:rsidRPr="00D9108D">
              <w:rPr>
                <w:color w:val="FF0000"/>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color w:val="FF0000"/>
                <w:lang w:val="uk-UA" w:eastAsia="uk-UA"/>
              </w:rPr>
            </w:pPr>
            <w:r w:rsidRPr="00D9108D">
              <w:rPr>
                <w:color w:val="FF0000"/>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67"/>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Дохід від реалізації оборотних і необоротних активів</w:t>
            </w:r>
          </w:p>
        </w:tc>
        <w:tc>
          <w:tcPr>
            <w:tcW w:w="994" w:type="dxa"/>
            <w:tcBorders>
              <w:top w:val="nil"/>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017</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color w:val="FF0000"/>
                <w:lang w:val="uk-UA" w:eastAsia="uk-UA"/>
              </w:rPr>
            </w:pPr>
            <w:r w:rsidRPr="00D9108D">
              <w:rPr>
                <w:color w:val="FF0000"/>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color w:val="FF0000"/>
                <w:lang w:val="uk-UA" w:eastAsia="uk-UA"/>
              </w:rPr>
            </w:pPr>
            <w:r w:rsidRPr="00D9108D">
              <w:rPr>
                <w:color w:val="FF0000"/>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67"/>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Благодійна допомога</w:t>
            </w:r>
          </w:p>
        </w:tc>
        <w:tc>
          <w:tcPr>
            <w:tcW w:w="994" w:type="dxa"/>
            <w:tcBorders>
              <w:top w:val="nil"/>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018</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265,9</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265,9 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+265,9</w:t>
            </w:r>
          </w:p>
        </w:tc>
        <w:tc>
          <w:tcPr>
            <w:tcW w:w="1271"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100</w:t>
            </w:r>
          </w:p>
        </w:tc>
      </w:tr>
      <w:tr w:rsidR="00D9108D" w:rsidRPr="00D9108D" w:rsidTr="007F3717">
        <w:trPr>
          <w:gridAfter w:val="1"/>
          <w:wAfter w:w="119" w:type="dxa"/>
          <w:trHeight w:val="411"/>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Відшкодування вартості комунальних послуг та енергоносіїв орендарями</w:t>
            </w:r>
          </w:p>
        </w:tc>
        <w:tc>
          <w:tcPr>
            <w:tcW w:w="994" w:type="dxa"/>
            <w:tcBorders>
              <w:top w:val="nil"/>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019</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color w:val="FF0000"/>
                <w:lang w:val="uk-UA" w:eastAsia="uk-UA"/>
              </w:rPr>
            </w:pPr>
            <w:r w:rsidRPr="00D9108D">
              <w:rPr>
                <w:color w:val="FF0000"/>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en-US" w:eastAsia="uk-UA"/>
              </w:rPr>
            </w:pPr>
            <w:r w:rsidRPr="00D9108D">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color w:val="FF0000"/>
                <w:lang w:val="uk-UA" w:eastAsia="uk-UA"/>
              </w:rPr>
            </w:pPr>
            <w:r w:rsidRPr="00D9108D">
              <w:rPr>
                <w:color w:val="FF0000"/>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67"/>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Податок на додану вартість</w:t>
            </w:r>
          </w:p>
        </w:tc>
        <w:tc>
          <w:tcPr>
            <w:tcW w:w="994" w:type="dxa"/>
            <w:tcBorders>
              <w:top w:val="nil"/>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020</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color w:val="FF0000"/>
                <w:lang w:val="uk-UA" w:eastAsia="uk-UA"/>
              </w:rPr>
            </w:pPr>
            <w:r w:rsidRPr="00D9108D">
              <w:rPr>
                <w:lang w:val="uk-UA" w:eastAsia="uk-UA"/>
              </w:rPr>
              <w:t> 0</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9</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color w:val="FF0000"/>
                <w:lang w:val="uk-UA" w:eastAsia="uk-UA"/>
              </w:rPr>
            </w:pPr>
            <w:r w:rsidRPr="00D9108D">
              <w:rPr>
                <w:lang w:val="uk-UA" w:eastAsia="uk-UA"/>
              </w:rPr>
              <w:t>0 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-9 </w:t>
            </w:r>
          </w:p>
        </w:tc>
        <w:tc>
          <w:tcPr>
            <w:tcW w:w="1271"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0 </w:t>
            </w:r>
          </w:p>
        </w:tc>
      </w:tr>
      <w:tr w:rsidR="00D9108D" w:rsidRPr="00D9108D" w:rsidTr="007F3717">
        <w:trPr>
          <w:gridAfter w:val="1"/>
          <w:wAfter w:w="119" w:type="dxa"/>
          <w:trHeight w:val="367"/>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Акцизний збір</w:t>
            </w:r>
          </w:p>
        </w:tc>
        <w:tc>
          <w:tcPr>
            <w:tcW w:w="994" w:type="dxa"/>
            <w:tcBorders>
              <w:top w:val="nil"/>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030</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color w:val="FF0000"/>
                <w:lang w:val="uk-UA" w:eastAsia="uk-UA"/>
              </w:rPr>
            </w:pPr>
            <w:r w:rsidRPr="00D9108D">
              <w:rPr>
                <w:color w:val="FF0000"/>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color w:val="FF0000"/>
                <w:lang w:val="uk-UA" w:eastAsia="uk-UA"/>
              </w:rPr>
            </w:pPr>
            <w:r w:rsidRPr="00D9108D">
              <w:rPr>
                <w:color w:val="FF0000"/>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67"/>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Інші вирахування з доходу</w:t>
            </w:r>
          </w:p>
        </w:tc>
        <w:tc>
          <w:tcPr>
            <w:tcW w:w="994" w:type="dxa"/>
            <w:tcBorders>
              <w:top w:val="nil"/>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040</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color w:val="FF0000"/>
                <w:lang w:val="uk-UA" w:eastAsia="uk-UA"/>
              </w:rPr>
            </w:pPr>
            <w:r w:rsidRPr="00D9108D">
              <w:rPr>
                <w:color w:val="FF0000"/>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color w:val="FF0000"/>
                <w:lang w:val="uk-UA" w:eastAsia="uk-UA"/>
              </w:rPr>
            </w:pPr>
            <w:r w:rsidRPr="00D9108D">
              <w:rPr>
                <w:color w:val="FF0000"/>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B77DB9">
        <w:trPr>
          <w:gridAfter w:val="1"/>
          <w:wAfter w:w="119" w:type="dxa"/>
          <w:trHeight w:val="367"/>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Чистий дохід (виручка) від реалізації продукції (товарів, робіт, послуг)</w:t>
            </w:r>
          </w:p>
        </w:tc>
        <w:tc>
          <w:tcPr>
            <w:tcW w:w="994" w:type="dxa"/>
            <w:tcBorders>
              <w:top w:val="nil"/>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050</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color w:val="FF0000"/>
                <w:lang w:val="uk-UA" w:eastAsia="uk-UA"/>
              </w:rPr>
            </w:pPr>
            <w:r w:rsidRPr="00D9108D">
              <w:rPr>
                <w:lang w:val="uk-UA" w:eastAsia="uk-UA"/>
              </w:rPr>
              <w:t>18459,1</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20176</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color w:val="FF0000"/>
                <w:lang w:val="uk-UA" w:eastAsia="uk-UA"/>
              </w:rPr>
            </w:pPr>
            <w:r w:rsidRPr="00D9108D">
              <w:rPr>
                <w:lang w:val="uk-UA" w:eastAsia="uk-UA"/>
              </w:rPr>
              <w:t>18459,1</w:t>
            </w:r>
          </w:p>
        </w:tc>
        <w:tc>
          <w:tcPr>
            <w:tcW w:w="1279"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r w:rsidRPr="00D9108D">
              <w:rPr>
                <w:lang w:val="uk-UA" w:eastAsia="uk-UA"/>
              </w:rPr>
              <w:t>-1716,9</w:t>
            </w:r>
          </w:p>
        </w:tc>
        <w:tc>
          <w:tcPr>
            <w:tcW w:w="1271"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r w:rsidRPr="00D9108D">
              <w:rPr>
                <w:lang w:val="uk-UA" w:eastAsia="uk-UA"/>
              </w:rPr>
              <w:t>91,5</w:t>
            </w:r>
          </w:p>
        </w:tc>
      </w:tr>
      <w:tr w:rsidR="00D9108D" w:rsidRPr="00D9108D" w:rsidTr="00B77DB9">
        <w:trPr>
          <w:gridAfter w:val="1"/>
          <w:wAfter w:w="119" w:type="dxa"/>
          <w:trHeight w:val="411"/>
        </w:trPr>
        <w:tc>
          <w:tcPr>
            <w:tcW w:w="7259" w:type="dxa"/>
            <w:gridSpan w:val="4"/>
            <w:tcBorders>
              <w:top w:val="single" w:sz="4" w:space="0" w:color="auto"/>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lastRenderedPageBreak/>
              <w:t>Собівартість реалізованої продукції (товарів, робіт, послуг) (сума рядків з 061 по 064)</w:t>
            </w:r>
          </w:p>
        </w:tc>
        <w:tc>
          <w:tcPr>
            <w:tcW w:w="994" w:type="dxa"/>
            <w:tcBorders>
              <w:top w:val="single" w:sz="4" w:space="0" w:color="auto"/>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b/>
                <w:bCs/>
                <w:lang w:val="uk-UA" w:eastAsia="uk-UA"/>
              </w:rPr>
            </w:pPr>
            <w:r w:rsidRPr="00D9108D">
              <w:rPr>
                <w:b/>
                <w:bCs/>
                <w:lang w:val="uk-UA" w:eastAsia="uk-UA"/>
              </w:rPr>
              <w:t>060</w:t>
            </w:r>
          </w:p>
        </w:tc>
        <w:tc>
          <w:tcPr>
            <w:tcW w:w="1822" w:type="dxa"/>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eastAsia="uk-UA"/>
              </w:rPr>
              <w:t>19676,5</w:t>
            </w:r>
          </w:p>
        </w:tc>
        <w:tc>
          <w:tcPr>
            <w:tcW w:w="1302" w:type="dxa"/>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18926</w:t>
            </w:r>
          </w:p>
        </w:tc>
        <w:tc>
          <w:tcPr>
            <w:tcW w:w="1421" w:type="dxa"/>
            <w:gridSpan w:val="2"/>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eastAsia="uk-UA"/>
              </w:rPr>
            </w:pPr>
            <w:r w:rsidRPr="00D9108D">
              <w:rPr>
                <w:b/>
                <w:bCs/>
                <w:lang w:eastAsia="uk-UA"/>
              </w:rPr>
              <w:t>19676,5</w:t>
            </w:r>
          </w:p>
        </w:tc>
        <w:tc>
          <w:tcPr>
            <w:tcW w:w="1279" w:type="dxa"/>
            <w:tcBorders>
              <w:top w:val="single" w:sz="4" w:space="0" w:color="auto"/>
              <w:left w:val="nil"/>
              <w:bottom w:val="single" w:sz="4" w:space="0" w:color="auto"/>
              <w:right w:val="single" w:sz="4" w:space="0" w:color="auto"/>
            </w:tcBorders>
            <w:shd w:val="clear" w:color="000000" w:fill="FFFFFF"/>
            <w:vAlign w:val="center"/>
          </w:tcPr>
          <w:p w:rsidR="00D9108D" w:rsidRPr="00D9108D" w:rsidRDefault="00D9108D" w:rsidP="00D9108D">
            <w:pPr>
              <w:jc w:val="center"/>
              <w:rPr>
                <w:b/>
                <w:bCs/>
                <w:lang w:val="uk-UA" w:eastAsia="uk-UA"/>
              </w:rPr>
            </w:pPr>
            <w:r w:rsidRPr="00D9108D">
              <w:rPr>
                <w:b/>
                <w:bCs/>
                <w:lang w:val="uk-UA" w:eastAsia="uk-UA"/>
              </w:rPr>
              <w:t>-750,5</w:t>
            </w:r>
          </w:p>
        </w:tc>
        <w:tc>
          <w:tcPr>
            <w:tcW w:w="1271" w:type="dxa"/>
            <w:tcBorders>
              <w:top w:val="single" w:sz="4" w:space="0" w:color="auto"/>
              <w:left w:val="nil"/>
              <w:bottom w:val="single" w:sz="4" w:space="0" w:color="auto"/>
              <w:right w:val="single" w:sz="4" w:space="0" w:color="auto"/>
            </w:tcBorders>
            <w:shd w:val="clear" w:color="000000" w:fill="FFFFFF"/>
            <w:vAlign w:val="center"/>
          </w:tcPr>
          <w:p w:rsidR="00D9108D" w:rsidRPr="00D9108D" w:rsidRDefault="00D9108D" w:rsidP="00D9108D">
            <w:pPr>
              <w:jc w:val="center"/>
              <w:rPr>
                <w:b/>
                <w:bCs/>
                <w:lang w:val="uk-UA" w:eastAsia="uk-UA"/>
              </w:rPr>
            </w:pPr>
            <w:r w:rsidRPr="00D9108D">
              <w:rPr>
                <w:b/>
                <w:bCs/>
                <w:lang w:val="uk-UA" w:eastAsia="uk-UA"/>
              </w:rPr>
              <w:t>104</w:t>
            </w:r>
          </w:p>
        </w:tc>
      </w:tr>
      <w:tr w:rsidR="00D9108D" w:rsidRPr="00D9108D" w:rsidTr="00B77DB9">
        <w:trPr>
          <w:gridAfter w:val="1"/>
          <w:wAfter w:w="119" w:type="dxa"/>
          <w:trHeight w:val="367"/>
        </w:trPr>
        <w:tc>
          <w:tcPr>
            <w:tcW w:w="7259" w:type="dxa"/>
            <w:gridSpan w:val="4"/>
            <w:tcBorders>
              <w:top w:val="single" w:sz="4" w:space="0" w:color="auto"/>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у тому числі за економічними елементами:</w:t>
            </w:r>
          </w:p>
        </w:tc>
        <w:tc>
          <w:tcPr>
            <w:tcW w:w="994" w:type="dxa"/>
            <w:tcBorders>
              <w:top w:val="single" w:sz="4" w:space="0" w:color="auto"/>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 </w:t>
            </w:r>
          </w:p>
        </w:tc>
        <w:tc>
          <w:tcPr>
            <w:tcW w:w="1822" w:type="dxa"/>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302" w:type="dxa"/>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421" w:type="dxa"/>
            <w:gridSpan w:val="2"/>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279" w:type="dxa"/>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271" w:type="dxa"/>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Матеріальні затрати</w:t>
            </w:r>
          </w:p>
        </w:tc>
        <w:tc>
          <w:tcPr>
            <w:tcW w:w="994"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061</w:t>
            </w:r>
          </w:p>
        </w:tc>
        <w:tc>
          <w:tcPr>
            <w:tcW w:w="182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b/>
                <w:bCs/>
                <w:lang w:eastAsia="uk-UA"/>
              </w:rPr>
            </w:pPr>
            <w:r w:rsidRPr="00D9108D">
              <w:rPr>
                <w:b/>
                <w:bCs/>
                <w:lang w:eastAsia="uk-UA"/>
              </w:rPr>
              <w:t>4589,1</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4016,7</w:t>
            </w:r>
          </w:p>
        </w:tc>
        <w:tc>
          <w:tcPr>
            <w:tcW w:w="1421" w:type="dxa"/>
            <w:gridSpan w:val="2"/>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eastAsia="uk-UA"/>
              </w:rPr>
            </w:pPr>
            <w:r w:rsidRPr="00D9108D">
              <w:rPr>
                <w:lang w:eastAsia="uk-UA"/>
              </w:rPr>
              <w:t>4589,1</w:t>
            </w:r>
          </w:p>
        </w:tc>
        <w:tc>
          <w:tcPr>
            <w:tcW w:w="1279"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r w:rsidRPr="00D9108D">
              <w:rPr>
                <w:lang w:val="uk-UA" w:eastAsia="uk-UA"/>
              </w:rPr>
              <w:t>+572,4</w:t>
            </w:r>
          </w:p>
        </w:tc>
        <w:tc>
          <w:tcPr>
            <w:tcW w:w="1271"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r w:rsidRPr="00D9108D">
              <w:rPr>
                <w:lang w:val="uk-UA" w:eastAsia="uk-UA"/>
              </w:rPr>
              <w:t>114,3</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Витрати на оплату праці</w:t>
            </w:r>
          </w:p>
        </w:tc>
        <w:tc>
          <w:tcPr>
            <w:tcW w:w="994"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062</w:t>
            </w:r>
          </w:p>
        </w:tc>
        <w:tc>
          <w:tcPr>
            <w:tcW w:w="182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b/>
                <w:bCs/>
                <w:lang w:eastAsia="uk-UA"/>
              </w:rPr>
            </w:pPr>
            <w:r w:rsidRPr="00D9108D">
              <w:rPr>
                <w:b/>
                <w:bCs/>
                <w:lang w:eastAsia="uk-UA"/>
              </w:rPr>
              <w:t>11888,3</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11050</w:t>
            </w:r>
          </w:p>
        </w:tc>
        <w:tc>
          <w:tcPr>
            <w:tcW w:w="1421" w:type="dxa"/>
            <w:gridSpan w:val="2"/>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eastAsia="uk-UA"/>
              </w:rPr>
            </w:pPr>
            <w:r w:rsidRPr="00D9108D">
              <w:rPr>
                <w:lang w:eastAsia="uk-UA"/>
              </w:rPr>
              <w:t>11888,3</w:t>
            </w:r>
          </w:p>
        </w:tc>
        <w:tc>
          <w:tcPr>
            <w:tcW w:w="1279"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r w:rsidRPr="00D9108D">
              <w:rPr>
                <w:lang w:val="uk-UA" w:eastAsia="uk-UA"/>
              </w:rPr>
              <w:t>+838,3</w:t>
            </w:r>
          </w:p>
        </w:tc>
        <w:tc>
          <w:tcPr>
            <w:tcW w:w="1271"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r w:rsidRPr="00D9108D">
              <w:rPr>
                <w:lang w:val="uk-UA" w:eastAsia="uk-UA"/>
              </w:rPr>
              <w:t>107,6</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Відрахування на соціальні заходи</w:t>
            </w:r>
          </w:p>
        </w:tc>
        <w:tc>
          <w:tcPr>
            <w:tcW w:w="994"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063</w:t>
            </w:r>
          </w:p>
        </w:tc>
        <w:tc>
          <w:tcPr>
            <w:tcW w:w="182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b/>
                <w:bCs/>
                <w:lang w:eastAsia="uk-UA"/>
              </w:rPr>
            </w:pPr>
            <w:r w:rsidRPr="00D9108D">
              <w:rPr>
                <w:b/>
                <w:bCs/>
                <w:lang w:eastAsia="uk-UA"/>
              </w:rPr>
              <w:t>2342,5</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2470</w:t>
            </w:r>
          </w:p>
        </w:tc>
        <w:tc>
          <w:tcPr>
            <w:tcW w:w="1421" w:type="dxa"/>
            <w:gridSpan w:val="2"/>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eastAsia="uk-UA"/>
              </w:rPr>
            </w:pPr>
            <w:r w:rsidRPr="00D9108D">
              <w:rPr>
                <w:lang w:eastAsia="uk-UA"/>
              </w:rPr>
              <w:t>2342,5</w:t>
            </w:r>
          </w:p>
        </w:tc>
        <w:tc>
          <w:tcPr>
            <w:tcW w:w="1279"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r w:rsidRPr="00D9108D">
              <w:rPr>
                <w:lang w:val="uk-UA" w:eastAsia="uk-UA"/>
              </w:rPr>
              <w:t>-127,5</w:t>
            </w:r>
          </w:p>
        </w:tc>
        <w:tc>
          <w:tcPr>
            <w:tcW w:w="1271"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r w:rsidRPr="00D9108D">
              <w:rPr>
                <w:lang w:val="uk-UA" w:eastAsia="uk-UA"/>
              </w:rPr>
              <w:t>94,8</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Інші операційні витрати</w:t>
            </w:r>
          </w:p>
        </w:tc>
        <w:tc>
          <w:tcPr>
            <w:tcW w:w="994"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064</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eastAsia="uk-UA"/>
              </w:rPr>
            </w:pPr>
            <w:r w:rsidRPr="00D9108D">
              <w:rPr>
                <w:b/>
                <w:bCs/>
                <w:lang w:eastAsia="uk-UA"/>
              </w:rPr>
              <w:t>856,6</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1389,3</w:t>
            </w:r>
          </w:p>
        </w:tc>
        <w:tc>
          <w:tcPr>
            <w:tcW w:w="1421" w:type="dxa"/>
            <w:gridSpan w:val="2"/>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eastAsia="uk-UA"/>
              </w:rPr>
            </w:pPr>
            <w:r w:rsidRPr="00D9108D">
              <w:rPr>
                <w:lang w:eastAsia="uk-UA"/>
              </w:rPr>
              <w:t>856,6</w:t>
            </w:r>
          </w:p>
        </w:tc>
        <w:tc>
          <w:tcPr>
            <w:tcW w:w="1279"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r w:rsidRPr="00D9108D">
              <w:rPr>
                <w:lang w:val="uk-UA" w:eastAsia="uk-UA"/>
              </w:rPr>
              <w:t>-532,7</w:t>
            </w:r>
          </w:p>
        </w:tc>
        <w:tc>
          <w:tcPr>
            <w:tcW w:w="1271"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r w:rsidRPr="00D9108D">
              <w:rPr>
                <w:lang w:val="uk-UA" w:eastAsia="uk-UA"/>
              </w:rPr>
              <w:t>61,7</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Капітальні інвестиції  зокрема:</w:t>
            </w:r>
          </w:p>
        </w:tc>
        <w:tc>
          <w:tcPr>
            <w:tcW w:w="994"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065</w:t>
            </w:r>
          </w:p>
        </w:tc>
        <w:tc>
          <w:tcPr>
            <w:tcW w:w="182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b/>
                <w:bCs/>
                <w:color w:val="FF0000"/>
                <w:lang w:val="uk-UA" w:eastAsia="uk-UA"/>
              </w:rPr>
            </w:pP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w:t>
            </w:r>
          </w:p>
        </w:tc>
        <w:tc>
          <w:tcPr>
            <w:tcW w:w="1421" w:type="dxa"/>
            <w:gridSpan w:val="2"/>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color w:val="FF0000"/>
                <w:lang w:val="uk-UA" w:eastAsia="uk-UA"/>
              </w:rPr>
            </w:pPr>
          </w:p>
        </w:tc>
        <w:tc>
          <w:tcPr>
            <w:tcW w:w="1279"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p>
        </w:tc>
        <w:tc>
          <w:tcPr>
            <w:tcW w:w="1271"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Капітальне будівництво (ремонти)</w:t>
            </w:r>
          </w:p>
        </w:tc>
        <w:tc>
          <w:tcPr>
            <w:tcW w:w="994"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066</w:t>
            </w:r>
          </w:p>
        </w:tc>
        <w:tc>
          <w:tcPr>
            <w:tcW w:w="182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b/>
                <w:bCs/>
                <w:color w:val="FF0000"/>
                <w:lang w:val="uk-UA" w:eastAsia="uk-UA"/>
              </w:rPr>
            </w:pP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w:t>
            </w:r>
          </w:p>
        </w:tc>
        <w:tc>
          <w:tcPr>
            <w:tcW w:w="1421" w:type="dxa"/>
            <w:gridSpan w:val="2"/>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color w:val="FF0000"/>
                <w:lang w:val="uk-UA" w:eastAsia="uk-UA"/>
              </w:rPr>
            </w:pPr>
          </w:p>
        </w:tc>
        <w:tc>
          <w:tcPr>
            <w:tcW w:w="1279"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p>
        </w:tc>
        <w:tc>
          <w:tcPr>
            <w:tcW w:w="1271"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Придбання (виготовлення) основних засобів</w:t>
            </w:r>
          </w:p>
        </w:tc>
        <w:tc>
          <w:tcPr>
            <w:tcW w:w="994"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067</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eastAsia="uk-UA"/>
              </w:rPr>
            </w:pPr>
            <w:r w:rsidRPr="00D9108D">
              <w:rPr>
                <w:b/>
                <w:bCs/>
                <w:lang w:eastAsia="uk-UA"/>
              </w:rPr>
              <w:t>1605,1</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1373,4</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eastAsia="uk-UA"/>
              </w:rPr>
            </w:pPr>
            <w:r w:rsidRPr="00D9108D">
              <w:rPr>
                <w:lang w:eastAsia="uk-UA"/>
              </w:rPr>
              <w:t>1605,1</w:t>
            </w:r>
          </w:p>
        </w:tc>
        <w:tc>
          <w:tcPr>
            <w:tcW w:w="1279"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r w:rsidRPr="00D9108D">
              <w:rPr>
                <w:lang w:val="uk-UA" w:eastAsia="uk-UA"/>
              </w:rPr>
              <w:t>+231,7</w:t>
            </w:r>
          </w:p>
        </w:tc>
        <w:tc>
          <w:tcPr>
            <w:tcW w:w="1271" w:type="dxa"/>
            <w:tcBorders>
              <w:top w:val="nil"/>
              <w:left w:val="nil"/>
              <w:bottom w:val="single" w:sz="4" w:space="0" w:color="auto"/>
              <w:right w:val="single" w:sz="8" w:space="0" w:color="auto"/>
            </w:tcBorders>
            <w:shd w:val="clear" w:color="000000" w:fill="FFFFFF"/>
            <w:vAlign w:val="center"/>
          </w:tcPr>
          <w:p w:rsidR="00D9108D" w:rsidRPr="00D9108D" w:rsidRDefault="00D9108D" w:rsidP="00D9108D">
            <w:pPr>
              <w:jc w:val="center"/>
              <w:rPr>
                <w:lang w:val="uk-UA" w:eastAsia="uk-UA"/>
              </w:rPr>
            </w:pPr>
            <w:r w:rsidRPr="00D9108D">
              <w:rPr>
                <w:lang w:val="uk-UA" w:eastAsia="uk-UA"/>
              </w:rPr>
              <w:t>116,9</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Валовий:</w:t>
            </w:r>
          </w:p>
        </w:tc>
        <w:tc>
          <w:tcPr>
            <w:tcW w:w="994"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070</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color w:val="FF0000"/>
                <w:lang w:val="uk-UA" w:eastAsia="uk-UA"/>
              </w:rPr>
            </w:pPr>
            <w:r w:rsidRPr="00D9108D">
              <w:rPr>
                <w:color w:val="FF0000"/>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 xml:space="preserve">      прибуток</w:t>
            </w:r>
          </w:p>
        </w:tc>
        <w:tc>
          <w:tcPr>
            <w:tcW w:w="994"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071</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30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b/>
                <w:bCs/>
                <w:lang w:val="uk-UA" w:eastAsia="uk-UA"/>
              </w:rPr>
            </w:pP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color w:val="FF0000"/>
                <w:lang w:val="uk-UA" w:eastAsia="uk-UA"/>
              </w:rPr>
            </w:pPr>
            <w:r w:rsidRPr="00D9108D">
              <w:rPr>
                <w:b/>
                <w:bCs/>
                <w:color w:val="FF0000"/>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271"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 xml:space="preserve">      збиток</w:t>
            </w:r>
          </w:p>
        </w:tc>
        <w:tc>
          <w:tcPr>
            <w:tcW w:w="994"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072</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30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271"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Інші операційні доходи</w:t>
            </w:r>
          </w:p>
        </w:tc>
        <w:tc>
          <w:tcPr>
            <w:tcW w:w="994"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080</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30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у тому числі:</w:t>
            </w:r>
          </w:p>
        </w:tc>
        <w:tc>
          <w:tcPr>
            <w:tcW w:w="994"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30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дохід від операційної оренди активів</w:t>
            </w:r>
          </w:p>
        </w:tc>
        <w:tc>
          <w:tcPr>
            <w:tcW w:w="994"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081</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30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одержані гранти та субсидії</w:t>
            </w:r>
          </w:p>
        </w:tc>
        <w:tc>
          <w:tcPr>
            <w:tcW w:w="994"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082</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30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дохід від реалізації необоротних активів, утримуваних для продажу</w:t>
            </w:r>
          </w:p>
        </w:tc>
        <w:tc>
          <w:tcPr>
            <w:tcW w:w="994"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083</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30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Інші доходи</w:t>
            </w:r>
          </w:p>
        </w:tc>
        <w:tc>
          <w:tcPr>
            <w:tcW w:w="994" w:type="dxa"/>
            <w:tcBorders>
              <w:top w:val="nil"/>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150</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30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у тому числі:</w:t>
            </w:r>
          </w:p>
        </w:tc>
        <w:tc>
          <w:tcPr>
            <w:tcW w:w="994" w:type="dxa"/>
            <w:tcBorders>
              <w:top w:val="nil"/>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 </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30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дохід від реалізації фінансових інвестицій</w:t>
            </w:r>
          </w:p>
        </w:tc>
        <w:tc>
          <w:tcPr>
            <w:tcW w:w="994" w:type="dxa"/>
            <w:tcBorders>
              <w:top w:val="nil"/>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151</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30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дохід від безоплатно одержаних активів</w:t>
            </w:r>
          </w:p>
        </w:tc>
        <w:tc>
          <w:tcPr>
            <w:tcW w:w="994" w:type="dxa"/>
            <w:tcBorders>
              <w:top w:val="nil"/>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152</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30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Фінансові витрати</w:t>
            </w:r>
          </w:p>
        </w:tc>
        <w:tc>
          <w:tcPr>
            <w:tcW w:w="994" w:type="dxa"/>
            <w:tcBorders>
              <w:top w:val="nil"/>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160</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30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Витрати від участі в капіталі</w:t>
            </w:r>
          </w:p>
        </w:tc>
        <w:tc>
          <w:tcPr>
            <w:tcW w:w="994" w:type="dxa"/>
            <w:tcBorders>
              <w:top w:val="nil"/>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170</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30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Інші витрати</w:t>
            </w:r>
          </w:p>
        </w:tc>
        <w:tc>
          <w:tcPr>
            <w:tcW w:w="994" w:type="dxa"/>
            <w:tcBorders>
              <w:top w:val="nil"/>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180</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30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B77DB9">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Фінансові результати від звичайної діяльності до оподаткування:</w:t>
            </w:r>
          </w:p>
        </w:tc>
        <w:tc>
          <w:tcPr>
            <w:tcW w:w="994" w:type="dxa"/>
            <w:tcBorders>
              <w:top w:val="nil"/>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 </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B77DB9">
        <w:trPr>
          <w:gridAfter w:val="1"/>
          <w:wAfter w:w="119" w:type="dxa"/>
          <w:trHeight w:val="394"/>
        </w:trPr>
        <w:tc>
          <w:tcPr>
            <w:tcW w:w="7259" w:type="dxa"/>
            <w:gridSpan w:val="4"/>
            <w:tcBorders>
              <w:top w:val="single" w:sz="4" w:space="0" w:color="auto"/>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lastRenderedPageBreak/>
              <w:t>прибуток</w:t>
            </w:r>
          </w:p>
        </w:tc>
        <w:tc>
          <w:tcPr>
            <w:tcW w:w="994" w:type="dxa"/>
            <w:tcBorders>
              <w:top w:val="single" w:sz="4" w:space="0" w:color="auto"/>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191</w:t>
            </w:r>
          </w:p>
        </w:tc>
        <w:tc>
          <w:tcPr>
            <w:tcW w:w="1822" w:type="dxa"/>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302" w:type="dxa"/>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421" w:type="dxa"/>
            <w:gridSpan w:val="2"/>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9" w:type="dxa"/>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B77DB9">
        <w:trPr>
          <w:gridAfter w:val="1"/>
          <w:wAfter w:w="119" w:type="dxa"/>
          <w:trHeight w:val="394"/>
        </w:trPr>
        <w:tc>
          <w:tcPr>
            <w:tcW w:w="7259" w:type="dxa"/>
            <w:gridSpan w:val="4"/>
            <w:tcBorders>
              <w:top w:val="single" w:sz="4" w:space="0" w:color="auto"/>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збиток</w:t>
            </w:r>
          </w:p>
        </w:tc>
        <w:tc>
          <w:tcPr>
            <w:tcW w:w="994" w:type="dxa"/>
            <w:tcBorders>
              <w:top w:val="single" w:sz="4" w:space="0" w:color="auto"/>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192</w:t>
            </w:r>
          </w:p>
        </w:tc>
        <w:tc>
          <w:tcPr>
            <w:tcW w:w="1822" w:type="dxa"/>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302" w:type="dxa"/>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421" w:type="dxa"/>
            <w:gridSpan w:val="2"/>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9" w:type="dxa"/>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94"/>
        </w:trPr>
        <w:tc>
          <w:tcPr>
            <w:tcW w:w="15348" w:type="dxa"/>
            <w:gridSpan w:val="11"/>
            <w:tcBorders>
              <w:top w:val="single" w:sz="4" w:space="0" w:color="auto"/>
              <w:left w:val="single" w:sz="8" w:space="0" w:color="auto"/>
              <w:bottom w:val="single" w:sz="4" w:space="0" w:color="auto"/>
              <w:right w:val="single" w:sz="8" w:space="0" w:color="000000"/>
            </w:tcBorders>
            <w:shd w:val="clear" w:color="000000" w:fill="FFFFFF"/>
            <w:vAlign w:val="center"/>
            <w:hideMark/>
          </w:tcPr>
          <w:p w:rsidR="00D9108D" w:rsidRPr="00D9108D" w:rsidRDefault="00D9108D" w:rsidP="00D9108D">
            <w:pPr>
              <w:rPr>
                <w:b/>
                <w:bCs/>
                <w:lang w:val="uk-UA" w:eastAsia="uk-UA"/>
              </w:rPr>
            </w:pPr>
            <w:r w:rsidRPr="00D9108D">
              <w:rPr>
                <w:b/>
                <w:bCs/>
                <w:lang w:val="uk-UA" w:eastAsia="uk-UA"/>
              </w:rPr>
              <w:t>ІІ. Елементи операційних витрат</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Матеріальні затрати</w:t>
            </w:r>
          </w:p>
        </w:tc>
        <w:tc>
          <w:tcPr>
            <w:tcW w:w="994" w:type="dxa"/>
            <w:tcBorders>
              <w:top w:val="nil"/>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310</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8"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Витрати на оплату праці</w:t>
            </w:r>
          </w:p>
        </w:tc>
        <w:tc>
          <w:tcPr>
            <w:tcW w:w="994" w:type="dxa"/>
            <w:tcBorders>
              <w:top w:val="nil"/>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320</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8"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Відрахування на соціальні заходи</w:t>
            </w:r>
          </w:p>
        </w:tc>
        <w:tc>
          <w:tcPr>
            <w:tcW w:w="994" w:type="dxa"/>
            <w:tcBorders>
              <w:top w:val="nil"/>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330</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8"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 xml:space="preserve">амортизація </w:t>
            </w:r>
          </w:p>
        </w:tc>
        <w:tc>
          <w:tcPr>
            <w:tcW w:w="994" w:type="dxa"/>
            <w:tcBorders>
              <w:top w:val="nil"/>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340</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8"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Інші операційні витрати</w:t>
            </w:r>
          </w:p>
        </w:tc>
        <w:tc>
          <w:tcPr>
            <w:tcW w:w="994" w:type="dxa"/>
            <w:tcBorders>
              <w:top w:val="nil"/>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350</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8"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Разом (сума рядків 310 - 350)</w:t>
            </w:r>
          </w:p>
        </w:tc>
        <w:tc>
          <w:tcPr>
            <w:tcW w:w="994" w:type="dxa"/>
            <w:tcBorders>
              <w:top w:val="nil"/>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360</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8"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b/>
                <w:bCs/>
                <w:lang w:val="uk-UA" w:eastAsia="uk-UA"/>
              </w:rPr>
            </w:pPr>
            <w:r w:rsidRPr="00D9108D">
              <w:rPr>
                <w:b/>
                <w:bCs/>
                <w:lang w:val="uk-UA" w:eastAsia="uk-UA"/>
              </w:rPr>
              <w:t>Капітальні інвестиції</w:t>
            </w:r>
          </w:p>
        </w:tc>
        <w:tc>
          <w:tcPr>
            <w:tcW w:w="994"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271" w:type="dxa"/>
            <w:tcBorders>
              <w:top w:val="nil"/>
              <w:left w:val="nil"/>
              <w:bottom w:val="single" w:sz="4" w:space="0" w:color="auto"/>
              <w:right w:val="single" w:sz="8"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капітальне будівництво (ремонти)</w:t>
            </w:r>
          </w:p>
        </w:tc>
        <w:tc>
          <w:tcPr>
            <w:tcW w:w="994"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410</w:t>
            </w:r>
          </w:p>
        </w:tc>
        <w:tc>
          <w:tcPr>
            <w:tcW w:w="182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b/>
                <w:bCs/>
                <w:lang w:val="uk-UA" w:eastAsia="uk-UA"/>
              </w:rPr>
            </w:pPr>
          </w:p>
        </w:tc>
        <w:tc>
          <w:tcPr>
            <w:tcW w:w="130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p>
        </w:tc>
        <w:tc>
          <w:tcPr>
            <w:tcW w:w="1421" w:type="dxa"/>
            <w:gridSpan w:val="2"/>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p>
        </w:tc>
        <w:tc>
          <w:tcPr>
            <w:tcW w:w="1279"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p>
        </w:tc>
        <w:tc>
          <w:tcPr>
            <w:tcW w:w="1271" w:type="dxa"/>
            <w:tcBorders>
              <w:top w:val="nil"/>
              <w:left w:val="nil"/>
              <w:bottom w:val="single" w:sz="4" w:space="0" w:color="auto"/>
              <w:right w:val="single" w:sz="8" w:space="0" w:color="auto"/>
            </w:tcBorders>
            <w:shd w:val="clear" w:color="000000" w:fill="FFFFFF"/>
            <w:vAlign w:val="center"/>
          </w:tcPr>
          <w:p w:rsidR="00D9108D" w:rsidRPr="00D9108D" w:rsidRDefault="00D9108D" w:rsidP="00D9108D">
            <w:pPr>
              <w:jc w:val="center"/>
              <w:rPr>
                <w:lang w:val="uk-UA" w:eastAsia="uk-UA"/>
              </w:rPr>
            </w:pP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 xml:space="preserve">в </w:t>
            </w:r>
            <w:proofErr w:type="spellStart"/>
            <w:r w:rsidRPr="00D9108D">
              <w:rPr>
                <w:lang w:val="uk-UA" w:eastAsia="uk-UA"/>
              </w:rPr>
              <w:t>т.ч</w:t>
            </w:r>
            <w:proofErr w:type="spellEnd"/>
            <w:r w:rsidRPr="00D9108D">
              <w:rPr>
                <w:lang w:val="uk-UA" w:eastAsia="uk-UA"/>
              </w:rPr>
              <w:t>. за рахунок бюджетних коштів</w:t>
            </w:r>
          </w:p>
        </w:tc>
        <w:tc>
          <w:tcPr>
            <w:tcW w:w="994"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411</w:t>
            </w:r>
          </w:p>
        </w:tc>
        <w:tc>
          <w:tcPr>
            <w:tcW w:w="182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b/>
                <w:bCs/>
                <w:lang w:val="uk-UA" w:eastAsia="uk-UA"/>
              </w:rPr>
            </w:pPr>
          </w:p>
        </w:tc>
        <w:tc>
          <w:tcPr>
            <w:tcW w:w="130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p>
        </w:tc>
        <w:tc>
          <w:tcPr>
            <w:tcW w:w="1421" w:type="dxa"/>
            <w:gridSpan w:val="2"/>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p>
        </w:tc>
        <w:tc>
          <w:tcPr>
            <w:tcW w:w="1279"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p>
        </w:tc>
        <w:tc>
          <w:tcPr>
            <w:tcW w:w="1271" w:type="dxa"/>
            <w:tcBorders>
              <w:top w:val="nil"/>
              <w:left w:val="nil"/>
              <w:bottom w:val="single" w:sz="4" w:space="0" w:color="auto"/>
              <w:right w:val="single" w:sz="8" w:space="0" w:color="auto"/>
            </w:tcBorders>
            <w:shd w:val="clear" w:color="000000" w:fill="FFFFFF"/>
            <w:vAlign w:val="center"/>
          </w:tcPr>
          <w:p w:rsidR="00D9108D" w:rsidRPr="00D9108D" w:rsidRDefault="00D9108D" w:rsidP="00D9108D">
            <w:pPr>
              <w:jc w:val="center"/>
              <w:rPr>
                <w:lang w:val="uk-UA" w:eastAsia="uk-UA"/>
              </w:rPr>
            </w:pP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 xml:space="preserve">в </w:t>
            </w:r>
            <w:proofErr w:type="spellStart"/>
            <w:r w:rsidRPr="00D9108D">
              <w:rPr>
                <w:lang w:val="uk-UA" w:eastAsia="uk-UA"/>
              </w:rPr>
              <w:t>т.ч</w:t>
            </w:r>
            <w:proofErr w:type="spellEnd"/>
            <w:r w:rsidRPr="00D9108D">
              <w:rPr>
                <w:lang w:val="uk-UA" w:eastAsia="uk-UA"/>
              </w:rPr>
              <w:t>. за рахунок районних коштів</w:t>
            </w:r>
          </w:p>
        </w:tc>
        <w:tc>
          <w:tcPr>
            <w:tcW w:w="994"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412</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8"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499"/>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 xml:space="preserve">придбання (виготовлення) основних засобів та інших необоротних матеріальних </w:t>
            </w:r>
            <w:proofErr w:type="spellStart"/>
            <w:r w:rsidRPr="00D9108D">
              <w:rPr>
                <w:lang w:val="uk-UA" w:eastAsia="uk-UA"/>
              </w:rPr>
              <w:t>актвів</w:t>
            </w:r>
            <w:proofErr w:type="spellEnd"/>
          </w:p>
        </w:tc>
        <w:tc>
          <w:tcPr>
            <w:tcW w:w="994"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420</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1605,1 </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1373,4</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eastAsia="uk-UA"/>
              </w:rPr>
            </w:pPr>
            <w:r w:rsidRPr="00D9108D">
              <w:rPr>
                <w:lang w:eastAsia="uk-UA"/>
              </w:rPr>
              <w:t>1605,1</w:t>
            </w:r>
          </w:p>
        </w:tc>
        <w:tc>
          <w:tcPr>
            <w:tcW w:w="1279"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r w:rsidRPr="00D9108D">
              <w:rPr>
                <w:lang w:val="uk-UA" w:eastAsia="uk-UA"/>
              </w:rPr>
              <w:t>+231,7</w:t>
            </w:r>
          </w:p>
        </w:tc>
        <w:tc>
          <w:tcPr>
            <w:tcW w:w="1271" w:type="dxa"/>
            <w:tcBorders>
              <w:top w:val="nil"/>
              <w:left w:val="nil"/>
              <w:bottom w:val="single" w:sz="4" w:space="0" w:color="auto"/>
              <w:right w:val="single" w:sz="8" w:space="0" w:color="auto"/>
            </w:tcBorders>
            <w:shd w:val="clear" w:color="000000" w:fill="FFFFFF"/>
            <w:vAlign w:val="center"/>
          </w:tcPr>
          <w:p w:rsidR="00D9108D" w:rsidRPr="00D9108D" w:rsidRDefault="00D9108D" w:rsidP="00D9108D">
            <w:pPr>
              <w:jc w:val="center"/>
              <w:rPr>
                <w:lang w:val="uk-UA" w:eastAsia="uk-UA"/>
              </w:rPr>
            </w:pPr>
            <w:r w:rsidRPr="00D9108D">
              <w:rPr>
                <w:lang w:val="uk-UA" w:eastAsia="uk-UA"/>
              </w:rPr>
              <w:t>116,9</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 xml:space="preserve">в </w:t>
            </w:r>
            <w:proofErr w:type="spellStart"/>
            <w:r w:rsidRPr="00D9108D">
              <w:rPr>
                <w:lang w:val="uk-UA" w:eastAsia="uk-UA"/>
              </w:rPr>
              <w:t>т.ч</w:t>
            </w:r>
            <w:proofErr w:type="spellEnd"/>
            <w:r w:rsidRPr="00D9108D">
              <w:rPr>
                <w:lang w:val="uk-UA" w:eastAsia="uk-UA"/>
              </w:rPr>
              <w:t>. за рахунок бюджетних коштів</w:t>
            </w:r>
          </w:p>
        </w:tc>
        <w:tc>
          <w:tcPr>
            <w:tcW w:w="994"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421</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eastAsia="uk-UA"/>
              </w:rPr>
            </w:pPr>
            <w:r w:rsidRPr="00D9108D">
              <w:rPr>
                <w:b/>
                <w:bCs/>
                <w:lang w:eastAsia="uk-UA"/>
              </w:rPr>
              <w:t>1136,3</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1373,4</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eastAsia="uk-UA"/>
              </w:rPr>
            </w:pPr>
            <w:r w:rsidRPr="00D9108D">
              <w:rPr>
                <w:lang w:eastAsia="uk-UA"/>
              </w:rPr>
              <w:t>1136,3</w:t>
            </w:r>
          </w:p>
        </w:tc>
        <w:tc>
          <w:tcPr>
            <w:tcW w:w="1279"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r w:rsidRPr="00D9108D">
              <w:rPr>
                <w:lang w:val="uk-UA" w:eastAsia="uk-UA"/>
              </w:rPr>
              <w:t>-237,1</w:t>
            </w:r>
          </w:p>
        </w:tc>
        <w:tc>
          <w:tcPr>
            <w:tcW w:w="1271" w:type="dxa"/>
            <w:tcBorders>
              <w:top w:val="nil"/>
              <w:left w:val="nil"/>
              <w:bottom w:val="single" w:sz="4" w:space="0" w:color="auto"/>
              <w:right w:val="single" w:sz="8" w:space="0" w:color="auto"/>
            </w:tcBorders>
            <w:shd w:val="clear" w:color="000000" w:fill="FFFFFF"/>
            <w:vAlign w:val="center"/>
          </w:tcPr>
          <w:p w:rsidR="00D9108D" w:rsidRPr="00D9108D" w:rsidRDefault="00D9108D" w:rsidP="00D9108D">
            <w:pPr>
              <w:jc w:val="center"/>
              <w:rPr>
                <w:lang w:val="uk-UA" w:eastAsia="uk-UA"/>
              </w:rPr>
            </w:pPr>
            <w:r w:rsidRPr="00D9108D">
              <w:rPr>
                <w:lang w:val="uk-UA" w:eastAsia="uk-UA"/>
              </w:rPr>
              <w:t>82,7</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 xml:space="preserve">в </w:t>
            </w:r>
            <w:proofErr w:type="spellStart"/>
            <w:r w:rsidRPr="00D9108D">
              <w:rPr>
                <w:lang w:val="uk-UA" w:eastAsia="uk-UA"/>
              </w:rPr>
              <w:t>т.ч</w:t>
            </w:r>
            <w:proofErr w:type="spellEnd"/>
            <w:r w:rsidRPr="00D9108D">
              <w:rPr>
                <w:lang w:val="uk-UA" w:eastAsia="uk-UA"/>
              </w:rPr>
              <w:t>. за рахунок районних коштів</w:t>
            </w:r>
          </w:p>
        </w:tc>
        <w:tc>
          <w:tcPr>
            <w:tcW w:w="994"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422</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8"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придбання (створення) нематеріальних активів</w:t>
            </w:r>
          </w:p>
        </w:tc>
        <w:tc>
          <w:tcPr>
            <w:tcW w:w="994"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430</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8"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 xml:space="preserve">в </w:t>
            </w:r>
            <w:proofErr w:type="spellStart"/>
            <w:r w:rsidRPr="00D9108D">
              <w:rPr>
                <w:lang w:val="uk-UA" w:eastAsia="uk-UA"/>
              </w:rPr>
              <w:t>т.ч</w:t>
            </w:r>
            <w:proofErr w:type="spellEnd"/>
            <w:r w:rsidRPr="00D9108D">
              <w:rPr>
                <w:lang w:val="uk-UA" w:eastAsia="uk-UA"/>
              </w:rPr>
              <w:t>. за рахунок бюджетних коштів</w:t>
            </w:r>
          </w:p>
        </w:tc>
        <w:tc>
          <w:tcPr>
            <w:tcW w:w="994"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431</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8"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 xml:space="preserve">в </w:t>
            </w:r>
            <w:proofErr w:type="spellStart"/>
            <w:r w:rsidRPr="00D9108D">
              <w:rPr>
                <w:lang w:val="uk-UA" w:eastAsia="uk-UA"/>
              </w:rPr>
              <w:t>т.ч</w:t>
            </w:r>
            <w:proofErr w:type="spellEnd"/>
            <w:r w:rsidRPr="00D9108D">
              <w:rPr>
                <w:lang w:val="uk-UA" w:eastAsia="uk-UA"/>
              </w:rPr>
              <w:t>. за рахунок районних коштів</w:t>
            </w:r>
          </w:p>
        </w:tc>
        <w:tc>
          <w:tcPr>
            <w:tcW w:w="994"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432</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8"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Погашення отриманих на капіталі інвестиції позик</w:t>
            </w:r>
          </w:p>
        </w:tc>
        <w:tc>
          <w:tcPr>
            <w:tcW w:w="994"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440</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8"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94"/>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 xml:space="preserve">в </w:t>
            </w:r>
            <w:proofErr w:type="spellStart"/>
            <w:r w:rsidRPr="00D9108D">
              <w:rPr>
                <w:lang w:val="uk-UA" w:eastAsia="uk-UA"/>
              </w:rPr>
              <w:t>т.ч</w:t>
            </w:r>
            <w:proofErr w:type="spellEnd"/>
            <w:r w:rsidRPr="00D9108D">
              <w:rPr>
                <w:lang w:val="uk-UA" w:eastAsia="uk-UA"/>
              </w:rPr>
              <w:t>. за рахунок бюджетних коштів</w:t>
            </w:r>
          </w:p>
        </w:tc>
        <w:tc>
          <w:tcPr>
            <w:tcW w:w="994"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441</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8"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705"/>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модернізація, модифікація (добудова, дообладнання, реконструкція та інші види поліпшення) а необоротних матеріальних активів</w:t>
            </w:r>
          </w:p>
        </w:tc>
        <w:tc>
          <w:tcPr>
            <w:tcW w:w="994"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450</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8"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67"/>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 xml:space="preserve">в </w:t>
            </w:r>
            <w:proofErr w:type="spellStart"/>
            <w:r w:rsidRPr="00D9108D">
              <w:rPr>
                <w:lang w:val="uk-UA" w:eastAsia="uk-UA"/>
              </w:rPr>
              <w:t>т.ч</w:t>
            </w:r>
            <w:proofErr w:type="spellEnd"/>
            <w:r w:rsidRPr="00D9108D">
              <w:rPr>
                <w:lang w:val="uk-UA" w:eastAsia="uk-UA"/>
              </w:rPr>
              <w:t>. за рахунок бюджетних коштів</w:t>
            </w:r>
          </w:p>
        </w:tc>
        <w:tc>
          <w:tcPr>
            <w:tcW w:w="994"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451</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271" w:type="dxa"/>
            <w:tcBorders>
              <w:top w:val="nil"/>
              <w:left w:val="nil"/>
              <w:bottom w:val="single" w:sz="4" w:space="0" w:color="auto"/>
              <w:right w:val="single" w:sz="8"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r>
      <w:tr w:rsidR="00D9108D" w:rsidRPr="00D9108D" w:rsidTr="00B77DB9">
        <w:trPr>
          <w:gridAfter w:val="1"/>
          <w:wAfter w:w="119" w:type="dxa"/>
          <w:trHeight w:val="367"/>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 xml:space="preserve">в </w:t>
            </w:r>
            <w:proofErr w:type="spellStart"/>
            <w:r w:rsidRPr="00D9108D">
              <w:rPr>
                <w:lang w:val="uk-UA" w:eastAsia="uk-UA"/>
              </w:rPr>
              <w:t>т.ч</w:t>
            </w:r>
            <w:proofErr w:type="spellEnd"/>
            <w:r w:rsidRPr="00D9108D">
              <w:rPr>
                <w:lang w:val="uk-UA" w:eastAsia="uk-UA"/>
              </w:rPr>
              <w:t>. за рахунок районних коштів</w:t>
            </w:r>
          </w:p>
        </w:tc>
        <w:tc>
          <w:tcPr>
            <w:tcW w:w="994"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452</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271" w:type="dxa"/>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r>
      <w:tr w:rsidR="00D9108D" w:rsidRPr="00D9108D" w:rsidTr="00B77DB9">
        <w:trPr>
          <w:gridAfter w:val="1"/>
          <w:wAfter w:w="119" w:type="dxa"/>
          <w:trHeight w:val="367"/>
        </w:trPr>
        <w:tc>
          <w:tcPr>
            <w:tcW w:w="7259" w:type="dxa"/>
            <w:gridSpan w:val="4"/>
            <w:tcBorders>
              <w:top w:val="single" w:sz="4" w:space="0" w:color="auto"/>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lastRenderedPageBreak/>
              <w:t>Разом (сума рядків 410, 420, 430, 440, 450)</w:t>
            </w:r>
          </w:p>
        </w:tc>
        <w:tc>
          <w:tcPr>
            <w:tcW w:w="994" w:type="dxa"/>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490</w:t>
            </w:r>
          </w:p>
        </w:tc>
        <w:tc>
          <w:tcPr>
            <w:tcW w:w="1822" w:type="dxa"/>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eastAsia="uk-UA"/>
              </w:rPr>
              <w:t>1605,1</w:t>
            </w:r>
            <w:r w:rsidRPr="00D9108D">
              <w:rPr>
                <w:b/>
                <w:bCs/>
                <w:lang w:val="uk-UA" w:eastAsia="uk-UA"/>
              </w:rPr>
              <w:t> </w:t>
            </w:r>
          </w:p>
        </w:tc>
        <w:tc>
          <w:tcPr>
            <w:tcW w:w="1302" w:type="dxa"/>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1373,4</w:t>
            </w:r>
          </w:p>
        </w:tc>
        <w:tc>
          <w:tcPr>
            <w:tcW w:w="1421" w:type="dxa"/>
            <w:gridSpan w:val="2"/>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eastAsia="uk-UA"/>
              </w:rPr>
            </w:pPr>
            <w:r w:rsidRPr="00D9108D">
              <w:rPr>
                <w:b/>
                <w:bCs/>
                <w:lang w:eastAsia="uk-UA"/>
              </w:rPr>
              <w:t>1605,1</w:t>
            </w:r>
          </w:p>
        </w:tc>
        <w:tc>
          <w:tcPr>
            <w:tcW w:w="1279" w:type="dxa"/>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+231,7</w:t>
            </w:r>
          </w:p>
        </w:tc>
        <w:tc>
          <w:tcPr>
            <w:tcW w:w="1271" w:type="dxa"/>
            <w:tcBorders>
              <w:top w:val="single" w:sz="4" w:space="0" w:color="auto"/>
              <w:left w:val="nil"/>
              <w:bottom w:val="single" w:sz="4" w:space="0" w:color="auto"/>
              <w:right w:val="single" w:sz="8" w:space="0" w:color="auto"/>
            </w:tcBorders>
            <w:shd w:val="clear" w:color="000000" w:fill="FFFFFF"/>
            <w:vAlign w:val="center"/>
            <w:hideMark/>
          </w:tcPr>
          <w:p w:rsidR="00D9108D" w:rsidRPr="00D9108D" w:rsidRDefault="00D9108D" w:rsidP="00D9108D">
            <w:pPr>
              <w:jc w:val="center"/>
              <w:rPr>
                <w:b/>
                <w:bCs/>
                <w:lang w:val="uk-UA" w:eastAsia="uk-UA"/>
              </w:rPr>
            </w:pPr>
            <w:r w:rsidRPr="00D9108D">
              <w:rPr>
                <w:lang w:val="uk-UA" w:eastAsia="uk-UA"/>
              </w:rPr>
              <w:t>116,9</w:t>
            </w:r>
          </w:p>
        </w:tc>
      </w:tr>
      <w:tr w:rsidR="00D9108D" w:rsidRPr="00D9108D" w:rsidTr="00B77DB9">
        <w:trPr>
          <w:gridAfter w:val="1"/>
          <w:wAfter w:w="119" w:type="dxa"/>
          <w:trHeight w:val="367"/>
        </w:trPr>
        <w:tc>
          <w:tcPr>
            <w:tcW w:w="7259" w:type="dxa"/>
            <w:gridSpan w:val="4"/>
            <w:tcBorders>
              <w:top w:val="single" w:sz="4" w:space="0" w:color="auto"/>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 xml:space="preserve">в </w:t>
            </w:r>
            <w:proofErr w:type="spellStart"/>
            <w:r w:rsidRPr="00D9108D">
              <w:rPr>
                <w:lang w:val="uk-UA" w:eastAsia="uk-UA"/>
              </w:rPr>
              <w:t>т.ч</w:t>
            </w:r>
            <w:proofErr w:type="spellEnd"/>
            <w:r w:rsidRPr="00D9108D">
              <w:rPr>
                <w:lang w:val="uk-UA" w:eastAsia="uk-UA"/>
              </w:rPr>
              <w:t>. за рахунок бюджетних коштів (сума рядків 411, 421, 431, 441, 451)</w:t>
            </w:r>
          </w:p>
        </w:tc>
        <w:tc>
          <w:tcPr>
            <w:tcW w:w="994" w:type="dxa"/>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491</w:t>
            </w:r>
          </w:p>
        </w:tc>
        <w:tc>
          <w:tcPr>
            <w:tcW w:w="1822" w:type="dxa"/>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eastAsia="uk-UA"/>
              </w:rPr>
            </w:pPr>
            <w:r w:rsidRPr="00D9108D">
              <w:rPr>
                <w:b/>
                <w:bCs/>
                <w:lang w:eastAsia="uk-UA"/>
              </w:rPr>
              <w:t>1136,3</w:t>
            </w:r>
          </w:p>
        </w:tc>
        <w:tc>
          <w:tcPr>
            <w:tcW w:w="1302" w:type="dxa"/>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1373,4</w:t>
            </w:r>
          </w:p>
        </w:tc>
        <w:tc>
          <w:tcPr>
            <w:tcW w:w="1421" w:type="dxa"/>
            <w:gridSpan w:val="2"/>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eastAsia="uk-UA"/>
              </w:rPr>
            </w:pPr>
            <w:r w:rsidRPr="00D9108D">
              <w:rPr>
                <w:lang w:eastAsia="uk-UA"/>
              </w:rPr>
              <w:t>1136,3</w:t>
            </w:r>
          </w:p>
        </w:tc>
        <w:tc>
          <w:tcPr>
            <w:tcW w:w="1279" w:type="dxa"/>
            <w:tcBorders>
              <w:top w:val="single" w:sz="4" w:space="0" w:color="auto"/>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-237,1</w:t>
            </w:r>
          </w:p>
        </w:tc>
        <w:tc>
          <w:tcPr>
            <w:tcW w:w="1271" w:type="dxa"/>
            <w:tcBorders>
              <w:top w:val="single" w:sz="4" w:space="0" w:color="auto"/>
              <w:left w:val="nil"/>
              <w:bottom w:val="single" w:sz="4" w:space="0" w:color="auto"/>
              <w:right w:val="single" w:sz="8"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82,7 </w:t>
            </w:r>
          </w:p>
        </w:tc>
      </w:tr>
      <w:tr w:rsidR="00D9108D" w:rsidRPr="00D9108D" w:rsidTr="007F3717">
        <w:trPr>
          <w:gridAfter w:val="1"/>
          <w:wAfter w:w="119" w:type="dxa"/>
          <w:trHeight w:val="367"/>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 xml:space="preserve">в </w:t>
            </w:r>
            <w:proofErr w:type="spellStart"/>
            <w:r w:rsidRPr="00D9108D">
              <w:rPr>
                <w:lang w:val="uk-UA" w:eastAsia="uk-UA"/>
              </w:rPr>
              <w:t>т.ч</w:t>
            </w:r>
            <w:proofErr w:type="spellEnd"/>
            <w:r w:rsidRPr="00D9108D">
              <w:rPr>
                <w:lang w:val="uk-UA" w:eastAsia="uk-UA"/>
              </w:rPr>
              <w:t>. за рахунок районних коштів (сума рядків 412, 422, 432, 452)</w:t>
            </w:r>
          </w:p>
        </w:tc>
        <w:tc>
          <w:tcPr>
            <w:tcW w:w="994" w:type="dxa"/>
            <w:tcBorders>
              <w:top w:val="nil"/>
              <w:left w:val="nil"/>
              <w:bottom w:val="single" w:sz="4" w:space="0" w:color="auto"/>
              <w:right w:val="nil"/>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492</w:t>
            </w:r>
          </w:p>
        </w:tc>
        <w:tc>
          <w:tcPr>
            <w:tcW w:w="1822" w:type="dxa"/>
            <w:tcBorders>
              <w:top w:val="nil"/>
              <w:left w:val="single" w:sz="4" w:space="0" w:color="auto"/>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8"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82"/>
        </w:trPr>
        <w:tc>
          <w:tcPr>
            <w:tcW w:w="8253" w:type="dxa"/>
            <w:gridSpan w:val="5"/>
            <w:tcBorders>
              <w:top w:val="single" w:sz="4" w:space="0" w:color="auto"/>
              <w:left w:val="single" w:sz="8" w:space="0" w:color="auto"/>
              <w:bottom w:val="single" w:sz="4" w:space="0" w:color="auto"/>
              <w:right w:val="nil"/>
            </w:tcBorders>
            <w:shd w:val="clear" w:color="000000" w:fill="FFFFFF"/>
            <w:vAlign w:val="center"/>
            <w:hideMark/>
          </w:tcPr>
          <w:p w:rsidR="00D9108D" w:rsidRPr="00D9108D" w:rsidRDefault="00D9108D" w:rsidP="00D9108D">
            <w:pPr>
              <w:rPr>
                <w:b/>
                <w:bCs/>
                <w:lang w:val="uk-UA" w:eastAsia="uk-UA"/>
              </w:rPr>
            </w:pPr>
            <w:r w:rsidRPr="00D9108D">
              <w:rPr>
                <w:b/>
                <w:bCs/>
                <w:lang w:val="uk-UA" w:eastAsia="uk-UA"/>
              </w:rPr>
              <w:t>IV. Додаткова інформація</w:t>
            </w:r>
          </w:p>
        </w:tc>
        <w:tc>
          <w:tcPr>
            <w:tcW w:w="1822" w:type="dxa"/>
            <w:tcBorders>
              <w:top w:val="nil"/>
              <w:left w:val="single" w:sz="4" w:space="0" w:color="auto"/>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r w:rsidRPr="00D9108D">
              <w:rPr>
                <w:b/>
                <w:bCs/>
                <w:lang w:val="uk-UA" w:eastAsia="uk-UA"/>
              </w:rPr>
              <w:t> </w:t>
            </w:r>
          </w:p>
        </w:tc>
        <w:tc>
          <w:tcPr>
            <w:tcW w:w="130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p>
        </w:tc>
        <w:tc>
          <w:tcPr>
            <w:tcW w:w="1421" w:type="dxa"/>
            <w:gridSpan w:val="2"/>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b/>
                <w:bCs/>
                <w:lang w:val="uk-UA" w:eastAsia="uk-UA"/>
              </w:rPr>
            </w:pPr>
          </w:p>
        </w:tc>
        <w:tc>
          <w:tcPr>
            <w:tcW w:w="1271" w:type="dxa"/>
            <w:tcBorders>
              <w:top w:val="nil"/>
              <w:left w:val="nil"/>
              <w:bottom w:val="single" w:sz="4" w:space="0" w:color="auto"/>
              <w:right w:val="single" w:sz="8" w:space="0" w:color="auto"/>
            </w:tcBorders>
            <w:shd w:val="clear" w:color="000000" w:fill="FFFFFF"/>
            <w:vAlign w:val="center"/>
            <w:hideMark/>
          </w:tcPr>
          <w:p w:rsidR="00D9108D" w:rsidRPr="00D9108D" w:rsidRDefault="00D9108D" w:rsidP="00D9108D">
            <w:pPr>
              <w:jc w:val="center"/>
              <w:rPr>
                <w:b/>
                <w:bCs/>
                <w:lang w:val="uk-UA" w:eastAsia="uk-UA"/>
              </w:rPr>
            </w:pPr>
          </w:p>
        </w:tc>
      </w:tr>
      <w:tr w:rsidR="00D9108D" w:rsidRPr="00D9108D" w:rsidTr="007F3717">
        <w:trPr>
          <w:gridAfter w:val="1"/>
          <w:wAfter w:w="119" w:type="dxa"/>
          <w:trHeight w:val="382"/>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Штатна чисельність працівників</w:t>
            </w:r>
          </w:p>
        </w:tc>
        <w:tc>
          <w:tcPr>
            <w:tcW w:w="994" w:type="dxa"/>
            <w:tcBorders>
              <w:top w:val="nil"/>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510</w:t>
            </w:r>
          </w:p>
        </w:tc>
        <w:tc>
          <w:tcPr>
            <w:tcW w:w="182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r w:rsidRPr="00D9108D">
              <w:rPr>
                <w:lang w:val="uk-UA" w:eastAsia="uk-UA"/>
              </w:rPr>
              <w:t>48</w:t>
            </w:r>
          </w:p>
        </w:tc>
        <w:tc>
          <w:tcPr>
            <w:tcW w:w="130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en-US" w:eastAsia="uk-UA"/>
              </w:rPr>
            </w:pPr>
          </w:p>
        </w:tc>
        <w:tc>
          <w:tcPr>
            <w:tcW w:w="1421" w:type="dxa"/>
            <w:gridSpan w:val="2"/>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8"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82"/>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Первісна вартість основних засобів</w:t>
            </w:r>
          </w:p>
        </w:tc>
        <w:tc>
          <w:tcPr>
            <w:tcW w:w="994" w:type="dxa"/>
            <w:tcBorders>
              <w:top w:val="nil"/>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520</w:t>
            </w:r>
          </w:p>
        </w:tc>
        <w:tc>
          <w:tcPr>
            <w:tcW w:w="182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r w:rsidRPr="00D9108D">
              <w:rPr>
                <w:lang w:val="uk-UA" w:eastAsia="uk-UA"/>
              </w:rPr>
              <w:t>11994,4</w:t>
            </w:r>
          </w:p>
        </w:tc>
        <w:tc>
          <w:tcPr>
            <w:tcW w:w="130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en-US" w:eastAsia="uk-UA"/>
              </w:rPr>
            </w:pPr>
          </w:p>
        </w:tc>
        <w:tc>
          <w:tcPr>
            <w:tcW w:w="1421" w:type="dxa"/>
            <w:gridSpan w:val="2"/>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8"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82"/>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 xml:space="preserve">Амортизація </w:t>
            </w:r>
          </w:p>
        </w:tc>
        <w:tc>
          <w:tcPr>
            <w:tcW w:w="994" w:type="dxa"/>
            <w:tcBorders>
              <w:top w:val="nil"/>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525</w:t>
            </w:r>
          </w:p>
        </w:tc>
        <w:tc>
          <w:tcPr>
            <w:tcW w:w="182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r w:rsidRPr="00D9108D">
              <w:rPr>
                <w:lang w:val="uk-UA" w:eastAsia="uk-UA"/>
              </w:rPr>
              <w:t>2639</w:t>
            </w:r>
          </w:p>
        </w:tc>
        <w:tc>
          <w:tcPr>
            <w:tcW w:w="130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en-US" w:eastAsia="uk-UA"/>
              </w:rPr>
            </w:pPr>
          </w:p>
        </w:tc>
        <w:tc>
          <w:tcPr>
            <w:tcW w:w="1421" w:type="dxa"/>
            <w:gridSpan w:val="2"/>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8"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82"/>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Податкова заборгованість</w:t>
            </w:r>
          </w:p>
        </w:tc>
        <w:tc>
          <w:tcPr>
            <w:tcW w:w="994" w:type="dxa"/>
            <w:tcBorders>
              <w:top w:val="nil"/>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530</w:t>
            </w:r>
          </w:p>
        </w:tc>
        <w:tc>
          <w:tcPr>
            <w:tcW w:w="182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r w:rsidRPr="00D9108D">
              <w:rPr>
                <w:lang w:val="uk-UA" w:eastAsia="uk-UA"/>
              </w:rPr>
              <w:t>-</w:t>
            </w:r>
          </w:p>
        </w:tc>
        <w:tc>
          <w:tcPr>
            <w:tcW w:w="130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p>
        </w:tc>
        <w:tc>
          <w:tcPr>
            <w:tcW w:w="1421" w:type="dxa"/>
            <w:gridSpan w:val="2"/>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8"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rPr>
          <w:gridAfter w:val="1"/>
          <w:wAfter w:w="119" w:type="dxa"/>
          <w:trHeight w:val="382"/>
        </w:trPr>
        <w:tc>
          <w:tcPr>
            <w:tcW w:w="7259" w:type="dxa"/>
            <w:gridSpan w:val="4"/>
            <w:tcBorders>
              <w:top w:val="nil"/>
              <w:left w:val="single" w:sz="8" w:space="0" w:color="auto"/>
              <w:bottom w:val="single" w:sz="4" w:space="0" w:color="auto"/>
              <w:right w:val="single" w:sz="4" w:space="0" w:color="auto"/>
            </w:tcBorders>
            <w:shd w:val="clear" w:color="000000" w:fill="FFFFFF"/>
            <w:vAlign w:val="center"/>
            <w:hideMark/>
          </w:tcPr>
          <w:p w:rsidR="00D9108D" w:rsidRPr="00D9108D" w:rsidRDefault="00D9108D" w:rsidP="00D9108D">
            <w:pPr>
              <w:rPr>
                <w:lang w:val="uk-UA" w:eastAsia="uk-UA"/>
              </w:rPr>
            </w:pPr>
            <w:r w:rsidRPr="00D9108D">
              <w:rPr>
                <w:lang w:val="uk-UA" w:eastAsia="uk-UA"/>
              </w:rPr>
              <w:t>Заборгованість перед працівниками за заробітною платою</w:t>
            </w:r>
          </w:p>
        </w:tc>
        <w:tc>
          <w:tcPr>
            <w:tcW w:w="994" w:type="dxa"/>
            <w:tcBorders>
              <w:top w:val="nil"/>
              <w:left w:val="nil"/>
              <w:bottom w:val="single" w:sz="4" w:space="0" w:color="auto"/>
              <w:right w:val="single" w:sz="4" w:space="0" w:color="auto"/>
            </w:tcBorders>
            <w:shd w:val="clear" w:color="000000" w:fill="FFFFFF"/>
            <w:noWrap/>
            <w:vAlign w:val="center"/>
            <w:hideMark/>
          </w:tcPr>
          <w:p w:rsidR="00D9108D" w:rsidRPr="00D9108D" w:rsidRDefault="00D9108D" w:rsidP="00D9108D">
            <w:pPr>
              <w:jc w:val="center"/>
              <w:rPr>
                <w:lang w:val="uk-UA" w:eastAsia="uk-UA"/>
              </w:rPr>
            </w:pPr>
            <w:r w:rsidRPr="00D9108D">
              <w:rPr>
                <w:lang w:val="uk-UA" w:eastAsia="uk-UA"/>
              </w:rPr>
              <w:t>540</w:t>
            </w:r>
          </w:p>
        </w:tc>
        <w:tc>
          <w:tcPr>
            <w:tcW w:w="1822"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w:t>
            </w:r>
          </w:p>
        </w:tc>
        <w:tc>
          <w:tcPr>
            <w:tcW w:w="1302" w:type="dxa"/>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p>
        </w:tc>
        <w:tc>
          <w:tcPr>
            <w:tcW w:w="1421" w:type="dxa"/>
            <w:gridSpan w:val="2"/>
            <w:tcBorders>
              <w:top w:val="nil"/>
              <w:left w:val="nil"/>
              <w:bottom w:val="single" w:sz="4" w:space="0" w:color="auto"/>
              <w:right w:val="single" w:sz="4" w:space="0" w:color="auto"/>
            </w:tcBorders>
            <w:shd w:val="clear" w:color="000000" w:fill="FFFFFF"/>
            <w:vAlign w:val="center"/>
          </w:tcPr>
          <w:p w:rsidR="00D9108D" w:rsidRPr="00D9108D" w:rsidRDefault="00D9108D" w:rsidP="00D9108D">
            <w:pPr>
              <w:jc w:val="center"/>
              <w:rPr>
                <w:lang w:val="uk-UA" w:eastAsia="uk-UA"/>
              </w:rPr>
            </w:pPr>
          </w:p>
        </w:tc>
        <w:tc>
          <w:tcPr>
            <w:tcW w:w="1279" w:type="dxa"/>
            <w:tcBorders>
              <w:top w:val="nil"/>
              <w:left w:val="nil"/>
              <w:bottom w:val="single" w:sz="4" w:space="0" w:color="auto"/>
              <w:right w:val="single" w:sz="4"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c>
          <w:tcPr>
            <w:tcW w:w="1271" w:type="dxa"/>
            <w:tcBorders>
              <w:top w:val="nil"/>
              <w:left w:val="nil"/>
              <w:bottom w:val="single" w:sz="4" w:space="0" w:color="auto"/>
              <w:right w:val="single" w:sz="8" w:space="0" w:color="auto"/>
            </w:tcBorders>
            <w:shd w:val="clear" w:color="000000" w:fill="FFFFFF"/>
            <w:vAlign w:val="center"/>
            <w:hideMark/>
          </w:tcPr>
          <w:p w:rsidR="00D9108D" w:rsidRPr="00D9108D" w:rsidRDefault="00D9108D" w:rsidP="00D9108D">
            <w:pPr>
              <w:jc w:val="center"/>
              <w:rPr>
                <w:lang w:val="uk-UA" w:eastAsia="uk-UA"/>
              </w:rPr>
            </w:pPr>
            <w:r w:rsidRPr="00D9108D">
              <w:rPr>
                <w:lang w:val="uk-UA" w:eastAsia="uk-UA"/>
              </w:rPr>
              <w:t> </w:t>
            </w:r>
          </w:p>
        </w:tc>
      </w:tr>
      <w:tr w:rsidR="00D9108D" w:rsidRPr="00D9108D" w:rsidTr="007F3717">
        <w:tblPrEx>
          <w:tblCellMar>
            <w:left w:w="0" w:type="dxa"/>
            <w:right w:w="0" w:type="dxa"/>
          </w:tblCellMar>
          <w:tblLook w:val="00A0" w:firstRow="1" w:lastRow="0" w:firstColumn="1" w:lastColumn="0" w:noHBand="0" w:noVBand="0"/>
        </w:tblPrEx>
        <w:trPr>
          <w:gridBefore w:val="1"/>
          <w:wBefore w:w="15" w:type="dxa"/>
          <w:trHeight w:val="58"/>
        </w:trPr>
        <w:tc>
          <w:tcPr>
            <w:tcW w:w="1386" w:type="dxa"/>
            <w:tcMar>
              <w:right w:w="57" w:type="dxa"/>
            </w:tcMar>
          </w:tcPr>
          <w:p w:rsidR="00D9108D" w:rsidRPr="00D9108D" w:rsidRDefault="00D9108D" w:rsidP="00D9108D">
            <w:pPr>
              <w:spacing w:line="193" w:lineRule="atLeast"/>
              <w:jc w:val="both"/>
              <w:rPr>
                <w:color w:val="000000"/>
                <w:lang w:val="uk-UA" w:eastAsia="uk-UA"/>
              </w:rPr>
            </w:pPr>
          </w:p>
        </w:tc>
        <w:tc>
          <w:tcPr>
            <w:tcW w:w="4532" w:type="dxa"/>
            <w:tcMar>
              <w:right w:w="57" w:type="dxa"/>
            </w:tcMar>
          </w:tcPr>
          <w:p w:rsidR="00D9108D" w:rsidRPr="00D9108D" w:rsidRDefault="00D9108D" w:rsidP="00D9108D">
            <w:pPr>
              <w:spacing w:line="193" w:lineRule="atLeast"/>
              <w:rPr>
                <w:b/>
                <w:bCs/>
                <w:color w:val="000000"/>
                <w:sz w:val="28"/>
                <w:szCs w:val="28"/>
                <w:lang w:val="uk-UA" w:eastAsia="uk-UA"/>
              </w:rPr>
            </w:pPr>
          </w:p>
          <w:p w:rsidR="00D9108D" w:rsidRPr="00D9108D" w:rsidRDefault="00D9108D" w:rsidP="00D9108D">
            <w:pPr>
              <w:spacing w:line="193" w:lineRule="atLeast"/>
              <w:rPr>
                <w:b/>
                <w:bCs/>
                <w:color w:val="000000"/>
                <w:sz w:val="28"/>
                <w:szCs w:val="28"/>
                <w:lang w:val="uk-UA" w:eastAsia="uk-UA"/>
              </w:rPr>
            </w:pPr>
            <w:r w:rsidRPr="00D9108D">
              <w:rPr>
                <w:b/>
                <w:bCs/>
                <w:color w:val="000000"/>
                <w:sz w:val="28"/>
                <w:szCs w:val="28"/>
                <w:lang w:val="uk-UA" w:eastAsia="uk-UA"/>
              </w:rPr>
              <w:t>Директор</w:t>
            </w:r>
          </w:p>
          <w:p w:rsidR="00D9108D" w:rsidRPr="00D9108D" w:rsidRDefault="00D9108D" w:rsidP="00D9108D">
            <w:pPr>
              <w:spacing w:before="17" w:line="150" w:lineRule="atLeast"/>
              <w:jc w:val="center"/>
              <w:rPr>
                <w:color w:val="000000"/>
                <w:lang w:val="uk-UA" w:eastAsia="uk-UA"/>
              </w:rPr>
            </w:pPr>
          </w:p>
        </w:tc>
        <w:tc>
          <w:tcPr>
            <w:tcW w:w="5593" w:type="dxa"/>
            <w:gridSpan w:val="5"/>
            <w:tcMar>
              <w:top w:w="170" w:type="dxa"/>
              <w:left w:w="57" w:type="dxa"/>
              <w:bottom w:w="68" w:type="dxa"/>
              <w:right w:w="57" w:type="dxa"/>
            </w:tcMar>
          </w:tcPr>
          <w:p w:rsidR="00D9108D" w:rsidRPr="00D9108D" w:rsidRDefault="00D9108D" w:rsidP="00D9108D">
            <w:pPr>
              <w:spacing w:line="193" w:lineRule="atLeast"/>
              <w:jc w:val="center"/>
              <w:rPr>
                <w:color w:val="000000"/>
                <w:lang w:val="uk-UA" w:eastAsia="uk-UA"/>
              </w:rPr>
            </w:pPr>
          </w:p>
          <w:p w:rsidR="00D9108D" w:rsidRPr="00D9108D" w:rsidRDefault="00D9108D" w:rsidP="00D9108D">
            <w:pPr>
              <w:spacing w:line="193" w:lineRule="atLeast"/>
              <w:jc w:val="center"/>
              <w:rPr>
                <w:color w:val="000000"/>
                <w:lang w:val="uk-UA" w:eastAsia="uk-UA"/>
              </w:rPr>
            </w:pPr>
            <w:r w:rsidRPr="00D9108D">
              <w:rPr>
                <w:color w:val="000000"/>
                <w:lang w:val="uk-UA" w:eastAsia="uk-UA"/>
              </w:rPr>
              <w:t>__________</w:t>
            </w:r>
            <w:r w:rsidR="00785CF0">
              <w:rPr>
                <w:color w:val="000000"/>
                <w:lang w:val="uk-UA" w:eastAsia="uk-UA"/>
              </w:rPr>
              <w:t>(підпис)</w:t>
            </w:r>
            <w:r w:rsidRPr="00D9108D">
              <w:rPr>
                <w:color w:val="000000"/>
                <w:lang w:val="uk-UA" w:eastAsia="uk-UA"/>
              </w:rPr>
              <w:t>______</w:t>
            </w:r>
          </w:p>
          <w:p w:rsidR="00D9108D" w:rsidRPr="00D9108D" w:rsidRDefault="00D9108D" w:rsidP="00D9108D">
            <w:pPr>
              <w:spacing w:before="17" w:line="150" w:lineRule="atLeast"/>
              <w:jc w:val="center"/>
              <w:rPr>
                <w:color w:val="000000"/>
                <w:lang w:val="uk-UA" w:eastAsia="uk-UA"/>
              </w:rPr>
            </w:pPr>
            <w:r w:rsidRPr="00D9108D">
              <w:rPr>
                <w:color w:val="000000"/>
                <w:lang w:val="uk-UA" w:eastAsia="uk-UA"/>
              </w:rPr>
              <w:t>(підпис)</w:t>
            </w:r>
          </w:p>
        </w:tc>
        <w:tc>
          <w:tcPr>
            <w:tcW w:w="3941" w:type="dxa"/>
            <w:gridSpan w:val="4"/>
            <w:tcMar>
              <w:top w:w="170" w:type="dxa"/>
              <w:left w:w="0" w:type="dxa"/>
              <w:bottom w:w="68" w:type="dxa"/>
            </w:tcMar>
          </w:tcPr>
          <w:p w:rsidR="00D9108D" w:rsidRPr="00D9108D" w:rsidRDefault="00D9108D" w:rsidP="00D9108D">
            <w:pPr>
              <w:spacing w:before="17" w:line="150" w:lineRule="atLeast"/>
              <w:jc w:val="center"/>
              <w:rPr>
                <w:b/>
                <w:bCs/>
                <w:color w:val="000000"/>
                <w:sz w:val="28"/>
                <w:szCs w:val="28"/>
                <w:lang w:val="uk-UA" w:eastAsia="uk-UA"/>
              </w:rPr>
            </w:pPr>
          </w:p>
          <w:p w:rsidR="00D9108D" w:rsidRPr="00D9108D" w:rsidRDefault="00D9108D" w:rsidP="00D9108D">
            <w:pPr>
              <w:spacing w:before="17" w:line="150" w:lineRule="atLeast"/>
              <w:jc w:val="center"/>
              <w:rPr>
                <w:b/>
                <w:bCs/>
                <w:color w:val="000000"/>
                <w:sz w:val="28"/>
                <w:szCs w:val="28"/>
                <w:lang w:val="uk-UA" w:eastAsia="uk-UA"/>
              </w:rPr>
            </w:pPr>
            <w:r w:rsidRPr="00D9108D">
              <w:rPr>
                <w:b/>
                <w:bCs/>
                <w:color w:val="000000"/>
                <w:sz w:val="28"/>
                <w:szCs w:val="28"/>
                <w:lang w:val="uk-UA" w:eastAsia="uk-UA"/>
              </w:rPr>
              <w:t>Людмила АДАМОВА</w:t>
            </w:r>
          </w:p>
          <w:p w:rsidR="00D9108D" w:rsidRPr="00D9108D" w:rsidRDefault="00D9108D" w:rsidP="00D9108D">
            <w:pPr>
              <w:spacing w:before="17" w:line="150" w:lineRule="atLeast"/>
              <w:jc w:val="center"/>
              <w:rPr>
                <w:color w:val="000000"/>
                <w:lang w:val="uk-UA" w:eastAsia="uk-UA"/>
              </w:rPr>
            </w:pPr>
          </w:p>
        </w:tc>
      </w:tr>
    </w:tbl>
    <w:p w:rsidR="00D9108D" w:rsidRDefault="00D9108D" w:rsidP="00B77DB9">
      <w:pPr>
        <w:shd w:val="clear" w:color="auto" w:fill="FFFFFF"/>
        <w:tabs>
          <w:tab w:val="left" w:pos="12049"/>
        </w:tabs>
        <w:jc w:val="both"/>
        <w:rPr>
          <w:color w:val="000000"/>
          <w:sz w:val="28"/>
          <w:szCs w:val="28"/>
          <w:lang w:val="uk-UA" w:eastAsia="uk-UA"/>
        </w:rPr>
        <w:sectPr w:rsidR="00D9108D" w:rsidSect="00B77DB9">
          <w:pgSz w:w="16838" w:h="11906" w:orient="landscape"/>
          <w:pgMar w:top="851" w:right="567" w:bottom="709" w:left="992" w:header="709" w:footer="709" w:gutter="0"/>
          <w:cols w:space="708"/>
          <w:docGrid w:linePitch="360"/>
        </w:sectPr>
      </w:pPr>
    </w:p>
    <w:p w:rsidR="00D9108D" w:rsidRPr="00D9108D" w:rsidRDefault="00D9108D" w:rsidP="00D9108D">
      <w:pPr>
        <w:rPr>
          <w:sz w:val="28"/>
          <w:szCs w:val="28"/>
          <w:lang w:val="uk-UA"/>
        </w:rPr>
      </w:pPr>
    </w:p>
    <w:p w:rsidR="00AD7357" w:rsidRPr="00785CF0" w:rsidRDefault="00D9108D" w:rsidP="00785CF0">
      <w:pPr>
        <w:rPr>
          <w:b/>
          <w:sz w:val="28"/>
          <w:szCs w:val="28"/>
          <w:lang w:val="uk-UA"/>
        </w:rPr>
      </w:pPr>
      <w:r w:rsidRPr="00D9108D">
        <w:rPr>
          <w:b/>
          <w:sz w:val="28"/>
          <w:szCs w:val="28"/>
          <w:lang w:val="uk-UA"/>
        </w:rPr>
        <w:t xml:space="preserve">                                                                                                                    </w:t>
      </w:r>
      <w:r w:rsidR="00785CF0">
        <w:rPr>
          <w:b/>
          <w:sz w:val="28"/>
          <w:szCs w:val="28"/>
          <w:lang w:val="uk-UA"/>
        </w:rPr>
        <w:t xml:space="preserve">                 </w:t>
      </w:r>
      <w:bookmarkStart w:id="0" w:name="_GoBack"/>
      <w:bookmarkEnd w:id="0"/>
    </w:p>
    <w:p w:rsidR="00AD7357" w:rsidRPr="00AD7357" w:rsidRDefault="00AD7357">
      <w:pPr>
        <w:rPr>
          <w:sz w:val="28"/>
          <w:szCs w:val="28"/>
          <w:lang w:val="uk-UA"/>
        </w:rPr>
      </w:pPr>
    </w:p>
    <w:sectPr w:rsidR="00AD7357" w:rsidRPr="00AD7357" w:rsidSect="00AD7357">
      <w:pgSz w:w="11906" w:h="16838"/>
      <w:pgMar w:top="568" w:right="707"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E61E0"/>
    <w:multiLevelType w:val="hybridMultilevel"/>
    <w:tmpl w:val="31EA3640"/>
    <w:lvl w:ilvl="0" w:tplc="8BD88404">
      <w:numFmt w:val="bullet"/>
      <w:lvlText w:val="–"/>
      <w:lvlJc w:val="left"/>
      <w:pPr>
        <w:ind w:left="720" w:hanging="360"/>
      </w:pPr>
      <w:rPr>
        <w:rFonts w:ascii="Times New Roman" w:eastAsia="Calibri" w:hAnsi="Times New Roman" w:cs="Times New Roman" w:hint="default"/>
      </w:rPr>
    </w:lvl>
    <w:lvl w:ilvl="1" w:tplc="9D6805C6">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E34AF6"/>
    <w:multiLevelType w:val="hybridMultilevel"/>
    <w:tmpl w:val="580C1E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F5B3D72"/>
    <w:multiLevelType w:val="hybridMultilevel"/>
    <w:tmpl w:val="0C465552"/>
    <w:lvl w:ilvl="0" w:tplc="8BD88404">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15F35222"/>
    <w:multiLevelType w:val="hybridMultilevel"/>
    <w:tmpl w:val="5412C642"/>
    <w:lvl w:ilvl="0" w:tplc="04220001">
      <w:start w:val="1"/>
      <w:numFmt w:val="bullet"/>
      <w:lvlText w:val=""/>
      <w:lvlJc w:val="left"/>
      <w:pPr>
        <w:ind w:left="1335" w:hanging="360"/>
      </w:pPr>
      <w:rPr>
        <w:rFonts w:ascii="Symbol" w:hAnsi="Symbol" w:hint="default"/>
      </w:rPr>
    </w:lvl>
    <w:lvl w:ilvl="1" w:tplc="04220003" w:tentative="1">
      <w:start w:val="1"/>
      <w:numFmt w:val="bullet"/>
      <w:lvlText w:val="o"/>
      <w:lvlJc w:val="left"/>
      <w:pPr>
        <w:ind w:left="2055" w:hanging="360"/>
      </w:pPr>
      <w:rPr>
        <w:rFonts w:ascii="Courier New" w:hAnsi="Courier New" w:cs="Courier New" w:hint="default"/>
      </w:rPr>
    </w:lvl>
    <w:lvl w:ilvl="2" w:tplc="04220005" w:tentative="1">
      <w:start w:val="1"/>
      <w:numFmt w:val="bullet"/>
      <w:lvlText w:val=""/>
      <w:lvlJc w:val="left"/>
      <w:pPr>
        <w:ind w:left="2775" w:hanging="360"/>
      </w:pPr>
      <w:rPr>
        <w:rFonts w:ascii="Wingdings" w:hAnsi="Wingdings" w:hint="default"/>
      </w:rPr>
    </w:lvl>
    <w:lvl w:ilvl="3" w:tplc="04220001" w:tentative="1">
      <w:start w:val="1"/>
      <w:numFmt w:val="bullet"/>
      <w:lvlText w:val=""/>
      <w:lvlJc w:val="left"/>
      <w:pPr>
        <w:ind w:left="3495" w:hanging="360"/>
      </w:pPr>
      <w:rPr>
        <w:rFonts w:ascii="Symbol" w:hAnsi="Symbol" w:hint="default"/>
      </w:rPr>
    </w:lvl>
    <w:lvl w:ilvl="4" w:tplc="04220003" w:tentative="1">
      <w:start w:val="1"/>
      <w:numFmt w:val="bullet"/>
      <w:lvlText w:val="o"/>
      <w:lvlJc w:val="left"/>
      <w:pPr>
        <w:ind w:left="4215" w:hanging="360"/>
      </w:pPr>
      <w:rPr>
        <w:rFonts w:ascii="Courier New" w:hAnsi="Courier New" w:cs="Courier New" w:hint="default"/>
      </w:rPr>
    </w:lvl>
    <w:lvl w:ilvl="5" w:tplc="04220005" w:tentative="1">
      <w:start w:val="1"/>
      <w:numFmt w:val="bullet"/>
      <w:lvlText w:val=""/>
      <w:lvlJc w:val="left"/>
      <w:pPr>
        <w:ind w:left="4935" w:hanging="360"/>
      </w:pPr>
      <w:rPr>
        <w:rFonts w:ascii="Wingdings" w:hAnsi="Wingdings" w:hint="default"/>
      </w:rPr>
    </w:lvl>
    <w:lvl w:ilvl="6" w:tplc="04220001" w:tentative="1">
      <w:start w:val="1"/>
      <w:numFmt w:val="bullet"/>
      <w:lvlText w:val=""/>
      <w:lvlJc w:val="left"/>
      <w:pPr>
        <w:ind w:left="5655" w:hanging="360"/>
      </w:pPr>
      <w:rPr>
        <w:rFonts w:ascii="Symbol" w:hAnsi="Symbol" w:hint="default"/>
      </w:rPr>
    </w:lvl>
    <w:lvl w:ilvl="7" w:tplc="04220003" w:tentative="1">
      <w:start w:val="1"/>
      <w:numFmt w:val="bullet"/>
      <w:lvlText w:val="o"/>
      <w:lvlJc w:val="left"/>
      <w:pPr>
        <w:ind w:left="6375" w:hanging="360"/>
      </w:pPr>
      <w:rPr>
        <w:rFonts w:ascii="Courier New" w:hAnsi="Courier New" w:cs="Courier New" w:hint="default"/>
      </w:rPr>
    </w:lvl>
    <w:lvl w:ilvl="8" w:tplc="04220005" w:tentative="1">
      <w:start w:val="1"/>
      <w:numFmt w:val="bullet"/>
      <w:lvlText w:val=""/>
      <w:lvlJc w:val="left"/>
      <w:pPr>
        <w:ind w:left="7095" w:hanging="360"/>
      </w:pPr>
      <w:rPr>
        <w:rFonts w:ascii="Wingdings" w:hAnsi="Wingdings" w:hint="default"/>
      </w:rPr>
    </w:lvl>
  </w:abstractNum>
  <w:abstractNum w:abstractNumId="4" w15:restartNumberingAfterBreak="0">
    <w:nsid w:val="1D1A1F4B"/>
    <w:multiLevelType w:val="hybridMultilevel"/>
    <w:tmpl w:val="8AC05A84"/>
    <w:lvl w:ilvl="0" w:tplc="8BD88404">
      <w:numFmt w:val="bullet"/>
      <w:lvlText w:val="–"/>
      <w:lvlJc w:val="left"/>
      <w:pPr>
        <w:ind w:left="1260" w:hanging="360"/>
      </w:pPr>
      <w:rPr>
        <w:rFonts w:ascii="Times New Roman" w:eastAsia="Calibri"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5" w15:restartNumberingAfterBreak="0">
    <w:nsid w:val="1FD67E0C"/>
    <w:multiLevelType w:val="hybridMultilevel"/>
    <w:tmpl w:val="B9C06F2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 w15:restartNumberingAfterBreak="0">
    <w:nsid w:val="26856B79"/>
    <w:multiLevelType w:val="hybridMultilevel"/>
    <w:tmpl w:val="79D8DE42"/>
    <w:lvl w:ilvl="0" w:tplc="8BD8840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A220966"/>
    <w:multiLevelType w:val="hybridMultilevel"/>
    <w:tmpl w:val="42869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6EA5E4B"/>
    <w:multiLevelType w:val="hybridMultilevel"/>
    <w:tmpl w:val="40206442"/>
    <w:lvl w:ilvl="0" w:tplc="5D6A136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74E7A13"/>
    <w:multiLevelType w:val="hybridMultilevel"/>
    <w:tmpl w:val="D898FFAE"/>
    <w:lvl w:ilvl="0" w:tplc="9B80018C">
      <w:numFmt w:val="bullet"/>
      <w:lvlText w:val="-"/>
      <w:lvlJc w:val="left"/>
      <w:pPr>
        <w:ind w:left="927" w:hanging="360"/>
      </w:pPr>
      <w:rPr>
        <w:rFonts w:ascii="Times New Roman" w:eastAsia="Calibri" w:hAnsi="Times New Roman" w:cs="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10" w15:restartNumberingAfterBreak="0">
    <w:nsid w:val="3E2317E4"/>
    <w:multiLevelType w:val="hybridMultilevel"/>
    <w:tmpl w:val="960CF2D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6EE2351E"/>
    <w:multiLevelType w:val="hybridMultilevel"/>
    <w:tmpl w:val="3A46D6FE"/>
    <w:lvl w:ilvl="0" w:tplc="04220001">
      <w:start w:val="1"/>
      <w:numFmt w:val="bullet"/>
      <w:lvlText w:val=""/>
      <w:lvlJc w:val="left"/>
      <w:pPr>
        <w:ind w:left="1211" w:hanging="360"/>
      </w:pPr>
      <w:rPr>
        <w:rFonts w:ascii="Symbol" w:hAnsi="Symbol" w:hint="default"/>
      </w:rPr>
    </w:lvl>
    <w:lvl w:ilvl="1" w:tplc="8BD88404">
      <w:numFmt w:val="bullet"/>
      <w:lvlText w:val="–"/>
      <w:lvlJc w:val="left"/>
      <w:pPr>
        <w:ind w:left="2085" w:hanging="390"/>
      </w:pPr>
      <w:rPr>
        <w:rFonts w:ascii="Times New Roman" w:eastAsia="Calibri" w:hAnsi="Times New Roman" w:cs="Times New Roman" w:hint="default"/>
      </w:rPr>
    </w:lvl>
    <w:lvl w:ilvl="2" w:tplc="04220005" w:tentative="1">
      <w:start w:val="1"/>
      <w:numFmt w:val="bullet"/>
      <w:lvlText w:val=""/>
      <w:lvlJc w:val="left"/>
      <w:pPr>
        <w:ind w:left="2775" w:hanging="360"/>
      </w:pPr>
      <w:rPr>
        <w:rFonts w:ascii="Wingdings" w:hAnsi="Wingdings" w:hint="default"/>
      </w:rPr>
    </w:lvl>
    <w:lvl w:ilvl="3" w:tplc="04220001" w:tentative="1">
      <w:start w:val="1"/>
      <w:numFmt w:val="bullet"/>
      <w:lvlText w:val=""/>
      <w:lvlJc w:val="left"/>
      <w:pPr>
        <w:ind w:left="3495" w:hanging="360"/>
      </w:pPr>
      <w:rPr>
        <w:rFonts w:ascii="Symbol" w:hAnsi="Symbol" w:hint="default"/>
      </w:rPr>
    </w:lvl>
    <w:lvl w:ilvl="4" w:tplc="04220003" w:tentative="1">
      <w:start w:val="1"/>
      <w:numFmt w:val="bullet"/>
      <w:lvlText w:val="o"/>
      <w:lvlJc w:val="left"/>
      <w:pPr>
        <w:ind w:left="4215" w:hanging="360"/>
      </w:pPr>
      <w:rPr>
        <w:rFonts w:ascii="Courier New" w:hAnsi="Courier New" w:cs="Courier New" w:hint="default"/>
      </w:rPr>
    </w:lvl>
    <w:lvl w:ilvl="5" w:tplc="04220005" w:tentative="1">
      <w:start w:val="1"/>
      <w:numFmt w:val="bullet"/>
      <w:lvlText w:val=""/>
      <w:lvlJc w:val="left"/>
      <w:pPr>
        <w:ind w:left="4935" w:hanging="360"/>
      </w:pPr>
      <w:rPr>
        <w:rFonts w:ascii="Wingdings" w:hAnsi="Wingdings" w:hint="default"/>
      </w:rPr>
    </w:lvl>
    <w:lvl w:ilvl="6" w:tplc="04220001" w:tentative="1">
      <w:start w:val="1"/>
      <w:numFmt w:val="bullet"/>
      <w:lvlText w:val=""/>
      <w:lvlJc w:val="left"/>
      <w:pPr>
        <w:ind w:left="5655" w:hanging="360"/>
      </w:pPr>
      <w:rPr>
        <w:rFonts w:ascii="Symbol" w:hAnsi="Symbol" w:hint="default"/>
      </w:rPr>
    </w:lvl>
    <w:lvl w:ilvl="7" w:tplc="04220003" w:tentative="1">
      <w:start w:val="1"/>
      <w:numFmt w:val="bullet"/>
      <w:lvlText w:val="o"/>
      <w:lvlJc w:val="left"/>
      <w:pPr>
        <w:ind w:left="6375" w:hanging="360"/>
      </w:pPr>
      <w:rPr>
        <w:rFonts w:ascii="Courier New" w:hAnsi="Courier New" w:cs="Courier New" w:hint="default"/>
      </w:rPr>
    </w:lvl>
    <w:lvl w:ilvl="8" w:tplc="04220005" w:tentative="1">
      <w:start w:val="1"/>
      <w:numFmt w:val="bullet"/>
      <w:lvlText w:val=""/>
      <w:lvlJc w:val="left"/>
      <w:pPr>
        <w:ind w:left="7095" w:hanging="360"/>
      </w:pPr>
      <w:rPr>
        <w:rFonts w:ascii="Wingdings" w:hAnsi="Wingdings" w:hint="default"/>
      </w:rPr>
    </w:lvl>
  </w:abstractNum>
  <w:abstractNum w:abstractNumId="12" w15:restartNumberingAfterBreak="0">
    <w:nsid w:val="781938E1"/>
    <w:multiLevelType w:val="hybridMultilevel"/>
    <w:tmpl w:val="07BADEC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7F4B3829"/>
    <w:multiLevelType w:val="hybridMultilevel"/>
    <w:tmpl w:val="8CA03F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F7F0851"/>
    <w:multiLevelType w:val="hybridMultilevel"/>
    <w:tmpl w:val="27C64802"/>
    <w:lvl w:ilvl="0" w:tplc="D1A4FFA2">
      <w:start w:val="1"/>
      <w:numFmt w:val="bullet"/>
      <w:lvlText w:val=""/>
      <w:lvlJc w:val="left"/>
      <w:pPr>
        <w:ind w:left="360" w:hanging="360"/>
      </w:pPr>
      <w:rPr>
        <w:rFonts w:ascii="Symbol" w:hAnsi="Symbol" w:hint="default"/>
        <w:color w:val="auto"/>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num w:numId="1">
    <w:abstractNumId w:val="9"/>
  </w:num>
  <w:num w:numId="2">
    <w:abstractNumId w:val="14"/>
  </w:num>
  <w:num w:numId="3">
    <w:abstractNumId w:val="11"/>
  </w:num>
  <w:num w:numId="4">
    <w:abstractNumId w:val="3"/>
  </w:num>
  <w:num w:numId="5">
    <w:abstractNumId w:val="1"/>
  </w:num>
  <w:num w:numId="6">
    <w:abstractNumId w:val="8"/>
  </w:num>
  <w:num w:numId="7">
    <w:abstractNumId w:val="7"/>
  </w:num>
  <w:num w:numId="8">
    <w:abstractNumId w:val="6"/>
  </w:num>
  <w:num w:numId="9">
    <w:abstractNumId w:val="2"/>
  </w:num>
  <w:num w:numId="10">
    <w:abstractNumId w:val="13"/>
  </w:num>
  <w:num w:numId="11">
    <w:abstractNumId w:val="4"/>
  </w:num>
  <w:num w:numId="12">
    <w:abstractNumId w:val="0"/>
  </w:num>
  <w:num w:numId="13">
    <w:abstractNumId w:val="10"/>
  </w:num>
  <w:num w:numId="14">
    <w:abstractNumId w:val="1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F5E"/>
    <w:rsid w:val="00060C0F"/>
    <w:rsid w:val="00061C9C"/>
    <w:rsid w:val="00075B31"/>
    <w:rsid w:val="00083082"/>
    <w:rsid w:val="000C46B2"/>
    <w:rsid w:val="000C6C34"/>
    <w:rsid w:val="00101B7A"/>
    <w:rsid w:val="0011380C"/>
    <w:rsid w:val="001410A9"/>
    <w:rsid w:val="001C3F05"/>
    <w:rsid w:val="001C44D4"/>
    <w:rsid w:val="001E51EE"/>
    <w:rsid w:val="002454F8"/>
    <w:rsid w:val="002B31C6"/>
    <w:rsid w:val="00336AEC"/>
    <w:rsid w:val="00373F56"/>
    <w:rsid w:val="00391B62"/>
    <w:rsid w:val="003B6758"/>
    <w:rsid w:val="003E4038"/>
    <w:rsid w:val="004153A9"/>
    <w:rsid w:val="00435669"/>
    <w:rsid w:val="00472495"/>
    <w:rsid w:val="00486AA7"/>
    <w:rsid w:val="00496B90"/>
    <w:rsid w:val="004B1DFD"/>
    <w:rsid w:val="00515E7B"/>
    <w:rsid w:val="00551F1F"/>
    <w:rsid w:val="00556B5F"/>
    <w:rsid w:val="005A05DE"/>
    <w:rsid w:val="005C66F7"/>
    <w:rsid w:val="006071B6"/>
    <w:rsid w:val="0067735F"/>
    <w:rsid w:val="006D42AC"/>
    <w:rsid w:val="006E228D"/>
    <w:rsid w:val="007217D8"/>
    <w:rsid w:val="00785CF0"/>
    <w:rsid w:val="007A147B"/>
    <w:rsid w:val="007A1613"/>
    <w:rsid w:val="007D7D67"/>
    <w:rsid w:val="007F7774"/>
    <w:rsid w:val="0080737D"/>
    <w:rsid w:val="008A13EC"/>
    <w:rsid w:val="008A7951"/>
    <w:rsid w:val="00943317"/>
    <w:rsid w:val="009570C2"/>
    <w:rsid w:val="009A045B"/>
    <w:rsid w:val="009B23F7"/>
    <w:rsid w:val="009D79EE"/>
    <w:rsid w:val="009E59E6"/>
    <w:rsid w:val="009E783C"/>
    <w:rsid w:val="00A5369A"/>
    <w:rsid w:val="00A56A30"/>
    <w:rsid w:val="00A650FE"/>
    <w:rsid w:val="00A73C77"/>
    <w:rsid w:val="00A8395F"/>
    <w:rsid w:val="00AD209C"/>
    <w:rsid w:val="00AD7357"/>
    <w:rsid w:val="00AE7A6C"/>
    <w:rsid w:val="00B15BAC"/>
    <w:rsid w:val="00B5531F"/>
    <w:rsid w:val="00B60F32"/>
    <w:rsid w:val="00B774BC"/>
    <w:rsid w:val="00B77DB9"/>
    <w:rsid w:val="00B95951"/>
    <w:rsid w:val="00C20680"/>
    <w:rsid w:val="00C62D59"/>
    <w:rsid w:val="00CE6279"/>
    <w:rsid w:val="00D835EF"/>
    <w:rsid w:val="00D8567A"/>
    <w:rsid w:val="00D9108D"/>
    <w:rsid w:val="00D96783"/>
    <w:rsid w:val="00DA0C08"/>
    <w:rsid w:val="00E02587"/>
    <w:rsid w:val="00E25122"/>
    <w:rsid w:val="00EC2947"/>
    <w:rsid w:val="00ED2334"/>
    <w:rsid w:val="00F32AD2"/>
    <w:rsid w:val="00F60F5E"/>
    <w:rsid w:val="00F77BA0"/>
    <w:rsid w:val="00F77F40"/>
    <w:rsid w:val="00F84C4E"/>
    <w:rsid w:val="00FE0F0A"/>
    <w:rsid w:val="00FF2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F48DD2-C6D9-422E-85A8-58F321117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0F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60F5E"/>
    <w:pPr>
      <w:ind w:left="720"/>
      <w:contextualSpacing/>
    </w:pPr>
  </w:style>
  <w:style w:type="paragraph" w:styleId="a5">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6"/>
    <w:unhideWhenUsed/>
    <w:qFormat/>
    <w:rsid w:val="00F60F5E"/>
    <w:pPr>
      <w:spacing w:before="100" w:beforeAutospacing="1" w:after="100" w:afterAutospacing="1"/>
    </w:pPr>
  </w:style>
  <w:style w:type="character" w:customStyle="1" w:styleId="a4">
    <w:name w:val="Абзац списка Знак"/>
    <w:basedOn w:val="a0"/>
    <w:link w:val="a3"/>
    <w:uiPriority w:val="34"/>
    <w:locked/>
    <w:rsid w:val="00F60F5E"/>
    <w:rPr>
      <w:rFonts w:ascii="Times New Roman" w:eastAsia="Times New Roman" w:hAnsi="Times New Roman" w:cs="Times New Roman"/>
      <w:sz w:val="24"/>
      <w:szCs w:val="24"/>
      <w:lang w:eastAsia="ru-RU"/>
    </w:rPr>
  </w:style>
  <w:style w:type="character" w:customStyle="1" w:styleId="a6">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5"/>
    <w:locked/>
    <w:rsid w:val="00F60F5E"/>
    <w:rPr>
      <w:rFonts w:ascii="Times New Roman" w:eastAsia="Times New Roman" w:hAnsi="Times New Roman" w:cs="Times New Roman"/>
      <w:sz w:val="24"/>
      <w:szCs w:val="24"/>
      <w:lang w:eastAsia="ru-RU"/>
    </w:rPr>
  </w:style>
  <w:style w:type="character" w:customStyle="1" w:styleId="a7">
    <w:name w:val="Основной текст_"/>
    <w:basedOn w:val="a0"/>
    <w:link w:val="1"/>
    <w:rsid w:val="00A8395F"/>
    <w:rPr>
      <w:rFonts w:ascii="Times New Roman" w:eastAsia="Times New Roman" w:hAnsi="Times New Roman" w:cs="Times New Roman"/>
      <w:spacing w:val="10"/>
      <w:sz w:val="26"/>
      <w:szCs w:val="26"/>
      <w:shd w:val="clear" w:color="auto" w:fill="FFFFFF"/>
    </w:rPr>
  </w:style>
  <w:style w:type="paragraph" w:customStyle="1" w:styleId="1">
    <w:name w:val="Основной текст1"/>
    <w:basedOn w:val="a"/>
    <w:link w:val="a7"/>
    <w:rsid w:val="00A8395F"/>
    <w:pPr>
      <w:widowControl w:val="0"/>
      <w:shd w:val="clear" w:color="auto" w:fill="FFFFFF"/>
      <w:spacing w:after="240" w:line="0" w:lineRule="atLeast"/>
      <w:jc w:val="both"/>
    </w:pPr>
    <w:rPr>
      <w:spacing w:val="10"/>
      <w:sz w:val="26"/>
      <w:szCs w:val="26"/>
      <w:lang w:eastAsia="en-US"/>
    </w:rPr>
  </w:style>
  <w:style w:type="paragraph" w:customStyle="1" w:styleId="10">
    <w:name w:val="Абзац списка1"/>
    <w:basedOn w:val="a"/>
    <w:rsid w:val="005A05DE"/>
    <w:pPr>
      <w:ind w:left="720"/>
      <w:contextualSpacing/>
    </w:pPr>
    <w:rPr>
      <w:rFonts w:eastAsia="Calibri"/>
      <w:sz w:val="20"/>
      <w:szCs w:val="20"/>
    </w:rPr>
  </w:style>
  <w:style w:type="character" w:styleId="a8">
    <w:name w:val="Hyperlink"/>
    <w:rsid w:val="005A05DE"/>
    <w:rPr>
      <w:color w:val="0000FF"/>
      <w:u w:val="single"/>
    </w:rPr>
  </w:style>
  <w:style w:type="paragraph" w:styleId="a9">
    <w:name w:val="Balloon Text"/>
    <w:basedOn w:val="a"/>
    <w:link w:val="aa"/>
    <w:uiPriority w:val="99"/>
    <w:semiHidden/>
    <w:unhideWhenUsed/>
    <w:rsid w:val="00A73C77"/>
    <w:rPr>
      <w:rFonts w:ascii="Segoe UI" w:hAnsi="Segoe UI" w:cs="Segoe UI"/>
      <w:sz w:val="18"/>
      <w:szCs w:val="18"/>
    </w:rPr>
  </w:style>
  <w:style w:type="character" w:customStyle="1" w:styleId="aa">
    <w:name w:val="Текст выноски Знак"/>
    <w:basedOn w:val="a0"/>
    <w:link w:val="a9"/>
    <w:uiPriority w:val="99"/>
    <w:semiHidden/>
    <w:rsid w:val="00A73C77"/>
    <w:rPr>
      <w:rFonts w:ascii="Segoe UI" w:eastAsia="Times New Roman" w:hAnsi="Segoe UI" w:cs="Segoe UI"/>
      <w:sz w:val="18"/>
      <w:szCs w:val="18"/>
      <w:lang w:eastAsia="ru-RU"/>
    </w:rPr>
  </w:style>
  <w:style w:type="table" w:customStyle="1" w:styleId="11">
    <w:name w:val="Сетка таблицы1"/>
    <w:basedOn w:val="a1"/>
    <w:uiPriority w:val="59"/>
    <w:rsid w:val="009E59E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867941">
      <w:bodyDiv w:val="1"/>
      <w:marLeft w:val="0"/>
      <w:marRight w:val="0"/>
      <w:marTop w:val="0"/>
      <w:marBottom w:val="0"/>
      <w:divBdr>
        <w:top w:val="none" w:sz="0" w:space="0" w:color="auto"/>
        <w:left w:val="none" w:sz="0" w:space="0" w:color="auto"/>
        <w:bottom w:val="none" w:sz="0" w:space="0" w:color="auto"/>
        <w:right w:val="none" w:sz="0" w:space="0" w:color="auto"/>
      </w:divBdr>
    </w:div>
    <w:div w:id="701595034">
      <w:bodyDiv w:val="1"/>
      <w:marLeft w:val="0"/>
      <w:marRight w:val="0"/>
      <w:marTop w:val="0"/>
      <w:marBottom w:val="0"/>
      <w:divBdr>
        <w:top w:val="none" w:sz="0" w:space="0" w:color="auto"/>
        <w:left w:val="none" w:sz="0" w:space="0" w:color="auto"/>
        <w:bottom w:val="none" w:sz="0" w:space="0" w:color="auto"/>
        <w:right w:val="none" w:sz="0" w:space="0" w:color="auto"/>
      </w:divBdr>
    </w:div>
    <w:div w:id="1035617490">
      <w:bodyDiv w:val="1"/>
      <w:marLeft w:val="0"/>
      <w:marRight w:val="0"/>
      <w:marTop w:val="0"/>
      <w:marBottom w:val="0"/>
      <w:divBdr>
        <w:top w:val="none" w:sz="0" w:space="0" w:color="auto"/>
        <w:left w:val="none" w:sz="0" w:space="0" w:color="auto"/>
        <w:bottom w:val="none" w:sz="0" w:space="0" w:color="auto"/>
        <w:right w:val="none" w:sz="0" w:space="0" w:color="auto"/>
      </w:divBdr>
    </w:div>
    <w:div w:id="1158033382">
      <w:bodyDiv w:val="1"/>
      <w:marLeft w:val="0"/>
      <w:marRight w:val="0"/>
      <w:marTop w:val="0"/>
      <w:marBottom w:val="0"/>
      <w:divBdr>
        <w:top w:val="none" w:sz="0" w:space="0" w:color="auto"/>
        <w:left w:val="none" w:sz="0" w:space="0" w:color="auto"/>
        <w:bottom w:val="none" w:sz="0" w:space="0" w:color="auto"/>
        <w:right w:val="none" w:sz="0" w:space="0" w:color="auto"/>
      </w:divBdr>
    </w:div>
    <w:div w:id="1370570778">
      <w:bodyDiv w:val="1"/>
      <w:marLeft w:val="0"/>
      <w:marRight w:val="0"/>
      <w:marTop w:val="0"/>
      <w:marBottom w:val="0"/>
      <w:divBdr>
        <w:top w:val="none" w:sz="0" w:space="0" w:color="auto"/>
        <w:left w:val="none" w:sz="0" w:space="0" w:color="auto"/>
        <w:bottom w:val="none" w:sz="0" w:space="0" w:color="auto"/>
        <w:right w:val="none" w:sz="0" w:space="0" w:color="auto"/>
      </w:divBdr>
    </w:div>
    <w:div w:id="211655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Pages>
  <Words>4880</Words>
  <Characters>2782</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user13</cp:lastModifiedBy>
  <cp:revision>18</cp:revision>
  <cp:lastPrinted>2025-03-28T13:18:00Z</cp:lastPrinted>
  <dcterms:created xsi:type="dcterms:W3CDTF">2025-03-28T07:55:00Z</dcterms:created>
  <dcterms:modified xsi:type="dcterms:W3CDTF">2025-04-18T12:20:00Z</dcterms:modified>
</cp:coreProperties>
</file>