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4CC" w:rsidRPr="00930B15" w:rsidRDefault="003544CC" w:rsidP="003544C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bookmarkStart w:id="0" w:name="_GoBack"/>
      <w:r w:rsidRPr="00930B15">
        <w:rPr>
          <w:rFonts w:ascii="Times New Roman" w:hAnsi="Times New Roman" w:cs="Times New Roman"/>
          <w:b/>
          <w:sz w:val="28"/>
          <w:szCs w:val="28"/>
          <w:lang w:eastAsia="uk-UA"/>
        </w:rPr>
        <w:t>Пояснювальна записка</w:t>
      </w:r>
    </w:p>
    <w:p w:rsidR="0032094A" w:rsidRPr="00930B15" w:rsidRDefault="003544CC" w:rsidP="003544C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0B15">
        <w:rPr>
          <w:rFonts w:ascii="Times New Roman" w:hAnsi="Times New Roman" w:cs="Times New Roman"/>
          <w:b/>
          <w:sz w:val="28"/>
          <w:szCs w:val="28"/>
        </w:rPr>
        <w:t>до рішення виконавчого комітету Обухівської міської ради Київської області «Про виконання Програми  соціально - економічного та культурного розвитку Обухівської міської територіальної громади Київської області на</w:t>
      </w:r>
    </w:p>
    <w:p w:rsidR="003544CC" w:rsidRPr="00930B15" w:rsidRDefault="003544CC" w:rsidP="003544C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0B15">
        <w:rPr>
          <w:rFonts w:ascii="Times New Roman" w:hAnsi="Times New Roman" w:cs="Times New Roman"/>
          <w:b/>
          <w:sz w:val="28"/>
          <w:szCs w:val="28"/>
        </w:rPr>
        <w:t xml:space="preserve"> 2022 - 2024 роки за 202</w:t>
      </w:r>
      <w:r w:rsidR="00091271" w:rsidRPr="00930B15">
        <w:rPr>
          <w:rFonts w:ascii="Times New Roman" w:hAnsi="Times New Roman" w:cs="Times New Roman"/>
          <w:b/>
          <w:sz w:val="28"/>
          <w:szCs w:val="28"/>
        </w:rPr>
        <w:t>4</w:t>
      </w:r>
      <w:r w:rsidRPr="00930B15">
        <w:rPr>
          <w:rFonts w:ascii="Times New Roman" w:hAnsi="Times New Roman" w:cs="Times New Roman"/>
          <w:b/>
          <w:sz w:val="28"/>
          <w:szCs w:val="28"/>
        </w:rPr>
        <w:t xml:space="preserve"> рік»</w:t>
      </w:r>
    </w:p>
    <w:bookmarkEnd w:id="0"/>
    <w:p w:rsidR="00091271" w:rsidRDefault="00091271" w:rsidP="00091271">
      <w:pPr>
        <w:pStyle w:val="a4"/>
        <w:spacing w:after="0" w:line="240" w:lineRule="auto"/>
        <w:ind w:left="0" w:firstLine="709"/>
        <w:rPr>
          <w:spacing w:val="-2"/>
          <w:sz w:val="28"/>
          <w:szCs w:val="28"/>
        </w:rPr>
      </w:pPr>
    </w:p>
    <w:p w:rsidR="00091271" w:rsidRPr="00091271" w:rsidRDefault="00091271" w:rsidP="00091271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271">
        <w:rPr>
          <w:rFonts w:ascii="Times New Roman" w:hAnsi="Times New Roman" w:cs="Times New Roman"/>
          <w:spacing w:val="-2"/>
          <w:sz w:val="28"/>
          <w:szCs w:val="28"/>
        </w:rPr>
        <w:t xml:space="preserve">Програма соціально-економічного та культурного розвитку </w:t>
      </w:r>
      <w:r w:rsidRPr="00091271">
        <w:rPr>
          <w:rFonts w:ascii="Times New Roman" w:hAnsi="Times New Roman" w:cs="Times New Roman"/>
          <w:sz w:val="28"/>
          <w:szCs w:val="28"/>
        </w:rPr>
        <w:t xml:space="preserve">Обухівської міської територіальної громади Київської області на 2022-2024 роки </w:t>
      </w:r>
      <w:r w:rsidRPr="00091271">
        <w:rPr>
          <w:rFonts w:ascii="Times New Roman" w:hAnsi="Times New Roman" w:cs="Times New Roman"/>
          <w:spacing w:val="-2"/>
          <w:sz w:val="28"/>
          <w:szCs w:val="28"/>
        </w:rPr>
        <w:t>(далі – Програма; Обухівська міська територіальна громада, Громада) визначає пріоритетні напрями, основні цілі, завдання та заходи розвитку громади</w:t>
      </w:r>
      <w:r w:rsidRPr="00091271">
        <w:rPr>
          <w:rFonts w:ascii="Times New Roman" w:hAnsi="Times New Roman" w:cs="Times New Roman"/>
          <w:sz w:val="28"/>
          <w:szCs w:val="28"/>
        </w:rPr>
        <w:t>.</w:t>
      </w:r>
    </w:p>
    <w:p w:rsidR="003544CC" w:rsidRPr="00091271" w:rsidRDefault="003544CC" w:rsidP="0009127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271">
        <w:rPr>
          <w:rFonts w:ascii="Times New Roman" w:hAnsi="Times New Roman" w:cs="Times New Roman"/>
          <w:spacing w:val="-2"/>
          <w:sz w:val="28"/>
          <w:szCs w:val="28"/>
        </w:rPr>
        <w:t xml:space="preserve">Звіт про виконання Програми соціально-економічного та культурного розвитку </w:t>
      </w:r>
      <w:r w:rsidRPr="00091271">
        <w:rPr>
          <w:rFonts w:ascii="Times New Roman" w:hAnsi="Times New Roman" w:cs="Times New Roman"/>
          <w:sz w:val="28"/>
          <w:szCs w:val="28"/>
        </w:rPr>
        <w:t>Обухівської міської територіальної громади Київської області на 2022 – 2024 роки за 202</w:t>
      </w:r>
      <w:r w:rsidR="00091271" w:rsidRPr="00091271">
        <w:rPr>
          <w:rFonts w:ascii="Times New Roman" w:hAnsi="Times New Roman" w:cs="Times New Roman"/>
          <w:sz w:val="28"/>
          <w:szCs w:val="28"/>
        </w:rPr>
        <w:t>4</w:t>
      </w:r>
      <w:r w:rsidRPr="00091271">
        <w:rPr>
          <w:rFonts w:ascii="Times New Roman" w:hAnsi="Times New Roman" w:cs="Times New Roman"/>
          <w:sz w:val="28"/>
          <w:szCs w:val="28"/>
        </w:rPr>
        <w:t xml:space="preserve">рік </w:t>
      </w:r>
      <w:r w:rsidRPr="00091271">
        <w:rPr>
          <w:rFonts w:ascii="Times New Roman" w:hAnsi="Times New Roman" w:cs="Times New Roman"/>
          <w:spacing w:val="-2"/>
          <w:sz w:val="28"/>
          <w:szCs w:val="28"/>
        </w:rPr>
        <w:t xml:space="preserve">(далі – Звіт, Програма) підготовлений на основі аналізу  </w:t>
      </w:r>
      <w:r w:rsidRPr="00091271">
        <w:rPr>
          <w:rFonts w:ascii="Times New Roman" w:hAnsi="Times New Roman" w:cs="Times New Roman"/>
          <w:sz w:val="28"/>
          <w:szCs w:val="28"/>
        </w:rPr>
        <w:t xml:space="preserve">основних показників соціально – економічного розвитку промислового, агропромислового потенціалу, розвитку мікро, малого, середнього підприємництва тощо Обухівської міської територіальної громади Обухівського району Київської області. </w:t>
      </w:r>
    </w:p>
    <w:p w:rsidR="003544CC" w:rsidRPr="00091271" w:rsidRDefault="003544CC" w:rsidP="00091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271">
        <w:rPr>
          <w:rFonts w:ascii="Times New Roman" w:hAnsi="Times New Roman" w:cs="Times New Roman"/>
          <w:sz w:val="28"/>
          <w:szCs w:val="28"/>
        </w:rPr>
        <w:t>Звіт був підготовлений в розрізі завдань, які були визначені Програмою соціально - економічного та культурного розвитку Обухівської міської територіальної громади Київської області на 202</w:t>
      </w:r>
      <w:r w:rsidR="00091271" w:rsidRPr="00091271">
        <w:rPr>
          <w:rFonts w:ascii="Times New Roman" w:hAnsi="Times New Roman" w:cs="Times New Roman"/>
          <w:sz w:val="28"/>
          <w:szCs w:val="28"/>
        </w:rPr>
        <w:t>4</w:t>
      </w:r>
      <w:r w:rsidRPr="00091271">
        <w:rPr>
          <w:rFonts w:ascii="Times New Roman" w:hAnsi="Times New Roman" w:cs="Times New Roman"/>
          <w:sz w:val="28"/>
          <w:szCs w:val="28"/>
        </w:rPr>
        <w:t xml:space="preserve"> рік.</w:t>
      </w:r>
    </w:p>
    <w:p w:rsidR="00091271" w:rsidRPr="00091271" w:rsidRDefault="00091271" w:rsidP="00091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271">
        <w:rPr>
          <w:rFonts w:ascii="Times New Roman" w:hAnsi="Times New Roman" w:cs="Times New Roman"/>
          <w:sz w:val="28"/>
          <w:szCs w:val="28"/>
        </w:rPr>
        <w:t xml:space="preserve">На жаль, військова агресія </w:t>
      </w:r>
      <w:proofErr w:type="spellStart"/>
      <w:r w:rsidRPr="00091271">
        <w:rPr>
          <w:rFonts w:ascii="Times New Roman" w:hAnsi="Times New Roman" w:cs="Times New Roman"/>
          <w:sz w:val="28"/>
          <w:szCs w:val="28"/>
        </w:rPr>
        <w:t>росії</w:t>
      </w:r>
      <w:proofErr w:type="spellEnd"/>
      <w:r w:rsidRPr="00091271">
        <w:rPr>
          <w:rFonts w:ascii="Times New Roman" w:hAnsi="Times New Roman" w:cs="Times New Roman"/>
          <w:sz w:val="28"/>
          <w:szCs w:val="28"/>
        </w:rPr>
        <w:t xml:space="preserve"> з 24 лютого 2022 року внесла вагомі корективи до програм соціального та економічного розвитку як всієї України, так і окремих областей і громад. Корективи внесені до соціального та економічного розвитку і нашої Обухівської міської територіальної громади. Фактично були зупинені всі капітальні видатки, які планувалися з метою розвитку громади і які мали фінансуватися з державного та обласного бюджетів.</w:t>
      </w:r>
    </w:p>
    <w:p w:rsidR="00091271" w:rsidRPr="00091271" w:rsidRDefault="00091271" w:rsidP="00091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271">
        <w:rPr>
          <w:rFonts w:ascii="Times New Roman" w:hAnsi="Times New Roman" w:cs="Times New Roman"/>
          <w:sz w:val="28"/>
          <w:szCs w:val="28"/>
        </w:rPr>
        <w:t>Виконавчий комітет Обухівської міської ради визначав першочерговість виконання заходів з урахуванням пріоритетних напрямків Програми і наявності фінансових та інших ресурсів.</w:t>
      </w:r>
    </w:p>
    <w:p w:rsidR="00091271" w:rsidRPr="00091271" w:rsidRDefault="00091271" w:rsidP="00091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271">
        <w:rPr>
          <w:rFonts w:ascii="Times New Roman" w:hAnsi="Times New Roman" w:cs="Times New Roman"/>
          <w:sz w:val="28"/>
          <w:szCs w:val="28"/>
        </w:rPr>
        <w:t xml:space="preserve">Провівши детальний аналіз виконання Програми за 2024 рік необхідно відзначити, що фінансування заходів практично здійснювалося виходячи з можливостей місцевого бюджету. </w:t>
      </w:r>
    </w:p>
    <w:p w:rsidR="00091271" w:rsidRPr="00091271" w:rsidRDefault="00091271" w:rsidP="00091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271">
        <w:rPr>
          <w:rFonts w:ascii="Times New Roman" w:hAnsi="Times New Roman" w:cs="Times New Roman"/>
          <w:sz w:val="28"/>
          <w:szCs w:val="28"/>
        </w:rPr>
        <w:t xml:space="preserve">Враховуючи відсутність більшості статистичних показників внаслідок призупинення оприлюднення статистичної інформації через дію Закону України «Про захист інтересів суб’єктів подання звітності та інших документів у період дії воєнного стану або стану війни», звіт базується на аналізі певного кола наявних показників соціально-економічного розвитку області за попередній звітний період та поточної ситуації 2024 року з урахуванням наслідків впливу збройної агресії російської федерації, оперативних даних суб’єктів господарювання громади, визначенні основних зовнішніх і внутрішніх чинників, які стримують розвиток громади, а також передбачає забезпечення узгоджених спільних дій виконавчих органів та органів місцевого самоврядування задля втілення єдиної державної політики розвитку України на </w:t>
      </w:r>
      <w:r w:rsidRPr="00091271">
        <w:rPr>
          <w:rFonts w:ascii="Times New Roman" w:hAnsi="Times New Roman" w:cs="Times New Roman"/>
          <w:sz w:val="28"/>
          <w:szCs w:val="28"/>
        </w:rPr>
        <w:lastRenderedPageBreak/>
        <w:t xml:space="preserve">території Обухівської міської територіальної громади за особливих обставин, викликаних воєнним станом. </w:t>
      </w:r>
    </w:p>
    <w:p w:rsidR="00091271" w:rsidRPr="00091271" w:rsidRDefault="00091271" w:rsidP="00091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271">
        <w:rPr>
          <w:rFonts w:ascii="Times New Roman" w:hAnsi="Times New Roman" w:cs="Times New Roman"/>
          <w:sz w:val="28"/>
          <w:szCs w:val="28"/>
        </w:rPr>
        <w:t xml:space="preserve">В основі звіту Програми </w:t>
      </w:r>
      <w:r w:rsidRPr="00091271">
        <w:rPr>
          <w:rFonts w:ascii="Times New Roman" w:hAnsi="Times New Roman" w:cs="Times New Roman"/>
          <w:spacing w:val="-2"/>
          <w:sz w:val="28"/>
          <w:szCs w:val="28"/>
        </w:rPr>
        <w:t xml:space="preserve">соціально-економічного та культурного розвитку </w:t>
      </w:r>
      <w:r w:rsidRPr="00091271">
        <w:rPr>
          <w:rFonts w:ascii="Times New Roman" w:hAnsi="Times New Roman" w:cs="Times New Roman"/>
          <w:sz w:val="28"/>
          <w:szCs w:val="28"/>
        </w:rPr>
        <w:t>Обухівської міської територіальної громади Київської області на 2022-2024 роки за 2024 рік відображена реалізація заходів міських цільових програм, які є невід’ємною частиною Програми (додаток до Звіту).</w:t>
      </w:r>
    </w:p>
    <w:p w:rsidR="00091271" w:rsidRPr="00091271" w:rsidRDefault="00091271" w:rsidP="0009127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1271">
        <w:rPr>
          <w:rFonts w:ascii="Times New Roman" w:hAnsi="Times New Roman" w:cs="Times New Roman"/>
          <w:sz w:val="28"/>
          <w:szCs w:val="28"/>
        </w:rPr>
        <w:t xml:space="preserve">Реалізацією заходів Програми соціально – економічного та культурного розвитку Обухівської міської територіальної громади Київської області впродовж 2024 року </w:t>
      </w:r>
      <w:r w:rsidRPr="0032094A">
        <w:rPr>
          <w:rFonts w:ascii="Times New Roman" w:hAnsi="Times New Roman" w:cs="Times New Roman"/>
          <w:sz w:val="28"/>
          <w:szCs w:val="28"/>
        </w:rPr>
        <w:t>досягнуте виконання поставлених завдань Програмою</w:t>
      </w:r>
      <w:r w:rsidR="0032094A" w:rsidRPr="0032094A">
        <w:rPr>
          <w:rFonts w:ascii="Times New Roman" w:hAnsi="Times New Roman" w:cs="Times New Roman"/>
          <w:sz w:val="28"/>
          <w:szCs w:val="28"/>
        </w:rPr>
        <w:t xml:space="preserve"> на 90,58</w:t>
      </w:r>
      <w:r w:rsidRPr="0032094A">
        <w:rPr>
          <w:rFonts w:ascii="Times New Roman" w:hAnsi="Times New Roman" w:cs="Times New Roman"/>
          <w:sz w:val="28"/>
          <w:szCs w:val="28"/>
        </w:rPr>
        <w:t xml:space="preserve"> відсотк</w:t>
      </w:r>
      <w:r w:rsidR="0032094A" w:rsidRPr="0032094A">
        <w:rPr>
          <w:rFonts w:ascii="Times New Roman" w:hAnsi="Times New Roman" w:cs="Times New Roman"/>
          <w:sz w:val="28"/>
          <w:szCs w:val="28"/>
        </w:rPr>
        <w:t>ів.</w:t>
      </w:r>
      <w:r w:rsidRPr="000912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44CC" w:rsidRPr="00091271" w:rsidRDefault="003544CC" w:rsidP="00091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271">
        <w:rPr>
          <w:rFonts w:ascii="Times New Roman" w:hAnsi="Times New Roman" w:cs="Times New Roman"/>
          <w:sz w:val="28"/>
          <w:szCs w:val="28"/>
        </w:rPr>
        <w:t>Враховуючи викладене, прошу винести на розгляд виконавчого комітету Обухівської міської ради Київської області звіт «Про виконання Програми  соціально - економічного та культурного розвитку Обухівської міської територіальної громади Київської області на 2022 - 2024 роки за 202</w:t>
      </w:r>
      <w:r w:rsidR="00091271" w:rsidRPr="00091271">
        <w:rPr>
          <w:rFonts w:ascii="Times New Roman" w:hAnsi="Times New Roman" w:cs="Times New Roman"/>
          <w:sz w:val="28"/>
          <w:szCs w:val="28"/>
        </w:rPr>
        <w:t>4</w:t>
      </w:r>
      <w:r w:rsidRPr="00091271">
        <w:rPr>
          <w:rFonts w:ascii="Times New Roman" w:hAnsi="Times New Roman" w:cs="Times New Roman"/>
          <w:sz w:val="28"/>
          <w:szCs w:val="28"/>
        </w:rPr>
        <w:t xml:space="preserve"> рік» з метою його схвалення та винесення на розгляд та затвердження чергової сесії Обухівської міської ради Київської області.</w:t>
      </w:r>
    </w:p>
    <w:p w:rsidR="003544CC" w:rsidRPr="003544CC" w:rsidRDefault="003544CC" w:rsidP="003544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0" w:type="dxa"/>
        <w:tblInd w:w="108" w:type="dxa"/>
        <w:tblLook w:val="04A0" w:firstRow="1" w:lastRow="0" w:firstColumn="1" w:lastColumn="0" w:noHBand="0" w:noVBand="1"/>
      </w:tblPr>
      <w:tblGrid>
        <w:gridCol w:w="9745"/>
      </w:tblGrid>
      <w:tr w:rsidR="003544CC" w:rsidRPr="003544CC" w:rsidTr="003544CC">
        <w:trPr>
          <w:trHeight w:val="668"/>
          <w:tblCellSpacing w:w="0" w:type="dxa"/>
        </w:trPr>
        <w:tc>
          <w:tcPr>
            <w:tcW w:w="9745" w:type="dxa"/>
            <w:shd w:val="clear" w:color="auto" w:fill="FFFFFF"/>
            <w:vAlign w:val="center"/>
          </w:tcPr>
          <w:p w:rsidR="003544CC" w:rsidRPr="00930B15" w:rsidRDefault="003544CC" w:rsidP="003544C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0B15">
              <w:rPr>
                <w:rFonts w:ascii="Times New Roman" w:hAnsi="Times New Roman" w:cs="Times New Roman"/>
                <w:b/>
                <w:sz w:val="28"/>
                <w:szCs w:val="28"/>
              </w:rPr>
              <w:t>Начальник управління економіки</w:t>
            </w:r>
          </w:p>
          <w:p w:rsidR="003544CC" w:rsidRPr="00930B15" w:rsidRDefault="003544CC" w:rsidP="003544C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0B15">
              <w:rPr>
                <w:rFonts w:ascii="Times New Roman" w:hAnsi="Times New Roman" w:cs="Times New Roman"/>
                <w:b/>
                <w:sz w:val="28"/>
                <w:szCs w:val="28"/>
              </w:rPr>
              <w:t>виконавчого комітету Обухівської міської</w:t>
            </w:r>
          </w:p>
          <w:p w:rsidR="003544CC" w:rsidRPr="00930B15" w:rsidRDefault="003544CC" w:rsidP="003544C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0B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ради Київської області                   </w:t>
            </w:r>
            <w:r w:rsidR="00930B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(підпис)</w:t>
            </w:r>
            <w:r w:rsidRPr="00930B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Аліна КОНДРАТЮК</w:t>
            </w:r>
          </w:p>
          <w:p w:rsidR="003544CC" w:rsidRPr="003544CC" w:rsidRDefault="003544CC" w:rsidP="003544C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</w:p>
          <w:p w:rsidR="003544CC" w:rsidRPr="003544CC" w:rsidRDefault="003544CC" w:rsidP="003544C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</w:rPr>
            </w:pPr>
          </w:p>
          <w:p w:rsidR="003544CC" w:rsidRPr="003544CC" w:rsidRDefault="003544CC" w:rsidP="003544C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sz w:val="28"/>
              </w:rPr>
            </w:pPr>
          </w:p>
          <w:p w:rsidR="003544CC" w:rsidRPr="003544CC" w:rsidRDefault="003544CC" w:rsidP="003544C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sz w:val="28"/>
              </w:rPr>
            </w:pPr>
          </w:p>
          <w:p w:rsidR="003544CC" w:rsidRPr="003544CC" w:rsidRDefault="00091271" w:rsidP="00091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30</w:t>
            </w:r>
            <w:r w:rsidR="003544CC" w:rsidRPr="003544CC">
              <w:rPr>
                <w:rFonts w:ascii="Times New Roman" w:hAnsi="Times New Roman" w:cs="Times New Roman"/>
                <w:bCs/>
                <w:sz w:val="28"/>
              </w:rPr>
              <w:t>.0</w:t>
            </w:r>
            <w:r>
              <w:rPr>
                <w:rFonts w:ascii="Times New Roman" w:hAnsi="Times New Roman" w:cs="Times New Roman"/>
                <w:bCs/>
                <w:sz w:val="28"/>
              </w:rPr>
              <w:t>1</w:t>
            </w:r>
            <w:r w:rsidR="003544CC" w:rsidRPr="003544CC">
              <w:rPr>
                <w:rFonts w:ascii="Times New Roman" w:hAnsi="Times New Roman" w:cs="Times New Roman"/>
                <w:bCs/>
                <w:sz w:val="28"/>
              </w:rPr>
              <w:t>.202</w:t>
            </w:r>
            <w:r>
              <w:rPr>
                <w:rFonts w:ascii="Times New Roman" w:hAnsi="Times New Roman" w:cs="Times New Roman"/>
                <w:bCs/>
                <w:sz w:val="28"/>
              </w:rPr>
              <w:t>5</w:t>
            </w:r>
          </w:p>
        </w:tc>
      </w:tr>
      <w:tr w:rsidR="00091271" w:rsidRPr="003544CC" w:rsidTr="003544CC">
        <w:trPr>
          <w:trHeight w:val="668"/>
          <w:tblCellSpacing w:w="0" w:type="dxa"/>
        </w:trPr>
        <w:tc>
          <w:tcPr>
            <w:tcW w:w="9745" w:type="dxa"/>
            <w:shd w:val="clear" w:color="auto" w:fill="FFFFFF"/>
            <w:vAlign w:val="center"/>
          </w:tcPr>
          <w:p w:rsidR="00091271" w:rsidRPr="003544CC" w:rsidRDefault="00091271" w:rsidP="003544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544CC" w:rsidRDefault="003544CC" w:rsidP="003544CC">
      <w:pPr>
        <w:shd w:val="clear" w:color="auto" w:fill="FFFFFF"/>
        <w:jc w:val="both"/>
        <w:rPr>
          <w:rFonts w:eastAsia="Times New Roman"/>
          <w:lang w:eastAsia="uk-UA"/>
        </w:rPr>
      </w:pPr>
      <w:r>
        <w:rPr>
          <w:lang w:eastAsia="uk-UA"/>
        </w:rPr>
        <w:t> </w:t>
      </w:r>
    </w:p>
    <w:p w:rsidR="003544CC" w:rsidRDefault="003544CC" w:rsidP="003544CC">
      <w:pPr>
        <w:jc w:val="both"/>
        <w:rPr>
          <w:lang w:eastAsia="uk-UA"/>
        </w:rPr>
      </w:pPr>
      <w:r>
        <w:rPr>
          <w:lang w:eastAsia="uk-UA"/>
        </w:rPr>
        <w:t> </w:t>
      </w:r>
    </w:p>
    <w:p w:rsidR="003544CC" w:rsidRDefault="003544CC" w:rsidP="003544CC">
      <w:pPr>
        <w:pStyle w:val="ac"/>
        <w:spacing w:before="8"/>
        <w:jc w:val="right"/>
        <w:rPr>
          <w:sz w:val="22"/>
          <w:szCs w:val="22"/>
          <w:lang w:val="uk-UA"/>
        </w:rPr>
      </w:pPr>
    </w:p>
    <w:p w:rsidR="003544CC" w:rsidRDefault="003544CC" w:rsidP="003544CC">
      <w:pPr>
        <w:pStyle w:val="ac"/>
        <w:spacing w:before="8"/>
        <w:jc w:val="right"/>
        <w:rPr>
          <w:sz w:val="22"/>
          <w:szCs w:val="22"/>
          <w:lang w:val="uk-UA"/>
        </w:rPr>
      </w:pPr>
    </w:p>
    <w:p w:rsidR="00CD1885" w:rsidRPr="00B71409" w:rsidRDefault="00CD1885" w:rsidP="00B714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71409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CD1885" w:rsidRPr="00B71409" w:rsidRDefault="00CD1885" w:rsidP="00B714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71409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sectPr w:rsidR="00CD1885" w:rsidRPr="00B71409" w:rsidSect="000612C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D1885"/>
    <w:rsid w:val="0004129F"/>
    <w:rsid w:val="000612C9"/>
    <w:rsid w:val="00091271"/>
    <w:rsid w:val="000F4988"/>
    <w:rsid w:val="00144CE2"/>
    <w:rsid w:val="001A7EC0"/>
    <w:rsid w:val="001E3D66"/>
    <w:rsid w:val="002D348A"/>
    <w:rsid w:val="00307C94"/>
    <w:rsid w:val="0032094A"/>
    <w:rsid w:val="003544CC"/>
    <w:rsid w:val="00452AA9"/>
    <w:rsid w:val="004B79D5"/>
    <w:rsid w:val="005671E9"/>
    <w:rsid w:val="00584E56"/>
    <w:rsid w:val="00643C66"/>
    <w:rsid w:val="00644B45"/>
    <w:rsid w:val="0067289A"/>
    <w:rsid w:val="00685EE3"/>
    <w:rsid w:val="0073230C"/>
    <w:rsid w:val="007809C0"/>
    <w:rsid w:val="007B6BC9"/>
    <w:rsid w:val="007C33D6"/>
    <w:rsid w:val="007F7D9D"/>
    <w:rsid w:val="00842BAD"/>
    <w:rsid w:val="00930B15"/>
    <w:rsid w:val="00964997"/>
    <w:rsid w:val="0099137B"/>
    <w:rsid w:val="00A830F0"/>
    <w:rsid w:val="00AC5BAA"/>
    <w:rsid w:val="00B6588C"/>
    <w:rsid w:val="00B71409"/>
    <w:rsid w:val="00B93611"/>
    <w:rsid w:val="00BC1259"/>
    <w:rsid w:val="00BF7E95"/>
    <w:rsid w:val="00C7435D"/>
    <w:rsid w:val="00C824EE"/>
    <w:rsid w:val="00CA242B"/>
    <w:rsid w:val="00CD1885"/>
    <w:rsid w:val="00CD21C9"/>
    <w:rsid w:val="00D1357B"/>
    <w:rsid w:val="00D20A99"/>
    <w:rsid w:val="00D429B0"/>
    <w:rsid w:val="00E73118"/>
    <w:rsid w:val="00F97A58"/>
    <w:rsid w:val="00FF1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52C3E4-DEDD-4407-9BD9-4E208A822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9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7751,baiaagaaboqcaaadgbwaaawohaaaaaaaaaaaaaaaaaaaaaaaaaaaaaaaaaaaaaaaaaaaaaaaaaaaaaaaaaaaaaaaaaaaaaaaaaaaaaaaaaaaaaaaaaaaaaaaaaaaaaaaaaaaaaaaaaaaaaaaaaaaaaaaaaaaaaaaaaaaaaaaaaaaaaaaaaaaaaaaaaaaaaaaaaaaaaaaaaaaaaaaaaaaaaaaaaaaaaaaaaaaaaaa"/>
    <w:basedOn w:val="a"/>
    <w:rsid w:val="00CD18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rmal (Web)"/>
    <w:basedOn w:val="a"/>
    <w:uiPriority w:val="99"/>
    <w:unhideWhenUsed/>
    <w:rsid w:val="00CD18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3">
    <w:name w:val="Body Text 3"/>
    <w:basedOn w:val="a"/>
    <w:link w:val="30"/>
    <w:uiPriority w:val="99"/>
    <w:unhideWhenUsed/>
    <w:rsid w:val="00FF12F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FF12F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7435D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7435D"/>
  </w:style>
  <w:style w:type="paragraph" w:styleId="2">
    <w:name w:val="Body Text Indent 2"/>
    <w:basedOn w:val="a"/>
    <w:link w:val="20"/>
    <w:uiPriority w:val="99"/>
    <w:unhideWhenUsed/>
    <w:rsid w:val="00C7435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C7435D"/>
  </w:style>
  <w:style w:type="paragraph" w:styleId="a6">
    <w:name w:val="List Paragraph"/>
    <w:basedOn w:val="a"/>
    <w:link w:val="a7"/>
    <w:uiPriority w:val="34"/>
    <w:qFormat/>
    <w:rsid w:val="00D429B0"/>
    <w:pPr>
      <w:widowControl w:val="0"/>
      <w:autoSpaceDE w:val="0"/>
      <w:autoSpaceDN w:val="0"/>
      <w:spacing w:after="0" w:line="240" w:lineRule="auto"/>
      <w:ind w:left="239" w:firstLine="566"/>
    </w:pPr>
    <w:rPr>
      <w:rFonts w:ascii="Times New Roman" w:eastAsia="Times New Roman" w:hAnsi="Times New Roman" w:cs="Times New Roman"/>
    </w:rPr>
  </w:style>
  <w:style w:type="table" w:styleId="a8">
    <w:name w:val="Table Grid"/>
    <w:basedOn w:val="a1"/>
    <w:uiPriority w:val="59"/>
    <w:rsid w:val="00D429B0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CD21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D21C9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96499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uk-UA"/>
    </w:rPr>
  </w:style>
  <w:style w:type="paragraph" w:customStyle="1" w:styleId="ab">
    <w:name w:val="Нормальний текст"/>
    <w:basedOn w:val="a"/>
    <w:rsid w:val="00964997"/>
    <w:pPr>
      <w:spacing w:before="120" w:after="0" w:line="240" w:lineRule="auto"/>
      <w:ind w:firstLine="567"/>
      <w:jc w:val="both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ac">
    <w:name w:val="Body Text"/>
    <w:basedOn w:val="a"/>
    <w:link w:val="ad"/>
    <w:uiPriority w:val="1"/>
    <w:semiHidden/>
    <w:unhideWhenUsed/>
    <w:qFormat/>
    <w:rsid w:val="003544C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d">
    <w:name w:val="Основной текст Знак"/>
    <w:basedOn w:val="a0"/>
    <w:link w:val="ac"/>
    <w:uiPriority w:val="1"/>
    <w:semiHidden/>
    <w:rsid w:val="003544C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7">
    <w:name w:val="Абзац списка Знак"/>
    <w:basedOn w:val="a0"/>
    <w:link w:val="a6"/>
    <w:uiPriority w:val="34"/>
    <w:locked/>
    <w:rsid w:val="003544CC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73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2534</Words>
  <Characters>1445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user13</cp:lastModifiedBy>
  <cp:revision>31</cp:revision>
  <cp:lastPrinted>2025-01-30T11:27:00Z</cp:lastPrinted>
  <dcterms:created xsi:type="dcterms:W3CDTF">2021-04-01T10:05:00Z</dcterms:created>
  <dcterms:modified xsi:type="dcterms:W3CDTF">2025-02-11T11:46:00Z</dcterms:modified>
</cp:coreProperties>
</file>