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3EB" w:rsidRDefault="00CB73EB" w:rsidP="00CB73EB">
      <w:pPr>
        <w:rPr>
          <w:rFonts w:ascii="Liberation Serif" w:eastAsia="Droid Sans" w:hAnsi="Liberation Serif" w:cs="FreeSans"/>
          <w:i/>
          <w:iCs/>
          <w:kern w:val="2"/>
          <w:sz w:val="24"/>
          <w:szCs w:val="24"/>
          <w:lang w:val="ru-RU" w:eastAsia="zh-CN" w:bidi="hi-IN"/>
        </w:rPr>
      </w:pPr>
    </w:p>
    <w:p w:rsidR="002F5B34" w:rsidRDefault="002F5B34" w:rsidP="002F5B34">
      <w:pPr>
        <w:jc w:val="center"/>
      </w:pPr>
      <w:r w:rsidRPr="002C3B63">
        <w:rPr>
          <w:noProof/>
          <w:szCs w:val="22"/>
          <w:lang w:val="uk-UA" w:eastAsia="uk-UA"/>
        </w:rPr>
        <w:drawing>
          <wp:inline distT="0" distB="0" distL="0" distR="0">
            <wp:extent cx="355350" cy="561600"/>
            <wp:effectExtent l="19050" t="0" r="660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2F5B34" w:rsidRPr="002C3B63" w:rsidRDefault="002F5B34" w:rsidP="002F5B34">
      <w:pPr>
        <w:jc w:val="center"/>
        <w:rPr>
          <w:b/>
        </w:rPr>
      </w:pPr>
      <w:r w:rsidRPr="002C3B63">
        <w:rPr>
          <w:b/>
        </w:rPr>
        <w:t>ОБУХІВСЬКА МІСЬКА РАДА</w:t>
      </w:r>
    </w:p>
    <w:p w:rsidR="002F5B34" w:rsidRPr="002C3B63" w:rsidRDefault="002F5B34" w:rsidP="002F5B34">
      <w:pPr>
        <w:jc w:val="center"/>
        <w:rPr>
          <w:b/>
        </w:rPr>
      </w:pPr>
      <w:r w:rsidRPr="002C3B63">
        <w:rPr>
          <w:b/>
        </w:rPr>
        <w:t>КИЇВСЬКОЇ ОБЛАСТІ</w:t>
      </w:r>
    </w:p>
    <w:p w:rsidR="002F5B34" w:rsidRPr="00A9435E" w:rsidRDefault="00A9435E" w:rsidP="00A9435E">
      <w:pPr>
        <w:tabs>
          <w:tab w:val="center" w:pos="4818"/>
          <w:tab w:val="left" w:pos="8700"/>
        </w:tabs>
        <w:rPr>
          <w:b/>
          <w:lang w:val="uk-UA"/>
        </w:rPr>
      </w:pPr>
      <w:r>
        <w:rPr>
          <w:b/>
        </w:rPr>
        <w:tab/>
      </w:r>
      <w:r w:rsidR="002F5B34" w:rsidRPr="002C3B63">
        <w:rPr>
          <w:b/>
        </w:rPr>
        <w:t>ВИКОНАВЧИЙ КОМІТЕТ</w:t>
      </w:r>
      <w:r>
        <w:rPr>
          <w:b/>
        </w:rPr>
        <w:tab/>
      </w:r>
    </w:p>
    <w:p w:rsidR="002F5B34" w:rsidRPr="002C3B63" w:rsidRDefault="00B471E7" w:rsidP="002F5B34">
      <w:pPr>
        <w:jc w:val="center"/>
        <w:rPr>
          <w:b/>
        </w:rPr>
      </w:pPr>
      <w:r>
        <w:rPr>
          <w:b/>
        </w:rPr>
        <w:t xml:space="preserve">РІШЕННЯ </w:t>
      </w:r>
      <w:proofErr w:type="spellStart"/>
      <w:r w:rsidR="0011480D">
        <w:rPr>
          <w:b/>
          <w:lang w:val="uk-UA"/>
        </w:rPr>
        <w:t>проєкт</w:t>
      </w:r>
      <w:proofErr w:type="spellEnd"/>
      <w:r w:rsidR="001636B0" w:rsidRPr="001636B0">
        <w:rPr>
          <w:b/>
          <w:szCs w:val="28"/>
          <w:lang w:val="uk-UA"/>
        </w:rPr>
        <w:t xml:space="preserve"> </w:t>
      </w:r>
    </w:p>
    <w:p w:rsidR="002F5B34" w:rsidRDefault="002F5B34" w:rsidP="002F5B34">
      <w:pPr>
        <w:pStyle w:val="11"/>
        <w:shd w:val="clear" w:color="auto" w:fill="auto"/>
        <w:spacing w:after="226" w:line="260" w:lineRule="exact"/>
        <w:ind w:left="20"/>
        <w:rPr>
          <w:color w:val="000000"/>
          <w:lang w:val="uk-UA"/>
        </w:rPr>
      </w:pPr>
    </w:p>
    <w:p w:rsidR="002F5B34" w:rsidRPr="0076773A" w:rsidRDefault="00D15C8E" w:rsidP="0076773A">
      <w:pPr>
        <w:rPr>
          <w:lang w:val="uk-UA"/>
        </w:rPr>
      </w:pPr>
      <w:r>
        <w:rPr>
          <w:lang w:val="uk-UA"/>
        </w:rPr>
        <w:t>в</w:t>
      </w:r>
      <w:r>
        <w:t xml:space="preserve">ід </w:t>
      </w:r>
      <w:r w:rsidR="00054DDE">
        <w:rPr>
          <w:lang w:val="uk-UA"/>
        </w:rPr>
        <w:t xml:space="preserve">   </w:t>
      </w:r>
      <w:r w:rsidR="0076773A" w:rsidRPr="0076773A">
        <w:t xml:space="preserve"> </w:t>
      </w:r>
      <w:r w:rsidR="00054DDE">
        <w:rPr>
          <w:lang w:val="uk-UA"/>
        </w:rPr>
        <w:t>лютого</w:t>
      </w:r>
      <w:r w:rsidR="008F0871" w:rsidRPr="0076773A">
        <w:t xml:space="preserve"> </w:t>
      </w:r>
      <w:r w:rsidR="002F5B34" w:rsidRPr="0076773A">
        <w:t>20</w:t>
      </w:r>
      <w:r w:rsidR="008F0871" w:rsidRPr="0076773A">
        <w:t>2</w:t>
      </w:r>
      <w:r w:rsidR="006923FE">
        <w:rPr>
          <w:lang w:val="uk-UA"/>
        </w:rPr>
        <w:t>5</w:t>
      </w:r>
      <w:r w:rsidR="002F5B34" w:rsidRPr="0076773A">
        <w:t xml:space="preserve"> року</w:t>
      </w:r>
      <w:r w:rsidR="003A5EEF" w:rsidRPr="0076773A">
        <w:t xml:space="preserve">   </w:t>
      </w:r>
      <w:r w:rsidR="0076773A">
        <w:rPr>
          <w:lang w:val="uk-UA"/>
        </w:rPr>
        <w:t xml:space="preserve">            </w:t>
      </w:r>
      <w:r w:rsidR="00D57770">
        <w:rPr>
          <w:lang w:val="uk-UA"/>
        </w:rPr>
        <w:t xml:space="preserve">   </w:t>
      </w:r>
      <w:r w:rsidR="0076773A">
        <w:rPr>
          <w:lang w:val="uk-UA"/>
        </w:rPr>
        <w:t>м</w:t>
      </w:r>
      <w:r w:rsidR="00943C7C">
        <w:rPr>
          <w:lang w:val="uk-UA"/>
        </w:rPr>
        <w:t xml:space="preserve">істо </w:t>
      </w:r>
      <w:r w:rsidR="0076773A">
        <w:rPr>
          <w:lang w:val="uk-UA"/>
        </w:rPr>
        <w:t>Обухів</w:t>
      </w:r>
      <w:r w:rsidR="00D57770">
        <w:rPr>
          <w:lang w:val="uk-UA"/>
        </w:rPr>
        <w:t xml:space="preserve">                                               №</w:t>
      </w:r>
      <w:r w:rsidR="00054DDE">
        <w:rPr>
          <w:lang w:val="uk-UA"/>
        </w:rPr>
        <w:t>___</w:t>
      </w:r>
    </w:p>
    <w:p w:rsidR="0076773A" w:rsidRDefault="0076773A" w:rsidP="00CB73EB">
      <w:pPr>
        <w:ind w:right="1134"/>
        <w:jc w:val="both"/>
        <w:rPr>
          <w:szCs w:val="28"/>
          <w:lang w:val="uk-UA"/>
        </w:rPr>
      </w:pPr>
    </w:p>
    <w:p w:rsidR="00F57F09" w:rsidRPr="00F57F09" w:rsidRDefault="0010026C" w:rsidP="00F57F09">
      <w:pPr>
        <w:jc w:val="both"/>
        <w:rPr>
          <w:b/>
          <w:szCs w:val="28"/>
        </w:rPr>
      </w:pPr>
      <w:r>
        <w:rPr>
          <w:b/>
          <w:szCs w:val="28"/>
          <w:lang w:val="uk-UA"/>
        </w:rPr>
        <w:t xml:space="preserve">Про </w:t>
      </w:r>
      <w:r w:rsidR="00F57F09" w:rsidRPr="00F57F09">
        <w:rPr>
          <w:b/>
          <w:szCs w:val="28"/>
        </w:rPr>
        <w:t xml:space="preserve">хід виконання заходів реалізації Комплексної </w:t>
      </w:r>
    </w:p>
    <w:p w:rsidR="00F57F09" w:rsidRPr="00F57F09" w:rsidRDefault="00F57F09" w:rsidP="00F57F09">
      <w:pPr>
        <w:jc w:val="both"/>
        <w:rPr>
          <w:b/>
          <w:szCs w:val="28"/>
        </w:rPr>
      </w:pPr>
      <w:r w:rsidRPr="00F57F09">
        <w:rPr>
          <w:b/>
          <w:szCs w:val="28"/>
        </w:rPr>
        <w:t xml:space="preserve">програми розвитку та фінансової підтримки закладів охорони </w:t>
      </w:r>
    </w:p>
    <w:p w:rsidR="00F57F09" w:rsidRPr="00F57F09" w:rsidRDefault="00F57F09" w:rsidP="00F57F09">
      <w:pPr>
        <w:jc w:val="both"/>
        <w:rPr>
          <w:b/>
          <w:szCs w:val="28"/>
        </w:rPr>
      </w:pPr>
      <w:r w:rsidRPr="00F57F09">
        <w:rPr>
          <w:b/>
          <w:szCs w:val="28"/>
        </w:rPr>
        <w:t xml:space="preserve">здоров’я, що надають медичну допомогу на території Обухівської </w:t>
      </w:r>
    </w:p>
    <w:p w:rsidR="00F57F09" w:rsidRPr="00F57F09" w:rsidRDefault="00F57F09" w:rsidP="00F57F09">
      <w:pPr>
        <w:jc w:val="both"/>
        <w:rPr>
          <w:b/>
          <w:szCs w:val="28"/>
        </w:rPr>
      </w:pPr>
      <w:r w:rsidRPr="00F57F09">
        <w:rPr>
          <w:b/>
          <w:szCs w:val="28"/>
        </w:rPr>
        <w:t>міської територіальної громади на 2021-2025 роки за 202</w:t>
      </w:r>
      <w:r w:rsidR="006923FE">
        <w:rPr>
          <w:b/>
          <w:szCs w:val="28"/>
          <w:lang w:val="uk-UA"/>
        </w:rPr>
        <w:t>4</w:t>
      </w:r>
      <w:r w:rsidRPr="00F57F09">
        <w:rPr>
          <w:b/>
          <w:szCs w:val="28"/>
        </w:rPr>
        <w:t xml:space="preserve"> рік</w:t>
      </w:r>
    </w:p>
    <w:p w:rsidR="00F57F09" w:rsidRPr="0099491E" w:rsidRDefault="00F57F09" w:rsidP="00F57F09">
      <w:pPr>
        <w:jc w:val="both"/>
        <w:rPr>
          <w:sz w:val="16"/>
          <w:szCs w:val="16"/>
        </w:rPr>
      </w:pPr>
    </w:p>
    <w:p w:rsidR="00F57F09" w:rsidRPr="003B4F77" w:rsidRDefault="00F57F09" w:rsidP="00F57F09">
      <w:pPr>
        <w:ind w:firstLine="708"/>
        <w:jc w:val="both"/>
        <w:rPr>
          <w:szCs w:val="28"/>
        </w:rPr>
      </w:pPr>
      <w:r>
        <w:rPr>
          <w:szCs w:val="28"/>
        </w:rPr>
        <w:t>Заслухавши звіти</w:t>
      </w:r>
      <w:r w:rsidRPr="00053CDB">
        <w:rPr>
          <w:szCs w:val="28"/>
        </w:rPr>
        <w:t xml:space="preserve"> про </w:t>
      </w:r>
      <w:r>
        <w:rPr>
          <w:szCs w:val="28"/>
        </w:rPr>
        <w:t>хід виконання заходів реалізації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за 202</w:t>
      </w:r>
      <w:r w:rsidR="006923FE">
        <w:rPr>
          <w:szCs w:val="28"/>
          <w:lang w:val="uk-UA"/>
        </w:rPr>
        <w:t>4</w:t>
      </w:r>
      <w:r>
        <w:rPr>
          <w:szCs w:val="28"/>
        </w:rPr>
        <w:t xml:space="preserve"> рік, відповідно підпункту 1 пункту а статті </w:t>
      </w:r>
      <w:r w:rsidRPr="000A2BB9">
        <w:rPr>
          <w:szCs w:val="28"/>
        </w:rPr>
        <w:t>27</w:t>
      </w:r>
      <w:r w:rsidRPr="00053CDB">
        <w:rPr>
          <w:szCs w:val="28"/>
        </w:rPr>
        <w:t xml:space="preserve"> Закону України «Про міс</w:t>
      </w:r>
      <w:r>
        <w:rPr>
          <w:szCs w:val="28"/>
        </w:rPr>
        <w:t>цеве самоврядування в Україні»</w:t>
      </w:r>
    </w:p>
    <w:p w:rsidR="00F57F09" w:rsidRPr="0099491E" w:rsidRDefault="00F57F09" w:rsidP="00F57F09">
      <w:pPr>
        <w:jc w:val="both"/>
        <w:rPr>
          <w:sz w:val="16"/>
          <w:szCs w:val="16"/>
        </w:rPr>
      </w:pPr>
    </w:p>
    <w:p w:rsidR="00F57F09" w:rsidRPr="009428DA" w:rsidRDefault="00F57F09" w:rsidP="00F57F09">
      <w:pPr>
        <w:jc w:val="center"/>
        <w:rPr>
          <w:b/>
          <w:szCs w:val="28"/>
        </w:rPr>
      </w:pPr>
      <w:r>
        <w:rPr>
          <w:b/>
          <w:szCs w:val="28"/>
        </w:rPr>
        <w:t xml:space="preserve">ВИКОНАВЧИЙ КОМІТЕТ </w:t>
      </w:r>
      <w:r w:rsidRPr="009428DA">
        <w:rPr>
          <w:b/>
          <w:szCs w:val="28"/>
        </w:rPr>
        <w:t>ОБУХІВСЬК</w:t>
      </w:r>
      <w:r>
        <w:rPr>
          <w:b/>
          <w:szCs w:val="28"/>
        </w:rPr>
        <w:t>ОЇ</w:t>
      </w:r>
      <w:r w:rsidRPr="009428DA">
        <w:rPr>
          <w:b/>
          <w:szCs w:val="28"/>
        </w:rPr>
        <w:t xml:space="preserve"> МІСЬК</w:t>
      </w:r>
      <w:r>
        <w:rPr>
          <w:b/>
          <w:szCs w:val="28"/>
        </w:rPr>
        <w:t>ОЇ</w:t>
      </w:r>
      <w:r w:rsidRPr="009428DA">
        <w:rPr>
          <w:b/>
          <w:szCs w:val="28"/>
        </w:rPr>
        <w:t xml:space="preserve"> РАД</w:t>
      </w:r>
      <w:r>
        <w:rPr>
          <w:b/>
          <w:szCs w:val="28"/>
        </w:rPr>
        <w:t>И</w:t>
      </w:r>
    </w:p>
    <w:p w:rsidR="00F57F09" w:rsidRDefault="00F57F09" w:rsidP="00F57F09">
      <w:pPr>
        <w:jc w:val="center"/>
        <w:rPr>
          <w:b/>
          <w:szCs w:val="28"/>
        </w:rPr>
      </w:pPr>
      <w:r w:rsidRPr="009428DA">
        <w:rPr>
          <w:b/>
          <w:szCs w:val="28"/>
        </w:rPr>
        <w:t>ВИРІШИ</w:t>
      </w:r>
      <w:r>
        <w:rPr>
          <w:b/>
          <w:szCs w:val="28"/>
        </w:rPr>
        <w:t>В</w:t>
      </w:r>
      <w:r w:rsidRPr="009428DA">
        <w:rPr>
          <w:b/>
          <w:szCs w:val="28"/>
        </w:rPr>
        <w:t>:</w:t>
      </w:r>
    </w:p>
    <w:p w:rsidR="00F57F09" w:rsidRPr="0099491E" w:rsidRDefault="00F57F09" w:rsidP="00F57F09">
      <w:pPr>
        <w:jc w:val="center"/>
        <w:rPr>
          <w:b/>
          <w:sz w:val="16"/>
          <w:szCs w:val="16"/>
        </w:rPr>
      </w:pPr>
    </w:p>
    <w:p w:rsidR="00F57F09" w:rsidRPr="009428DA" w:rsidRDefault="00F57F09" w:rsidP="00F57F09">
      <w:pPr>
        <w:rPr>
          <w:sz w:val="2"/>
          <w:szCs w:val="2"/>
        </w:rPr>
      </w:pPr>
    </w:p>
    <w:p w:rsidR="00F57F09" w:rsidRPr="008F4273" w:rsidRDefault="006923FE" w:rsidP="00F57F09">
      <w:pPr>
        <w:pStyle w:val="a4"/>
        <w:ind w:left="0" w:firstLine="708"/>
        <w:jc w:val="both"/>
        <w:rPr>
          <w:sz w:val="28"/>
          <w:szCs w:val="28"/>
          <w:lang w:val="uk-UA"/>
        </w:rPr>
      </w:pPr>
      <w:r>
        <w:rPr>
          <w:sz w:val="28"/>
          <w:szCs w:val="28"/>
          <w:lang w:val="uk-UA"/>
        </w:rPr>
        <w:t>1</w:t>
      </w:r>
      <w:r w:rsidR="00F57F09">
        <w:rPr>
          <w:sz w:val="28"/>
          <w:szCs w:val="28"/>
          <w:lang w:val="uk-UA"/>
        </w:rPr>
        <w:t xml:space="preserve">. </w:t>
      </w:r>
      <w:r w:rsidR="00F57F09" w:rsidRPr="00CA60C8">
        <w:rPr>
          <w:sz w:val="28"/>
          <w:szCs w:val="28"/>
          <w:lang w:val="uk-UA"/>
        </w:rPr>
        <w:t xml:space="preserve">Звіт про </w:t>
      </w:r>
      <w:r w:rsidR="00F57F09">
        <w:rPr>
          <w:sz w:val="28"/>
          <w:szCs w:val="28"/>
          <w:lang w:val="uk-UA"/>
        </w:rPr>
        <w:t>хід</w:t>
      </w:r>
      <w:r w:rsidR="00F57F09" w:rsidRPr="00CA60C8">
        <w:rPr>
          <w:sz w:val="28"/>
          <w:szCs w:val="28"/>
          <w:lang w:val="uk-UA"/>
        </w:rPr>
        <w:t xml:space="preserve"> виконання</w:t>
      </w:r>
      <w:r w:rsidR="00F57F09">
        <w:rPr>
          <w:sz w:val="28"/>
          <w:szCs w:val="28"/>
          <w:lang w:val="uk-UA"/>
        </w:rPr>
        <w:t xml:space="preserve"> заходів реалізації</w:t>
      </w:r>
      <w:r w:rsidR="00F57F09" w:rsidRPr="00CA60C8">
        <w:rPr>
          <w:sz w:val="28"/>
          <w:szCs w:val="28"/>
          <w:lang w:val="uk-UA"/>
        </w:rPr>
        <w:t xml:space="preserve"> </w:t>
      </w:r>
      <w:r w:rsidR="00F57F09">
        <w:rPr>
          <w:sz w:val="28"/>
          <w:szCs w:val="28"/>
          <w:lang w:val="uk-UA"/>
        </w:rPr>
        <w:t>Комплексної</w:t>
      </w:r>
      <w:r w:rsidR="00F57F09" w:rsidRPr="00965F9D">
        <w:rPr>
          <w:sz w:val="28"/>
          <w:szCs w:val="28"/>
          <w:lang w:val="uk-UA"/>
        </w:rPr>
        <w:t xml:space="preserve"> програми розвитку та фінансової підтримки закладів охорони здоров’я, що надають медичну допомогу на території Обухівської міської </w:t>
      </w:r>
      <w:r w:rsidR="00F57F09">
        <w:rPr>
          <w:sz w:val="28"/>
          <w:szCs w:val="28"/>
          <w:lang w:val="uk-UA"/>
        </w:rPr>
        <w:t>територіальної громади, на 2021-2025 роки за 202</w:t>
      </w:r>
      <w:r>
        <w:rPr>
          <w:sz w:val="28"/>
          <w:szCs w:val="28"/>
          <w:lang w:val="uk-UA"/>
        </w:rPr>
        <w:t xml:space="preserve">4 </w:t>
      </w:r>
      <w:r w:rsidR="00F57F09">
        <w:rPr>
          <w:sz w:val="28"/>
          <w:szCs w:val="28"/>
          <w:lang w:val="uk-UA"/>
        </w:rPr>
        <w:t xml:space="preserve"> рік </w:t>
      </w:r>
      <w:r w:rsidR="00F57F09" w:rsidRPr="007103D9">
        <w:rPr>
          <w:sz w:val="28"/>
          <w:szCs w:val="28"/>
          <w:lang w:val="uk-UA"/>
        </w:rPr>
        <w:t>по</w:t>
      </w:r>
      <w:r w:rsidR="00F57F09">
        <w:rPr>
          <w:sz w:val="28"/>
          <w:szCs w:val="28"/>
          <w:lang w:val="uk-UA"/>
        </w:rPr>
        <w:t xml:space="preserve"> </w:t>
      </w:r>
      <w:r w:rsidR="0010026C">
        <w:rPr>
          <w:sz w:val="28"/>
          <w:szCs w:val="28"/>
          <w:lang w:val="uk-UA"/>
        </w:rPr>
        <w:t>Комунальному некомерційному підприємству Обухівської міської ради «Обухівська багатопрофільна лікарня інтенсивного лікування</w:t>
      </w:r>
      <w:r w:rsidR="00F57F09" w:rsidRPr="008F4273">
        <w:rPr>
          <w:sz w:val="28"/>
          <w:szCs w:val="28"/>
          <w:lang w:val="uk-UA"/>
        </w:rPr>
        <w:t>»</w:t>
      </w:r>
      <w:r w:rsidR="00F57F09">
        <w:rPr>
          <w:sz w:val="28"/>
          <w:szCs w:val="28"/>
          <w:lang w:val="uk-UA"/>
        </w:rPr>
        <w:t xml:space="preserve"> схвалити і винести на розгляд чергової сесії Обухівської міської ради, що додається (додаток </w:t>
      </w:r>
      <w:r>
        <w:rPr>
          <w:sz w:val="28"/>
          <w:szCs w:val="28"/>
          <w:lang w:val="uk-UA"/>
        </w:rPr>
        <w:t>1</w:t>
      </w:r>
      <w:r w:rsidR="00F57F09">
        <w:rPr>
          <w:sz w:val="28"/>
          <w:szCs w:val="28"/>
          <w:lang w:val="uk-UA"/>
        </w:rPr>
        <w:t>)</w:t>
      </w:r>
      <w:r w:rsidR="00F57F09" w:rsidRPr="00CA60C8">
        <w:rPr>
          <w:sz w:val="28"/>
          <w:szCs w:val="28"/>
          <w:lang w:val="uk-UA"/>
        </w:rPr>
        <w:t>.</w:t>
      </w:r>
    </w:p>
    <w:p w:rsidR="00F57F09" w:rsidRDefault="006923FE" w:rsidP="00F57F09">
      <w:pPr>
        <w:pStyle w:val="a4"/>
        <w:ind w:left="0" w:firstLine="708"/>
        <w:jc w:val="both"/>
        <w:rPr>
          <w:sz w:val="28"/>
          <w:szCs w:val="28"/>
          <w:lang w:val="uk-UA"/>
        </w:rPr>
      </w:pPr>
      <w:r>
        <w:rPr>
          <w:sz w:val="28"/>
          <w:szCs w:val="28"/>
          <w:lang w:val="uk-UA"/>
        </w:rPr>
        <w:t>2</w:t>
      </w:r>
      <w:r w:rsidR="00F57F09">
        <w:rPr>
          <w:sz w:val="28"/>
          <w:szCs w:val="28"/>
          <w:lang w:val="uk-UA"/>
        </w:rPr>
        <w:t>.</w:t>
      </w:r>
      <w:r w:rsidR="00F57F09" w:rsidRPr="008F4273">
        <w:rPr>
          <w:sz w:val="28"/>
          <w:szCs w:val="28"/>
          <w:lang w:val="uk-UA"/>
        </w:rPr>
        <w:t xml:space="preserve"> </w:t>
      </w:r>
      <w:r w:rsidR="00F57F09" w:rsidRPr="00CA60C8">
        <w:rPr>
          <w:sz w:val="28"/>
          <w:szCs w:val="28"/>
          <w:lang w:val="uk-UA"/>
        </w:rPr>
        <w:t xml:space="preserve">Звіт про </w:t>
      </w:r>
      <w:r w:rsidR="00F57F09">
        <w:rPr>
          <w:sz w:val="28"/>
          <w:szCs w:val="28"/>
          <w:lang w:val="uk-UA"/>
        </w:rPr>
        <w:t>хід</w:t>
      </w:r>
      <w:r w:rsidR="00F57F09" w:rsidRPr="00CA60C8">
        <w:rPr>
          <w:sz w:val="28"/>
          <w:szCs w:val="28"/>
          <w:lang w:val="uk-UA"/>
        </w:rPr>
        <w:t xml:space="preserve"> виконання</w:t>
      </w:r>
      <w:r w:rsidR="00F57F09">
        <w:rPr>
          <w:sz w:val="28"/>
          <w:szCs w:val="28"/>
          <w:lang w:val="uk-UA"/>
        </w:rPr>
        <w:t xml:space="preserve"> заходів реалізації</w:t>
      </w:r>
      <w:r w:rsidR="00F57F09" w:rsidRPr="00CA60C8">
        <w:rPr>
          <w:sz w:val="28"/>
          <w:szCs w:val="28"/>
          <w:lang w:val="uk-UA"/>
        </w:rPr>
        <w:t xml:space="preserve"> </w:t>
      </w:r>
      <w:r w:rsidR="00F57F09">
        <w:rPr>
          <w:sz w:val="28"/>
          <w:szCs w:val="28"/>
          <w:lang w:val="uk-UA"/>
        </w:rPr>
        <w:t>Комплексної</w:t>
      </w:r>
      <w:r w:rsidR="00F57F09" w:rsidRPr="00965F9D">
        <w:rPr>
          <w:sz w:val="28"/>
          <w:szCs w:val="28"/>
          <w:lang w:val="uk-UA"/>
        </w:rPr>
        <w:t xml:space="preserve"> програми розвитку та фінансової підтримки закладів охорони здоров’я, що надають медичну допомогу на території Обухівської міської </w:t>
      </w:r>
      <w:r w:rsidR="00F57F09">
        <w:rPr>
          <w:sz w:val="28"/>
          <w:szCs w:val="28"/>
          <w:lang w:val="uk-UA"/>
        </w:rPr>
        <w:t>територіальної громади, на 2021-2025 роки за 202</w:t>
      </w:r>
      <w:r>
        <w:rPr>
          <w:sz w:val="28"/>
          <w:szCs w:val="28"/>
          <w:lang w:val="uk-UA"/>
        </w:rPr>
        <w:t>4</w:t>
      </w:r>
      <w:r w:rsidR="00F57F09">
        <w:rPr>
          <w:sz w:val="28"/>
          <w:szCs w:val="28"/>
          <w:lang w:val="uk-UA"/>
        </w:rPr>
        <w:t xml:space="preserve"> рік </w:t>
      </w:r>
      <w:r w:rsidR="00F57F09" w:rsidRPr="007103D9">
        <w:rPr>
          <w:sz w:val="28"/>
          <w:szCs w:val="28"/>
          <w:lang w:val="uk-UA"/>
        </w:rPr>
        <w:t>по</w:t>
      </w:r>
      <w:r w:rsidR="00F57F09">
        <w:rPr>
          <w:sz w:val="28"/>
          <w:szCs w:val="28"/>
          <w:lang w:val="uk-UA"/>
        </w:rPr>
        <w:t xml:space="preserve"> </w:t>
      </w:r>
      <w:r w:rsidR="0010026C" w:rsidRPr="0010026C">
        <w:rPr>
          <w:sz w:val="28"/>
          <w:szCs w:val="28"/>
          <w:lang w:val="uk-UA"/>
        </w:rPr>
        <w:t xml:space="preserve">Комунальному некомерційному підприємству Обухівської міської ради </w:t>
      </w:r>
      <w:r w:rsidR="00F57F09" w:rsidRPr="00351EAD">
        <w:rPr>
          <w:sz w:val="28"/>
          <w:szCs w:val="28"/>
          <w:lang w:val="uk-UA"/>
        </w:rPr>
        <w:t xml:space="preserve">«Обухівська стоматологічна поліклініка» </w:t>
      </w:r>
      <w:r w:rsidR="00F57F09">
        <w:rPr>
          <w:sz w:val="28"/>
          <w:szCs w:val="28"/>
          <w:lang w:val="uk-UA"/>
        </w:rPr>
        <w:t>схвалити і винести на розгляд чергової сесії Обухівської міськ</w:t>
      </w:r>
      <w:r>
        <w:rPr>
          <w:sz w:val="28"/>
          <w:szCs w:val="28"/>
          <w:lang w:val="uk-UA"/>
        </w:rPr>
        <w:t>ої ради, що додається (додаток 2</w:t>
      </w:r>
      <w:r w:rsidR="00F57F09">
        <w:rPr>
          <w:sz w:val="28"/>
          <w:szCs w:val="28"/>
          <w:lang w:val="uk-UA"/>
        </w:rPr>
        <w:t>)</w:t>
      </w:r>
      <w:r w:rsidR="00F57F09" w:rsidRPr="00CA60C8">
        <w:rPr>
          <w:sz w:val="28"/>
          <w:szCs w:val="28"/>
          <w:lang w:val="uk-UA"/>
        </w:rPr>
        <w:t>.</w:t>
      </w:r>
    </w:p>
    <w:p w:rsidR="00F57F09" w:rsidRPr="00351EAD" w:rsidRDefault="006923FE" w:rsidP="00F57F09">
      <w:pPr>
        <w:pStyle w:val="a4"/>
        <w:ind w:left="0" w:firstLine="708"/>
        <w:jc w:val="both"/>
        <w:rPr>
          <w:sz w:val="28"/>
          <w:szCs w:val="28"/>
          <w:lang w:val="uk-UA"/>
        </w:rPr>
      </w:pPr>
      <w:r>
        <w:rPr>
          <w:sz w:val="28"/>
          <w:szCs w:val="28"/>
          <w:lang w:val="uk-UA"/>
        </w:rPr>
        <w:t>3</w:t>
      </w:r>
      <w:r w:rsidR="00F57F09">
        <w:rPr>
          <w:sz w:val="28"/>
          <w:szCs w:val="28"/>
          <w:lang w:val="uk-UA"/>
        </w:rPr>
        <w:t>.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p>
    <w:p w:rsidR="00AC5BBA" w:rsidRPr="00AC5BBA" w:rsidRDefault="00F57F09" w:rsidP="00F57F09">
      <w:pPr>
        <w:overflowPunct/>
        <w:autoSpaceDE/>
        <w:autoSpaceDN/>
        <w:adjustRightInd/>
        <w:ind w:firstLine="567"/>
        <w:jc w:val="both"/>
        <w:rPr>
          <w:szCs w:val="28"/>
          <w:lang w:val="uk-UA"/>
        </w:rPr>
      </w:pPr>
      <w:r w:rsidRPr="009922D7">
        <w:rPr>
          <w:szCs w:val="28"/>
        </w:rPr>
        <w:t xml:space="preserve"> </w:t>
      </w:r>
    </w:p>
    <w:p w:rsidR="00CB73EB" w:rsidRDefault="00187014" w:rsidP="00CB73EB">
      <w:pPr>
        <w:rPr>
          <w:sz w:val="20"/>
          <w:lang w:val="uk-UA"/>
        </w:rPr>
      </w:pPr>
      <w:r>
        <w:rPr>
          <w:rFonts w:ascii="Times New Roman" w:hAnsi="Times New Roman"/>
          <w:b/>
          <w:szCs w:val="28"/>
          <w:lang w:val="uk-UA"/>
        </w:rPr>
        <w:t>Секретар</w:t>
      </w:r>
      <w:r w:rsidR="00D57770">
        <w:rPr>
          <w:rFonts w:ascii="Times New Roman" w:hAnsi="Times New Roman"/>
          <w:b/>
          <w:szCs w:val="28"/>
          <w:lang w:val="uk-UA"/>
        </w:rPr>
        <w:t xml:space="preserve"> </w:t>
      </w:r>
      <w:r w:rsidR="00276EC7" w:rsidRPr="00276EC7">
        <w:rPr>
          <w:rFonts w:ascii="Times New Roman" w:hAnsi="Times New Roman"/>
          <w:b/>
          <w:szCs w:val="28"/>
        </w:rPr>
        <w:t xml:space="preserve">Обухівської міської ради  </w:t>
      </w:r>
      <w:r w:rsidR="00276EC7" w:rsidRPr="00276EC7">
        <w:rPr>
          <w:rFonts w:ascii="Times New Roman" w:hAnsi="Times New Roman"/>
          <w:b/>
          <w:szCs w:val="28"/>
          <w:lang w:val="uk-UA"/>
        </w:rPr>
        <w:t xml:space="preserve">       </w:t>
      </w:r>
      <w:r w:rsidR="00D57770">
        <w:rPr>
          <w:rFonts w:ascii="Times New Roman" w:hAnsi="Times New Roman"/>
          <w:b/>
          <w:szCs w:val="28"/>
          <w:lang w:val="uk-UA"/>
        </w:rPr>
        <w:t xml:space="preserve"> </w:t>
      </w:r>
      <w:r w:rsidR="00276EC7" w:rsidRPr="00276EC7">
        <w:rPr>
          <w:rFonts w:ascii="Times New Roman" w:hAnsi="Times New Roman"/>
          <w:b/>
          <w:szCs w:val="28"/>
          <w:lang w:val="uk-UA"/>
        </w:rPr>
        <w:t xml:space="preserve">   </w:t>
      </w:r>
      <w:r w:rsidR="00CB73EB" w:rsidRPr="00276EC7">
        <w:rPr>
          <w:rFonts w:ascii="Times New Roman" w:hAnsi="Times New Roman"/>
          <w:b/>
          <w:szCs w:val="28"/>
          <w:lang w:val="uk-UA"/>
        </w:rPr>
        <w:t xml:space="preserve">        </w:t>
      </w:r>
      <w:r w:rsidR="006923FE">
        <w:rPr>
          <w:rFonts w:ascii="Times New Roman" w:hAnsi="Times New Roman"/>
          <w:b/>
          <w:szCs w:val="28"/>
          <w:lang w:val="uk-UA"/>
        </w:rPr>
        <w:t xml:space="preserve">                 </w:t>
      </w:r>
      <w:r w:rsidR="00240E88" w:rsidRPr="00276EC7">
        <w:rPr>
          <w:rFonts w:ascii="Times New Roman" w:hAnsi="Times New Roman"/>
          <w:b/>
          <w:szCs w:val="28"/>
          <w:lang w:val="uk-UA"/>
        </w:rPr>
        <w:t xml:space="preserve"> </w:t>
      </w:r>
      <w:r w:rsidR="006923FE">
        <w:rPr>
          <w:rFonts w:ascii="Times New Roman" w:hAnsi="Times New Roman"/>
          <w:b/>
          <w:szCs w:val="28"/>
          <w:lang w:val="uk-UA"/>
        </w:rPr>
        <w:t>Лариса ІЛЬЄНКО</w:t>
      </w:r>
    </w:p>
    <w:p w:rsidR="007E7068" w:rsidRDefault="004D3D31" w:rsidP="0099491E">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uk-UA"/>
        </w:rPr>
      </w:pPr>
      <w:r w:rsidRPr="009569D1">
        <w:rPr>
          <w:sz w:val="24"/>
          <w:szCs w:val="24"/>
          <w:lang w:val="uk-UA"/>
        </w:rPr>
        <w:t xml:space="preserve"> </w:t>
      </w:r>
    </w:p>
    <w:p w:rsidR="00840B32" w:rsidRDefault="00840B32" w:rsidP="00612B6C">
      <w:pPr>
        <w:jc w:val="both"/>
        <w:rPr>
          <w:rFonts w:ascii="Times New Roman" w:eastAsia="Batang" w:hAnsi="Times New Roman"/>
          <w:szCs w:val="28"/>
          <w:lang w:val="uk-UA"/>
        </w:rPr>
      </w:pPr>
    </w:p>
    <w:p w:rsidR="00AC5BBA" w:rsidRPr="00247732" w:rsidRDefault="00247732" w:rsidP="00612B6C">
      <w:pPr>
        <w:jc w:val="both"/>
        <w:rPr>
          <w:rFonts w:ascii="Times New Roman" w:eastAsia="Batang" w:hAnsi="Times New Roman"/>
          <w:sz w:val="22"/>
          <w:szCs w:val="22"/>
          <w:lang w:val="uk-UA"/>
        </w:rPr>
      </w:pPr>
      <w:r w:rsidRPr="00247732">
        <w:rPr>
          <w:rFonts w:ascii="Times New Roman" w:eastAsia="Batang" w:hAnsi="Times New Roman"/>
          <w:sz w:val="22"/>
          <w:szCs w:val="22"/>
          <w:lang w:val="uk-UA"/>
        </w:rPr>
        <w:t>Ірина ТКАЧЕНКО</w:t>
      </w:r>
    </w:p>
    <w:p w:rsidR="00AC5BBA" w:rsidRDefault="00AC5BBA" w:rsidP="00612B6C">
      <w:pPr>
        <w:jc w:val="both"/>
        <w:rPr>
          <w:rFonts w:ascii="Times New Roman" w:eastAsia="Batang" w:hAnsi="Times New Roman"/>
          <w:szCs w:val="28"/>
          <w:lang w:val="uk-UA"/>
        </w:rPr>
      </w:pPr>
    </w:p>
    <w:p w:rsidR="006923FE" w:rsidRDefault="006923FE" w:rsidP="00612B6C">
      <w:pPr>
        <w:jc w:val="both"/>
        <w:rPr>
          <w:rFonts w:ascii="Times New Roman" w:eastAsia="Batang" w:hAnsi="Times New Roman"/>
          <w:szCs w:val="28"/>
          <w:lang w:val="uk-UA"/>
        </w:rPr>
      </w:pPr>
    </w:p>
    <w:p w:rsidR="006923FE" w:rsidRDefault="006923FE" w:rsidP="00612B6C">
      <w:pPr>
        <w:jc w:val="both"/>
        <w:rPr>
          <w:rFonts w:ascii="Times New Roman" w:eastAsia="Batang" w:hAnsi="Times New Roman"/>
          <w:szCs w:val="28"/>
          <w:lang w:val="uk-UA"/>
        </w:rPr>
      </w:pPr>
    </w:p>
    <w:p w:rsidR="006923FE" w:rsidRDefault="006923FE" w:rsidP="0011480D">
      <w:pPr>
        <w:rPr>
          <w:rFonts w:ascii="Times New Roman" w:hAnsi="Times New Roman"/>
          <w:sz w:val="24"/>
          <w:szCs w:val="24"/>
          <w:lang w:val="uk-UA"/>
        </w:rPr>
      </w:pPr>
    </w:p>
    <w:p w:rsidR="006923FE" w:rsidRDefault="006923FE" w:rsidP="006A123B">
      <w:pPr>
        <w:jc w:val="right"/>
        <w:rPr>
          <w:rFonts w:ascii="Times New Roman" w:hAnsi="Times New Roman"/>
          <w:sz w:val="24"/>
          <w:szCs w:val="24"/>
          <w:lang w:val="uk-UA"/>
        </w:rPr>
      </w:pPr>
    </w:p>
    <w:p w:rsidR="006923FE" w:rsidRPr="00EA2A2B" w:rsidRDefault="006923FE" w:rsidP="006A123B">
      <w:pPr>
        <w:jc w:val="right"/>
        <w:rPr>
          <w:rFonts w:ascii="Times New Roman" w:hAnsi="Times New Roman"/>
          <w:sz w:val="24"/>
          <w:szCs w:val="24"/>
          <w:lang w:val="uk-UA"/>
        </w:rPr>
      </w:pPr>
    </w:p>
    <w:p w:rsidR="00EA2A2B" w:rsidRPr="00EA2A2B" w:rsidRDefault="006923FE" w:rsidP="00EA2A2B">
      <w:pPr>
        <w:ind w:firstLine="4253"/>
        <w:jc w:val="right"/>
        <w:rPr>
          <w:rFonts w:ascii="Times New Roman" w:hAnsi="Times New Roman"/>
          <w:sz w:val="24"/>
          <w:szCs w:val="24"/>
        </w:rPr>
      </w:pPr>
      <w:r>
        <w:rPr>
          <w:rFonts w:ascii="Times New Roman" w:hAnsi="Times New Roman"/>
          <w:sz w:val="24"/>
          <w:szCs w:val="24"/>
        </w:rPr>
        <w:t xml:space="preserve">Додаток </w:t>
      </w:r>
      <w:r>
        <w:rPr>
          <w:rFonts w:ascii="Times New Roman" w:hAnsi="Times New Roman"/>
          <w:sz w:val="24"/>
          <w:szCs w:val="24"/>
          <w:lang w:val="uk-UA"/>
        </w:rPr>
        <w:t>1</w:t>
      </w:r>
      <w:r w:rsidR="00EA2A2B" w:rsidRPr="00EA2A2B">
        <w:rPr>
          <w:rFonts w:ascii="Times New Roman" w:hAnsi="Times New Roman"/>
          <w:sz w:val="24"/>
          <w:szCs w:val="24"/>
        </w:rPr>
        <w:t xml:space="preserve">  </w:t>
      </w:r>
    </w:p>
    <w:p w:rsidR="00EA2A2B" w:rsidRPr="00EA2A2B" w:rsidRDefault="0011480D" w:rsidP="00EA2A2B">
      <w:pPr>
        <w:ind w:left="4253"/>
        <w:jc w:val="right"/>
        <w:rPr>
          <w:rFonts w:ascii="Times New Roman" w:hAnsi="Times New Roman"/>
          <w:sz w:val="24"/>
          <w:szCs w:val="24"/>
        </w:rPr>
      </w:pPr>
      <w:r>
        <w:rPr>
          <w:rFonts w:ascii="Times New Roman" w:hAnsi="Times New Roman"/>
          <w:sz w:val="24"/>
          <w:szCs w:val="24"/>
        </w:rPr>
        <w:t xml:space="preserve">до рішення </w:t>
      </w:r>
      <w:r>
        <w:rPr>
          <w:rFonts w:ascii="Times New Roman" w:hAnsi="Times New Roman"/>
          <w:sz w:val="24"/>
          <w:szCs w:val="24"/>
          <w:lang w:val="uk-UA"/>
        </w:rPr>
        <w:t>в</w:t>
      </w:r>
      <w:r w:rsidR="00EA2A2B" w:rsidRPr="00EA2A2B">
        <w:rPr>
          <w:rFonts w:ascii="Times New Roman" w:hAnsi="Times New Roman"/>
          <w:sz w:val="24"/>
          <w:szCs w:val="24"/>
        </w:rPr>
        <w:t xml:space="preserve">иконавчого комітету Обухівської міської ради Київської області </w:t>
      </w:r>
    </w:p>
    <w:p w:rsidR="00EA2A2B" w:rsidRPr="00EA2A2B" w:rsidRDefault="00EA2A2B" w:rsidP="00EA2A2B">
      <w:pPr>
        <w:ind w:left="4253"/>
        <w:jc w:val="right"/>
        <w:rPr>
          <w:rFonts w:ascii="Times New Roman" w:hAnsi="Times New Roman"/>
          <w:sz w:val="24"/>
          <w:szCs w:val="24"/>
          <w:lang w:val="uk-UA"/>
        </w:rPr>
      </w:pPr>
      <w:r>
        <w:rPr>
          <w:rFonts w:ascii="Times New Roman" w:hAnsi="Times New Roman"/>
          <w:sz w:val="24"/>
          <w:szCs w:val="24"/>
        </w:rPr>
        <w:t xml:space="preserve">від </w:t>
      </w:r>
      <w:r w:rsidR="00746892">
        <w:rPr>
          <w:rFonts w:ascii="Times New Roman" w:hAnsi="Times New Roman"/>
          <w:sz w:val="24"/>
          <w:szCs w:val="24"/>
          <w:lang w:val="uk-UA"/>
        </w:rPr>
        <w:t>__ лютого 2025</w:t>
      </w:r>
      <w:r w:rsidR="00746892">
        <w:rPr>
          <w:rFonts w:ascii="Times New Roman" w:hAnsi="Times New Roman"/>
          <w:sz w:val="24"/>
          <w:szCs w:val="24"/>
        </w:rPr>
        <w:t xml:space="preserve"> року </w:t>
      </w:r>
      <w:r>
        <w:rPr>
          <w:rFonts w:ascii="Times New Roman" w:hAnsi="Times New Roman"/>
          <w:sz w:val="24"/>
          <w:szCs w:val="24"/>
        </w:rPr>
        <w:t>№</w:t>
      </w:r>
      <w:r>
        <w:rPr>
          <w:rFonts w:ascii="Times New Roman" w:hAnsi="Times New Roman"/>
          <w:sz w:val="24"/>
          <w:szCs w:val="24"/>
          <w:lang w:val="uk-UA"/>
        </w:rPr>
        <w:t>__</w:t>
      </w:r>
    </w:p>
    <w:p w:rsidR="00EA2A2B" w:rsidRPr="00EA2A2B" w:rsidRDefault="00EA2A2B" w:rsidP="00EA2A2B">
      <w:pPr>
        <w:rPr>
          <w:rFonts w:ascii="Times New Roman" w:hAnsi="Times New Roman"/>
          <w:b/>
          <w:sz w:val="24"/>
          <w:szCs w:val="24"/>
        </w:rPr>
      </w:pPr>
    </w:p>
    <w:p w:rsidR="00EA2A2B" w:rsidRPr="00A70C2C" w:rsidRDefault="00EA2A2B" w:rsidP="00EA2A2B">
      <w:pPr>
        <w:jc w:val="center"/>
        <w:rPr>
          <w:rFonts w:ascii="Times New Roman" w:hAnsi="Times New Roman"/>
          <w:b/>
          <w:szCs w:val="28"/>
        </w:rPr>
      </w:pPr>
      <w:r w:rsidRPr="00A70C2C">
        <w:rPr>
          <w:rFonts w:ascii="Times New Roman" w:hAnsi="Times New Roman"/>
          <w:b/>
          <w:szCs w:val="28"/>
        </w:rPr>
        <w:t>Звіт про хід виконання</w:t>
      </w:r>
    </w:p>
    <w:p w:rsidR="00A70C2C" w:rsidRDefault="00EA2A2B" w:rsidP="00EA2A2B">
      <w:pPr>
        <w:jc w:val="center"/>
        <w:rPr>
          <w:rFonts w:ascii="Times New Roman" w:hAnsi="Times New Roman"/>
          <w:b/>
          <w:szCs w:val="28"/>
        </w:rPr>
      </w:pPr>
      <w:r w:rsidRPr="00A70C2C">
        <w:rPr>
          <w:rFonts w:ascii="Times New Roman" w:hAnsi="Times New Roman"/>
          <w:b/>
          <w:szCs w:val="28"/>
        </w:rPr>
        <w:t xml:space="preserve">заходів реалізації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w:t>
      </w:r>
    </w:p>
    <w:p w:rsidR="00EA2A2B" w:rsidRPr="00A70C2C" w:rsidRDefault="00EA2A2B" w:rsidP="00EA2A2B">
      <w:pPr>
        <w:jc w:val="center"/>
        <w:rPr>
          <w:rFonts w:ascii="Times New Roman" w:hAnsi="Times New Roman"/>
          <w:b/>
          <w:szCs w:val="28"/>
        </w:rPr>
      </w:pPr>
      <w:r w:rsidRPr="00A70C2C">
        <w:rPr>
          <w:rFonts w:ascii="Times New Roman" w:hAnsi="Times New Roman"/>
          <w:b/>
          <w:szCs w:val="28"/>
        </w:rPr>
        <w:t>на 2021-2025 роки за 202</w:t>
      </w:r>
      <w:r w:rsidR="006923FE" w:rsidRPr="00A70C2C">
        <w:rPr>
          <w:rFonts w:ascii="Times New Roman" w:hAnsi="Times New Roman"/>
          <w:b/>
          <w:szCs w:val="28"/>
          <w:lang w:val="uk-UA"/>
        </w:rPr>
        <w:t>4</w:t>
      </w:r>
      <w:r w:rsidRPr="00A70C2C">
        <w:rPr>
          <w:rFonts w:ascii="Times New Roman" w:hAnsi="Times New Roman"/>
          <w:b/>
          <w:szCs w:val="28"/>
        </w:rPr>
        <w:t xml:space="preserve"> рік</w:t>
      </w:r>
    </w:p>
    <w:p w:rsidR="00EA2A2B" w:rsidRPr="00A70C2C" w:rsidRDefault="00EA2A2B" w:rsidP="00EA2A2B">
      <w:pPr>
        <w:jc w:val="center"/>
        <w:rPr>
          <w:rFonts w:ascii="Times New Roman" w:hAnsi="Times New Roman"/>
          <w:b/>
          <w:szCs w:val="28"/>
        </w:rPr>
      </w:pPr>
      <w:r w:rsidRPr="00A70C2C">
        <w:rPr>
          <w:rFonts w:ascii="Times New Roman" w:hAnsi="Times New Roman"/>
          <w:b/>
          <w:szCs w:val="28"/>
        </w:rPr>
        <w:t>по КНП ОМР «Обухівська БЛІЛ»</w:t>
      </w:r>
    </w:p>
    <w:tbl>
      <w:tblPr>
        <w:tblW w:w="9932" w:type="dxa"/>
        <w:tblInd w:w="93" w:type="dxa"/>
        <w:tblLook w:val="04A0" w:firstRow="1" w:lastRow="0" w:firstColumn="1" w:lastColumn="0" w:noHBand="0" w:noVBand="1"/>
      </w:tblPr>
      <w:tblGrid>
        <w:gridCol w:w="4540"/>
        <w:gridCol w:w="1712"/>
        <w:gridCol w:w="1920"/>
        <w:gridCol w:w="1760"/>
      </w:tblGrid>
      <w:tr w:rsidR="006923FE" w:rsidRPr="00A70C2C" w:rsidTr="004838B4">
        <w:trPr>
          <w:trHeight w:val="960"/>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proofErr w:type="spellStart"/>
            <w:r w:rsidRPr="00A70C2C">
              <w:rPr>
                <w:rFonts w:ascii="Times New Roman" w:hAnsi="Times New Roman"/>
                <w:b/>
                <w:bCs/>
                <w:color w:val="000000"/>
                <w:sz w:val="24"/>
                <w:szCs w:val="24"/>
                <w:lang w:val="ru-RU"/>
              </w:rPr>
              <w:t>Перелік</w:t>
            </w:r>
            <w:proofErr w:type="spellEnd"/>
            <w:r w:rsidRPr="00A70C2C">
              <w:rPr>
                <w:rFonts w:ascii="Times New Roman" w:hAnsi="Times New Roman"/>
                <w:b/>
                <w:bCs/>
                <w:color w:val="000000"/>
                <w:sz w:val="24"/>
                <w:szCs w:val="24"/>
                <w:lang w:val="ru-RU"/>
              </w:rPr>
              <w:t xml:space="preserve"> </w:t>
            </w:r>
            <w:proofErr w:type="spellStart"/>
            <w:r w:rsidRPr="00A70C2C">
              <w:rPr>
                <w:rFonts w:ascii="Times New Roman" w:hAnsi="Times New Roman"/>
                <w:b/>
                <w:bCs/>
                <w:color w:val="000000"/>
                <w:sz w:val="24"/>
                <w:szCs w:val="24"/>
                <w:lang w:val="ru-RU"/>
              </w:rPr>
              <w:t>заходів</w:t>
            </w:r>
            <w:proofErr w:type="spellEnd"/>
            <w:r w:rsidRPr="00A70C2C">
              <w:rPr>
                <w:rFonts w:ascii="Times New Roman" w:hAnsi="Times New Roman"/>
                <w:b/>
                <w:bCs/>
                <w:color w:val="000000"/>
                <w:sz w:val="24"/>
                <w:szCs w:val="24"/>
                <w:lang w:val="ru-RU"/>
              </w:rPr>
              <w:t xml:space="preserve"> </w:t>
            </w:r>
            <w:proofErr w:type="spellStart"/>
            <w:r w:rsidRPr="00A70C2C">
              <w:rPr>
                <w:rFonts w:ascii="Times New Roman" w:hAnsi="Times New Roman"/>
                <w:b/>
                <w:bCs/>
                <w:color w:val="000000"/>
                <w:sz w:val="24"/>
                <w:szCs w:val="24"/>
                <w:lang w:val="ru-RU"/>
              </w:rPr>
              <w:t>Програми</w:t>
            </w:r>
            <w:proofErr w:type="spellEnd"/>
          </w:p>
        </w:tc>
        <w:tc>
          <w:tcPr>
            <w:tcW w:w="1712" w:type="dxa"/>
            <w:tcBorders>
              <w:top w:val="single" w:sz="4" w:space="0" w:color="auto"/>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 xml:space="preserve">Сума </w:t>
            </w:r>
            <w:proofErr w:type="spellStart"/>
            <w:r w:rsidRPr="00A70C2C">
              <w:rPr>
                <w:rFonts w:ascii="Times New Roman" w:hAnsi="Times New Roman"/>
                <w:b/>
                <w:bCs/>
                <w:color w:val="000000"/>
                <w:sz w:val="24"/>
                <w:szCs w:val="24"/>
                <w:lang w:val="ru-RU"/>
              </w:rPr>
              <w:t>бюджетних</w:t>
            </w:r>
            <w:proofErr w:type="spellEnd"/>
            <w:r w:rsidRPr="00A70C2C">
              <w:rPr>
                <w:rFonts w:ascii="Times New Roman" w:hAnsi="Times New Roman"/>
                <w:b/>
                <w:bCs/>
                <w:color w:val="000000"/>
                <w:sz w:val="24"/>
                <w:szCs w:val="24"/>
                <w:lang w:val="ru-RU"/>
              </w:rPr>
              <w:t xml:space="preserve"> </w:t>
            </w:r>
            <w:proofErr w:type="spellStart"/>
            <w:r w:rsidRPr="00A70C2C">
              <w:rPr>
                <w:rFonts w:ascii="Times New Roman" w:hAnsi="Times New Roman"/>
                <w:b/>
                <w:bCs/>
                <w:color w:val="000000"/>
                <w:sz w:val="24"/>
                <w:szCs w:val="24"/>
                <w:lang w:val="ru-RU"/>
              </w:rPr>
              <w:t>коштів</w:t>
            </w:r>
            <w:proofErr w:type="spellEnd"/>
            <w:r w:rsidRPr="00A70C2C">
              <w:rPr>
                <w:rFonts w:ascii="Times New Roman" w:hAnsi="Times New Roman"/>
                <w:b/>
                <w:bCs/>
                <w:color w:val="000000"/>
                <w:sz w:val="24"/>
                <w:szCs w:val="24"/>
                <w:lang w:val="ru-RU"/>
              </w:rPr>
              <w:t xml:space="preserve">, </w:t>
            </w:r>
            <w:proofErr w:type="spellStart"/>
            <w:r w:rsidRPr="00A70C2C">
              <w:rPr>
                <w:rFonts w:ascii="Times New Roman" w:hAnsi="Times New Roman"/>
                <w:b/>
                <w:bCs/>
                <w:color w:val="000000"/>
                <w:sz w:val="24"/>
                <w:szCs w:val="24"/>
                <w:lang w:val="ru-RU"/>
              </w:rPr>
              <w:t>грн</w:t>
            </w:r>
            <w:proofErr w:type="spellEnd"/>
          </w:p>
        </w:tc>
        <w:tc>
          <w:tcPr>
            <w:tcW w:w="1920" w:type="dxa"/>
            <w:tcBorders>
              <w:top w:val="single" w:sz="4" w:space="0" w:color="auto"/>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 xml:space="preserve">Сума </w:t>
            </w:r>
            <w:proofErr w:type="spellStart"/>
            <w:r w:rsidRPr="00A70C2C">
              <w:rPr>
                <w:rFonts w:ascii="Times New Roman" w:hAnsi="Times New Roman"/>
                <w:b/>
                <w:bCs/>
                <w:color w:val="000000"/>
                <w:sz w:val="24"/>
                <w:szCs w:val="24"/>
                <w:lang w:val="ru-RU"/>
              </w:rPr>
              <w:t>бюджетних</w:t>
            </w:r>
            <w:proofErr w:type="spellEnd"/>
            <w:r w:rsidRPr="00A70C2C">
              <w:rPr>
                <w:rFonts w:ascii="Times New Roman" w:hAnsi="Times New Roman"/>
                <w:b/>
                <w:bCs/>
                <w:color w:val="000000"/>
                <w:sz w:val="24"/>
                <w:szCs w:val="24"/>
                <w:lang w:val="ru-RU"/>
              </w:rPr>
              <w:t xml:space="preserve"> </w:t>
            </w:r>
            <w:proofErr w:type="spellStart"/>
            <w:r w:rsidRPr="00A70C2C">
              <w:rPr>
                <w:rFonts w:ascii="Times New Roman" w:hAnsi="Times New Roman"/>
                <w:b/>
                <w:bCs/>
                <w:color w:val="000000"/>
                <w:sz w:val="24"/>
                <w:szCs w:val="24"/>
                <w:lang w:val="ru-RU"/>
              </w:rPr>
              <w:t>коштів</w:t>
            </w:r>
            <w:proofErr w:type="spellEnd"/>
            <w:r w:rsidRPr="00A70C2C">
              <w:rPr>
                <w:rFonts w:ascii="Times New Roman" w:hAnsi="Times New Roman"/>
                <w:b/>
                <w:bCs/>
                <w:color w:val="000000"/>
                <w:sz w:val="24"/>
                <w:szCs w:val="24"/>
                <w:lang w:val="ru-RU"/>
              </w:rPr>
              <w:t xml:space="preserve">, </w:t>
            </w:r>
            <w:proofErr w:type="spellStart"/>
            <w:r w:rsidRPr="00A70C2C">
              <w:rPr>
                <w:rFonts w:ascii="Times New Roman" w:hAnsi="Times New Roman"/>
                <w:b/>
                <w:bCs/>
                <w:color w:val="000000"/>
                <w:sz w:val="24"/>
                <w:szCs w:val="24"/>
                <w:lang w:val="ru-RU"/>
              </w:rPr>
              <w:t>виконання</w:t>
            </w:r>
            <w:proofErr w:type="spellEnd"/>
            <w:r w:rsidRPr="00A70C2C">
              <w:rPr>
                <w:rFonts w:ascii="Times New Roman" w:hAnsi="Times New Roman"/>
                <w:b/>
                <w:bCs/>
                <w:color w:val="000000"/>
                <w:sz w:val="24"/>
                <w:szCs w:val="24"/>
                <w:lang w:val="ru-RU"/>
              </w:rPr>
              <w:t xml:space="preserve">, </w:t>
            </w:r>
            <w:proofErr w:type="spellStart"/>
            <w:r w:rsidRPr="00A70C2C">
              <w:rPr>
                <w:rFonts w:ascii="Times New Roman" w:hAnsi="Times New Roman"/>
                <w:b/>
                <w:bCs/>
                <w:color w:val="000000"/>
                <w:sz w:val="24"/>
                <w:szCs w:val="24"/>
                <w:lang w:val="ru-RU"/>
              </w:rPr>
              <w:t>грн</w:t>
            </w:r>
            <w:proofErr w:type="spellEnd"/>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 xml:space="preserve">% </w:t>
            </w:r>
            <w:proofErr w:type="spellStart"/>
            <w:r w:rsidRPr="00A70C2C">
              <w:rPr>
                <w:rFonts w:ascii="Times New Roman" w:hAnsi="Times New Roman"/>
                <w:b/>
                <w:bCs/>
                <w:color w:val="000000"/>
                <w:sz w:val="24"/>
                <w:szCs w:val="24"/>
                <w:lang w:val="ru-RU"/>
              </w:rPr>
              <w:t>виконання</w:t>
            </w:r>
            <w:proofErr w:type="spellEnd"/>
          </w:p>
        </w:tc>
      </w:tr>
      <w:tr w:rsidR="006923FE" w:rsidRPr="00A70C2C" w:rsidTr="004838B4">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b/>
                <w:bCs/>
                <w:color w:val="000000"/>
                <w:sz w:val="24"/>
                <w:szCs w:val="24"/>
                <w:lang w:val="ru-RU"/>
              </w:rPr>
            </w:pPr>
            <w:proofErr w:type="spellStart"/>
            <w:r w:rsidRPr="00A70C2C">
              <w:rPr>
                <w:rFonts w:ascii="Times New Roman" w:hAnsi="Times New Roman"/>
                <w:b/>
                <w:bCs/>
                <w:color w:val="000000"/>
                <w:sz w:val="24"/>
                <w:szCs w:val="24"/>
                <w:lang w:val="ru-RU"/>
              </w:rPr>
              <w:t>Таблиця</w:t>
            </w:r>
            <w:proofErr w:type="spellEnd"/>
            <w:r w:rsidRPr="00A70C2C">
              <w:rPr>
                <w:rFonts w:ascii="Times New Roman" w:hAnsi="Times New Roman"/>
                <w:b/>
                <w:bCs/>
                <w:color w:val="000000"/>
                <w:sz w:val="24"/>
                <w:szCs w:val="24"/>
                <w:lang w:val="ru-RU"/>
              </w:rPr>
              <w:t xml:space="preserve"> 1 (</w:t>
            </w:r>
            <w:proofErr w:type="spellStart"/>
            <w:r w:rsidRPr="00A70C2C">
              <w:rPr>
                <w:rFonts w:ascii="Times New Roman" w:hAnsi="Times New Roman"/>
                <w:b/>
                <w:bCs/>
                <w:color w:val="000000"/>
                <w:sz w:val="24"/>
                <w:szCs w:val="24"/>
                <w:lang w:val="ru-RU"/>
              </w:rPr>
              <w:t>первинна</w:t>
            </w:r>
            <w:proofErr w:type="spellEnd"/>
            <w:r w:rsidRPr="00A70C2C">
              <w:rPr>
                <w:rFonts w:ascii="Times New Roman" w:hAnsi="Times New Roman"/>
                <w:b/>
                <w:bCs/>
                <w:color w:val="000000"/>
                <w:sz w:val="24"/>
                <w:szCs w:val="24"/>
                <w:lang w:val="ru-RU"/>
              </w:rPr>
              <w:t xml:space="preserve"> </w:t>
            </w:r>
            <w:proofErr w:type="spellStart"/>
            <w:r w:rsidRPr="00A70C2C">
              <w:rPr>
                <w:rFonts w:ascii="Times New Roman" w:hAnsi="Times New Roman"/>
                <w:b/>
                <w:bCs/>
                <w:color w:val="000000"/>
                <w:sz w:val="24"/>
                <w:szCs w:val="24"/>
                <w:lang w:val="ru-RU"/>
              </w:rPr>
              <w:t>допомога</w:t>
            </w:r>
            <w:proofErr w:type="spellEnd"/>
            <w:r w:rsidRPr="00A70C2C">
              <w:rPr>
                <w:rFonts w:ascii="Times New Roman" w:hAnsi="Times New Roman"/>
                <w:b/>
                <w:bCs/>
                <w:color w:val="000000"/>
                <w:sz w:val="24"/>
                <w:szCs w:val="24"/>
                <w:lang w:val="ru-RU"/>
              </w:rPr>
              <w:t>)</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 </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 </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 </w:t>
            </w:r>
          </w:p>
        </w:tc>
      </w:tr>
      <w:tr w:rsidR="006923FE" w:rsidRPr="00A70C2C" w:rsidTr="004838B4">
        <w:trPr>
          <w:trHeight w:val="15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proofErr w:type="gramStart"/>
            <w:r w:rsidRPr="00A70C2C">
              <w:rPr>
                <w:rFonts w:ascii="Times New Roman" w:hAnsi="Times New Roman"/>
                <w:color w:val="000000"/>
                <w:sz w:val="24"/>
                <w:szCs w:val="24"/>
                <w:lang w:val="ru-RU"/>
              </w:rPr>
              <w:t>Придбання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паливно</w:t>
            </w:r>
            <w:proofErr w:type="gramEnd"/>
            <w:r w:rsidRPr="00A70C2C">
              <w:rPr>
                <w:rFonts w:ascii="Times New Roman" w:hAnsi="Times New Roman"/>
                <w:color w:val="000000"/>
                <w:sz w:val="24"/>
                <w:szCs w:val="24"/>
                <w:lang w:val="ru-RU"/>
              </w:rPr>
              <w:t>-мастильних</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матеріалів</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запасних</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частин</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технічне</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обслуговування</w:t>
            </w:r>
            <w:proofErr w:type="spellEnd"/>
            <w:r w:rsidRPr="00A70C2C">
              <w:rPr>
                <w:rFonts w:ascii="Times New Roman" w:hAnsi="Times New Roman"/>
                <w:color w:val="000000"/>
                <w:sz w:val="24"/>
                <w:szCs w:val="24"/>
                <w:lang w:val="ru-RU"/>
              </w:rPr>
              <w:t xml:space="preserve"> та </w:t>
            </w:r>
            <w:proofErr w:type="spellStart"/>
            <w:r w:rsidRPr="00A70C2C">
              <w:rPr>
                <w:rFonts w:ascii="Times New Roman" w:hAnsi="Times New Roman"/>
                <w:color w:val="000000"/>
                <w:sz w:val="24"/>
                <w:szCs w:val="24"/>
                <w:lang w:val="ru-RU"/>
              </w:rPr>
              <w:t>поточний</w:t>
            </w:r>
            <w:proofErr w:type="spellEnd"/>
            <w:r w:rsidRPr="00A70C2C">
              <w:rPr>
                <w:rFonts w:ascii="Times New Roman" w:hAnsi="Times New Roman"/>
                <w:color w:val="000000"/>
                <w:sz w:val="24"/>
                <w:szCs w:val="24"/>
                <w:lang w:val="ru-RU"/>
              </w:rPr>
              <w:t xml:space="preserve"> ремонт </w:t>
            </w:r>
            <w:proofErr w:type="spellStart"/>
            <w:r w:rsidRPr="00A70C2C">
              <w:rPr>
                <w:rFonts w:ascii="Times New Roman" w:hAnsi="Times New Roman"/>
                <w:color w:val="000000"/>
                <w:sz w:val="24"/>
                <w:szCs w:val="24"/>
                <w:lang w:val="ru-RU"/>
              </w:rPr>
              <w:t>автомобіля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що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надає</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цілодобову</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невідкладну</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невідкладну</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медичну</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допомогу</w:t>
            </w:r>
            <w:proofErr w:type="spellEnd"/>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0,0</w:t>
            </w:r>
          </w:p>
        </w:tc>
      </w:tr>
      <w:tr w:rsidR="006923FE" w:rsidRPr="00A70C2C" w:rsidTr="004838B4">
        <w:trPr>
          <w:trHeight w:val="18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rPr>
            </w:pPr>
            <w:r w:rsidRPr="00A70C2C">
              <w:rPr>
                <w:rFonts w:ascii="Times New Roman" w:hAnsi="Times New Roman"/>
                <w:color w:val="000000"/>
                <w:sz w:val="24"/>
                <w:szCs w:val="24"/>
                <w:lang w:val="ru-RU"/>
              </w:rPr>
              <w:t>Оплата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послуг</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крім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комунальних</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в</w:t>
            </w:r>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w:t>
            </w:r>
            <w:r w:rsidRPr="00A70C2C">
              <w:rPr>
                <w:rFonts w:ascii="Times New Roman" w:hAnsi="Times New Roman"/>
                <w:color w:val="000000"/>
                <w:sz w:val="24"/>
                <w:szCs w:val="24"/>
              </w:rPr>
              <w:t>.</w:t>
            </w:r>
            <w:r w:rsidRPr="00A70C2C">
              <w:rPr>
                <w:rFonts w:ascii="Times New Roman" w:hAnsi="Times New Roman"/>
                <w:color w:val="000000"/>
                <w:sz w:val="24"/>
                <w:szCs w:val="24"/>
                <w:lang w:val="ru-RU"/>
              </w:rPr>
              <w:t>ч</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відшкодування</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вартості</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ліфтів</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орендарю</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послуги</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обслуговування</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газотранспортної</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системи</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перевірка</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вентиляційних</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димових</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каналів</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сигналізаторів</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загазованості</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інші</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послуги</w:t>
            </w:r>
            <w:proofErr w:type="spellEnd"/>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43</w:t>
            </w:r>
            <w:r w:rsidR="00E33268" w:rsidRPr="00A70C2C">
              <w:rPr>
                <w:rFonts w:ascii="Times New Roman" w:hAnsi="Times New Roman"/>
                <w:sz w:val="24"/>
                <w:szCs w:val="24"/>
                <w:lang w:val="ru-RU"/>
              </w:rPr>
              <w:t xml:space="preserve"> </w:t>
            </w:r>
            <w:r w:rsidRPr="00A70C2C">
              <w:rPr>
                <w:rFonts w:ascii="Times New Roman" w:hAnsi="Times New Roman"/>
                <w:sz w:val="24"/>
                <w:szCs w:val="24"/>
                <w:lang w:val="ru-RU"/>
              </w:rPr>
              <w:t>800,00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43</w:t>
            </w:r>
            <w:r w:rsidR="00E33268" w:rsidRPr="00A70C2C">
              <w:rPr>
                <w:rFonts w:ascii="Times New Roman" w:hAnsi="Times New Roman"/>
                <w:sz w:val="24"/>
                <w:szCs w:val="24"/>
                <w:lang w:val="ru-RU"/>
              </w:rPr>
              <w:t xml:space="preserve"> </w:t>
            </w:r>
            <w:r w:rsidRPr="00A70C2C">
              <w:rPr>
                <w:rFonts w:ascii="Times New Roman" w:hAnsi="Times New Roman"/>
                <w:sz w:val="24"/>
                <w:szCs w:val="24"/>
                <w:lang w:val="ru-RU"/>
              </w:rPr>
              <w:t>800,00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100,0</w:t>
            </w:r>
          </w:p>
        </w:tc>
      </w:tr>
      <w:tr w:rsidR="006923FE" w:rsidRPr="00A70C2C" w:rsidTr="004838B4">
        <w:trPr>
          <w:trHeight w:val="18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rPr>
            </w:pPr>
            <w:proofErr w:type="spellStart"/>
            <w:r w:rsidRPr="00A70C2C">
              <w:rPr>
                <w:rFonts w:ascii="Times New Roman" w:hAnsi="Times New Roman"/>
                <w:color w:val="000000"/>
                <w:sz w:val="24"/>
                <w:szCs w:val="24"/>
                <w:lang w:val="ru-RU"/>
              </w:rPr>
              <w:t>Відшкодування</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витрат</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на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безоплатний</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відпуск</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наркотичних</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психотропних</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препаратів</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лікарських</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засобів</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для</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надання</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паліативної</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допомоги</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важкохворим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пацієнтам</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для</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лікування</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больового</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синдрому</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неврологічним</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психіатричним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хворим</w:t>
            </w:r>
            <w:proofErr w:type="spellEnd"/>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440</w:t>
            </w:r>
            <w:r w:rsidR="00E33268" w:rsidRPr="00A70C2C">
              <w:rPr>
                <w:rFonts w:ascii="Times New Roman" w:hAnsi="Times New Roman"/>
                <w:sz w:val="24"/>
                <w:szCs w:val="24"/>
                <w:lang w:val="ru-RU"/>
              </w:rPr>
              <w:t xml:space="preserve"> </w:t>
            </w:r>
            <w:r w:rsidRPr="00A70C2C">
              <w:rPr>
                <w:rFonts w:ascii="Times New Roman" w:hAnsi="Times New Roman"/>
                <w:sz w:val="24"/>
                <w:szCs w:val="24"/>
                <w:lang w:val="ru-RU"/>
              </w:rPr>
              <w:t>355,83</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332</w:t>
            </w:r>
            <w:r w:rsidR="00E33268" w:rsidRPr="00A70C2C">
              <w:rPr>
                <w:rFonts w:ascii="Times New Roman" w:hAnsi="Times New Roman"/>
                <w:sz w:val="24"/>
                <w:szCs w:val="24"/>
                <w:lang w:val="ru-RU"/>
              </w:rPr>
              <w:t xml:space="preserve"> </w:t>
            </w:r>
            <w:r w:rsidRPr="00A70C2C">
              <w:rPr>
                <w:rFonts w:ascii="Times New Roman" w:hAnsi="Times New Roman"/>
                <w:sz w:val="24"/>
                <w:szCs w:val="24"/>
                <w:lang w:val="ru-RU"/>
              </w:rPr>
              <w:t>781,06</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75,6</w:t>
            </w:r>
          </w:p>
        </w:tc>
      </w:tr>
      <w:tr w:rsidR="006923FE" w:rsidRPr="00A70C2C" w:rsidTr="004838B4">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Придбання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туберкуліну</w:t>
            </w:r>
            <w:proofErr w:type="spellEnd"/>
            <w:r w:rsidRPr="00A70C2C">
              <w:rPr>
                <w:rFonts w:ascii="Times New Roman" w:hAnsi="Times New Roman"/>
                <w:color w:val="000000"/>
                <w:sz w:val="24"/>
                <w:szCs w:val="24"/>
                <w:lang w:val="ru-RU"/>
              </w:rPr>
              <w:t xml:space="preserve"> </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w:t>
            </w:r>
          </w:p>
        </w:tc>
      </w:tr>
      <w:tr w:rsidR="006923FE" w:rsidRPr="00A70C2C" w:rsidTr="004838B4">
        <w:trPr>
          <w:trHeight w:val="15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Виготовлення</w:t>
            </w:r>
            <w:proofErr w:type="spellEnd"/>
            <w:r w:rsidRPr="00A70C2C">
              <w:rPr>
                <w:rFonts w:ascii="Times New Roman" w:hAnsi="Times New Roman"/>
                <w:color w:val="000000"/>
                <w:sz w:val="24"/>
                <w:szCs w:val="24"/>
                <w:lang w:val="ru-RU"/>
              </w:rPr>
              <w:t xml:space="preserve"> проектно-</w:t>
            </w:r>
            <w:proofErr w:type="spellStart"/>
            <w:r w:rsidRPr="00A70C2C">
              <w:rPr>
                <w:rFonts w:ascii="Times New Roman" w:hAnsi="Times New Roman"/>
                <w:color w:val="000000"/>
                <w:sz w:val="24"/>
                <w:szCs w:val="24"/>
                <w:lang w:val="ru-RU"/>
              </w:rPr>
              <w:t>кошторисної</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документації</w:t>
            </w:r>
            <w:proofErr w:type="spellEnd"/>
            <w:r w:rsidRPr="00A70C2C">
              <w:rPr>
                <w:rFonts w:ascii="Times New Roman" w:hAnsi="Times New Roman"/>
                <w:color w:val="000000"/>
                <w:sz w:val="24"/>
                <w:szCs w:val="24"/>
                <w:lang w:val="ru-RU"/>
              </w:rPr>
              <w:t xml:space="preserve"> з «</w:t>
            </w:r>
            <w:proofErr w:type="spellStart"/>
            <w:r w:rsidRPr="00A70C2C">
              <w:rPr>
                <w:rFonts w:ascii="Times New Roman" w:hAnsi="Times New Roman"/>
                <w:color w:val="000000"/>
                <w:sz w:val="24"/>
                <w:szCs w:val="24"/>
                <w:lang w:val="ru-RU"/>
              </w:rPr>
              <w:t>Капітального</w:t>
            </w:r>
            <w:proofErr w:type="spellEnd"/>
            <w:r w:rsidRPr="00A70C2C">
              <w:rPr>
                <w:rFonts w:ascii="Times New Roman" w:hAnsi="Times New Roman"/>
                <w:color w:val="000000"/>
                <w:sz w:val="24"/>
                <w:szCs w:val="24"/>
                <w:lang w:val="ru-RU"/>
              </w:rPr>
              <w:t xml:space="preserve"> ремонту </w:t>
            </w:r>
            <w:proofErr w:type="spellStart"/>
            <w:r w:rsidRPr="00A70C2C">
              <w:rPr>
                <w:rFonts w:ascii="Times New Roman" w:hAnsi="Times New Roman"/>
                <w:color w:val="000000"/>
                <w:sz w:val="24"/>
                <w:szCs w:val="24"/>
                <w:lang w:val="ru-RU"/>
              </w:rPr>
              <w:t>Амбулаторії</w:t>
            </w:r>
            <w:proofErr w:type="spellEnd"/>
            <w:r w:rsidRPr="00A70C2C">
              <w:rPr>
                <w:rFonts w:ascii="Times New Roman" w:hAnsi="Times New Roman"/>
                <w:color w:val="000000"/>
                <w:sz w:val="24"/>
                <w:szCs w:val="24"/>
                <w:lang w:val="ru-RU"/>
              </w:rPr>
              <w:t xml:space="preserve"> ЗПСМ№3 за </w:t>
            </w:r>
            <w:proofErr w:type="spellStart"/>
            <w:r w:rsidRPr="00A70C2C">
              <w:rPr>
                <w:rFonts w:ascii="Times New Roman" w:hAnsi="Times New Roman"/>
                <w:color w:val="000000"/>
                <w:sz w:val="24"/>
                <w:szCs w:val="24"/>
                <w:lang w:val="ru-RU"/>
              </w:rPr>
              <w:t>адресою</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мкр.Яблуневий</w:t>
            </w:r>
            <w:proofErr w:type="spellEnd"/>
            <w:r w:rsidRPr="00A70C2C">
              <w:rPr>
                <w:rFonts w:ascii="Times New Roman" w:hAnsi="Times New Roman"/>
                <w:color w:val="000000"/>
                <w:sz w:val="24"/>
                <w:szCs w:val="24"/>
                <w:lang w:val="ru-RU"/>
              </w:rPr>
              <w:t xml:space="preserve">, 20А, м. </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Київська</w:t>
            </w:r>
            <w:proofErr w:type="spellEnd"/>
            <w:r w:rsidRPr="00A70C2C">
              <w:rPr>
                <w:rFonts w:ascii="Times New Roman" w:hAnsi="Times New Roman"/>
                <w:color w:val="000000"/>
                <w:sz w:val="24"/>
                <w:szCs w:val="24"/>
                <w:lang w:val="ru-RU"/>
              </w:rPr>
              <w:t xml:space="preserve"> область»</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0,00</w:t>
            </w:r>
          </w:p>
        </w:tc>
      </w:tr>
      <w:tr w:rsidR="006923FE" w:rsidRPr="00A70C2C" w:rsidTr="004838B4">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b/>
                <w:bCs/>
                <w:i/>
                <w:iCs/>
                <w:color w:val="000000"/>
                <w:sz w:val="24"/>
                <w:szCs w:val="24"/>
                <w:lang w:val="ru-RU"/>
              </w:rPr>
            </w:pPr>
            <w:proofErr w:type="spellStart"/>
            <w:r w:rsidRPr="00A70C2C">
              <w:rPr>
                <w:rFonts w:ascii="Times New Roman" w:hAnsi="Times New Roman"/>
                <w:b/>
                <w:bCs/>
                <w:i/>
                <w:iCs/>
                <w:color w:val="000000"/>
                <w:sz w:val="24"/>
                <w:szCs w:val="24"/>
                <w:lang w:val="ru-RU"/>
              </w:rPr>
              <w:t>Всього</w:t>
            </w:r>
            <w:proofErr w:type="spellEnd"/>
            <w:r w:rsidRPr="00A70C2C">
              <w:rPr>
                <w:rFonts w:ascii="Times New Roman" w:hAnsi="Times New Roman"/>
                <w:b/>
                <w:bCs/>
                <w:i/>
                <w:iCs/>
                <w:color w:val="000000"/>
                <w:sz w:val="24"/>
                <w:szCs w:val="24"/>
                <w:lang w:val="ru-RU"/>
              </w:rPr>
              <w:t xml:space="preserve"> по </w:t>
            </w:r>
            <w:proofErr w:type="spellStart"/>
            <w:r w:rsidRPr="00A70C2C">
              <w:rPr>
                <w:rFonts w:ascii="Times New Roman" w:hAnsi="Times New Roman"/>
                <w:b/>
                <w:bCs/>
                <w:i/>
                <w:iCs/>
                <w:color w:val="000000"/>
                <w:sz w:val="24"/>
                <w:szCs w:val="24"/>
                <w:lang w:val="ru-RU"/>
              </w:rPr>
              <w:t>таблиці</w:t>
            </w:r>
            <w:proofErr w:type="spellEnd"/>
            <w:r w:rsidRPr="00A70C2C">
              <w:rPr>
                <w:rFonts w:ascii="Times New Roman" w:hAnsi="Times New Roman"/>
                <w:b/>
                <w:bCs/>
                <w:i/>
                <w:iCs/>
                <w:color w:val="000000"/>
                <w:sz w:val="24"/>
                <w:szCs w:val="24"/>
                <w:lang w:val="ru-RU"/>
              </w:rPr>
              <w:t xml:space="preserve"> 1</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b/>
                <w:bCs/>
                <w:sz w:val="24"/>
                <w:szCs w:val="24"/>
                <w:lang w:val="ru-RU"/>
              </w:rPr>
            </w:pPr>
            <w:r w:rsidRPr="00A70C2C">
              <w:rPr>
                <w:rFonts w:ascii="Times New Roman" w:hAnsi="Times New Roman"/>
                <w:b/>
                <w:bCs/>
                <w:sz w:val="24"/>
                <w:szCs w:val="24"/>
                <w:lang w:val="ru-RU"/>
              </w:rPr>
              <w:t>484155,83</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b/>
                <w:bCs/>
                <w:sz w:val="24"/>
                <w:szCs w:val="24"/>
                <w:lang w:val="ru-RU"/>
              </w:rPr>
            </w:pPr>
            <w:r w:rsidRPr="00A70C2C">
              <w:rPr>
                <w:rFonts w:ascii="Times New Roman" w:hAnsi="Times New Roman"/>
                <w:b/>
                <w:bCs/>
                <w:sz w:val="24"/>
                <w:szCs w:val="24"/>
                <w:lang w:val="ru-RU"/>
              </w:rPr>
              <w:t>376581,06</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b/>
                <w:bCs/>
                <w:sz w:val="24"/>
                <w:szCs w:val="24"/>
                <w:lang w:val="ru-RU"/>
              </w:rPr>
            </w:pPr>
            <w:r w:rsidRPr="00A70C2C">
              <w:rPr>
                <w:rFonts w:ascii="Times New Roman" w:hAnsi="Times New Roman"/>
                <w:b/>
                <w:bCs/>
                <w:sz w:val="24"/>
                <w:szCs w:val="24"/>
                <w:lang w:val="ru-RU"/>
              </w:rPr>
              <w:t>77,8</w:t>
            </w:r>
          </w:p>
        </w:tc>
      </w:tr>
      <w:tr w:rsidR="006923FE" w:rsidRPr="00A70C2C" w:rsidTr="004838B4">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b/>
                <w:bCs/>
                <w:color w:val="000000"/>
                <w:sz w:val="24"/>
                <w:szCs w:val="24"/>
                <w:lang w:val="ru-RU"/>
              </w:rPr>
            </w:pPr>
            <w:proofErr w:type="spellStart"/>
            <w:r w:rsidRPr="00A70C2C">
              <w:rPr>
                <w:rFonts w:ascii="Times New Roman" w:hAnsi="Times New Roman"/>
                <w:b/>
                <w:bCs/>
                <w:color w:val="000000"/>
                <w:sz w:val="24"/>
                <w:szCs w:val="24"/>
                <w:lang w:val="ru-RU"/>
              </w:rPr>
              <w:t>Таблиця</w:t>
            </w:r>
            <w:proofErr w:type="spellEnd"/>
            <w:r w:rsidRPr="00A70C2C">
              <w:rPr>
                <w:rFonts w:ascii="Times New Roman" w:hAnsi="Times New Roman"/>
                <w:b/>
                <w:bCs/>
                <w:color w:val="000000"/>
                <w:sz w:val="24"/>
                <w:szCs w:val="24"/>
                <w:lang w:val="ru-RU"/>
              </w:rPr>
              <w:t xml:space="preserve"> 2 (</w:t>
            </w:r>
            <w:proofErr w:type="spellStart"/>
            <w:r w:rsidRPr="00A70C2C">
              <w:rPr>
                <w:rFonts w:ascii="Times New Roman" w:hAnsi="Times New Roman"/>
                <w:b/>
                <w:bCs/>
                <w:color w:val="000000"/>
                <w:sz w:val="24"/>
                <w:szCs w:val="24"/>
                <w:lang w:val="ru-RU"/>
              </w:rPr>
              <w:t>вторинна</w:t>
            </w:r>
            <w:proofErr w:type="spellEnd"/>
            <w:r w:rsidRPr="00A70C2C">
              <w:rPr>
                <w:rFonts w:ascii="Times New Roman" w:hAnsi="Times New Roman"/>
                <w:b/>
                <w:bCs/>
                <w:color w:val="000000"/>
                <w:sz w:val="24"/>
                <w:szCs w:val="24"/>
                <w:lang w:val="ru-RU"/>
              </w:rPr>
              <w:t xml:space="preserve"> </w:t>
            </w:r>
            <w:proofErr w:type="spellStart"/>
            <w:r w:rsidRPr="00A70C2C">
              <w:rPr>
                <w:rFonts w:ascii="Times New Roman" w:hAnsi="Times New Roman"/>
                <w:b/>
                <w:bCs/>
                <w:color w:val="000000"/>
                <w:sz w:val="24"/>
                <w:szCs w:val="24"/>
                <w:lang w:val="ru-RU"/>
              </w:rPr>
              <w:t>допомога</w:t>
            </w:r>
            <w:proofErr w:type="spellEnd"/>
            <w:r w:rsidRPr="00A70C2C">
              <w:rPr>
                <w:rFonts w:ascii="Times New Roman" w:hAnsi="Times New Roman"/>
                <w:b/>
                <w:bCs/>
                <w:color w:val="000000"/>
                <w:sz w:val="24"/>
                <w:szCs w:val="24"/>
                <w:lang w:val="ru-RU"/>
              </w:rPr>
              <w:t>)</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 </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 </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color w:val="FF3300"/>
                <w:sz w:val="24"/>
                <w:szCs w:val="24"/>
                <w:lang w:val="ru-RU"/>
              </w:rPr>
            </w:pPr>
            <w:r w:rsidRPr="00A70C2C">
              <w:rPr>
                <w:rFonts w:ascii="Times New Roman" w:hAnsi="Times New Roman"/>
                <w:color w:val="FF3300"/>
                <w:sz w:val="24"/>
                <w:szCs w:val="24"/>
                <w:lang w:val="ru-RU"/>
              </w:rPr>
              <w:t> </w:t>
            </w:r>
          </w:p>
        </w:tc>
      </w:tr>
      <w:tr w:rsidR="006923FE" w:rsidRPr="00A70C2C" w:rsidTr="004838B4">
        <w:trPr>
          <w:trHeight w:val="9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r w:rsidRPr="00A70C2C">
              <w:rPr>
                <w:rFonts w:ascii="Times New Roman" w:hAnsi="Times New Roman"/>
                <w:color w:val="000000"/>
                <w:sz w:val="24"/>
                <w:szCs w:val="24"/>
                <w:lang w:val="ru-RU"/>
              </w:rPr>
              <w:t xml:space="preserve">На </w:t>
            </w:r>
            <w:proofErr w:type="spellStart"/>
            <w:r w:rsidRPr="00A70C2C">
              <w:rPr>
                <w:rFonts w:ascii="Times New Roman" w:hAnsi="Times New Roman"/>
                <w:color w:val="000000"/>
                <w:sz w:val="24"/>
                <w:szCs w:val="24"/>
                <w:lang w:val="ru-RU"/>
              </w:rPr>
              <w:t>поточні</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видатки</w:t>
            </w:r>
            <w:proofErr w:type="spellEnd"/>
            <w:r w:rsidRPr="00A70C2C">
              <w:rPr>
                <w:rFonts w:ascii="Times New Roman" w:hAnsi="Times New Roman"/>
                <w:color w:val="000000"/>
                <w:sz w:val="24"/>
                <w:szCs w:val="24"/>
                <w:lang w:val="ru-RU"/>
              </w:rPr>
              <w:t xml:space="preserve"> КНП ОМР «</w:t>
            </w:r>
            <w:proofErr w:type="spellStart"/>
            <w:r w:rsidRPr="00A70C2C">
              <w:rPr>
                <w:rFonts w:ascii="Times New Roman" w:hAnsi="Times New Roman"/>
                <w:color w:val="000000"/>
                <w:sz w:val="24"/>
                <w:szCs w:val="24"/>
                <w:lang w:val="ru-RU"/>
              </w:rPr>
              <w:t>Обухівська</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багатопрофільна</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лікарня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інтенсивного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лікування</w:t>
            </w:r>
            <w:proofErr w:type="spellEnd"/>
            <w:r w:rsidRPr="00A70C2C">
              <w:rPr>
                <w:rFonts w:ascii="Times New Roman" w:hAnsi="Times New Roman"/>
                <w:color w:val="000000"/>
                <w:sz w:val="24"/>
                <w:szCs w:val="24"/>
                <w:lang w:val="ru-RU"/>
              </w:rPr>
              <w:t>»</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2</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031</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200,00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532</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087,89</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75,4</w:t>
            </w:r>
          </w:p>
        </w:tc>
      </w:tr>
      <w:tr w:rsidR="006923FE" w:rsidRPr="00A70C2C" w:rsidTr="004838B4">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Придбання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паливно-мастильних</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матеріалів</w:t>
            </w:r>
            <w:proofErr w:type="spellEnd"/>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613</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700,00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613</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653,00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6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Виплата</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пенсій</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пільговим</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категоріям</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працівників</w:t>
            </w:r>
            <w:proofErr w:type="spellEnd"/>
            <w:r w:rsidRPr="00A70C2C">
              <w:rPr>
                <w:rFonts w:ascii="Times New Roman" w:hAnsi="Times New Roman"/>
                <w:color w:val="000000"/>
                <w:sz w:val="24"/>
                <w:szCs w:val="24"/>
                <w:lang w:val="ru-RU"/>
              </w:rPr>
              <w:t xml:space="preserve"> </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396</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100,00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396</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100,00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6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lastRenderedPageBreak/>
              <w:t>Придбання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медикаментів</w:t>
            </w:r>
            <w:proofErr w:type="spellEnd"/>
            <w:r w:rsidRPr="00A70C2C">
              <w:rPr>
                <w:rFonts w:ascii="Times New Roman" w:hAnsi="Times New Roman"/>
                <w:color w:val="000000"/>
                <w:sz w:val="24"/>
                <w:szCs w:val="24"/>
                <w:lang w:val="ru-RU"/>
              </w:rPr>
              <w:t xml:space="preserve"> та </w:t>
            </w:r>
            <w:proofErr w:type="spellStart"/>
            <w:r w:rsidRPr="00A70C2C">
              <w:rPr>
                <w:rFonts w:ascii="Times New Roman" w:hAnsi="Times New Roman"/>
                <w:color w:val="000000"/>
                <w:sz w:val="24"/>
                <w:szCs w:val="24"/>
                <w:lang w:val="ru-RU"/>
              </w:rPr>
              <w:t>перев’язувальних</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матеріалів</w:t>
            </w:r>
            <w:proofErr w:type="spellEnd"/>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020</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020</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000,00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15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Капітальний</w:t>
            </w:r>
            <w:proofErr w:type="spellEnd"/>
            <w:r w:rsidRPr="00A70C2C">
              <w:rPr>
                <w:rFonts w:ascii="Times New Roman" w:hAnsi="Times New Roman"/>
                <w:color w:val="000000"/>
                <w:sz w:val="24"/>
                <w:szCs w:val="24"/>
                <w:lang w:val="ru-RU"/>
              </w:rPr>
              <w:t xml:space="preserve"> ремонт </w:t>
            </w:r>
            <w:proofErr w:type="spellStart"/>
            <w:r w:rsidRPr="00A70C2C">
              <w:rPr>
                <w:rFonts w:ascii="Times New Roman" w:hAnsi="Times New Roman"/>
                <w:color w:val="000000"/>
                <w:sz w:val="24"/>
                <w:szCs w:val="24"/>
                <w:lang w:val="ru-RU"/>
              </w:rPr>
              <w:t>приміщень</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поліклініки</w:t>
            </w:r>
            <w:proofErr w:type="spellEnd"/>
            <w:r w:rsidRPr="00A70C2C">
              <w:rPr>
                <w:rFonts w:ascii="Times New Roman" w:hAnsi="Times New Roman"/>
                <w:color w:val="000000"/>
                <w:sz w:val="24"/>
                <w:szCs w:val="24"/>
                <w:lang w:val="ru-RU"/>
              </w:rPr>
              <w:t xml:space="preserve"> та </w:t>
            </w:r>
            <w:proofErr w:type="spellStart"/>
            <w:r w:rsidRPr="00A70C2C">
              <w:rPr>
                <w:rFonts w:ascii="Times New Roman" w:hAnsi="Times New Roman"/>
                <w:color w:val="000000"/>
                <w:sz w:val="24"/>
                <w:szCs w:val="24"/>
                <w:lang w:val="ru-RU"/>
              </w:rPr>
              <w:t>внутрішніх</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інженерних</w:t>
            </w:r>
            <w:proofErr w:type="spellEnd"/>
            <w:r w:rsidRPr="00A70C2C">
              <w:rPr>
                <w:rFonts w:ascii="Times New Roman" w:hAnsi="Times New Roman"/>
                <w:color w:val="000000"/>
                <w:sz w:val="24"/>
                <w:szCs w:val="24"/>
                <w:lang w:val="ru-RU"/>
              </w:rPr>
              <w:t xml:space="preserve"> мереж, в тому </w:t>
            </w:r>
            <w:proofErr w:type="spellStart"/>
            <w:r w:rsidRPr="00A70C2C">
              <w:rPr>
                <w:rFonts w:ascii="Times New Roman" w:hAnsi="Times New Roman"/>
                <w:color w:val="000000"/>
                <w:sz w:val="24"/>
                <w:szCs w:val="24"/>
                <w:lang w:val="ru-RU"/>
              </w:rPr>
              <w:t>числі</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виготовлення</w:t>
            </w:r>
            <w:proofErr w:type="spellEnd"/>
            <w:r w:rsidRPr="00A70C2C">
              <w:rPr>
                <w:rFonts w:ascii="Times New Roman" w:hAnsi="Times New Roman"/>
                <w:color w:val="000000"/>
                <w:sz w:val="24"/>
                <w:szCs w:val="24"/>
                <w:lang w:val="ru-RU"/>
              </w:rPr>
              <w:t xml:space="preserve"> проектно-</w:t>
            </w:r>
            <w:proofErr w:type="spellStart"/>
            <w:r w:rsidRPr="00A70C2C">
              <w:rPr>
                <w:rFonts w:ascii="Times New Roman" w:hAnsi="Times New Roman"/>
                <w:color w:val="000000"/>
                <w:sz w:val="24"/>
                <w:szCs w:val="24"/>
                <w:lang w:val="ru-RU"/>
              </w:rPr>
              <w:t>кошторисної</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документації</w:t>
            </w:r>
            <w:proofErr w:type="spellEnd"/>
            <w:r w:rsidRPr="00A70C2C">
              <w:rPr>
                <w:rFonts w:ascii="Times New Roman" w:hAnsi="Times New Roman"/>
                <w:color w:val="000000"/>
                <w:sz w:val="24"/>
                <w:szCs w:val="24"/>
                <w:lang w:val="ru-RU"/>
              </w:rPr>
              <w:t xml:space="preserve"> та </w:t>
            </w:r>
            <w:proofErr w:type="spellStart"/>
            <w:r w:rsidRPr="00A70C2C">
              <w:rPr>
                <w:rFonts w:ascii="Times New Roman" w:hAnsi="Times New Roman"/>
                <w:color w:val="000000"/>
                <w:sz w:val="24"/>
                <w:szCs w:val="24"/>
                <w:lang w:val="ru-RU"/>
              </w:rPr>
              <w:t>проведення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експертизи</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вул</w:t>
            </w:r>
            <w:proofErr w:type="spellEnd"/>
            <w:r w:rsidRPr="00A70C2C">
              <w:rPr>
                <w:rFonts w:ascii="Times New Roman" w:hAnsi="Times New Roman"/>
                <w:color w:val="000000"/>
                <w:sz w:val="24"/>
                <w:szCs w:val="24"/>
                <w:lang w:val="ru-RU"/>
              </w:rPr>
              <w:t xml:space="preserve">. Каштанова 52, м. </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Київської</w:t>
            </w:r>
            <w:proofErr w:type="spellEnd"/>
            <w:r w:rsidRPr="00A70C2C">
              <w:rPr>
                <w:rFonts w:ascii="Times New Roman" w:hAnsi="Times New Roman"/>
                <w:color w:val="000000"/>
                <w:sz w:val="24"/>
                <w:szCs w:val="24"/>
                <w:lang w:val="ru-RU"/>
              </w:rPr>
              <w:t xml:space="preserve"> обл.</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83</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253,17</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83</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253,17</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12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Реконструкція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частини</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будівлі</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терапевтичного</w:t>
            </w:r>
            <w:proofErr w:type="spellEnd"/>
            <w:r w:rsidRPr="00A70C2C">
              <w:rPr>
                <w:rFonts w:ascii="Times New Roman" w:hAnsi="Times New Roman"/>
                <w:color w:val="000000"/>
                <w:sz w:val="24"/>
                <w:szCs w:val="24"/>
                <w:lang w:val="ru-RU"/>
              </w:rPr>
              <w:t xml:space="preserve"> корпусу </w:t>
            </w:r>
            <w:proofErr w:type="spellStart"/>
            <w:r w:rsidRPr="00A70C2C">
              <w:rPr>
                <w:rFonts w:ascii="Times New Roman" w:hAnsi="Times New Roman"/>
                <w:color w:val="000000"/>
                <w:sz w:val="24"/>
                <w:szCs w:val="24"/>
                <w:lang w:val="ru-RU"/>
              </w:rPr>
              <w:t>під</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пологовий</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будинок</w:t>
            </w:r>
            <w:proofErr w:type="spellEnd"/>
            <w:r w:rsidRPr="00A70C2C">
              <w:rPr>
                <w:rFonts w:ascii="Times New Roman" w:hAnsi="Times New Roman"/>
                <w:color w:val="000000"/>
                <w:sz w:val="24"/>
                <w:szCs w:val="24"/>
                <w:lang w:val="ru-RU"/>
              </w:rPr>
              <w:t xml:space="preserve"> за </w:t>
            </w:r>
            <w:proofErr w:type="spellStart"/>
            <w:r w:rsidRPr="00A70C2C">
              <w:rPr>
                <w:rFonts w:ascii="Times New Roman" w:hAnsi="Times New Roman"/>
                <w:color w:val="000000"/>
                <w:sz w:val="24"/>
                <w:szCs w:val="24"/>
                <w:lang w:val="ru-RU"/>
              </w:rPr>
              <w:t>адресою</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Київська</w:t>
            </w:r>
            <w:proofErr w:type="spellEnd"/>
            <w:r w:rsidRPr="00A70C2C">
              <w:rPr>
                <w:rFonts w:ascii="Times New Roman" w:hAnsi="Times New Roman"/>
                <w:color w:val="000000"/>
                <w:sz w:val="24"/>
                <w:szCs w:val="24"/>
                <w:lang w:val="ru-RU"/>
              </w:rPr>
              <w:t xml:space="preserve"> область, </w:t>
            </w:r>
            <w:proofErr w:type="spellStart"/>
            <w:r w:rsidRPr="00A70C2C">
              <w:rPr>
                <w:rFonts w:ascii="Times New Roman" w:hAnsi="Times New Roman"/>
                <w:color w:val="000000"/>
                <w:sz w:val="24"/>
                <w:szCs w:val="24"/>
                <w:lang w:val="ru-RU"/>
              </w:rPr>
              <w:t>місто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вулиця</w:t>
            </w:r>
            <w:proofErr w:type="spellEnd"/>
            <w:r w:rsidRPr="00A70C2C">
              <w:rPr>
                <w:rFonts w:ascii="Times New Roman" w:hAnsi="Times New Roman"/>
                <w:color w:val="000000"/>
                <w:sz w:val="24"/>
                <w:szCs w:val="24"/>
                <w:lang w:val="ru-RU"/>
              </w:rPr>
              <w:t xml:space="preserve"> Каштанова, 52»</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w:t>
            </w:r>
          </w:p>
        </w:tc>
      </w:tr>
      <w:tr w:rsidR="006923FE" w:rsidRPr="00A70C2C" w:rsidTr="004838B4">
        <w:trPr>
          <w:trHeight w:val="69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rPr>
            </w:pPr>
            <w:proofErr w:type="spellStart"/>
            <w:r w:rsidRPr="00A70C2C">
              <w:rPr>
                <w:rFonts w:ascii="Times New Roman" w:hAnsi="Times New Roman"/>
                <w:color w:val="000000"/>
                <w:sz w:val="24"/>
                <w:szCs w:val="24"/>
                <w:lang w:val="ru-RU"/>
              </w:rPr>
              <w:t>Виготовлення</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проектно</w:t>
            </w:r>
            <w:proofErr w:type="spellEnd"/>
            <w:r w:rsidRPr="00A70C2C">
              <w:rPr>
                <w:rFonts w:ascii="Times New Roman" w:hAnsi="Times New Roman"/>
                <w:color w:val="000000"/>
                <w:sz w:val="24"/>
                <w:szCs w:val="24"/>
              </w:rPr>
              <w:t>-</w:t>
            </w:r>
            <w:proofErr w:type="spellStart"/>
            <w:r w:rsidRPr="00A70C2C">
              <w:rPr>
                <w:rFonts w:ascii="Times New Roman" w:hAnsi="Times New Roman"/>
                <w:color w:val="000000"/>
                <w:sz w:val="24"/>
                <w:szCs w:val="24"/>
                <w:lang w:val="ru-RU"/>
              </w:rPr>
              <w:t>кошторисної</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документації</w:t>
            </w:r>
            <w:proofErr w:type="spellEnd"/>
            <w:r w:rsidRPr="00A70C2C">
              <w:rPr>
                <w:rFonts w:ascii="Times New Roman" w:hAnsi="Times New Roman"/>
                <w:color w:val="000000"/>
                <w:sz w:val="24"/>
                <w:szCs w:val="24"/>
              </w:rPr>
              <w:t>: «</w:t>
            </w:r>
            <w:proofErr w:type="spellStart"/>
            <w:r w:rsidRPr="00A70C2C">
              <w:rPr>
                <w:rFonts w:ascii="Times New Roman" w:hAnsi="Times New Roman"/>
                <w:color w:val="000000"/>
                <w:sz w:val="24"/>
                <w:szCs w:val="24"/>
                <w:lang w:val="ru-RU"/>
              </w:rPr>
              <w:t>Нове</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будівництво</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споруди</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подвійного</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призначення</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властивостями</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протирадіаційного</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укриття</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реабілітаційного</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центру</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допомоги</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дорослим</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дітям</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у</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стаціонарних</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умовах</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із</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приймальним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травматологічним</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інсультним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відділеннями</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адресою</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Київська</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Виготовлення</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проектно</w:t>
            </w:r>
            <w:proofErr w:type="spellEnd"/>
            <w:r w:rsidRPr="00A70C2C">
              <w:rPr>
                <w:rFonts w:ascii="Times New Roman" w:hAnsi="Times New Roman"/>
                <w:color w:val="000000"/>
                <w:sz w:val="24"/>
                <w:szCs w:val="24"/>
              </w:rPr>
              <w:t>-</w:t>
            </w:r>
            <w:proofErr w:type="spellStart"/>
            <w:r w:rsidRPr="00A70C2C">
              <w:rPr>
                <w:rFonts w:ascii="Times New Roman" w:hAnsi="Times New Roman"/>
                <w:color w:val="000000"/>
                <w:sz w:val="24"/>
                <w:szCs w:val="24"/>
                <w:lang w:val="ru-RU"/>
              </w:rPr>
              <w:t>кошторисної</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документації</w:t>
            </w:r>
            <w:proofErr w:type="spellEnd"/>
            <w:r w:rsidRPr="00A70C2C">
              <w:rPr>
                <w:rFonts w:ascii="Times New Roman" w:hAnsi="Times New Roman"/>
                <w:color w:val="000000"/>
                <w:sz w:val="24"/>
                <w:szCs w:val="24"/>
              </w:rPr>
              <w:t>: «</w:t>
            </w:r>
            <w:proofErr w:type="spellStart"/>
            <w:r w:rsidRPr="00A70C2C">
              <w:rPr>
                <w:rFonts w:ascii="Times New Roman" w:hAnsi="Times New Roman"/>
                <w:color w:val="000000"/>
                <w:sz w:val="24"/>
                <w:szCs w:val="24"/>
                <w:lang w:val="ru-RU"/>
              </w:rPr>
              <w:t>Нове</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будівництво</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споруди</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подвійного</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призначення</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властивостями</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протирадіаційного</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укриття</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реабілітаційного</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центру</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допомоги</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дорослим</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дітям</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у</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стаціонарних</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умовах</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із</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приймальним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травматологічним</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інсультним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відділеннями</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адресою</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Київська</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область</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місто</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вулиця</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Каштанова</w:t>
            </w:r>
            <w:r w:rsidRPr="00A70C2C">
              <w:rPr>
                <w:rFonts w:ascii="Times New Roman" w:hAnsi="Times New Roman"/>
                <w:color w:val="000000"/>
                <w:sz w:val="24"/>
                <w:szCs w:val="24"/>
              </w:rPr>
              <w:t xml:space="preserve">, 52, </w:t>
            </w:r>
            <w:r w:rsidRPr="00A70C2C">
              <w:rPr>
                <w:rFonts w:ascii="Times New Roman" w:hAnsi="Times New Roman"/>
                <w:color w:val="000000"/>
                <w:sz w:val="24"/>
                <w:szCs w:val="24"/>
                <w:lang w:val="ru-RU"/>
              </w:rPr>
              <w:t>у</w:t>
            </w:r>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тому</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числі</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проведення</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експертизи</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інженерно</w:t>
            </w:r>
            <w:proofErr w:type="spellEnd"/>
            <w:r w:rsidRPr="00A70C2C">
              <w:rPr>
                <w:rFonts w:ascii="Times New Roman" w:hAnsi="Times New Roman"/>
                <w:color w:val="000000"/>
                <w:sz w:val="24"/>
                <w:szCs w:val="24"/>
              </w:rPr>
              <w:t>-</w:t>
            </w:r>
            <w:proofErr w:type="spellStart"/>
            <w:r w:rsidRPr="00A70C2C">
              <w:rPr>
                <w:rFonts w:ascii="Times New Roman" w:hAnsi="Times New Roman"/>
                <w:color w:val="000000"/>
                <w:sz w:val="24"/>
                <w:szCs w:val="24"/>
                <w:lang w:val="ru-RU"/>
              </w:rPr>
              <w:t>геологічних</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досліджень</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майданчика</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забудови</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розкриттям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грунтів</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визначенням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фізико</w:t>
            </w:r>
            <w:proofErr w:type="spellEnd"/>
            <w:r w:rsidRPr="00A70C2C">
              <w:rPr>
                <w:rFonts w:ascii="Times New Roman" w:hAnsi="Times New Roman"/>
                <w:color w:val="000000"/>
                <w:sz w:val="24"/>
                <w:szCs w:val="24"/>
              </w:rPr>
              <w:t>-</w:t>
            </w:r>
            <w:proofErr w:type="spellStart"/>
            <w:r w:rsidRPr="00A70C2C">
              <w:rPr>
                <w:rFonts w:ascii="Times New Roman" w:hAnsi="Times New Roman"/>
                <w:color w:val="000000"/>
                <w:sz w:val="24"/>
                <w:szCs w:val="24"/>
                <w:lang w:val="ru-RU"/>
              </w:rPr>
              <w:t>механічних</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показників</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грунтів</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основи</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також</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виготовлення</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топографо</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геодезичної</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зйомки</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в</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масштабі</w:t>
            </w:r>
            <w:proofErr w:type="spellEnd"/>
            <w:r w:rsidRPr="00A70C2C">
              <w:rPr>
                <w:rFonts w:ascii="Times New Roman" w:hAnsi="Times New Roman"/>
                <w:color w:val="000000"/>
                <w:sz w:val="24"/>
                <w:szCs w:val="24"/>
              </w:rPr>
              <w:t xml:space="preserve"> 1:500»</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400</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397</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277,37</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99,3</w:t>
            </w:r>
          </w:p>
        </w:tc>
      </w:tr>
      <w:tr w:rsidR="006923FE" w:rsidRPr="00A70C2C" w:rsidTr="004838B4">
        <w:trPr>
          <w:trHeight w:val="15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Капітальний</w:t>
            </w:r>
            <w:proofErr w:type="spellEnd"/>
            <w:r w:rsidRPr="00A70C2C">
              <w:rPr>
                <w:rFonts w:ascii="Times New Roman" w:hAnsi="Times New Roman"/>
                <w:color w:val="000000"/>
                <w:sz w:val="24"/>
                <w:szCs w:val="24"/>
                <w:lang w:val="ru-RU"/>
              </w:rPr>
              <w:t xml:space="preserve"> ремонт 2,3,4,5,6,7 </w:t>
            </w:r>
            <w:proofErr w:type="spellStart"/>
            <w:r w:rsidRPr="00A70C2C">
              <w:rPr>
                <w:rFonts w:ascii="Times New Roman" w:hAnsi="Times New Roman"/>
                <w:color w:val="000000"/>
                <w:sz w:val="24"/>
                <w:szCs w:val="24"/>
                <w:lang w:val="ru-RU"/>
              </w:rPr>
              <w:t>поверхів</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поліклініки</w:t>
            </w:r>
            <w:proofErr w:type="spellEnd"/>
            <w:r w:rsidRPr="00A70C2C">
              <w:rPr>
                <w:rFonts w:ascii="Times New Roman" w:hAnsi="Times New Roman"/>
                <w:color w:val="000000"/>
                <w:sz w:val="24"/>
                <w:szCs w:val="24"/>
                <w:lang w:val="ru-RU"/>
              </w:rPr>
              <w:t xml:space="preserve">, в тому </w:t>
            </w:r>
            <w:proofErr w:type="spellStart"/>
            <w:r w:rsidRPr="00A70C2C">
              <w:rPr>
                <w:rFonts w:ascii="Times New Roman" w:hAnsi="Times New Roman"/>
                <w:color w:val="000000"/>
                <w:sz w:val="24"/>
                <w:szCs w:val="24"/>
                <w:lang w:val="ru-RU"/>
              </w:rPr>
              <w:t>числі</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виготовлення</w:t>
            </w:r>
            <w:proofErr w:type="spellEnd"/>
            <w:r w:rsidRPr="00A70C2C">
              <w:rPr>
                <w:rFonts w:ascii="Times New Roman" w:hAnsi="Times New Roman"/>
                <w:color w:val="000000"/>
                <w:sz w:val="24"/>
                <w:szCs w:val="24"/>
                <w:lang w:val="ru-RU"/>
              </w:rPr>
              <w:t xml:space="preserve"> проектно-</w:t>
            </w:r>
            <w:proofErr w:type="spellStart"/>
            <w:r w:rsidRPr="00A70C2C">
              <w:rPr>
                <w:rFonts w:ascii="Times New Roman" w:hAnsi="Times New Roman"/>
                <w:color w:val="000000"/>
                <w:sz w:val="24"/>
                <w:szCs w:val="24"/>
                <w:lang w:val="ru-RU"/>
              </w:rPr>
              <w:t>кошторисної</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документації</w:t>
            </w:r>
            <w:proofErr w:type="spellEnd"/>
            <w:r w:rsidRPr="00A70C2C">
              <w:rPr>
                <w:rFonts w:ascii="Times New Roman" w:hAnsi="Times New Roman"/>
                <w:color w:val="000000"/>
                <w:sz w:val="24"/>
                <w:szCs w:val="24"/>
                <w:lang w:val="ru-RU"/>
              </w:rPr>
              <w:t xml:space="preserve"> та </w:t>
            </w:r>
            <w:proofErr w:type="spellStart"/>
            <w:r w:rsidRPr="00A70C2C">
              <w:rPr>
                <w:rFonts w:ascii="Times New Roman" w:hAnsi="Times New Roman"/>
                <w:color w:val="000000"/>
                <w:sz w:val="24"/>
                <w:szCs w:val="24"/>
                <w:lang w:val="ru-RU"/>
              </w:rPr>
              <w:t>проведення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експертизи</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вул</w:t>
            </w:r>
            <w:proofErr w:type="spellEnd"/>
            <w:r w:rsidRPr="00A70C2C">
              <w:rPr>
                <w:rFonts w:ascii="Times New Roman" w:hAnsi="Times New Roman"/>
                <w:color w:val="000000"/>
                <w:sz w:val="24"/>
                <w:szCs w:val="24"/>
                <w:lang w:val="ru-RU"/>
              </w:rPr>
              <w:t xml:space="preserve">. Каштанова 52, м. </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Київської</w:t>
            </w:r>
            <w:proofErr w:type="spellEnd"/>
            <w:r w:rsidRPr="00A70C2C">
              <w:rPr>
                <w:rFonts w:ascii="Times New Roman" w:hAnsi="Times New Roman"/>
                <w:color w:val="000000"/>
                <w:sz w:val="24"/>
                <w:szCs w:val="24"/>
                <w:lang w:val="ru-RU"/>
              </w:rPr>
              <w:t xml:space="preserve"> обл.</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450</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450</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000,00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15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Капітальний</w:t>
            </w:r>
            <w:proofErr w:type="spellEnd"/>
            <w:r w:rsidRPr="00A70C2C">
              <w:rPr>
                <w:rFonts w:ascii="Times New Roman" w:hAnsi="Times New Roman"/>
                <w:color w:val="000000"/>
                <w:sz w:val="24"/>
                <w:szCs w:val="24"/>
                <w:lang w:val="ru-RU"/>
              </w:rPr>
              <w:t xml:space="preserve"> ремонт </w:t>
            </w:r>
            <w:proofErr w:type="spellStart"/>
            <w:r w:rsidRPr="00A70C2C">
              <w:rPr>
                <w:rFonts w:ascii="Times New Roman" w:hAnsi="Times New Roman"/>
                <w:color w:val="000000"/>
                <w:sz w:val="24"/>
                <w:szCs w:val="24"/>
                <w:lang w:val="ru-RU"/>
              </w:rPr>
              <w:t>приміщень</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поліклініки</w:t>
            </w:r>
            <w:proofErr w:type="spellEnd"/>
            <w:r w:rsidRPr="00A70C2C">
              <w:rPr>
                <w:rFonts w:ascii="Times New Roman" w:hAnsi="Times New Roman"/>
                <w:color w:val="000000"/>
                <w:sz w:val="24"/>
                <w:szCs w:val="24"/>
                <w:lang w:val="ru-RU"/>
              </w:rPr>
              <w:t xml:space="preserve"> та </w:t>
            </w:r>
            <w:proofErr w:type="spellStart"/>
            <w:r w:rsidRPr="00A70C2C">
              <w:rPr>
                <w:rFonts w:ascii="Times New Roman" w:hAnsi="Times New Roman"/>
                <w:color w:val="000000"/>
                <w:sz w:val="24"/>
                <w:szCs w:val="24"/>
                <w:lang w:val="ru-RU"/>
              </w:rPr>
              <w:t>внутрішніх</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інженерних</w:t>
            </w:r>
            <w:proofErr w:type="spellEnd"/>
            <w:r w:rsidRPr="00A70C2C">
              <w:rPr>
                <w:rFonts w:ascii="Times New Roman" w:hAnsi="Times New Roman"/>
                <w:color w:val="000000"/>
                <w:sz w:val="24"/>
                <w:szCs w:val="24"/>
                <w:lang w:val="ru-RU"/>
              </w:rPr>
              <w:t xml:space="preserve"> мереж, в тому </w:t>
            </w:r>
            <w:proofErr w:type="spellStart"/>
            <w:r w:rsidRPr="00A70C2C">
              <w:rPr>
                <w:rFonts w:ascii="Times New Roman" w:hAnsi="Times New Roman"/>
                <w:color w:val="000000"/>
                <w:sz w:val="24"/>
                <w:szCs w:val="24"/>
                <w:lang w:val="ru-RU"/>
              </w:rPr>
              <w:t>числі</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виготовлення</w:t>
            </w:r>
            <w:proofErr w:type="spellEnd"/>
            <w:r w:rsidRPr="00A70C2C">
              <w:rPr>
                <w:rFonts w:ascii="Times New Roman" w:hAnsi="Times New Roman"/>
                <w:color w:val="000000"/>
                <w:sz w:val="24"/>
                <w:szCs w:val="24"/>
                <w:lang w:val="ru-RU"/>
              </w:rPr>
              <w:t xml:space="preserve"> проектно-</w:t>
            </w:r>
            <w:proofErr w:type="spellStart"/>
            <w:r w:rsidRPr="00A70C2C">
              <w:rPr>
                <w:rFonts w:ascii="Times New Roman" w:hAnsi="Times New Roman"/>
                <w:color w:val="000000"/>
                <w:sz w:val="24"/>
                <w:szCs w:val="24"/>
                <w:lang w:val="ru-RU"/>
              </w:rPr>
              <w:t>кошторисної</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документації</w:t>
            </w:r>
            <w:proofErr w:type="spellEnd"/>
            <w:r w:rsidRPr="00A70C2C">
              <w:rPr>
                <w:rFonts w:ascii="Times New Roman" w:hAnsi="Times New Roman"/>
                <w:color w:val="000000"/>
                <w:sz w:val="24"/>
                <w:szCs w:val="24"/>
                <w:lang w:val="ru-RU"/>
              </w:rPr>
              <w:t xml:space="preserve"> та </w:t>
            </w:r>
            <w:proofErr w:type="spellStart"/>
            <w:r w:rsidRPr="00A70C2C">
              <w:rPr>
                <w:rFonts w:ascii="Times New Roman" w:hAnsi="Times New Roman"/>
                <w:color w:val="000000"/>
                <w:sz w:val="24"/>
                <w:szCs w:val="24"/>
                <w:lang w:val="ru-RU"/>
              </w:rPr>
              <w:t>проведення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експертизи</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вул</w:t>
            </w:r>
            <w:proofErr w:type="spellEnd"/>
            <w:r w:rsidRPr="00A70C2C">
              <w:rPr>
                <w:rFonts w:ascii="Times New Roman" w:hAnsi="Times New Roman"/>
                <w:color w:val="000000"/>
                <w:sz w:val="24"/>
                <w:szCs w:val="24"/>
                <w:lang w:val="ru-RU"/>
              </w:rPr>
              <w:t xml:space="preserve">. Каштанова 52, м. </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Київської</w:t>
            </w:r>
            <w:proofErr w:type="spellEnd"/>
            <w:r w:rsidRPr="00A70C2C">
              <w:rPr>
                <w:rFonts w:ascii="Times New Roman" w:hAnsi="Times New Roman"/>
                <w:color w:val="000000"/>
                <w:sz w:val="24"/>
                <w:szCs w:val="24"/>
                <w:lang w:val="ru-RU"/>
              </w:rPr>
              <w:t xml:space="preserve"> обл.</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814</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300,00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814</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297,61</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Придбання</w:t>
            </w:r>
            <w:proofErr w:type="spellEnd"/>
            <w:r w:rsidRPr="00A70C2C">
              <w:rPr>
                <w:rFonts w:ascii="Times New Roman" w:hAnsi="Times New Roman"/>
                <w:color w:val="000000"/>
                <w:sz w:val="24"/>
                <w:szCs w:val="24"/>
                <w:lang w:val="ru-RU"/>
              </w:rPr>
              <w:t xml:space="preserve"> наркозно – </w:t>
            </w:r>
            <w:proofErr w:type="spellStart"/>
            <w:r w:rsidRPr="00A70C2C">
              <w:rPr>
                <w:rFonts w:ascii="Times New Roman" w:hAnsi="Times New Roman"/>
                <w:color w:val="000000"/>
                <w:sz w:val="24"/>
                <w:szCs w:val="24"/>
                <w:lang w:val="ru-RU"/>
              </w:rPr>
              <w:t>дихальних</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апаратів</w:t>
            </w:r>
            <w:proofErr w:type="spellEnd"/>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3</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794</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3</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794</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000,00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24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lastRenderedPageBreak/>
              <w:t>Реконструкція</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РУ</w:t>
            </w:r>
            <w:r w:rsidRPr="00A70C2C">
              <w:rPr>
                <w:rFonts w:ascii="Times New Roman" w:hAnsi="Times New Roman"/>
                <w:color w:val="000000"/>
                <w:sz w:val="24"/>
                <w:szCs w:val="24"/>
              </w:rPr>
              <w:t>-0,4</w:t>
            </w:r>
            <w:proofErr w:type="spellStart"/>
            <w:r w:rsidRPr="00A70C2C">
              <w:rPr>
                <w:rFonts w:ascii="Times New Roman" w:hAnsi="Times New Roman"/>
                <w:color w:val="000000"/>
                <w:sz w:val="24"/>
                <w:szCs w:val="24"/>
                <w:lang w:val="ru-RU"/>
              </w:rPr>
              <w:t>кВ</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ком</w:t>
            </w:r>
            <w:r w:rsidRPr="00A70C2C">
              <w:rPr>
                <w:rFonts w:ascii="Times New Roman" w:hAnsi="Times New Roman"/>
                <w:color w:val="000000"/>
                <w:sz w:val="24"/>
                <w:szCs w:val="24"/>
              </w:rPr>
              <w:t xml:space="preserve">.6 </w:t>
            </w:r>
            <w:r w:rsidRPr="00A70C2C">
              <w:rPr>
                <w:rFonts w:ascii="Times New Roman" w:hAnsi="Times New Roman"/>
                <w:color w:val="000000"/>
                <w:sz w:val="24"/>
                <w:szCs w:val="24"/>
                <w:lang w:val="ru-RU"/>
              </w:rPr>
              <w:t>ТП</w:t>
            </w:r>
            <w:r w:rsidRPr="00A70C2C">
              <w:rPr>
                <w:rFonts w:ascii="Times New Roman" w:hAnsi="Times New Roman"/>
                <w:color w:val="000000"/>
                <w:sz w:val="24"/>
                <w:szCs w:val="24"/>
              </w:rPr>
              <w:t xml:space="preserve">-379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мереж</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живлення</w:t>
            </w:r>
            <w:proofErr w:type="spellEnd"/>
            <w:r w:rsidRPr="00A70C2C">
              <w:rPr>
                <w:rFonts w:ascii="Times New Roman" w:hAnsi="Times New Roman"/>
                <w:color w:val="000000"/>
                <w:sz w:val="24"/>
                <w:szCs w:val="24"/>
              </w:rPr>
              <w:t xml:space="preserve"> 0,4</w:t>
            </w:r>
            <w:proofErr w:type="spellStart"/>
            <w:r w:rsidRPr="00A70C2C">
              <w:rPr>
                <w:rFonts w:ascii="Times New Roman" w:hAnsi="Times New Roman"/>
                <w:color w:val="000000"/>
                <w:sz w:val="24"/>
                <w:szCs w:val="24"/>
                <w:lang w:val="ru-RU"/>
              </w:rPr>
              <w:t>кВ</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приміщень</w:t>
            </w:r>
            <w:proofErr w:type="spellEnd"/>
            <w:r w:rsidRPr="00A70C2C">
              <w:rPr>
                <w:rFonts w:ascii="Times New Roman" w:hAnsi="Times New Roman"/>
                <w:color w:val="000000"/>
                <w:sz w:val="24"/>
                <w:szCs w:val="24"/>
              </w:rPr>
              <w:t xml:space="preserve"> </w:t>
            </w:r>
            <w:proofErr w:type="spellStart"/>
            <w:proofErr w:type="gramStart"/>
            <w:r w:rsidRPr="00A70C2C">
              <w:rPr>
                <w:rFonts w:ascii="Times New Roman" w:hAnsi="Times New Roman"/>
                <w:color w:val="000000"/>
                <w:sz w:val="24"/>
                <w:szCs w:val="24"/>
                <w:lang w:val="ru-RU"/>
              </w:rPr>
              <w:t>поліклініки</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КНП</w:t>
            </w:r>
            <w:proofErr w:type="gram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ОМР</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Обухівська</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БЛІЛ</w:t>
            </w:r>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для</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підключення</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щита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управління</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МРТ</w:t>
            </w:r>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влаштуванням</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контуру</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заземлення</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адресою</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rPr>
              <w:br/>
            </w:r>
            <w:r w:rsidRPr="00A70C2C">
              <w:rPr>
                <w:rFonts w:ascii="Times New Roman" w:hAnsi="Times New Roman"/>
                <w:color w:val="000000"/>
                <w:sz w:val="24"/>
                <w:szCs w:val="24"/>
                <w:lang w:val="ru-RU"/>
              </w:rPr>
              <w:t>м</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вул</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Каштанова, 52</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571</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900,00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571</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889,20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12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Придбання</w:t>
            </w:r>
            <w:proofErr w:type="spellEnd"/>
            <w:r w:rsidRPr="00A70C2C">
              <w:rPr>
                <w:rFonts w:ascii="Times New Roman" w:hAnsi="Times New Roman"/>
                <w:color w:val="000000"/>
                <w:sz w:val="24"/>
                <w:szCs w:val="24"/>
                <w:lang w:val="ru-RU"/>
              </w:rPr>
              <w:t xml:space="preserve"> та монтаж </w:t>
            </w:r>
            <w:proofErr w:type="spellStart"/>
            <w:r w:rsidRPr="00A70C2C">
              <w:rPr>
                <w:rFonts w:ascii="Times New Roman" w:hAnsi="Times New Roman"/>
                <w:color w:val="000000"/>
                <w:sz w:val="24"/>
                <w:szCs w:val="24"/>
                <w:lang w:val="ru-RU"/>
              </w:rPr>
              <w:t>безперебійного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джерела</w:t>
            </w:r>
            <w:proofErr w:type="spellEnd"/>
            <w:r w:rsidRPr="00A70C2C">
              <w:rPr>
                <w:rFonts w:ascii="Times New Roman" w:hAnsi="Times New Roman"/>
                <w:color w:val="000000"/>
                <w:sz w:val="24"/>
                <w:szCs w:val="24"/>
                <w:lang w:val="ru-RU"/>
              </w:rPr>
              <w:t xml:space="preserve"> </w:t>
            </w:r>
            <w:proofErr w:type="spellStart"/>
            <w:proofErr w:type="gramStart"/>
            <w:r w:rsidRPr="00A70C2C">
              <w:rPr>
                <w:rFonts w:ascii="Times New Roman" w:hAnsi="Times New Roman"/>
                <w:color w:val="000000"/>
                <w:sz w:val="24"/>
                <w:szCs w:val="24"/>
                <w:lang w:val="ru-RU"/>
              </w:rPr>
              <w:t>живлення</w:t>
            </w:r>
            <w:proofErr w:type="spellEnd"/>
            <w:r w:rsidRPr="00A70C2C">
              <w:rPr>
                <w:rFonts w:ascii="Times New Roman" w:hAnsi="Times New Roman"/>
                <w:color w:val="000000"/>
                <w:sz w:val="24"/>
                <w:szCs w:val="24"/>
                <w:lang w:val="ru-RU"/>
              </w:rPr>
              <w:t xml:space="preserve">  для</w:t>
            </w:r>
            <w:proofErr w:type="gram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апарату</w:t>
            </w:r>
            <w:proofErr w:type="spellEnd"/>
            <w:r w:rsidRPr="00A70C2C">
              <w:rPr>
                <w:rFonts w:ascii="Times New Roman" w:hAnsi="Times New Roman"/>
                <w:color w:val="000000"/>
                <w:sz w:val="24"/>
                <w:szCs w:val="24"/>
                <w:lang w:val="ru-RU"/>
              </w:rPr>
              <w:t xml:space="preserve"> МРТ КНП ОМР «</w:t>
            </w:r>
            <w:proofErr w:type="spellStart"/>
            <w:r w:rsidRPr="00A70C2C">
              <w:rPr>
                <w:rFonts w:ascii="Times New Roman" w:hAnsi="Times New Roman"/>
                <w:color w:val="000000"/>
                <w:sz w:val="24"/>
                <w:szCs w:val="24"/>
                <w:lang w:val="ru-RU"/>
              </w:rPr>
              <w:t>Обухівська</w:t>
            </w:r>
            <w:proofErr w:type="spellEnd"/>
            <w:r w:rsidRPr="00A70C2C">
              <w:rPr>
                <w:rFonts w:ascii="Times New Roman" w:hAnsi="Times New Roman"/>
                <w:color w:val="000000"/>
                <w:sz w:val="24"/>
                <w:szCs w:val="24"/>
                <w:lang w:val="ru-RU"/>
              </w:rPr>
              <w:t xml:space="preserve"> БЛІЛ» за </w:t>
            </w:r>
            <w:proofErr w:type="spellStart"/>
            <w:r w:rsidRPr="00A70C2C">
              <w:rPr>
                <w:rFonts w:ascii="Times New Roman" w:hAnsi="Times New Roman"/>
                <w:color w:val="000000"/>
                <w:sz w:val="24"/>
                <w:szCs w:val="24"/>
                <w:lang w:val="ru-RU"/>
              </w:rPr>
              <w:t>адресою</w:t>
            </w:r>
            <w:proofErr w:type="spellEnd"/>
            <w:r w:rsidRPr="00A70C2C">
              <w:rPr>
                <w:rFonts w:ascii="Times New Roman" w:hAnsi="Times New Roman"/>
                <w:color w:val="000000"/>
                <w:sz w:val="24"/>
                <w:szCs w:val="24"/>
                <w:lang w:val="ru-RU"/>
              </w:rPr>
              <w:t xml:space="preserve">: м. </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вул</w:t>
            </w:r>
            <w:proofErr w:type="spellEnd"/>
            <w:r w:rsidRPr="00A70C2C">
              <w:rPr>
                <w:rFonts w:ascii="Times New Roman" w:hAnsi="Times New Roman"/>
                <w:color w:val="000000"/>
                <w:sz w:val="24"/>
                <w:szCs w:val="24"/>
                <w:lang w:val="ru-RU"/>
              </w:rPr>
              <w:t>. Каштанова, 52</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0,00</w:t>
            </w:r>
          </w:p>
        </w:tc>
      </w:tr>
      <w:tr w:rsidR="006923FE" w:rsidRPr="00A70C2C" w:rsidTr="004838B4">
        <w:trPr>
          <w:trHeight w:val="9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Капітальний</w:t>
            </w:r>
            <w:proofErr w:type="spellEnd"/>
            <w:r w:rsidRPr="00A70C2C">
              <w:rPr>
                <w:rFonts w:ascii="Times New Roman" w:hAnsi="Times New Roman"/>
                <w:color w:val="000000"/>
                <w:sz w:val="24"/>
                <w:szCs w:val="24"/>
                <w:lang w:val="ru-RU"/>
              </w:rPr>
              <w:t xml:space="preserve"> ремонт "</w:t>
            </w:r>
            <w:proofErr w:type="spellStart"/>
            <w:r w:rsidRPr="00A70C2C">
              <w:rPr>
                <w:rFonts w:ascii="Times New Roman" w:hAnsi="Times New Roman"/>
                <w:color w:val="000000"/>
                <w:sz w:val="24"/>
                <w:szCs w:val="24"/>
                <w:lang w:val="ru-RU"/>
              </w:rPr>
              <w:t>Палати</w:t>
            </w:r>
            <w:proofErr w:type="spellEnd"/>
            <w:r w:rsidRPr="00A70C2C">
              <w:rPr>
                <w:rFonts w:ascii="Times New Roman" w:hAnsi="Times New Roman"/>
                <w:color w:val="000000"/>
                <w:sz w:val="24"/>
                <w:szCs w:val="24"/>
                <w:lang w:val="ru-RU"/>
              </w:rPr>
              <w:t xml:space="preserve"> Героя" </w:t>
            </w:r>
            <w:proofErr w:type="spellStart"/>
            <w:r w:rsidRPr="00A70C2C">
              <w:rPr>
                <w:rFonts w:ascii="Times New Roman" w:hAnsi="Times New Roman"/>
                <w:color w:val="000000"/>
                <w:sz w:val="24"/>
                <w:szCs w:val="24"/>
                <w:lang w:val="ru-RU"/>
              </w:rPr>
              <w:t>реанімаційного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відділення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м.Обухів</w:t>
            </w:r>
            <w:proofErr w:type="spellEnd"/>
            <w:r w:rsidRPr="00A70C2C">
              <w:rPr>
                <w:rFonts w:ascii="Times New Roman" w:hAnsi="Times New Roman"/>
                <w:color w:val="000000"/>
                <w:sz w:val="24"/>
                <w:szCs w:val="24"/>
                <w:lang w:val="ru-RU"/>
              </w:rPr>
              <w:t xml:space="preserve">, вул.Каштанова,52, </w:t>
            </w:r>
            <w:proofErr w:type="spellStart"/>
            <w:r w:rsidRPr="00A70C2C">
              <w:rPr>
                <w:rFonts w:ascii="Times New Roman" w:hAnsi="Times New Roman"/>
                <w:color w:val="000000"/>
                <w:sz w:val="24"/>
                <w:szCs w:val="24"/>
                <w:lang w:val="ru-RU"/>
              </w:rPr>
              <w:t>Київська</w:t>
            </w:r>
            <w:proofErr w:type="spellEnd"/>
            <w:r w:rsidRPr="00A70C2C">
              <w:rPr>
                <w:rFonts w:ascii="Times New Roman" w:hAnsi="Times New Roman"/>
                <w:color w:val="000000"/>
                <w:sz w:val="24"/>
                <w:szCs w:val="24"/>
                <w:lang w:val="ru-RU"/>
              </w:rPr>
              <w:t xml:space="preserve"> </w:t>
            </w:r>
            <w:proofErr w:type="gramStart"/>
            <w:r w:rsidRPr="00A70C2C">
              <w:rPr>
                <w:rFonts w:ascii="Times New Roman" w:hAnsi="Times New Roman"/>
                <w:color w:val="000000"/>
                <w:sz w:val="24"/>
                <w:szCs w:val="24"/>
                <w:lang w:val="ru-RU"/>
              </w:rPr>
              <w:t>обл..</w:t>
            </w:r>
            <w:proofErr w:type="gramEnd"/>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200</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199</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970,80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189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rPr>
            </w:pPr>
            <w:proofErr w:type="spellStart"/>
            <w:r w:rsidRPr="00A70C2C">
              <w:rPr>
                <w:rFonts w:ascii="Times New Roman" w:hAnsi="Times New Roman"/>
                <w:color w:val="000000"/>
                <w:sz w:val="24"/>
                <w:szCs w:val="24"/>
                <w:lang w:val="ru-RU"/>
              </w:rPr>
              <w:t>Капітальний</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ремонт</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Благоустрій</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території</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влаштуванням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зовнішніх</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мереж</w:t>
            </w:r>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основи</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для</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встановлення</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модульної</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будівлі</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Реабілітаційного</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центру</w:t>
            </w:r>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за</w:t>
            </w:r>
            <w:r w:rsidRPr="00A70C2C">
              <w:rPr>
                <w:rFonts w:ascii="Times New Roman" w:hAnsi="Times New Roman"/>
                <w:color w:val="000000"/>
                <w:sz w:val="24"/>
                <w:szCs w:val="24"/>
              </w:rPr>
              <w:t xml:space="preserve"> Prefab </w:t>
            </w:r>
            <w:proofErr w:type="spellStart"/>
            <w:r w:rsidRPr="00A70C2C">
              <w:rPr>
                <w:rFonts w:ascii="Times New Roman" w:hAnsi="Times New Roman"/>
                <w:color w:val="000000"/>
                <w:sz w:val="24"/>
                <w:szCs w:val="24"/>
                <w:lang w:val="ru-RU"/>
              </w:rPr>
              <w:t>технологією</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адресою</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м</w:t>
            </w:r>
            <w:r w:rsidRPr="00A70C2C">
              <w:rPr>
                <w:rFonts w:ascii="Times New Roman" w:hAnsi="Times New Roman"/>
                <w:color w:val="000000"/>
                <w:sz w:val="24"/>
                <w:szCs w:val="24"/>
              </w:rPr>
              <w:t>.</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вул</w:t>
            </w:r>
            <w:proofErr w:type="spellEnd"/>
            <w:r w:rsidRPr="00A70C2C">
              <w:rPr>
                <w:rFonts w:ascii="Times New Roman" w:hAnsi="Times New Roman"/>
                <w:color w:val="000000"/>
                <w:sz w:val="24"/>
                <w:szCs w:val="24"/>
              </w:rPr>
              <w:t>.</w:t>
            </w:r>
            <w:r w:rsidRPr="00A70C2C">
              <w:rPr>
                <w:rFonts w:ascii="Times New Roman" w:hAnsi="Times New Roman"/>
                <w:color w:val="000000"/>
                <w:sz w:val="24"/>
                <w:szCs w:val="24"/>
                <w:lang w:val="ru-RU"/>
              </w:rPr>
              <w:t>Каштанова</w:t>
            </w:r>
            <w:r w:rsidRPr="00A70C2C">
              <w:rPr>
                <w:rFonts w:ascii="Times New Roman" w:hAnsi="Times New Roman"/>
                <w:color w:val="000000"/>
                <w:sz w:val="24"/>
                <w:szCs w:val="24"/>
              </w:rPr>
              <w:t>,52</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169</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168</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940,60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63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Придбання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медичного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обладнання</w:t>
            </w:r>
            <w:proofErr w:type="spellEnd"/>
            <w:r w:rsidRPr="00A70C2C">
              <w:rPr>
                <w:rFonts w:ascii="Times New Roman" w:hAnsi="Times New Roman"/>
                <w:color w:val="000000"/>
                <w:sz w:val="24"/>
                <w:szCs w:val="24"/>
                <w:lang w:val="ru-RU"/>
              </w:rPr>
              <w:t xml:space="preserve"> для </w:t>
            </w:r>
            <w:proofErr w:type="spellStart"/>
            <w:r w:rsidRPr="00A70C2C">
              <w:rPr>
                <w:rFonts w:ascii="Times New Roman" w:hAnsi="Times New Roman"/>
                <w:color w:val="000000"/>
                <w:sz w:val="24"/>
                <w:szCs w:val="24"/>
                <w:lang w:val="ru-RU"/>
              </w:rPr>
              <w:t>патологоанатомічного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відділення</w:t>
            </w:r>
            <w:proofErr w:type="spellEnd"/>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964</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500,00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964</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496,70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63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Придбання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пересувного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рентгенологічного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апарату</w:t>
            </w:r>
            <w:proofErr w:type="spellEnd"/>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10026C" w:rsidP="006923FE">
            <w:pPr>
              <w:overflowPunct/>
              <w:autoSpaceDE/>
              <w:autoSpaceDN/>
              <w:adjustRightInd/>
              <w:jc w:val="center"/>
              <w:rPr>
                <w:rFonts w:ascii="Times New Roman" w:hAnsi="Times New Roman"/>
                <w:sz w:val="24"/>
                <w:szCs w:val="24"/>
                <w:lang w:val="ru-RU"/>
              </w:rPr>
            </w:pPr>
            <w:r>
              <w:rPr>
                <w:rFonts w:ascii="Times New Roman" w:hAnsi="Times New Roman"/>
                <w:sz w:val="24"/>
                <w:szCs w:val="24"/>
                <w:lang w:val="ru-RU"/>
              </w:rPr>
              <w:t>0,00</w:t>
            </w:r>
            <w:r w:rsidR="006923FE" w:rsidRPr="00A70C2C">
              <w:rPr>
                <w:rFonts w:ascii="Times New Roman" w:hAnsi="Times New Roman"/>
                <w:sz w:val="24"/>
                <w:szCs w:val="24"/>
                <w:lang w:val="ru-RU"/>
              </w:rPr>
              <w:t> </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0,00</w:t>
            </w:r>
          </w:p>
        </w:tc>
      </w:tr>
      <w:tr w:rsidR="006923FE" w:rsidRPr="00A70C2C" w:rsidTr="004838B4">
        <w:trPr>
          <w:trHeight w:val="1575"/>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Капітальний</w:t>
            </w:r>
            <w:proofErr w:type="spellEnd"/>
            <w:r w:rsidRPr="00A70C2C">
              <w:rPr>
                <w:rFonts w:ascii="Times New Roman" w:hAnsi="Times New Roman"/>
                <w:color w:val="000000"/>
                <w:sz w:val="24"/>
                <w:szCs w:val="24"/>
                <w:lang w:val="ru-RU"/>
              </w:rPr>
              <w:t xml:space="preserve"> ремонт </w:t>
            </w:r>
            <w:proofErr w:type="spellStart"/>
            <w:r w:rsidRPr="00A70C2C">
              <w:rPr>
                <w:rFonts w:ascii="Times New Roman" w:hAnsi="Times New Roman"/>
                <w:color w:val="000000"/>
                <w:sz w:val="24"/>
                <w:szCs w:val="24"/>
                <w:lang w:val="ru-RU"/>
              </w:rPr>
              <w:t>проїзду</w:t>
            </w:r>
            <w:proofErr w:type="spellEnd"/>
            <w:r w:rsidRPr="00A70C2C">
              <w:rPr>
                <w:rFonts w:ascii="Times New Roman" w:hAnsi="Times New Roman"/>
                <w:color w:val="000000"/>
                <w:sz w:val="24"/>
                <w:szCs w:val="24"/>
                <w:lang w:val="ru-RU"/>
              </w:rPr>
              <w:t xml:space="preserve"> до </w:t>
            </w:r>
            <w:proofErr w:type="spellStart"/>
            <w:r w:rsidRPr="00A70C2C">
              <w:rPr>
                <w:rFonts w:ascii="Times New Roman" w:hAnsi="Times New Roman"/>
                <w:color w:val="000000"/>
                <w:sz w:val="24"/>
                <w:szCs w:val="24"/>
                <w:lang w:val="ru-RU"/>
              </w:rPr>
              <w:t>приймального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відділення</w:t>
            </w:r>
            <w:proofErr w:type="spellEnd"/>
            <w:r w:rsidRPr="00A70C2C">
              <w:rPr>
                <w:rFonts w:ascii="Times New Roman" w:hAnsi="Times New Roman"/>
                <w:color w:val="000000"/>
                <w:sz w:val="24"/>
                <w:szCs w:val="24"/>
                <w:lang w:val="ru-RU"/>
              </w:rPr>
              <w:t xml:space="preserve"> в тому </w:t>
            </w:r>
            <w:proofErr w:type="spellStart"/>
            <w:r w:rsidRPr="00A70C2C">
              <w:rPr>
                <w:rFonts w:ascii="Times New Roman" w:hAnsi="Times New Roman"/>
                <w:color w:val="000000"/>
                <w:sz w:val="24"/>
                <w:szCs w:val="24"/>
                <w:lang w:val="ru-RU"/>
              </w:rPr>
              <w:t>числі</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виготовлення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кошторисної</w:t>
            </w:r>
            <w:proofErr w:type="spellEnd"/>
            <w:r w:rsidRPr="00A70C2C">
              <w:rPr>
                <w:rFonts w:ascii="Times New Roman" w:hAnsi="Times New Roman"/>
                <w:color w:val="000000"/>
                <w:sz w:val="24"/>
                <w:szCs w:val="24"/>
                <w:lang w:val="ru-RU"/>
              </w:rPr>
              <w:t xml:space="preserve"> </w:t>
            </w:r>
            <w:proofErr w:type="spellStart"/>
            <w:proofErr w:type="gramStart"/>
            <w:r w:rsidRPr="00A70C2C">
              <w:rPr>
                <w:rFonts w:ascii="Times New Roman" w:hAnsi="Times New Roman"/>
                <w:color w:val="000000"/>
                <w:sz w:val="24"/>
                <w:szCs w:val="24"/>
                <w:lang w:val="ru-RU"/>
              </w:rPr>
              <w:t>документації:м.Обухів</w:t>
            </w:r>
            <w:proofErr w:type="spellEnd"/>
            <w:proofErr w:type="gramEnd"/>
            <w:r w:rsidRPr="00A70C2C">
              <w:rPr>
                <w:rFonts w:ascii="Times New Roman" w:hAnsi="Times New Roman"/>
                <w:color w:val="000000"/>
                <w:sz w:val="24"/>
                <w:szCs w:val="24"/>
                <w:lang w:val="ru-RU"/>
              </w:rPr>
              <w:t xml:space="preserve">, вул..Каштанова,52, </w:t>
            </w:r>
            <w:proofErr w:type="spellStart"/>
            <w:r w:rsidRPr="00A70C2C">
              <w:rPr>
                <w:rFonts w:ascii="Times New Roman" w:hAnsi="Times New Roman"/>
                <w:color w:val="000000"/>
                <w:sz w:val="24"/>
                <w:szCs w:val="24"/>
                <w:lang w:val="ru-RU"/>
              </w:rPr>
              <w:t>Київської</w:t>
            </w:r>
            <w:proofErr w:type="spellEnd"/>
            <w:r w:rsidRPr="00A70C2C">
              <w:rPr>
                <w:rFonts w:ascii="Times New Roman" w:hAnsi="Times New Roman"/>
                <w:color w:val="000000"/>
                <w:sz w:val="24"/>
                <w:szCs w:val="24"/>
                <w:lang w:val="ru-RU"/>
              </w:rPr>
              <w:t xml:space="preserve"> обл..</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303</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500,00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237</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686,27</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95,0</w:t>
            </w:r>
          </w:p>
        </w:tc>
      </w:tr>
      <w:tr w:rsidR="006923FE" w:rsidRPr="00A70C2C" w:rsidTr="004838B4">
        <w:trPr>
          <w:trHeight w:val="945"/>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Придбання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воріт</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відкатних</w:t>
            </w:r>
            <w:proofErr w:type="spellEnd"/>
            <w:r w:rsidRPr="00A70C2C">
              <w:rPr>
                <w:rFonts w:ascii="Times New Roman" w:hAnsi="Times New Roman"/>
                <w:color w:val="000000"/>
                <w:sz w:val="24"/>
                <w:szCs w:val="24"/>
                <w:lang w:val="ru-RU"/>
              </w:rPr>
              <w:t xml:space="preserve"> з </w:t>
            </w:r>
            <w:proofErr w:type="spellStart"/>
            <w:r w:rsidRPr="00A70C2C">
              <w:rPr>
                <w:rFonts w:ascii="Times New Roman" w:hAnsi="Times New Roman"/>
                <w:color w:val="000000"/>
                <w:sz w:val="24"/>
                <w:szCs w:val="24"/>
                <w:lang w:val="ru-RU"/>
              </w:rPr>
              <w:t>електроприводом</w:t>
            </w:r>
            <w:proofErr w:type="spellEnd"/>
            <w:r w:rsidRPr="00A70C2C">
              <w:rPr>
                <w:rFonts w:ascii="Times New Roman" w:hAnsi="Times New Roman"/>
                <w:color w:val="000000"/>
                <w:sz w:val="24"/>
                <w:szCs w:val="24"/>
                <w:lang w:val="ru-RU"/>
              </w:rPr>
              <w:t xml:space="preserve"> (з </w:t>
            </w:r>
            <w:proofErr w:type="spellStart"/>
            <w:r w:rsidRPr="00A70C2C">
              <w:rPr>
                <w:rFonts w:ascii="Times New Roman" w:hAnsi="Times New Roman"/>
                <w:color w:val="000000"/>
                <w:sz w:val="24"/>
                <w:szCs w:val="24"/>
                <w:lang w:val="ru-RU"/>
              </w:rPr>
              <w:t>монтажем</w:t>
            </w:r>
            <w:proofErr w:type="spellEnd"/>
            <w:r w:rsidRPr="00A70C2C">
              <w:rPr>
                <w:rFonts w:ascii="Times New Roman" w:hAnsi="Times New Roman"/>
                <w:color w:val="000000"/>
                <w:sz w:val="24"/>
                <w:szCs w:val="24"/>
                <w:lang w:val="ru-RU"/>
              </w:rPr>
              <w:t xml:space="preserve"> та </w:t>
            </w:r>
            <w:proofErr w:type="spellStart"/>
            <w:r w:rsidRPr="00A70C2C">
              <w:rPr>
                <w:rFonts w:ascii="Times New Roman" w:hAnsi="Times New Roman"/>
                <w:color w:val="000000"/>
                <w:sz w:val="24"/>
                <w:szCs w:val="24"/>
                <w:lang w:val="ru-RU"/>
              </w:rPr>
              <w:t>пусконалагоджувальними</w:t>
            </w:r>
            <w:proofErr w:type="spellEnd"/>
            <w:r w:rsidRPr="00A70C2C">
              <w:rPr>
                <w:rFonts w:ascii="Times New Roman" w:hAnsi="Times New Roman"/>
                <w:color w:val="000000"/>
                <w:sz w:val="24"/>
                <w:szCs w:val="24"/>
                <w:lang w:val="ru-RU"/>
              </w:rPr>
              <w:t xml:space="preserve"> роботами)</w:t>
            </w:r>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180</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 </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w:t>
            </w:r>
          </w:p>
        </w:tc>
      </w:tr>
      <w:tr w:rsidR="006923FE" w:rsidRPr="00A70C2C" w:rsidTr="004838B4">
        <w:trPr>
          <w:trHeight w:val="945"/>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Послуги</w:t>
            </w:r>
            <w:proofErr w:type="spellEnd"/>
            <w:r w:rsidRPr="00A70C2C">
              <w:rPr>
                <w:rFonts w:ascii="Times New Roman" w:hAnsi="Times New Roman"/>
                <w:color w:val="000000"/>
                <w:sz w:val="24"/>
                <w:szCs w:val="24"/>
                <w:lang w:val="ru-RU"/>
              </w:rPr>
              <w:t xml:space="preserve"> з монтажу </w:t>
            </w:r>
            <w:proofErr w:type="spellStart"/>
            <w:r w:rsidRPr="00A70C2C">
              <w:rPr>
                <w:rFonts w:ascii="Times New Roman" w:hAnsi="Times New Roman"/>
                <w:color w:val="000000"/>
                <w:sz w:val="24"/>
                <w:szCs w:val="24"/>
                <w:lang w:val="ru-RU"/>
              </w:rPr>
              <w:t>системи</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вуличного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освітлення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із</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встановленням</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світильників</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енергозберігаючих</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світлодіодних</w:t>
            </w:r>
            <w:proofErr w:type="spellEnd"/>
          </w:p>
        </w:tc>
        <w:tc>
          <w:tcPr>
            <w:tcW w:w="1712"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200</w:t>
            </w:r>
            <w:r w:rsidR="004838B4" w:rsidRPr="00A70C2C">
              <w:rPr>
                <w:rFonts w:ascii="Times New Roman" w:hAnsi="Times New Roman"/>
                <w:sz w:val="24"/>
                <w:szCs w:val="24"/>
                <w:lang w:val="ru-RU"/>
              </w:rPr>
              <w:t xml:space="preserve"> </w:t>
            </w:r>
            <w:r w:rsidRPr="00A70C2C">
              <w:rPr>
                <w:rFonts w:ascii="Times New Roman" w:hAnsi="Times New Roman"/>
                <w:sz w:val="24"/>
                <w:szCs w:val="24"/>
                <w:lang w:val="ru-RU"/>
              </w:rPr>
              <w:t>000,00</w:t>
            </w:r>
          </w:p>
        </w:tc>
        <w:tc>
          <w:tcPr>
            <w:tcW w:w="192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 </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0,0</w:t>
            </w:r>
          </w:p>
        </w:tc>
      </w:tr>
      <w:tr w:rsidR="006923FE" w:rsidRPr="00A70C2C" w:rsidTr="004838B4">
        <w:trPr>
          <w:trHeight w:val="30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b/>
                <w:bCs/>
                <w:i/>
                <w:iCs/>
                <w:color w:val="000000"/>
                <w:sz w:val="24"/>
                <w:szCs w:val="24"/>
                <w:lang w:val="ru-RU"/>
              </w:rPr>
            </w:pPr>
            <w:proofErr w:type="spellStart"/>
            <w:r w:rsidRPr="00A70C2C">
              <w:rPr>
                <w:rFonts w:ascii="Times New Roman" w:hAnsi="Times New Roman"/>
                <w:b/>
                <w:bCs/>
                <w:i/>
                <w:iCs/>
                <w:color w:val="000000"/>
                <w:sz w:val="24"/>
                <w:szCs w:val="24"/>
                <w:lang w:val="ru-RU"/>
              </w:rPr>
              <w:t>Всього</w:t>
            </w:r>
            <w:proofErr w:type="spellEnd"/>
            <w:r w:rsidRPr="00A70C2C">
              <w:rPr>
                <w:rFonts w:ascii="Times New Roman" w:hAnsi="Times New Roman"/>
                <w:b/>
                <w:bCs/>
                <w:i/>
                <w:iCs/>
                <w:color w:val="000000"/>
                <w:sz w:val="24"/>
                <w:szCs w:val="24"/>
                <w:lang w:val="ru-RU"/>
              </w:rPr>
              <w:t xml:space="preserve"> по </w:t>
            </w:r>
            <w:proofErr w:type="spellStart"/>
            <w:r w:rsidRPr="00A70C2C">
              <w:rPr>
                <w:rFonts w:ascii="Times New Roman" w:hAnsi="Times New Roman"/>
                <w:b/>
                <w:bCs/>
                <w:i/>
                <w:iCs/>
                <w:color w:val="000000"/>
                <w:sz w:val="24"/>
                <w:szCs w:val="24"/>
                <w:lang w:val="ru-RU"/>
              </w:rPr>
              <w:t>таблиці</w:t>
            </w:r>
            <w:proofErr w:type="spellEnd"/>
            <w:r w:rsidRPr="00A70C2C">
              <w:rPr>
                <w:rFonts w:ascii="Times New Roman" w:hAnsi="Times New Roman"/>
                <w:b/>
                <w:bCs/>
                <w:i/>
                <w:iCs/>
                <w:color w:val="000000"/>
                <w:sz w:val="24"/>
                <w:szCs w:val="24"/>
                <w:lang w:val="ru-RU"/>
              </w:rPr>
              <w:t xml:space="preserve"> 2</w:t>
            </w:r>
          </w:p>
        </w:tc>
        <w:tc>
          <w:tcPr>
            <w:tcW w:w="1712"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b/>
                <w:bCs/>
                <w:sz w:val="24"/>
                <w:szCs w:val="24"/>
                <w:lang w:val="ru-RU"/>
              </w:rPr>
            </w:pPr>
            <w:r w:rsidRPr="00A70C2C">
              <w:rPr>
                <w:rFonts w:ascii="Times New Roman" w:hAnsi="Times New Roman"/>
                <w:b/>
                <w:bCs/>
                <w:sz w:val="24"/>
                <w:szCs w:val="24"/>
                <w:lang w:val="ru-RU"/>
              </w:rPr>
              <w:t>15191453,17</w:t>
            </w:r>
          </w:p>
        </w:tc>
        <w:tc>
          <w:tcPr>
            <w:tcW w:w="1920"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b/>
                <w:bCs/>
                <w:sz w:val="24"/>
                <w:szCs w:val="24"/>
                <w:lang w:val="ru-RU"/>
              </w:rPr>
            </w:pPr>
            <w:r w:rsidRPr="00A70C2C">
              <w:rPr>
                <w:rFonts w:ascii="Times New Roman" w:hAnsi="Times New Roman"/>
                <w:b/>
                <w:bCs/>
                <w:sz w:val="24"/>
                <w:szCs w:val="24"/>
                <w:lang w:val="ru-RU"/>
              </w:rPr>
              <w:t>14243652,61</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b/>
                <w:bCs/>
                <w:sz w:val="24"/>
                <w:szCs w:val="24"/>
                <w:lang w:val="ru-RU"/>
              </w:rPr>
            </w:pPr>
            <w:r w:rsidRPr="00A70C2C">
              <w:rPr>
                <w:rFonts w:ascii="Times New Roman" w:hAnsi="Times New Roman"/>
                <w:b/>
                <w:bCs/>
                <w:sz w:val="24"/>
                <w:szCs w:val="24"/>
                <w:lang w:val="ru-RU"/>
              </w:rPr>
              <w:t>93,8</w:t>
            </w:r>
          </w:p>
        </w:tc>
      </w:tr>
      <w:tr w:rsidR="006923FE" w:rsidRPr="00A70C2C" w:rsidTr="004838B4">
        <w:trPr>
          <w:trHeight w:val="315"/>
        </w:trPr>
        <w:tc>
          <w:tcPr>
            <w:tcW w:w="4540" w:type="dxa"/>
            <w:tcBorders>
              <w:top w:val="nil"/>
              <w:left w:val="single" w:sz="4" w:space="0" w:color="auto"/>
              <w:bottom w:val="single" w:sz="4" w:space="0" w:color="auto"/>
              <w:right w:val="single" w:sz="4" w:space="0" w:color="auto"/>
            </w:tcBorders>
            <w:shd w:val="clear" w:color="auto" w:fill="auto"/>
            <w:noWrap/>
            <w:vAlign w:val="bottom"/>
            <w:hideMark/>
          </w:tcPr>
          <w:p w:rsidR="006923FE" w:rsidRPr="00A70C2C" w:rsidRDefault="006923FE" w:rsidP="006923FE">
            <w:pPr>
              <w:overflowPunct/>
              <w:autoSpaceDE/>
              <w:autoSpaceDN/>
              <w:adjustRightInd/>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 xml:space="preserve">разом по </w:t>
            </w:r>
            <w:proofErr w:type="spellStart"/>
            <w:r w:rsidRPr="00A70C2C">
              <w:rPr>
                <w:rFonts w:ascii="Times New Roman" w:hAnsi="Times New Roman"/>
                <w:b/>
                <w:bCs/>
                <w:color w:val="000000"/>
                <w:sz w:val="24"/>
                <w:szCs w:val="24"/>
                <w:lang w:val="ru-RU"/>
              </w:rPr>
              <w:t>таблицях</w:t>
            </w:r>
            <w:proofErr w:type="spellEnd"/>
            <w:r w:rsidRPr="00A70C2C">
              <w:rPr>
                <w:rFonts w:ascii="Times New Roman" w:hAnsi="Times New Roman"/>
                <w:b/>
                <w:bCs/>
                <w:color w:val="000000"/>
                <w:sz w:val="24"/>
                <w:szCs w:val="24"/>
                <w:lang w:val="ru-RU"/>
              </w:rPr>
              <w:t xml:space="preserve"> 1,2</w:t>
            </w:r>
          </w:p>
        </w:tc>
        <w:tc>
          <w:tcPr>
            <w:tcW w:w="1712"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15675609,00</w:t>
            </w:r>
          </w:p>
        </w:tc>
        <w:tc>
          <w:tcPr>
            <w:tcW w:w="1920"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14620233,67</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b/>
                <w:bCs/>
                <w:sz w:val="24"/>
                <w:szCs w:val="24"/>
                <w:lang w:val="ru-RU"/>
              </w:rPr>
            </w:pPr>
            <w:r w:rsidRPr="00A70C2C">
              <w:rPr>
                <w:rFonts w:ascii="Times New Roman" w:hAnsi="Times New Roman"/>
                <w:b/>
                <w:bCs/>
                <w:sz w:val="24"/>
                <w:szCs w:val="24"/>
                <w:lang w:val="ru-RU"/>
              </w:rPr>
              <w:t>93,3</w:t>
            </w:r>
          </w:p>
        </w:tc>
      </w:tr>
      <w:tr w:rsidR="006923FE" w:rsidRPr="00A70C2C" w:rsidTr="004838B4">
        <w:trPr>
          <w:trHeight w:val="585"/>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b/>
                <w:bCs/>
                <w:color w:val="000000"/>
                <w:sz w:val="24"/>
                <w:szCs w:val="24"/>
                <w:lang w:val="ru-RU"/>
              </w:rPr>
            </w:pPr>
            <w:proofErr w:type="spellStart"/>
            <w:r w:rsidRPr="00A70C2C">
              <w:rPr>
                <w:rFonts w:ascii="Times New Roman" w:hAnsi="Times New Roman"/>
                <w:b/>
                <w:bCs/>
                <w:color w:val="000000"/>
                <w:sz w:val="24"/>
                <w:szCs w:val="24"/>
                <w:lang w:val="ru-RU"/>
              </w:rPr>
              <w:t>Таблиця</w:t>
            </w:r>
            <w:proofErr w:type="spellEnd"/>
            <w:r w:rsidRPr="00A70C2C">
              <w:rPr>
                <w:rFonts w:ascii="Times New Roman" w:hAnsi="Times New Roman"/>
                <w:b/>
                <w:bCs/>
                <w:color w:val="000000"/>
                <w:sz w:val="24"/>
                <w:szCs w:val="24"/>
                <w:lang w:val="ru-RU"/>
              </w:rPr>
              <w:t xml:space="preserve"> 3 (</w:t>
            </w:r>
            <w:proofErr w:type="spellStart"/>
            <w:r w:rsidRPr="00A70C2C">
              <w:rPr>
                <w:rFonts w:ascii="Times New Roman" w:hAnsi="Times New Roman"/>
                <w:b/>
                <w:bCs/>
                <w:color w:val="000000"/>
                <w:sz w:val="24"/>
                <w:szCs w:val="24"/>
                <w:lang w:val="ru-RU"/>
              </w:rPr>
              <w:t>поповнення</w:t>
            </w:r>
            <w:proofErr w:type="spellEnd"/>
            <w:r w:rsidRPr="00A70C2C">
              <w:rPr>
                <w:rFonts w:ascii="Times New Roman" w:hAnsi="Times New Roman"/>
                <w:b/>
                <w:bCs/>
                <w:color w:val="000000"/>
                <w:sz w:val="24"/>
                <w:szCs w:val="24"/>
                <w:lang w:val="ru-RU"/>
              </w:rPr>
              <w:t xml:space="preserve"> статутного </w:t>
            </w:r>
            <w:proofErr w:type="spellStart"/>
            <w:r w:rsidRPr="00A70C2C">
              <w:rPr>
                <w:rFonts w:ascii="Times New Roman" w:hAnsi="Times New Roman"/>
                <w:b/>
                <w:bCs/>
                <w:color w:val="000000"/>
                <w:sz w:val="24"/>
                <w:szCs w:val="24"/>
                <w:lang w:val="ru-RU"/>
              </w:rPr>
              <w:t>капіталу</w:t>
            </w:r>
            <w:proofErr w:type="spellEnd"/>
            <w:r w:rsidRPr="00A70C2C">
              <w:rPr>
                <w:rFonts w:ascii="Times New Roman" w:hAnsi="Times New Roman"/>
                <w:b/>
                <w:bCs/>
                <w:color w:val="000000"/>
                <w:sz w:val="24"/>
                <w:szCs w:val="24"/>
                <w:lang w:val="ru-RU"/>
              </w:rPr>
              <w:t>)</w:t>
            </w:r>
          </w:p>
        </w:tc>
        <w:tc>
          <w:tcPr>
            <w:tcW w:w="1712"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 </w:t>
            </w:r>
          </w:p>
        </w:tc>
        <w:tc>
          <w:tcPr>
            <w:tcW w:w="1920"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 </w:t>
            </w:r>
          </w:p>
        </w:tc>
        <w:tc>
          <w:tcPr>
            <w:tcW w:w="1760"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 </w:t>
            </w:r>
          </w:p>
        </w:tc>
      </w:tr>
      <w:tr w:rsidR="006923FE" w:rsidRPr="00A70C2C" w:rsidTr="004838B4">
        <w:trPr>
          <w:trHeight w:val="189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Капітальний</w:t>
            </w:r>
            <w:proofErr w:type="spellEnd"/>
            <w:r w:rsidRPr="00A70C2C">
              <w:rPr>
                <w:rFonts w:ascii="Times New Roman" w:hAnsi="Times New Roman"/>
                <w:color w:val="000000"/>
                <w:sz w:val="24"/>
                <w:szCs w:val="24"/>
                <w:lang w:val="ru-RU"/>
              </w:rPr>
              <w:t xml:space="preserve"> ремонт </w:t>
            </w:r>
            <w:proofErr w:type="spellStart"/>
            <w:r w:rsidRPr="00A70C2C">
              <w:rPr>
                <w:rFonts w:ascii="Times New Roman" w:hAnsi="Times New Roman"/>
                <w:color w:val="000000"/>
                <w:sz w:val="24"/>
                <w:szCs w:val="24"/>
                <w:lang w:val="ru-RU"/>
              </w:rPr>
              <w:t>приміщень</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поліклініки</w:t>
            </w:r>
            <w:proofErr w:type="spellEnd"/>
            <w:r w:rsidRPr="00A70C2C">
              <w:rPr>
                <w:rFonts w:ascii="Times New Roman" w:hAnsi="Times New Roman"/>
                <w:color w:val="000000"/>
                <w:sz w:val="24"/>
                <w:szCs w:val="24"/>
                <w:lang w:val="ru-RU"/>
              </w:rPr>
              <w:t xml:space="preserve"> та </w:t>
            </w:r>
            <w:proofErr w:type="spellStart"/>
            <w:r w:rsidRPr="00A70C2C">
              <w:rPr>
                <w:rFonts w:ascii="Times New Roman" w:hAnsi="Times New Roman"/>
                <w:color w:val="000000"/>
                <w:sz w:val="24"/>
                <w:szCs w:val="24"/>
                <w:lang w:val="ru-RU"/>
              </w:rPr>
              <w:t>внутрішніх</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інженерних</w:t>
            </w:r>
            <w:proofErr w:type="spellEnd"/>
            <w:r w:rsidRPr="00A70C2C">
              <w:rPr>
                <w:rFonts w:ascii="Times New Roman" w:hAnsi="Times New Roman"/>
                <w:color w:val="000000"/>
                <w:sz w:val="24"/>
                <w:szCs w:val="24"/>
                <w:lang w:val="ru-RU"/>
              </w:rPr>
              <w:t xml:space="preserve"> мереж, в тому </w:t>
            </w:r>
            <w:proofErr w:type="spellStart"/>
            <w:r w:rsidRPr="00A70C2C">
              <w:rPr>
                <w:rFonts w:ascii="Times New Roman" w:hAnsi="Times New Roman"/>
                <w:color w:val="000000"/>
                <w:sz w:val="24"/>
                <w:szCs w:val="24"/>
                <w:lang w:val="ru-RU"/>
              </w:rPr>
              <w:t>числі</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виготовлення</w:t>
            </w:r>
            <w:proofErr w:type="spellEnd"/>
            <w:r w:rsidRPr="00A70C2C">
              <w:rPr>
                <w:rFonts w:ascii="Times New Roman" w:hAnsi="Times New Roman"/>
                <w:color w:val="000000"/>
                <w:sz w:val="24"/>
                <w:szCs w:val="24"/>
                <w:lang w:val="ru-RU"/>
              </w:rPr>
              <w:t xml:space="preserve"> проектно-</w:t>
            </w:r>
            <w:proofErr w:type="spellStart"/>
            <w:r w:rsidRPr="00A70C2C">
              <w:rPr>
                <w:rFonts w:ascii="Times New Roman" w:hAnsi="Times New Roman"/>
                <w:color w:val="000000"/>
                <w:sz w:val="24"/>
                <w:szCs w:val="24"/>
                <w:lang w:val="ru-RU"/>
              </w:rPr>
              <w:t>кошторисної</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документації</w:t>
            </w:r>
            <w:proofErr w:type="spellEnd"/>
            <w:r w:rsidRPr="00A70C2C">
              <w:rPr>
                <w:rFonts w:ascii="Times New Roman" w:hAnsi="Times New Roman"/>
                <w:color w:val="000000"/>
                <w:sz w:val="24"/>
                <w:szCs w:val="24"/>
                <w:lang w:val="ru-RU"/>
              </w:rPr>
              <w:t xml:space="preserve"> та </w:t>
            </w:r>
            <w:proofErr w:type="spellStart"/>
            <w:r w:rsidRPr="00A70C2C">
              <w:rPr>
                <w:rFonts w:ascii="Times New Roman" w:hAnsi="Times New Roman"/>
                <w:color w:val="000000"/>
                <w:sz w:val="24"/>
                <w:szCs w:val="24"/>
                <w:lang w:val="ru-RU"/>
              </w:rPr>
              <w:t>проведення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експертизи</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вул</w:t>
            </w:r>
            <w:proofErr w:type="spellEnd"/>
            <w:r w:rsidRPr="00A70C2C">
              <w:rPr>
                <w:rFonts w:ascii="Times New Roman" w:hAnsi="Times New Roman"/>
                <w:color w:val="000000"/>
                <w:sz w:val="24"/>
                <w:szCs w:val="24"/>
                <w:lang w:val="ru-RU"/>
              </w:rPr>
              <w:t xml:space="preserve">. Каштанова 52, м. </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Київської</w:t>
            </w:r>
            <w:proofErr w:type="spellEnd"/>
            <w:r w:rsidRPr="00A70C2C">
              <w:rPr>
                <w:rFonts w:ascii="Times New Roman" w:hAnsi="Times New Roman"/>
                <w:color w:val="000000"/>
                <w:sz w:val="24"/>
                <w:szCs w:val="24"/>
                <w:lang w:val="ru-RU"/>
              </w:rPr>
              <w:t xml:space="preserve"> обл.</w:t>
            </w:r>
          </w:p>
        </w:tc>
        <w:tc>
          <w:tcPr>
            <w:tcW w:w="1712"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14</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771</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746,83</w:t>
            </w:r>
          </w:p>
        </w:tc>
        <w:tc>
          <w:tcPr>
            <w:tcW w:w="1920"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14</w:t>
            </w:r>
            <w:r w:rsidR="004838B4" w:rsidRPr="00A70C2C">
              <w:rPr>
                <w:rFonts w:ascii="Times New Roman" w:hAnsi="Times New Roman"/>
                <w:color w:val="000000"/>
                <w:sz w:val="24"/>
                <w:szCs w:val="24"/>
                <w:lang w:val="ru-RU"/>
              </w:rPr>
              <w:t> </w:t>
            </w:r>
            <w:r w:rsidRPr="00A70C2C">
              <w:rPr>
                <w:rFonts w:ascii="Times New Roman" w:hAnsi="Times New Roman"/>
                <w:color w:val="000000"/>
                <w:sz w:val="24"/>
                <w:szCs w:val="24"/>
                <w:lang w:val="ru-RU"/>
              </w:rPr>
              <w:t>771</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746,83</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126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Реконструкція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частини</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будівлі</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терапевтичного</w:t>
            </w:r>
            <w:proofErr w:type="spellEnd"/>
            <w:r w:rsidRPr="00A70C2C">
              <w:rPr>
                <w:rFonts w:ascii="Times New Roman" w:hAnsi="Times New Roman"/>
                <w:color w:val="000000"/>
                <w:sz w:val="24"/>
                <w:szCs w:val="24"/>
                <w:lang w:val="ru-RU"/>
              </w:rPr>
              <w:t xml:space="preserve"> корпусу </w:t>
            </w:r>
            <w:proofErr w:type="spellStart"/>
            <w:r w:rsidRPr="00A70C2C">
              <w:rPr>
                <w:rFonts w:ascii="Times New Roman" w:hAnsi="Times New Roman"/>
                <w:color w:val="000000"/>
                <w:sz w:val="24"/>
                <w:szCs w:val="24"/>
                <w:lang w:val="ru-RU"/>
              </w:rPr>
              <w:t>під</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пологовий</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будинок</w:t>
            </w:r>
            <w:proofErr w:type="spellEnd"/>
            <w:r w:rsidRPr="00A70C2C">
              <w:rPr>
                <w:rFonts w:ascii="Times New Roman" w:hAnsi="Times New Roman"/>
                <w:color w:val="000000"/>
                <w:sz w:val="24"/>
                <w:szCs w:val="24"/>
                <w:lang w:val="ru-RU"/>
              </w:rPr>
              <w:t xml:space="preserve"> за </w:t>
            </w:r>
            <w:proofErr w:type="spellStart"/>
            <w:r w:rsidRPr="00A70C2C">
              <w:rPr>
                <w:rFonts w:ascii="Times New Roman" w:hAnsi="Times New Roman"/>
                <w:color w:val="000000"/>
                <w:sz w:val="24"/>
                <w:szCs w:val="24"/>
                <w:lang w:val="ru-RU"/>
              </w:rPr>
              <w:t>адресою</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Київська</w:t>
            </w:r>
            <w:proofErr w:type="spellEnd"/>
            <w:r w:rsidRPr="00A70C2C">
              <w:rPr>
                <w:rFonts w:ascii="Times New Roman" w:hAnsi="Times New Roman"/>
                <w:color w:val="000000"/>
                <w:sz w:val="24"/>
                <w:szCs w:val="24"/>
                <w:lang w:val="ru-RU"/>
              </w:rPr>
              <w:t xml:space="preserve"> область, </w:t>
            </w:r>
            <w:proofErr w:type="spellStart"/>
            <w:r w:rsidRPr="00A70C2C">
              <w:rPr>
                <w:rFonts w:ascii="Times New Roman" w:hAnsi="Times New Roman"/>
                <w:color w:val="000000"/>
                <w:sz w:val="24"/>
                <w:szCs w:val="24"/>
                <w:lang w:val="ru-RU"/>
              </w:rPr>
              <w:t>місто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вулиця</w:t>
            </w:r>
            <w:proofErr w:type="spellEnd"/>
            <w:r w:rsidRPr="00A70C2C">
              <w:rPr>
                <w:rFonts w:ascii="Times New Roman" w:hAnsi="Times New Roman"/>
                <w:color w:val="000000"/>
                <w:sz w:val="24"/>
                <w:szCs w:val="24"/>
                <w:lang w:val="ru-RU"/>
              </w:rPr>
              <w:t xml:space="preserve"> Каштанова, 52»</w:t>
            </w:r>
          </w:p>
        </w:tc>
        <w:tc>
          <w:tcPr>
            <w:tcW w:w="1712"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39</w:t>
            </w:r>
            <w:r w:rsidR="004838B4" w:rsidRPr="00A70C2C">
              <w:rPr>
                <w:rFonts w:ascii="Times New Roman" w:hAnsi="Times New Roman"/>
                <w:color w:val="000000"/>
                <w:sz w:val="24"/>
                <w:szCs w:val="24"/>
                <w:lang w:val="ru-RU"/>
              </w:rPr>
              <w:t> </w:t>
            </w:r>
            <w:r w:rsidRPr="00A70C2C">
              <w:rPr>
                <w:rFonts w:ascii="Times New Roman" w:hAnsi="Times New Roman"/>
                <w:color w:val="000000"/>
                <w:sz w:val="24"/>
                <w:szCs w:val="24"/>
                <w:lang w:val="ru-RU"/>
              </w:rPr>
              <w:t>360</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000,00</w:t>
            </w:r>
          </w:p>
        </w:tc>
        <w:tc>
          <w:tcPr>
            <w:tcW w:w="1920"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39</w:t>
            </w:r>
            <w:r w:rsidR="004838B4" w:rsidRPr="00A70C2C">
              <w:rPr>
                <w:rFonts w:ascii="Times New Roman" w:hAnsi="Times New Roman"/>
                <w:color w:val="000000"/>
                <w:sz w:val="24"/>
                <w:szCs w:val="24"/>
                <w:lang w:val="ru-RU"/>
              </w:rPr>
              <w:t> </w:t>
            </w:r>
            <w:r w:rsidRPr="00A70C2C">
              <w:rPr>
                <w:rFonts w:ascii="Times New Roman" w:hAnsi="Times New Roman"/>
                <w:color w:val="000000"/>
                <w:sz w:val="24"/>
                <w:szCs w:val="24"/>
                <w:lang w:val="ru-RU"/>
              </w:rPr>
              <w:t>360</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000,00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126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lastRenderedPageBreak/>
              <w:t>Придбання</w:t>
            </w:r>
            <w:proofErr w:type="spellEnd"/>
            <w:r w:rsidRPr="00A70C2C">
              <w:rPr>
                <w:rFonts w:ascii="Times New Roman" w:hAnsi="Times New Roman"/>
                <w:color w:val="000000"/>
                <w:sz w:val="24"/>
                <w:szCs w:val="24"/>
                <w:lang w:val="ru-RU"/>
              </w:rPr>
              <w:t xml:space="preserve"> та монтаж </w:t>
            </w:r>
            <w:proofErr w:type="spellStart"/>
            <w:r w:rsidRPr="00A70C2C">
              <w:rPr>
                <w:rFonts w:ascii="Times New Roman" w:hAnsi="Times New Roman"/>
                <w:color w:val="000000"/>
                <w:sz w:val="24"/>
                <w:szCs w:val="24"/>
                <w:lang w:val="ru-RU"/>
              </w:rPr>
              <w:t>безперебійного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джерела</w:t>
            </w:r>
            <w:proofErr w:type="spellEnd"/>
            <w:r w:rsidRPr="00A70C2C">
              <w:rPr>
                <w:rFonts w:ascii="Times New Roman" w:hAnsi="Times New Roman"/>
                <w:color w:val="000000"/>
                <w:sz w:val="24"/>
                <w:szCs w:val="24"/>
                <w:lang w:val="ru-RU"/>
              </w:rPr>
              <w:t xml:space="preserve"> </w:t>
            </w:r>
            <w:proofErr w:type="spellStart"/>
            <w:proofErr w:type="gramStart"/>
            <w:r w:rsidRPr="00A70C2C">
              <w:rPr>
                <w:rFonts w:ascii="Times New Roman" w:hAnsi="Times New Roman"/>
                <w:color w:val="000000"/>
                <w:sz w:val="24"/>
                <w:szCs w:val="24"/>
                <w:lang w:val="ru-RU"/>
              </w:rPr>
              <w:t>живлення</w:t>
            </w:r>
            <w:proofErr w:type="spellEnd"/>
            <w:r w:rsidRPr="00A70C2C">
              <w:rPr>
                <w:rFonts w:ascii="Times New Roman" w:hAnsi="Times New Roman"/>
                <w:color w:val="000000"/>
                <w:sz w:val="24"/>
                <w:szCs w:val="24"/>
                <w:lang w:val="ru-RU"/>
              </w:rPr>
              <w:t xml:space="preserve">  для</w:t>
            </w:r>
            <w:proofErr w:type="gram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апарату</w:t>
            </w:r>
            <w:proofErr w:type="spellEnd"/>
            <w:r w:rsidRPr="00A70C2C">
              <w:rPr>
                <w:rFonts w:ascii="Times New Roman" w:hAnsi="Times New Roman"/>
                <w:color w:val="000000"/>
                <w:sz w:val="24"/>
                <w:szCs w:val="24"/>
                <w:lang w:val="ru-RU"/>
              </w:rPr>
              <w:t xml:space="preserve"> МРТ КНП ОМР «</w:t>
            </w:r>
            <w:proofErr w:type="spellStart"/>
            <w:r w:rsidRPr="00A70C2C">
              <w:rPr>
                <w:rFonts w:ascii="Times New Roman" w:hAnsi="Times New Roman"/>
                <w:color w:val="000000"/>
                <w:sz w:val="24"/>
                <w:szCs w:val="24"/>
                <w:lang w:val="ru-RU"/>
              </w:rPr>
              <w:t>Обухівська</w:t>
            </w:r>
            <w:proofErr w:type="spellEnd"/>
            <w:r w:rsidRPr="00A70C2C">
              <w:rPr>
                <w:rFonts w:ascii="Times New Roman" w:hAnsi="Times New Roman"/>
                <w:color w:val="000000"/>
                <w:sz w:val="24"/>
                <w:szCs w:val="24"/>
                <w:lang w:val="ru-RU"/>
              </w:rPr>
              <w:t xml:space="preserve"> БЛІЛ» за </w:t>
            </w:r>
            <w:proofErr w:type="spellStart"/>
            <w:r w:rsidRPr="00A70C2C">
              <w:rPr>
                <w:rFonts w:ascii="Times New Roman" w:hAnsi="Times New Roman"/>
                <w:color w:val="000000"/>
                <w:sz w:val="24"/>
                <w:szCs w:val="24"/>
                <w:lang w:val="ru-RU"/>
              </w:rPr>
              <w:t>адресою</w:t>
            </w:r>
            <w:proofErr w:type="spellEnd"/>
            <w:r w:rsidRPr="00A70C2C">
              <w:rPr>
                <w:rFonts w:ascii="Times New Roman" w:hAnsi="Times New Roman"/>
                <w:color w:val="000000"/>
                <w:sz w:val="24"/>
                <w:szCs w:val="24"/>
                <w:lang w:val="ru-RU"/>
              </w:rPr>
              <w:t xml:space="preserve">: м. </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вул</w:t>
            </w:r>
            <w:proofErr w:type="spellEnd"/>
            <w:r w:rsidRPr="00A70C2C">
              <w:rPr>
                <w:rFonts w:ascii="Times New Roman" w:hAnsi="Times New Roman"/>
                <w:color w:val="000000"/>
                <w:sz w:val="24"/>
                <w:szCs w:val="24"/>
                <w:lang w:val="ru-RU"/>
              </w:rPr>
              <w:t>. Каштанова, 52</w:t>
            </w:r>
          </w:p>
        </w:tc>
        <w:tc>
          <w:tcPr>
            <w:tcW w:w="1712"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1</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610</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000,00</w:t>
            </w:r>
          </w:p>
        </w:tc>
        <w:tc>
          <w:tcPr>
            <w:tcW w:w="1920"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1</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610</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000,00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63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lang w:val="ru-RU"/>
              </w:rPr>
            </w:pPr>
            <w:proofErr w:type="spellStart"/>
            <w:r w:rsidRPr="00A70C2C">
              <w:rPr>
                <w:rFonts w:ascii="Times New Roman" w:hAnsi="Times New Roman"/>
                <w:color w:val="000000"/>
                <w:sz w:val="24"/>
                <w:szCs w:val="24"/>
                <w:lang w:val="ru-RU"/>
              </w:rPr>
              <w:t>Придбання</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пересувного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рентгенологічного</w:t>
            </w:r>
            <w:proofErr w:type="spellEnd"/>
            <w:r w:rsidRPr="00A70C2C">
              <w:rPr>
                <w:rFonts w:ascii="Times New Roman" w:hAnsi="Times New Roman"/>
                <w:color w:val="000000"/>
                <w:sz w:val="24"/>
                <w:szCs w:val="24"/>
                <w:lang w:val="ru-RU"/>
              </w:rPr>
              <w:t xml:space="preserve"> </w:t>
            </w:r>
            <w:proofErr w:type="spellStart"/>
            <w:r w:rsidRPr="00A70C2C">
              <w:rPr>
                <w:rFonts w:ascii="Times New Roman" w:hAnsi="Times New Roman"/>
                <w:color w:val="000000"/>
                <w:sz w:val="24"/>
                <w:szCs w:val="24"/>
                <w:lang w:val="ru-RU"/>
              </w:rPr>
              <w:t>апарату</w:t>
            </w:r>
            <w:proofErr w:type="spellEnd"/>
          </w:p>
        </w:tc>
        <w:tc>
          <w:tcPr>
            <w:tcW w:w="1712"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5</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100</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000,00</w:t>
            </w:r>
          </w:p>
        </w:tc>
        <w:tc>
          <w:tcPr>
            <w:tcW w:w="1920"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5</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100</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000,00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3780"/>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color w:val="000000"/>
                <w:sz w:val="24"/>
                <w:szCs w:val="24"/>
              </w:rPr>
            </w:pPr>
            <w:proofErr w:type="spellStart"/>
            <w:r w:rsidRPr="00A70C2C">
              <w:rPr>
                <w:rFonts w:ascii="Times New Roman" w:hAnsi="Times New Roman"/>
                <w:color w:val="000000"/>
                <w:sz w:val="24"/>
                <w:szCs w:val="24"/>
                <w:lang w:val="ru-RU"/>
              </w:rPr>
              <w:t>Виготовлення</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проектно</w:t>
            </w:r>
            <w:proofErr w:type="spellEnd"/>
            <w:r w:rsidRPr="00A70C2C">
              <w:rPr>
                <w:rFonts w:ascii="Times New Roman" w:hAnsi="Times New Roman"/>
                <w:color w:val="000000"/>
                <w:sz w:val="24"/>
                <w:szCs w:val="24"/>
              </w:rPr>
              <w:t>-</w:t>
            </w:r>
            <w:proofErr w:type="spellStart"/>
            <w:r w:rsidRPr="00A70C2C">
              <w:rPr>
                <w:rFonts w:ascii="Times New Roman" w:hAnsi="Times New Roman"/>
                <w:color w:val="000000"/>
                <w:sz w:val="24"/>
                <w:szCs w:val="24"/>
                <w:lang w:val="ru-RU"/>
              </w:rPr>
              <w:t>кошторисної</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документації</w:t>
            </w:r>
            <w:proofErr w:type="spellEnd"/>
            <w:r w:rsidRPr="00A70C2C">
              <w:rPr>
                <w:rFonts w:ascii="Times New Roman" w:hAnsi="Times New Roman"/>
                <w:color w:val="000000"/>
                <w:sz w:val="24"/>
                <w:szCs w:val="24"/>
              </w:rPr>
              <w:t>: «</w:t>
            </w:r>
            <w:proofErr w:type="spellStart"/>
            <w:r w:rsidRPr="00A70C2C">
              <w:rPr>
                <w:rFonts w:ascii="Times New Roman" w:hAnsi="Times New Roman"/>
                <w:color w:val="000000"/>
                <w:sz w:val="24"/>
                <w:szCs w:val="24"/>
                <w:lang w:val="ru-RU"/>
              </w:rPr>
              <w:t>Нове</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будівництво</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споруди</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реабілітаційного</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центру</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допомоги</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дорослим</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і</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дітям</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у</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стаціонарних</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умовах</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із</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приймальним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травматологічним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хірургічним</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інсультним</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відділеннями</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вбудованою</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спорудою</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подвійного</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призначення</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властивостями</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протирадіаційного</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укриття</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за</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адресою</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Київська</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область</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місто</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Обухів</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вулиця</w:t>
            </w:r>
            <w:proofErr w:type="spellEnd"/>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Каштанова</w:t>
            </w:r>
            <w:r w:rsidRPr="00A70C2C">
              <w:rPr>
                <w:rFonts w:ascii="Times New Roman" w:hAnsi="Times New Roman"/>
                <w:color w:val="000000"/>
                <w:sz w:val="24"/>
                <w:szCs w:val="24"/>
              </w:rPr>
              <w:t xml:space="preserve">, 52, </w:t>
            </w:r>
            <w:r w:rsidRPr="00A70C2C">
              <w:rPr>
                <w:rFonts w:ascii="Times New Roman" w:hAnsi="Times New Roman"/>
                <w:color w:val="000000"/>
                <w:sz w:val="24"/>
                <w:szCs w:val="24"/>
                <w:lang w:val="ru-RU"/>
              </w:rPr>
              <w:t>у</w:t>
            </w:r>
            <w:r w:rsidRPr="00A70C2C">
              <w:rPr>
                <w:rFonts w:ascii="Times New Roman" w:hAnsi="Times New Roman"/>
                <w:color w:val="000000"/>
                <w:sz w:val="24"/>
                <w:szCs w:val="24"/>
              </w:rPr>
              <w:t xml:space="preserve"> </w:t>
            </w:r>
            <w:r w:rsidRPr="00A70C2C">
              <w:rPr>
                <w:rFonts w:ascii="Times New Roman" w:hAnsi="Times New Roman"/>
                <w:color w:val="000000"/>
                <w:sz w:val="24"/>
                <w:szCs w:val="24"/>
                <w:lang w:val="ru-RU"/>
              </w:rPr>
              <w:t>тому</w:t>
            </w:r>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числі</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проведення</w:t>
            </w:r>
            <w:proofErr w:type="spellEnd"/>
            <w:r w:rsidRPr="00A70C2C">
              <w:rPr>
                <w:rFonts w:ascii="Times New Roman" w:hAnsi="Times New Roman"/>
                <w:color w:val="000000"/>
                <w:sz w:val="24"/>
                <w:szCs w:val="24"/>
              </w:rPr>
              <w:t xml:space="preserve"> </w:t>
            </w:r>
            <w:proofErr w:type="spellStart"/>
            <w:r w:rsidRPr="00A70C2C">
              <w:rPr>
                <w:rFonts w:ascii="Times New Roman" w:hAnsi="Times New Roman"/>
                <w:color w:val="000000"/>
                <w:sz w:val="24"/>
                <w:szCs w:val="24"/>
                <w:lang w:val="ru-RU"/>
              </w:rPr>
              <w:t>експертизи</w:t>
            </w:r>
            <w:proofErr w:type="spellEnd"/>
          </w:p>
        </w:tc>
        <w:tc>
          <w:tcPr>
            <w:tcW w:w="1712"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2</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150</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000,00</w:t>
            </w:r>
          </w:p>
        </w:tc>
        <w:tc>
          <w:tcPr>
            <w:tcW w:w="1920"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color w:val="000000"/>
                <w:sz w:val="24"/>
                <w:szCs w:val="24"/>
                <w:lang w:val="ru-RU"/>
              </w:rPr>
            </w:pPr>
            <w:r w:rsidRPr="00A70C2C">
              <w:rPr>
                <w:rFonts w:ascii="Times New Roman" w:hAnsi="Times New Roman"/>
                <w:color w:val="000000"/>
                <w:sz w:val="24"/>
                <w:szCs w:val="24"/>
                <w:lang w:val="ru-RU"/>
              </w:rPr>
              <w:t>2</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150</w:t>
            </w:r>
            <w:r w:rsidR="004838B4" w:rsidRPr="00A70C2C">
              <w:rPr>
                <w:rFonts w:ascii="Times New Roman" w:hAnsi="Times New Roman"/>
                <w:color w:val="000000"/>
                <w:sz w:val="24"/>
                <w:szCs w:val="24"/>
                <w:lang w:val="ru-RU"/>
              </w:rPr>
              <w:t xml:space="preserve"> </w:t>
            </w:r>
            <w:r w:rsidRPr="00A70C2C">
              <w:rPr>
                <w:rFonts w:ascii="Times New Roman" w:hAnsi="Times New Roman"/>
                <w:color w:val="000000"/>
                <w:sz w:val="24"/>
                <w:szCs w:val="24"/>
                <w:lang w:val="ru-RU"/>
              </w:rPr>
              <w:t>000,00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sz w:val="24"/>
                <w:szCs w:val="24"/>
                <w:lang w:val="ru-RU"/>
              </w:rPr>
            </w:pPr>
            <w:r w:rsidRPr="00A70C2C">
              <w:rPr>
                <w:rFonts w:ascii="Times New Roman" w:hAnsi="Times New Roman"/>
                <w:sz w:val="24"/>
                <w:szCs w:val="24"/>
                <w:lang w:val="ru-RU"/>
              </w:rPr>
              <w:t>100,0</w:t>
            </w:r>
          </w:p>
        </w:tc>
      </w:tr>
      <w:tr w:rsidR="006923FE" w:rsidRPr="00A70C2C" w:rsidTr="004838B4">
        <w:trPr>
          <w:trHeight w:val="315"/>
        </w:trPr>
        <w:tc>
          <w:tcPr>
            <w:tcW w:w="4540" w:type="dxa"/>
            <w:tcBorders>
              <w:top w:val="nil"/>
              <w:left w:val="single" w:sz="4" w:space="0" w:color="auto"/>
              <w:bottom w:val="single" w:sz="4" w:space="0" w:color="auto"/>
              <w:right w:val="single" w:sz="4" w:space="0" w:color="auto"/>
            </w:tcBorders>
            <w:shd w:val="clear" w:color="auto" w:fill="auto"/>
            <w:vAlign w:val="bottom"/>
            <w:hideMark/>
          </w:tcPr>
          <w:p w:rsidR="006923FE" w:rsidRPr="00A70C2C" w:rsidRDefault="006923FE" w:rsidP="006923FE">
            <w:pPr>
              <w:overflowPunct/>
              <w:autoSpaceDE/>
              <w:autoSpaceDN/>
              <w:adjustRightInd/>
              <w:rPr>
                <w:rFonts w:ascii="Times New Roman" w:hAnsi="Times New Roman"/>
                <w:b/>
                <w:bCs/>
                <w:i/>
                <w:iCs/>
                <w:color w:val="000000"/>
                <w:sz w:val="24"/>
                <w:szCs w:val="24"/>
                <w:lang w:val="ru-RU"/>
              </w:rPr>
            </w:pPr>
            <w:proofErr w:type="spellStart"/>
            <w:r w:rsidRPr="00A70C2C">
              <w:rPr>
                <w:rFonts w:ascii="Times New Roman" w:hAnsi="Times New Roman"/>
                <w:b/>
                <w:bCs/>
                <w:i/>
                <w:iCs/>
                <w:color w:val="000000"/>
                <w:sz w:val="24"/>
                <w:szCs w:val="24"/>
                <w:lang w:val="ru-RU"/>
              </w:rPr>
              <w:t>Всього</w:t>
            </w:r>
            <w:proofErr w:type="spellEnd"/>
            <w:r w:rsidRPr="00A70C2C">
              <w:rPr>
                <w:rFonts w:ascii="Times New Roman" w:hAnsi="Times New Roman"/>
                <w:b/>
                <w:bCs/>
                <w:i/>
                <w:iCs/>
                <w:color w:val="000000"/>
                <w:sz w:val="24"/>
                <w:szCs w:val="24"/>
                <w:lang w:val="ru-RU"/>
              </w:rPr>
              <w:t xml:space="preserve"> по </w:t>
            </w:r>
            <w:proofErr w:type="spellStart"/>
            <w:r w:rsidRPr="00A70C2C">
              <w:rPr>
                <w:rFonts w:ascii="Times New Roman" w:hAnsi="Times New Roman"/>
                <w:b/>
                <w:bCs/>
                <w:i/>
                <w:iCs/>
                <w:color w:val="000000"/>
                <w:sz w:val="24"/>
                <w:szCs w:val="24"/>
                <w:lang w:val="ru-RU"/>
              </w:rPr>
              <w:t>таблиці</w:t>
            </w:r>
            <w:proofErr w:type="spellEnd"/>
            <w:r w:rsidRPr="00A70C2C">
              <w:rPr>
                <w:rFonts w:ascii="Times New Roman" w:hAnsi="Times New Roman"/>
                <w:b/>
                <w:bCs/>
                <w:i/>
                <w:iCs/>
                <w:color w:val="000000"/>
                <w:sz w:val="24"/>
                <w:szCs w:val="24"/>
                <w:lang w:val="ru-RU"/>
              </w:rPr>
              <w:t xml:space="preserve"> 3</w:t>
            </w:r>
          </w:p>
        </w:tc>
        <w:tc>
          <w:tcPr>
            <w:tcW w:w="1712"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62991746,83</w:t>
            </w:r>
          </w:p>
        </w:tc>
        <w:tc>
          <w:tcPr>
            <w:tcW w:w="1920"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62991746,83</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b/>
                <w:bCs/>
                <w:sz w:val="24"/>
                <w:szCs w:val="24"/>
                <w:lang w:val="ru-RU"/>
              </w:rPr>
            </w:pPr>
            <w:r w:rsidRPr="00A70C2C">
              <w:rPr>
                <w:rFonts w:ascii="Times New Roman" w:hAnsi="Times New Roman"/>
                <w:b/>
                <w:bCs/>
                <w:sz w:val="24"/>
                <w:szCs w:val="24"/>
                <w:lang w:val="ru-RU"/>
              </w:rPr>
              <w:t>100,0</w:t>
            </w:r>
          </w:p>
        </w:tc>
      </w:tr>
      <w:tr w:rsidR="006923FE" w:rsidRPr="00A70C2C" w:rsidTr="004838B4">
        <w:trPr>
          <w:trHeight w:val="315"/>
        </w:trPr>
        <w:tc>
          <w:tcPr>
            <w:tcW w:w="4540" w:type="dxa"/>
            <w:tcBorders>
              <w:top w:val="nil"/>
              <w:left w:val="single" w:sz="4" w:space="0" w:color="auto"/>
              <w:bottom w:val="single" w:sz="4" w:space="0" w:color="auto"/>
              <w:right w:val="single" w:sz="4" w:space="0" w:color="auto"/>
            </w:tcBorders>
            <w:shd w:val="clear" w:color="auto" w:fill="auto"/>
            <w:noWrap/>
            <w:vAlign w:val="bottom"/>
            <w:hideMark/>
          </w:tcPr>
          <w:p w:rsidR="006923FE" w:rsidRPr="00A70C2C" w:rsidRDefault="006923FE" w:rsidP="006923FE">
            <w:pPr>
              <w:overflowPunct/>
              <w:autoSpaceDE/>
              <w:autoSpaceDN/>
              <w:adjustRightInd/>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 xml:space="preserve">разом по </w:t>
            </w:r>
            <w:proofErr w:type="spellStart"/>
            <w:r w:rsidRPr="00A70C2C">
              <w:rPr>
                <w:rFonts w:ascii="Times New Roman" w:hAnsi="Times New Roman"/>
                <w:b/>
                <w:bCs/>
                <w:color w:val="000000"/>
                <w:sz w:val="24"/>
                <w:szCs w:val="24"/>
                <w:lang w:val="ru-RU"/>
              </w:rPr>
              <w:t>таблицях</w:t>
            </w:r>
            <w:proofErr w:type="spellEnd"/>
          </w:p>
        </w:tc>
        <w:tc>
          <w:tcPr>
            <w:tcW w:w="1712"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78667355,83</w:t>
            </w:r>
          </w:p>
        </w:tc>
        <w:tc>
          <w:tcPr>
            <w:tcW w:w="1920" w:type="dxa"/>
            <w:tcBorders>
              <w:top w:val="nil"/>
              <w:left w:val="nil"/>
              <w:bottom w:val="single" w:sz="4" w:space="0" w:color="auto"/>
              <w:right w:val="single" w:sz="4" w:space="0" w:color="auto"/>
            </w:tcBorders>
            <w:shd w:val="clear" w:color="auto" w:fill="auto"/>
            <w:noWrap/>
            <w:vAlign w:val="center"/>
            <w:hideMark/>
          </w:tcPr>
          <w:p w:rsidR="006923FE" w:rsidRPr="00A70C2C" w:rsidRDefault="006923FE" w:rsidP="006923FE">
            <w:pPr>
              <w:overflowPunct/>
              <w:autoSpaceDE/>
              <w:autoSpaceDN/>
              <w:adjustRightInd/>
              <w:jc w:val="center"/>
              <w:rPr>
                <w:rFonts w:ascii="Times New Roman" w:hAnsi="Times New Roman"/>
                <w:b/>
                <w:bCs/>
                <w:color w:val="000000"/>
                <w:sz w:val="24"/>
                <w:szCs w:val="24"/>
                <w:lang w:val="ru-RU"/>
              </w:rPr>
            </w:pPr>
            <w:r w:rsidRPr="00A70C2C">
              <w:rPr>
                <w:rFonts w:ascii="Times New Roman" w:hAnsi="Times New Roman"/>
                <w:b/>
                <w:bCs/>
                <w:color w:val="000000"/>
                <w:sz w:val="24"/>
                <w:szCs w:val="24"/>
                <w:lang w:val="ru-RU"/>
              </w:rPr>
              <w:t>77611980,50</w:t>
            </w:r>
          </w:p>
        </w:tc>
        <w:tc>
          <w:tcPr>
            <w:tcW w:w="1760" w:type="dxa"/>
            <w:tcBorders>
              <w:top w:val="nil"/>
              <w:left w:val="nil"/>
              <w:bottom w:val="single" w:sz="4" w:space="0" w:color="auto"/>
              <w:right w:val="single" w:sz="4" w:space="0" w:color="auto"/>
            </w:tcBorders>
            <w:shd w:val="clear" w:color="auto" w:fill="auto"/>
            <w:vAlign w:val="center"/>
            <w:hideMark/>
          </w:tcPr>
          <w:p w:rsidR="006923FE" w:rsidRPr="00A70C2C" w:rsidRDefault="006923FE" w:rsidP="006923FE">
            <w:pPr>
              <w:overflowPunct/>
              <w:autoSpaceDE/>
              <w:autoSpaceDN/>
              <w:adjustRightInd/>
              <w:jc w:val="center"/>
              <w:rPr>
                <w:rFonts w:ascii="Times New Roman" w:hAnsi="Times New Roman"/>
                <w:b/>
                <w:bCs/>
                <w:sz w:val="24"/>
                <w:szCs w:val="24"/>
                <w:lang w:val="ru-RU"/>
              </w:rPr>
            </w:pPr>
            <w:r w:rsidRPr="00A70C2C">
              <w:rPr>
                <w:rFonts w:ascii="Times New Roman" w:hAnsi="Times New Roman"/>
                <w:b/>
                <w:bCs/>
                <w:sz w:val="24"/>
                <w:szCs w:val="24"/>
                <w:lang w:val="ru-RU"/>
              </w:rPr>
              <w:t>98,7</w:t>
            </w:r>
          </w:p>
        </w:tc>
      </w:tr>
    </w:tbl>
    <w:p w:rsidR="00F85C86" w:rsidRPr="00A70C2C" w:rsidRDefault="00F85C86" w:rsidP="000C1343">
      <w:pPr>
        <w:rPr>
          <w:rFonts w:ascii="Times New Roman" w:eastAsia="Batang" w:hAnsi="Times New Roman"/>
          <w:sz w:val="24"/>
          <w:szCs w:val="24"/>
        </w:rPr>
      </w:pPr>
    </w:p>
    <w:p w:rsidR="00DA4375" w:rsidRDefault="00DA4375" w:rsidP="00612B6C">
      <w:pPr>
        <w:jc w:val="both"/>
        <w:rPr>
          <w:rFonts w:ascii="Times New Roman" w:eastAsia="Batang" w:hAnsi="Times New Roman"/>
          <w:szCs w:val="28"/>
          <w:lang w:val="uk-UA"/>
        </w:rPr>
      </w:pPr>
    </w:p>
    <w:p w:rsidR="00DA1059" w:rsidRPr="00134305" w:rsidRDefault="00DA1059" w:rsidP="00612B6C">
      <w:pPr>
        <w:jc w:val="both"/>
        <w:rPr>
          <w:rFonts w:ascii="Times New Roman" w:eastAsia="Batang" w:hAnsi="Times New Roman"/>
          <w:b/>
          <w:szCs w:val="28"/>
          <w:lang w:val="uk-UA"/>
        </w:rPr>
      </w:pPr>
      <w:r w:rsidRPr="00134305">
        <w:rPr>
          <w:rFonts w:ascii="Times New Roman" w:eastAsia="Batang" w:hAnsi="Times New Roman"/>
          <w:b/>
          <w:szCs w:val="28"/>
          <w:lang w:val="uk-UA"/>
        </w:rPr>
        <w:t xml:space="preserve">Директор </w:t>
      </w:r>
    </w:p>
    <w:p w:rsidR="00F959E1" w:rsidRPr="00134305" w:rsidRDefault="00DA1059" w:rsidP="00134305">
      <w:pPr>
        <w:rPr>
          <w:rFonts w:ascii="Times New Roman" w:eastAsia="Batang" w:hAnsi="Times New Roman"/>
          <w:b/>
          <w:szCs w:val="28"/>
          <w:lang w:val="uk-UA"/>
        </w:rPr>
      </w:pPr>
      <w:r w:rsidRPr="00134305">
        <w:rPr>
          <w:rFonts w:ascii="Times New Roman" w:eastAsia="Batang" w:hAnsi="Times New Roman"/>
          <w:b/>
          <w:szCs w:val="28"/>
          <w:lang w:val="uk-UA"/>
        </w:rPr>
        <w:t xml:space="preserve">КНП ОМР «Обухівська БЛІЛ»   </w:t>
      </w:r>
      <w:r w:rsidR="00134305">
        <w:rPr>
          <w:rFonts w:ascii="Times New Roman" w:eastAsia="Batang" w:hAnsi="Times New Roman"/>
          <w:b/>
          <w:szCs w:val="28"/>
          <w:lang w:val="uk-UA"/>
        </w:rPr>
        <w:t xml:space="preserve">                    </w:t>
      </w:r>
      <w:r w:rsidRPr="00134305">
        <w:rPr>
          <w:rFonts w:ascii="Times New Roman" w:eastAsia="Batang" w:hAnsi="Times New Roman"/>
          <w:b/>
          <w:szCs w:val="28"/>
          <w:lang w:val="uk-UA"/>
        </w:rPr>
        <w:t xml:space="preserve">                Оксана ФЕТИСЕНКО</w:t>
      </w:r>
    </w:p>
    <w:p w:rsidR="007F1BCE" w:rsidRPr="00134305" w:rsidRDefault="007F1BCE" w:rsidP="00612B6C">
      <w:pPr>
        <w:jc w:val="both"/>
        <w:rPr>
          <w:rFonts w:ascii="Times New Roman" w:eastAsia="Batang" w:hAnsi="Times New Roman"/>
          <w:b/>
          <w:szCs w:val="28"/>
          <w:lang w:val="uk-UA"/>
        </w:rPr>
      </w:pPr>
    </w:p>
    <w:p w:rsidR="007F1BCE" w:rsidRDefault="007F1BCE" w:rsidP="00612B6C">
      <w:pPr>
        <w:jc w:val="both"/>
        <w:rPr>
          <w:rFonts w:ascii="Times New Roman" w:eastAsia="Batang" w:hAnsi="Times New Roman"/>
          <w:sz w:val="24"/>
          <w:szCs w:val="24"/>
          <w:lang w:val="uk-UA"/>
        </w:rPr>
      </w:pPr>
    </w:p>
    <w:p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 xml:space="preserve">Керуючий справами виконавчого      </w:t>
      </w:r>
    </w:p>
    <w:p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комітету Обухівської місь</w:t>
      </w:r>
      <w:r>
        <w:rPr>
          <w:rFonts w:ascii="Times New Roman" w:hAnsi="Times New Roman"/>
          <w:b/>
          <w:szCs w:val="28"/>
          <w:lang w:val="uk-UA"/>
        </w:rPr>
        <w:t xml:space="preserve">кої ради      </w:t>
      </w:r>
    </w:p>
    <w:p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 xml:space="preserve">Київської області                                </w:t>
      </w:r>
      <w:r>
        <w:rPr>
          <w:rFonts w:ascii="Times New Roman" w:hAnsi="Times New Roman"/>
          <w:b/>
          <w:szCs w:val="28"/>
          <w:lang w:val="uk-UA"/>
        </w:rPr>
        <w:t xml:space="preserve">                             </w:t>
      </w:r>
      <w:r w:rsidRPr="003B5BB4">
        <w:rPr>
          <w:rFonts w:ascii="Times New Roman" w:hAnsi="Times New Roman"/>
          <w:b/>
          <w:szCs w:val="28"/>
          <w:lang w:val="uk-UA"/>
        </w:rPr>
        <w:t xml:space="preserve">Жанна САМОФАЛОВА           </w:t>
      </w: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Default="007F1BCE" w:rsidP="00612B6C">
      <w:pPr>
        <w:jc w:val="both"/>
        <w:rPr>
          <w:rFonts w:ascii="Times New Roman" w:eastAsia="Batang" w:hAnsi="Times New Roman"/>
          <w:sz w:val="24"/>
          <w:szCs w:val="24"/>
          <w:lang w:val="uk-UA"/>
        </w:rPr>
      </w:pPr>
    </w:p>
    <w:p w:rsidR="007F1BCE" w:rsidRPr="00DA1059" w:rsidRDefault="007F1BCE" w:rsidP="00612B6C">
      <w:pPr>
        <w:jc w:val="both"/>
        <w:rPr>
          <w:rFonts w:ascii="Times New Roman" w:eastAsia="Batang" w:hAnsi="Times New Roman"/>
          <w:sz w:val="24"/>
          <w:szCs w:val="24"/>
          <w:lang w:val="uk-UA"/>
        </w:rPr>
      </w:pPr>
    </w:p>
    <w:p w:rsidR="00F959E1" w:rsidRDefault="00F959E1" w:rsidP="00612B6C">
      <w:pPr>
        <w:jc w:val="both"/>
        <w:rPr>
          <w:rFonts w:ascii="Times New Roman" w:eastAsia="Batang" w:hAnsi="Times New Roman"/>
          <w:szCs w:val="28"/>
          <w:lang w:val="uk-UA"/>
        </w:rPr>
      </w:pPr>
    </w:p>
    <w:p w:rsidR="007F1BCE" w:rsidRPr="00EA2A2B" w:rsidRDefault="007F1BCE" w:rsidP="007F1BCE">
      <w:pPr>
        <w:ind w:firstLine="4253"/>
        <w:jc w:val="right"/>
        <w:rPr>
          <w:rFonts w:ascii="Times New Roman" w:hAnsi="Times New Roman"/>
          <w:sz w:val="24"/>
          <w:szCs w:val="24"/>
        </w:rPr>
      </w:pPr>
      <w:r>
        <w:rPr>
          <w:rFonts w:ascii="Times New Roman" w:hAnsi="Times New Roman"/>
          <w:sz w:val="24"/>
          <w:szCs w:val="24"/>
        </w:rPr>
        <w:t xml:space="preserve">Додаток </w:t>
      </w:r>
      <w:r>
        <w:rPr>
          <w:rFonts w:ascii="Times New Roman" w:hAnsi="Times New Roman"/>
          <w:sz w:val="24"/>
          <w:szCs w:val="24"/>
          <w:lang w:val="uk-UA"/>
        </w:rPr>
        <w:t>2</w:t>
      </w:r>
      <w:r w:rsidRPr="00EA2A2B">
        <w:rPr>
          <w:rFonts w:ascii="Times New Roman" w:hAnsi="Times New Roman"/>
          <w:sz w:val="24"/>
          <w:szCs w:val="24"/>
        </w:rPr>
        <w:t xml:space="preserve">  </w:t>
      </w:r>
    </w:p>
    <w:p w:rsidR="007F1BCE" w:rsidRPr="00EA2A2B" w:rsidRDefault="0011480D" w:rsidP="007F1BCE">
      <w:pPr>
        <w:ind w:left="4253"/>
        <w:jc w:val="right"/>
        <w:rPr>
          <w:rFonts w:ascii="Times New Roman" w:hAnsi="Times New Roman"/>
          <w:sz w:val="24"/>
          <w:szCs w:val="24"/>
        </w:rPr>
      </w:pPr>
      <w:r>
        <w:rPr>
          <w:rFonts w:ascii="Times New Roman" w:hAnsi="Times New Roman"/>
          <w:sz w:val="24"/>
          <w:szCs w:val="24"/>
        </w:rPr>
        <w:t xml:space="preserve">до рішення </w:t>
      </w:r>
      <w:r>
        <w:rPr>
          <w:rFonts w:ascii="Times New Roman" w:hAnsi="Times New Roman"/>
          <w:sz w:val="24"/>
          <w:szCs w:val="24"/>
          <w:lang w:val="uk-UA"/>
        </w:rPr>
        <w:t>в</w:t>
      </w:r>
      <w:bookmarkStart w:id="0" w:name="_GoBack"/>
      <w:bookmarkEnd w:id="0"/>
      <w:r w:rsidR="007F1BCE" w:rsidRPr="00EA2A2B">
        <w:rPr>
          <w:rFonts w:ascii="Times New Roman" w:hAnsi="Times New Roman"/>
          <w:sz w:val="24"/>
          <w:szCs w:val="24"/>
        </w:rPr>
        <w:t xml:space="preserve">иконавчого комітету Обухівської міської ради Київської області </w:t>
      </w:r>
    </w:p>
    <w:p w:rsidR="007F1BCE" w:rsidRPr="00EA2A2B" w:rsidRDefault="007F1BCE" w:rsidP="007F1BCE">
      <w:pPr>
        <w:ind w:left="4253"/>
        <w:jc w:val="right"/>
        <w:rPr>
          <w:rFonts w:ascii="Times New Roman" w:hAnsi="Times New Roman"/>
          <w:sz w:val="24"/>
          <w:szCs w:val="24"/>
          <w:lang w:val="uk-UA"/>
        </w:rPr>
      </w:pPr>
      <w:r>
        <w:rPr>
          <w:rFonts w:ascii="Times New Roman" w:hAnsi="Times New Roman"/>
          <w:sz w:val="24"/>
          <w:szCs w:val="24"/>
        </w:rPr>
        <w:t xml:space="preserve">від </w:t>
      </w:r>
      <w:r>
        <w:rPr>
          <w:rFonts w:ascii="Times New Roman" w:hAnsi="Times New Roman"/>
          <w:sz w:val="24"/>
          <w:szCs w:val="24"/>
          <w:lang w:val="uk-UA"/>
        </w:rPr>
        <w:t>__ лютого 2025</w:t>
      </w:r>
      <w:r>
        <w:rPr>
          <w:rFonts w:ascii="Times New Roman" w:hAnsi="Times New Roman"/>
          <w:sz w:val="24"/>
          <w:szCs w:val="24"/>
        </w:rPr>
        <w:t xml:space="preserve"> року №</w:t>
      </w:r>
      <w:r>
        <w:rPr>
          <w:rFonts w:ascii="Times New Roman" w:hAnsi="Times New Roman"/>
          <w:sz w:val="24"/>
          <w:szCs w:val="24"/>
          <w:lang w:val="uk-UA"/>
        </w:rPr>
        <w:t>__</w:t>
      </w:r>
    </w:p>
    <w:p w:rsidR="007F1BCE" w:rsidRPr="00EA2A2B" w:rsidRDefault="007F1BCE" w:rsidP="007F1BCE">
      <w:pPr>
        <w:rPr>
          <w:rFonts w:ascii="Times New Roman" w:hAnsi="Times New Roman"/>
          <w:b/>
          <w:sz w:val="24"/>
          <w:szCs w:val="24"/>
        </w:rPr>
      </w:pPr>
    </w:p>
    <w:p w:rsidR="007F1BCE" w:rsidRPr="00A70C2C" w:rsidRDefault="007F1BCE" w:rsidP="007F1BCE">
      <w:pPr>
        <w:jc w:val="center"/>
        <w:rPr>
          <w:rFonts w:ascii="Times New Roman" w:hAnsi="Times New Roman"/>
          <w:b/>
          <w:szCs w:val="28"/>
        </w:rPr>
      </w:pPr>
      <w:r w:rsidRPr="00A70C2C">
        <w:rPr>
          <w:rFonts w:ascii="Times New Roman" w:hAnsi="Times New Roman"/>
          <w:b/>
          <w:szCs w:val="28"/>
        </w:rPr>
        <w:t>Звіт про хід виконання</w:t>
      </w:r>
    </w:p>
    <w:p w:rsidR="007F1BCE" w:rsidRDefault="007F1BCE" w:rsidP="007F1BCE">
      <w:pPr>
        <w:jc w:val="center"/>
        <w:rPr>
          <w:rFonts w:ascii="Times New Roman" w:hAnsi="Times New Roman"/>
          <w:b/>
          <w:szCs w:val="28"/>
        </w:rPr>
      </w:pPr>
      <w:r w:rsidRPr="00A70C2C">
        <w:rPr>
          <w:rFonts w:ascii="Times New Roman" w:hAnsi="Times New Roman"/>
          <w:b/>
          <w:szCs w:val="28"/>
        </w:rPr>
        <w:t xml:space="preserve">заходів реалізації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w:t>
      </w:r>
    </w:p>
    <w:p w:rsidR="007F1BCE" w:rsidRPr="00A70C2C" w:rsidRDefault="007F1BCE" w:rsidP="007F1BCE">
      <w:pPr>
        <w:jc w:val="center"/>
        <w:rPr>
          <w:rFonts w:ascii="Times New Roman" w:hAnsi="Times New Roman"/>
          <w:b/>
          <w:szCs w:val="28"/>
        </w:rPr>
      </w:pPr>
      <w:r w:rsidRPr="00A70C2C">
        <w:rPr>
          <w:rFonts w:ascii="Times New Roman" w:hAnsi="Times New Roman"/>
          <w:b/>
          <w:szCs w:val="28"/>
        </w:rPr>
        <w:t>на 2021-2025 роки за 202</w:t>
      </w:r>
      <w:r w:rsidRPr="00A70C2C">
        <w:rPr>
          <w:rFonts w:ascii="Times New Roman" w:hAnsi="Times New Roman"/>
          <w:b/>
          <w:szCs w:val="28"/>
          <w:lang w:val="uk-UA"/>
        </w:rPr>
        <w:t>4</w:t>
      </w:r>
      <w:r w:rsidRPr="00A70C2C">
        <w:rPr>
          <w:rFonts w:ascii="Times New Roman" w:hAnsi="Times New Roman"/>
          <w:b/>
          <w:szCs w:val="28"/>
        </w:rPr>
        <w:t xml:space="preserve"> рік</w:t>
      </w:r>
    </w:p>
    <w:p w:rsidR="007F1BCE" w:rsidRPr="007F1BCE" w:rsidRDefault="007F1BCE" w:rsidP="00134305">
      <w:pPr>
        <w:jc w:val="center"/>
        <w:rPr>
          <w:rFonts w:ascii="Times New Roman" w:hAnsi="Times New Roman"/>
          <w:b/>
          <w:szCs w:val="28"/>
        </w:rPr>
      </w:pPr>
      <w:r>
        <w:rPr>
          <w:rFonts w:ascii="Times New Roman" w:hAnsi="Times New Roman"/>
          <w:b/>
          <w:szCs w:val="28"/>
        </w:rPr>
        <w:t>по КНП ОМР «Обухівська стоматологічна поліклініка</w:t>
      </w:r>
      <w:r w:rsidR="00134305">
        <w:rPr>
          <w:rFonts w:ascii="Times New Roman" w:hAnsi="Times New Roman"/>
          <w:b/>
          <w:szCs w:val="28"/>
        </w:rPr>
        <w:t>»</w:t>
      </w:r>
    </w:p>
    <w:tbl>
      <w:tblPr>
        <w:tblW w:w="48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6"/>
        <w:gridCol w:w="3495"/>
        <w:gridCol w:w="1844"/>
        <w:gridCol w:w="1848"/>
        <w:gridCol w:w="1702"/>
      </w:tblGrid>
      <w:tr w:rsidR="00134305" w:rsidRPr="00134305" w:rsidTr="00134305">
        <w:trPr>
          <w:trHeight w:val="1027"/>
        </w:trPr>
        <w:tc>
          <w:tcPr>
            <w:tcW w:w="304"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spacing w:line="256" w:lineRule="auto"/>
              <w:jc w:val="center"/>
              <w:rPr>
                <w:rFonts w:ascii="Times New Roman" w:hAnsi="Times New Roman"/>
                <w:b/>
                <w:sz w:val="24"/>
                <w:szCs w:val="24"/>
                <w:lang w:val="ru-RU"/>
              </w:rPr>
            </w:pPr>
            <w:r w:rsidRPr="007F1BCE">
              <w:rPr>
                <w:rFonts w:ascii="Times New Roman" w:hAnsi="Times New Roman"/>
                <w:b/>
                <w:sz w:val="24"/>
                <w:szCs w:val="24"/>
              </w:rPr>
              <w:t>№ з/п</w:t>
            </w:r>
          </w:p>
        </w:tc>
        <w:tc>
          <w:tcPr>
            <w:tcW w:w="1846"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spacing w:line="256" w:lineRule="auto"/>
              <w:jc w:val="center"/>
              <w:rPr>
                <w:rFonts w:ascii="Times New Roman" w:hAnsi="Times New Roman"/>
                <w:sz w:val="24"/>
                <w:szCs w:val="24"/>
                <w:lang w:val="ru-RU"/>
              </w:rPr>
            </w:pPr>
            <w:r w:rsidRPr="007F1BCE">
              <w:rPr>
                <w:rFonts w:ascii="Times New Roman" w:hAnsi="Times New Roman"/>
                <w:sz w:val="24"/>
                <w:szCs w:val="24"/>
              </w:rPr>
              <w:t>Перелік заходів Програми</w:t>
            </w:r>
          </w:p>
        </w:tc>
        <w:tc>
          <w:tcPr>
            <w:tcW w:w="974" w:type="pct"/>
            <w:tcBorders>
              <w:top w:val="single" w:sz="4" w:space="0" w:color="auto"/>
              <w:left w:val="single" w:sz="4" w:space="0" w:color="auto"/>
              <w:bottom w:val="single" w:sz="4" w:space="0" w:color="auto"/>
              <w:right w:val="single" w:sz="4" w:space="0" w:color="auto"/>
            </w:tcBorders>
            <w:hideMark/>
          </w:tcPr>
          <w:p w:rsidR="007F1BCE" w:rsidRPr="00134305" w:rsidRDefault="007F1BCE" w:rsidP="007F1BCE">
            <w:pPr>
              <w:rPr>
                <w:sz w:val="24"/>
                <w:szCs w:val="24"/>
              </w:rPr>
            </w:pPr>
            <w:r w:rsidRPr="00134305">
              <w:rPr>
                <w:sz w:val="24"/>
                <w:szCs w:val="24"/>
              </w:rPr>
              <w:t>Сума бюджетних коштів, грн</w:t>
            </w:r>
          </w:p>
        </w:tc>
        <w:tc>
          <w:tcPr>
            <w:tcW w:w="976" w:type="pct"/>
            <w:tcBorders>
              <w:top w:val="single" w:sz="4" w:space="0" w:color="auto"/>
              <w:left w:val="single" w:sz="4" w:space="0" w:color="auto"/>
              <w:bottom w:val="single" w:sz="4" w:space="0" w:color="auto"/>
              <w:right w:val="single" w:sz="4" w:space="0" w:color="auto"/>
            </w:tcBorders>
          </w:tcPr>
          <w:p w:rsidR="007F1BCE" w:rsidRPr="00134305" w:rsidRDefault="007F1BCE" w:rsidP="007F1BCE">
            <w:pPr>
              <w:rPr>
                <w:sz w:val="24"/>
                <w:szCs w:val="24"/>
              </w:rPr>
            </w:pPr>
            <w:r w:rsidRPr="00134305">
              <w:rPr>
                <w:sz w:val="24"/>
                <w:szCs w:val="24"/>
              </w:rPr>
              <w:t>Сума бюджетних коштів, виконання, грн</w:t>
            </w:r>
          </w:p>
        </w:tc>
        <w:tc>
          <w:tcPr>
            <w:tcW w:w="899" w:type="pct"/>
            <w:tcBorders>
              <w:top w:val="single" w:sz="4" w:space="0" w:color="auto"/>
              <w:left w:val="single" w:sz="4" w:space="0" w:color="auto"/>
              <w:bottom w:val="single" w:sz="4" w:space="0" w:color="auto"/>
              <w:right w:val="single" w:sz="4" w:space="0" w:color="auto"/>
            </w:tcBorders>
          </w:tcPr>
          <w:p w:rsidR="007F1BCE" w:rsidRPr="00134305" w:rsidRDefault="007F1BCE" w:rsidP="007F1BCE">
            <w:pPr>
              <w:rPr>
                <w:sz w:val="24"/>
                <w:szCs w:val="24"/>
              </w:rPr>
            </w:pPr>
            <w:r w:rsidRPr="00134305">
              <w:rPr>
                <w:sz w:val="24"/>
                <w:szCs w:val="24"/>
              </w:rPr>
              <w:t>% виконання</w:t>
            </w:r>
          </w:p>
        </w:tc>
      </w:tr>
      <w:tr w:rsidR="007F1BCE" w:rsidRPr="00134305" w:rsidTr="00134305">
        <w:trPr>
          <w:trHeight w:val="525"/>
        </w:trPr>
        <w:tc>
          <w:tcPr>
            <w:tcW w:w="304"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spacing w:line="256" w:lineRule="auto"/>
              <w:jc w:val="center"/>
              <w:rPr>
                <w:rFonts w:ascii="Times New Roman" w:hAnsi="Times New Roman"/>
                <w:b/>
                <w:sz w:val="24"/>
                <w:szCs w:val="24"/>
              </w:rPr>
            </w:pPr>
            <w:r w:rsidRPr="007F1BCE">
              <w:rPr>
                <w:sz w:val="24"/>
                <w:szCs w:val="24"/>
              </w:rPr>
              <w:t>1</w:t>
            </w:r>
          </w:p>
        </w:tc>
        <w:tc>
          <w:tcPr>
            <w:tcW w:w="1846"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rPr>
                <w:sz w:val="24"/>
                <w:szCs w:val="24"/>
                <w:lang w:val="uk-UA"/>
              </w:rPr>
            </w:pPr>
            <w:r w:rsidRPr="007F1BCE">
              <w:rPr>
                <w:sz w:val="24"/>
                <w:szCs w:val="24"/>
              </w:rPr>
              <w:t>Оплата послуг</w:t>
            </w:r>
          </w:p>
          <w:p w:rsidR="007F1BCE" w:rsidRPr="007F1BCE" w:rsidRDefault="007F1BCE" w:rsidP="007F1BCE">
            <w:pPr>
              <w:rPr>
                <w:rFonts w:ascii="Times New Roman" w:hAnsi="Times New Roman"/>
                <w:sz w:val="24"/>
                <w:szCs w:val="24"/>
              </w:rPr>
            </w:pPr>
            <w:r w:rsidRPr="007F1BCE">
              <w:rPr>
                <w:sz w:val="24"/>
                <w:szCs w:val="24"/>
              </w:rPr>
              <w:t xml:space="preserve"> ( крім комунальних)</w:t>
            </w:r>
          </w:p>
        </w:tc>
        <w:tc>
          <w:tcPr>
            <w:tcW w:w="974" w:type="pct"/>
            <w:tcBorders>
              <w:top w:val="single" w:sz="4" w:space="0" w:color="auto"/>
              <w:left w:val="single" w:sz="4" w:space="0" w:color="auto"/>
              <w:bottom w:val="single" w:sz="4" w:space="0" w:color="auto"/>
              <w:right w:val="single" w:sz="4" w:space="0" w:color="auto"/>
            </w:tcBorders>
            <w:vAlign w:val="center"/>
          </w:tcPr>
          <w:p w:rsidR="007F1BCE" w:rsidRPr="007F1BCE" w:rsidRDefault="00134305" w:rsidP="00134305">
            <w:pPr>
              <w:spacing w:line="256" w:lineRule="auto"/>
              <w:jc w:val="center"/>
              <w:rPr>
                <w:rFonts w:ascii="Times New Roman" w:hAnsi="Times New Roman"/>
                <w:sz w:val="24"/>
                <w:szCs w:val="24"/>
                <w:lang w:val="uk-UA"/>
              </w:rPr>
            </w:pPr>
            <w:r w:rsidRPr="00134305">
              <w:rPr>
                <w:sz w:val="24"/>
                <w:szCs w:val="24"/>
                <w:lang w:val="uk-UA"/>
              </w:rPr>
              <w:t>1</w:t>
            </w:r>
            <w:r w:rsidR="007F1BCE" w:rsidRPr="007F1BCE">
              <w:rPr>
                <w:sz w:val="24"/>
                <w:szCs w:val="24"/>
              </w:rPr>
              <w:t>24</w:t>
            </w:r>
            <w:r w:rsidR="007F1BCE" w:rsidRPr="00134305">
              <w:rPr>
                <w:sz w:val="24"/>
                <w:szCs w:val="24"/>
              </w:rPr>
              <w:t> </w:t>
            </w:r>
            <w:r w:rsidR="007F1BCE" w:rsidRPr="007F1BCE">
              <w:rPr>
                <w:sz w:val="24"/>
                <w:szCs w:val="24"/>
              </w:rPr>
              <w:t>4</w:t>
            </w:r>
            <w:r w:rsidR="007F1BCE" w:rsidRPr="00134305">
              <w:rPr>
                <w:sz w:val="24"/>
                <w:szCs w:val="24"/>
                <w:lang w:val="uk-UA"/>
              </w:rPr>
              <w:t>00,00</w:t>
            </w:r>
          </w:p>
        </w:tc>
        <w:tc>
          <w:tcPr>
            <w:tcW w:w="976"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123 140,00</w:t>
            </w:r>
          </w:p>
        </w:tc>
        <w:tc>
          <w:tcPr>
            <w:tcW w:w="899"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99,0</w:t>
            </w:r>
          </w:p>
        </w:tc>
      </w:tr>
      <w:tr w:rsidR="007F1BCE" w:rsidRPr="00134305" w:rsidTr="007F1BCE">
        <w:trPr>
          <w:trHeight w:val="684"/>
        </w:trPr>
        <w:tc>
          <w:tcPr>
            <w:tcW w:w="304"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spacing w:line="256" w:lineRule="auto"/>
              <w:jc w:val="center"/>
              <w:rPr>
                <w:rFonts w:ascii="Times New Roman" w:hAnsi="Times New Roman"/>
                <w:b/>
                <w:sz w:val="24"/>
                <w:szCs w:val="24"/>
              </w:rPr>
            </w:pPr>
            <w:r w:rsidRPr="007F1BCE">
              <w:rPr>
                <w:sz w:val="24"/>
                <w:szCs w:val="24"/>
              </w:rPr>
              <w:t>2</w:t>
            </w:r>
          </w:p>
        </w:tc>
        <w:tc>
          <w:tcPr>
            <w:tcW w:w="1846"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rPr>
                <w:rFonts w:ascii="Times New Roman" w:hAnsi="Times New Roman"/>
                <w:sz w:val="24"/>
                <w:szCs w:val="24"/>
              </w:rPr>
            </w:pPr>
            <w:r w:rsidRPr="007F1BCE">
              <w:rPr>
                <w:sz w:val="24"/>
                <w:szCs w:val="24"/>
                <w:lang w:val="uk-UA"/>
              </w:rPr>
              <w:t>Капітальний ремонт вхідної групи з облаштуванням пандусу в</w:t>
            </w:r>
            <w:r w:rsidRPr="007F1BCE">
              <w:rPr>
                <w:sz w:val="24"/>
                <w:szCs w:val="24"/>
              </w:rPr>
              <w:t xml:space="preserve"> стоматологічній поліклініці  за адресою м. Обухів вул. Київська 144.</w:t>
            </w:r>
          </w:p>
        </w:tc>
        <w:tc>
          <w:tcPr>
            <w:tcW w:w="974" w:type="pct"/>
            <w:tcBorders>
              <w:top w:val="single" w:sz="4" w:space="0" w:color="auto"/>
              <w:left w:val="single" w:sz="4" w:space="0" w:color="auto"/>
              <w:bottom w:val="single" w:sz="4" w:space="0" w:color="auto"/>
              <w:right w:val="single" w:sz="4" w:space="0" w:color="auto"/>
            </w:tcBorders>
          </w:tcPr>
          <w:p w:rsidR="007F1BCE" w:rsidRPr="007F1BCE" w:rsidRDefault="007F1BCE" w:rsidP="00134305">
            <w:pPr>
              <w:spacing w:line="256" w:lineRule="auto"/>
              <w:jc w:val="center"/>
              <w:rPr>
                <w:sz w:val="24"/>
                <w:szCs w:val="24"/>
                <w:lang w:val="uk-UA"/>
              </w:rPr>
            </w:pPr>
          </w:p>
          <w:p w:rsidR="007F1BCE" w:rsidRPr="007F1BCE" w:rsidRDefault="007F1BCE" w:rsidP="00134305">
            <w:pPr>
              <w:spacing w:line="256" w:lineRule="auto"/>
              <w:jc w:val="center"/>
              <w:rPr>
                <w:sz w:val="24"/>
                <w:szCs w:val="24"/>
                <w:lang w:val="uk-UA"/>
              </w:rPr>
            </w:pPr>
          </w:p>
          <w:p w:rsidR="007F1BCE" w:rsidRPr="007F1BCE" w:rsidRDefault="007F1BCE" w:rsidP="00134305">
            <w:pPr>
              <w:spacing w:line="256" w:lineRule="auto"/>
              <w:jc w:val="center"/>
              <w:rPr>
                <w:rFonts w:ascii="Times New Roman" w:hAnsi="Times New Roman"/>
                <w:sz w:val="24"/>
                <w:szCs w:val="24"/>
                <w:lang w:val="uk-UA"/>
              </w:rPr>
            </w:pPr>
            <w:r w:rsidRPr="007F1BCE">
              <w:rPr>
                <w:sz w:val="24"/>
                <w:szCs w:val="24"/>
              </w:rPr>
              <w:t>135</w:t>
            </w:r>
            <w:r w:rsidRPr="00134305">
              <w:rPr>
                <w:sz w:val="24"/>
                <w:szCs w:val="24"/>
                <w:lang w:val="uk-UA"/>
              </w:rPr>
              <w:t> </w:t>
            </w:r>
            <w:r w:rsidRPr="007F1BCE">
              <w:rPr>
                <w:sz w:val="24"/>
                <w:szCs w:val="24"/>
              </w:rPr>
              <w:t>6</w:t>
            </w:r>
            <w:r w:rsidRPr="00134305">
              <w:rPr>
                <w:sz w:val="24"/>
                <w:szCs w:val="24"/>
                <w:lang w:val="uk-UA"/>
              </w:rPr>
              <w:t>00,0</w:t>
            </w:r>
          </w:p>
        </w:tc>
        <w:tc>
          <w:tcPr>
            <w:tcW w:w="976"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135 600,00</w:t>
            </w:r>
          </w:p>
        </w:tc>
        <w:tc>
          <w:tcPr>
            <w:tcW w:w="899"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100,0</w:t>
            </w:r>
          </w:p>
        </w:tc>
      </w:tr>
      <w:tr w:rsidR="007F1BCE" w:rsidRPr="00134305" w:rsidTr="00134305">
        <w:trPr>
          <w:trHeight w:val="1800"/>
        </w:trPr>
        <w:tc>
          <w:tcPr>
            <w:tcW w:w="304"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spacing w:line="256" w:lineRule="auto"/>
              <w:jc w:val="center"/>
              <w:rPr>
                <w:rFonts w:ascii="Times New Roman" w:hAnsi="Times New Roman"/>
                <w:b/>
                <w:sz w:val="24"/>
                <w:szCs w:val="24"/>
              </w:rPr>
            </w:pPr>
            <w:r w:rsidRPr="007F1BCE">
              <w:rPr>
                <w:rFonts w:ascii="Times New Roman" w:hAnsi="Times New Roman"/>
                <w:b/>
                <w:sz w:val="24"/>
                <w:szCs w:val="24"/>
              </w:rPr>
              <w:t>3</w:t>
            </w:r>
          </w:p>
        </w:tc>
        <w:tc>
          <w:tcPr>
            <w:tcW w:w="1846"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rPr>
                <w:sz w:val="24"/>
                <w:szCs w:val="24"/>
                <w:lang w:val="uk-UA"/>
              </w:rPr>
            </w:pPr>
            <w:r w:rsidRPr="007F1BCE">
              <w:rPr>
                <w:sz w:val="24"/>
                <w:szCs w:val="24"/>
              </w:rPr>
              <w:t>Придбання  медичного обладнання на загальну суму</w:t>
            </w:r>
          </w:p>
          <w:p w:rsidR="007F1BCE" w:rsidRPr="007F1BCE" w:rsidRDefault="007F1BCE" w:rsidP="007F1BCE">
            <w:pPr>
              <w:rPr>
                <w:rFonts w:ascii="Times New Roman" w:hAnsi="Times New Roman"/>
                <w:sz w:val="24"/>
                <w:szCs w:val="24"/>
                <w:lang w:val="uk-UA"/>
              </w:rPr>
            </w:pPr>
            <w:r w:rsidRPr="007F1BCE">
              <w:rPr>
                <w:rFonts w:ascii="Times New Roman" w:hAnsi="Times New Roman"/>
                <w:sz w:val="24"/>
                <w:szCs w:val="24"/>
                <w:lang w:val="uk-UA"/>
              </w:rPr>
              <w:t>в тому числі:</w:t>
            </w:r>
          </w:p>
          <w:p w:rsidR="007F1BCE" w:rsidRPr="007F1BCE" w:rsidRDefault="007F1BCE" w:rsidP="007F1BCE">
            <w:pPr>
              <w:rPr>
                <w:rFonts w:ascii="Times New Roman" w:hAnsi="Times New Roman"/>
                <w:sz w:val="24"/>
                <w:szCs w:val="24"/>
                <w:lang w:val="uk-UA"/>
              </w:rPr>
            </w:pPr>
            <w:r w:rsidRPr="007F1BCE">
              <w:rPr>
                <w:rFonts w:ascii="Times New Roman" w:hAnsi="Times New Roman"/>
                <w:sz w:val="24"/>
                <w:szCs w:val="24"/>
                <w:lang w:val="uk-UA"/>
              </w:rPr>
              <w:t xml:space="preserve">- PIEZOTOME CUBE ( апарат для хірургічних процедур)   358,504 </w:t>
            </w:r>
            <w:proofErr w:type="spellStart"/>
            <w:r w:rsidRPr="007F1BCE">
              <w:rPr>
                <w:rFonts w:ascii="Times New Roman" w:hAnsi="Times New Roman"/>
                <w:sz w:val="24"/>
                <w:szCs w:val="24"/>
                <w:lang w:val="uk-UA"/>
              </w:rPr>
              <w:t>тис.грн</w:t>
            </w:r>
            <w:proofErr w:type="spellEnd"/>
            <w:r w:rsidRPr="007F1BCE">
              <w:rPr>
                <w:rFonts w:ascii="Times New Roman" w:hAnsi="Times New Roman"/>
                <w:sz w:val="24"/>
                <w:szCs w:val="24"/>
                <w:lang w:val="uk-UA"/>
              </w:rPr>
              <w:t>.;</w:t>
            </w:r>
          </w:p>
          <w:p w:rsidR="007F1BCE" w:rsidRPr="007F1BCE" w:rsidRDefault="007F1BCE" w:rsidP="007F1BCE">
            <w:pPr>
              <w:rPr>
                <w:rFonts w:ascii="Times New Roman" w:hAnsi="Times New Roman"/>
                <w:sz w:val="24"/>
                <w:szCs w:val="24"/>
                <w:lang w:val="uk-UA"/>
              </w:rPr>
            </w:pPr>
            <w:r w:rsidRPr="007F1BCE">
              <w:rPr>
                <w:rFonts w:ascii="Times New Roman" w:hAnsi="Times New Roman"/>
                <w:sz w:val="24"/>
                <w:szCs w:val="24"/>
                <w:lang w:val="uk-UA"/>
              </w:rPr>
              <w:t xml:space="preserve">-SOPIX 2 ( </w:t>
            </w:r>
            <w:proofErr w:type="spellStart"/>
            <w:r w:rsidRPr="007F1BCE">
              <w:rPr>
                <w:rFonts w:ascii="Times New Roman" w:hAnsi="Times New Roman"/>
                <w:sz w:val="24"/>
                <w:szCs w:val="24"/>
                <w:lang w:val="uk-UA"/>
              </w:rPr>
              <w:t>візіограф</w:t>
            </w:r>
            <w:proofErr w:type="spellEnd"/>
            <w:r w:rsidRPr="007F1BCE">
              <w:rPr>
                <w:rFonts w:ascii="Times New Roman" w:hAnsi="Times New Roman"/>
                <w:sz w:val="24"/>
                <w:szCs w:val="24"/>
                <w:lang w:val="uk-UA"/>
              </w:rPr>
              <w:t xml:space="preserve"> ) - 289,296 тис. грн.;                                                   </w:t>
            </w:r>
          </w:p>
        </w:tc>
        <w:tc>
          <w:tcPr>
            <w:tcW w:w="974"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134305">
            <w:pPr>
              <w:spacing w:line="256" w:lineRule="auto"/>
              <w:rPr>
                <w:rFonts w:ascii="Times New Roman" w:hAnsi="Times New Roman"/>
                <w:sz w:val="24"/>
                <w:szCs w:val="24"/>
                <w:lang w:val="uk-UA"/>
              </w:rPr>
            </w:pPr>
          </w:p>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647 </w:t>
            </w:r>
            <w:r w:rsidRPr="007F1BCE">
              <w:rPr>
                <w:rFonts w:ascii="Times New Roman" w:hAnsi="Times New Roman"/>
                <w:sz w:val="24"/>
                <w:szCs w:val="24"/>
                <w:lang w:val="uk-UA"/>
              </w:rPr>
              <w:t>8</w:t>
            </w:r>
            <w:r w:rsidRPr="00134305">
              <w:rPr>
                <w:rFonts w:ascii="Times New Roman" w:hAnsi="Times New Roman"/>
                <w:sz w:val="24"/>
                <w:szCs w:val="24"/>
                <w:lang w:val="uk-UA"/>
              </w:rPr>
              <w:t>00,00</w:t>
            </w:r>
          </w:p>
        </w:tc>
        <w:tc>
          <w:tcPr>
            <w:tcW w:w="976" w:type="pct"/>
            <w:tcBorders>
              <w:top w:val="single" w:sz="4" w:space="0" w:color="auto"/>
              <w:left w:val="single" w:sz="4" w:space="0" w:color="auto"/>
              <w:bottom w:val="single" w:sz="4" w:space="0" w:color="auto"/>
              <w:right w:val="single" w:sz="4" w:space="0" w:color="auto"/>
            </w:tcBorders>
            <w:vAlign w:val="center"/>
          </w:tcPr>
          <w:p w:rsidR="00134305" w:rsidRDefault="00134305" w:rsidP="00134305">
            <w:pPr>
              <w:spacing w:line="256" w:lineRule="auto"/>
              <w:jc w:val="center"/>
              <w:rPr>
                <w:rFonts w:ascii="Times New Roman" w:hAnsi="Times New Roman"/>
                <w:sz w:val="24"/>
                <w:szCs w:val="24"/>
                <w:lang w:val="uk-UA"/>
              </w:rPr>
            </w:pPr>
            <w:r>
              <w:rPr>
                <w:rFonts w:ascii="Times New Roman" w:hAnsi="Times New Roman"/>
                <w:sz w:val="24"/>
                <w:szCs w:val="24"/>
                <w:lang w:val="uk-UA"/>
              </w:rPr>
              <w:t xml:space="preserve"> </w:t>
            </w:r>
          </w:p>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647 718,0</w:t>
            </w:r>
          </w:p>
        </w:tc>
        <w:tc>
          <w:tcPr>
            <w:tcW w:w="899" w:type="pct"/>
            <w:tcBorders>
              <w:top w:val="single" w:sz="4" w:space="0" w:color="auto"/>
              <w:left w:val="single" w:sz="4" w:space="0" w:color="auto"/>
              <w:bottom w:val="single" w:sz="4" w:space="0" w:color="auto"/>
              <w:right w:val="single" w:sz="4" w:space="0" w:color="auto"/>
            </w:tcBorders>
            <w:vAlign w:val="center"/>
          </w:tcPr>
          <w:p w:rsidR="00134305" w:rsidRDefault="00134305" w:rsidP="00134305">
            <w:pPr>
              <w:spacing w:line="256" w:lineRule="auto"/>
              <w:jc w:val="center"/>
              <w:rPr>
                <w:rFonts w:ascii="Times New Roman" w:hAnsi="Times New Roman"/>
                <w:sz w:val="24"/>
                <w:szCs w:val="24"/>
                <w:lang w:val="uk-UA"/>
              </w:rPr>
            </w:pPr>
          </w:p>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100,0</w:t>
            </w:r>
          </w:p>
        </w:tc>
      </w:tr>
      <w:tr w:rsidR="007F1BCE" w:rsidRPr="00134305" w:rsidTr="00134305">
        <w:trPr>
          <w:trHeight w:val="1076"/>
        </w:trPr>
        <w:tc>
          <w:tcPr>
            <w:tcW w:w="304" w:type="pct"/>
            <w:tcBorders>
              <w:top w:val="single" w:sz="4" w:space="0" w:color="auto"/>
              <w:left w:val="single" w:sz="4" w:space="0" w:color="auto"/>
              <w:bottom w:val="single" w:sz="4" w:space="0" w:color="auto"/>
              <w:right w:val="single" w:sz="4" w:space="0" w:color="auto"/>
            </w:tcBorders>
            <w:hideMark/>
          </w:tcPr>
          <w:p w:rsidR="007F1BCE" w:rsidRPr="007F1BCE" w:rsidRDefault="007F1BCE" w:rsidP="007F1BCE">
            <w:pPr>
              <w:spacing w:line="256" w:lineRule="auto"/>
              <w:jc w:val="center"/>
              <w:rPr>
                <w:rFonts w:ascii="Times New Roman" w:hAnsi="Times New Roman"/>
                <w:b/>
                <w:sz w:val="24"/>
                <w:szCs w:val="24"/>
                <w:lang w:val="uk-UA"/>
              </w:rPr>
            </w:pPr>
            <w:r w:rsidRPr="007F1BCE">
              <w:rPr>
                <w:rFonts w:ascii="Times New Roman" w:hAnsi="Times New Roman"/>
                <w:b/>
                <w:sz w:val="24"/>
                <w:szCs w:val="24"/>
                <w:lang w:val="uk-UA"/>
              </w:rPr>
              <w:t>4</w:t>
            </w:r>
          </w:p>
        </w:tc>
        <w:tc>
          <w:tcPr>
            <w:tcW w:w="1846" w:type="pct"/>
            <w:tcBorders>
              <w:top w:val="single" w:sz="4" w:space="0" w:color="auto"/>
              <w:left w:val="single" w:sz="4" w:space="0" w:color="auto"/>
              <w:bottom w:val="single" w:sz="4" w:space="0" w:color="auto"/>
              <w:right w:val="single" w:sz="4" w:space="0" w:color="auto"/>
            </w:tcBorders>
            <w:vAlign w:val="center"/>
            <w:hideMark/>
          </w:tcPr>
          <w:p w:rsidR="007F1BCE" w:rsidRPr="007F1BCE" w:rsidRDefault="007F1BCE" w:rsidP="007F1BCE">
            <w:pPr>
              <w:rPr>
                <w:rFonts w:ascii="Times New Roman" w:hAnsi="Times New Roman"/>
                <w:sz w:val="24"/>
                <w:szCs w:val="24"/>
              </w:rPr>
            </w:pPr>
            <w:r w:rsidRPr="007F1BCE">
              <w:rPr>
                <w:rFonts w:ascii="Times New Roman" w:hAnsi="Times New Roman"/>
                <w:sz w:val="24"/>
                <w:szCs w:val="24"/>
              </w:rPr>
              <w:t xml:space="preserve">Капітальний ремонт </w:t>
            </w:r>
            <w:r w:rsidRPr="007F1BCE">
              <w:rPr>
                <w:rFonts w:ascii="Times New Roman" w:hAnsi="Times New Roman"/>
                <w:sz w:val="24"/>
                <w:szCs w:val="24"/>
                <w:lang w:val="uk-UA"/>
              </w:rPr>
              <w:t>сходової клітини вхідної групи приміщення стоматологічної поліклініки</w:t>
            </w:r>
            <w:r w:rsidRPr="007F1BCE">
              <w:rPr>
                <w:rFonts w:ascii="Times New Roman" w:hAnsi="Times New Roman"/>
                <w:sz w:val="24"/>
                <w:szCs w:val="24"/>
              </w:rPr>
              <w:t xml:space="preserve"> за адресою м. Обухів вул. Київська 144.</w:t>
            </w:r>
          </w:p>
        </w:tc>
        <w:tc>
          <w:tcPr>
            <w:tcW w:w="974"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240 000,00</w:t>
            </w:r>
          </w:p>
        </w:tc>
        <w:tc>
          <w:tcPr>
            <w:tcW w:w="976"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200 880,25</w:t>
            </w:r>
          </w:p>
        </w:tc>
        <w:tc>
          <w:tcPr>
            <w:tcW w:w="899"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83,7</w:t>
            </w:r>
          </w:p>
        </w:tc>
      </w:tr>
      <w:tr w:rsidR="007F1BCE" w:rsidRPr="00134305" w:rsidTr="007F1BCE">
        <w:trPr>
          <w:trHeight w:val="684"/>
        </w:trPr>
        <w:tc>
          <w:tcPr>
            <w:tcW w:w="304" w:type="pct"/>
            <w:tcBorders>
              <w:top w:val="single" w:sz="4" w:space="0" w:color="auto"/>
              <w:left w:val="single" w:sz="4" w:space="0" w:color="auto"/>
              <w:bottom w:val="single" w:sz="4" w:space="0" w:color="auto"/>
              <w:right w:val="single" w:sz="4" w:space="0" w:color="auto"/>
            </w:tcBorders>
          </w:tcPr>
          <w:p w:rsidR="007F1BCE" w:rsidRPr="007F1BCE" w:rsidRDefault="007F1BCE" w:rsidP="007F1BCE">
            <w:pPr>
              <w:spacing w:line="256" w:lineRule="auto"/>
              <w:jc w:val="center"/>
              <w:rPr>
                <w:rFonts w:ascii="Times New Roman" w:hAnsi="Times New Roman"/>
                <w:b/>
                <w:sz w:val="24"/>
                <w:szCs w:val="24"/>
                <w:lang w:val="uk-UA"/>
              </w:rPr>
            </w:pPr>
            <w:r w:rsidRPr="007F1BCE">
              <w:rPr>
                <w:rFonts w:ascii="Times New Roman" w:hAnsi="Times New Roman"/>
                <w:b/>
                <w:sz w:val="24"/>
                <w:szCs w:val="24"/>
                <w:lang w:val="uk-UA"/>
              </w:rPr>
              <w:t>5</w:t>
            </w:r>
          </w:p>
        </w:tc>
        <w:tc>
          <w:tcPr>
            <w:tcW w:w="1846"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7F1BCE">
            <w:pPr>
              <w:rPr>
                <w:rFonts w:ascii="Times New Roman" w:hAnsi="Times New Roman"/>
                <w:sz w:val="24"/>
                <w:szCs w:val="24"/>
                <w:lang w:val="uk-UA"/>
              </w:rPr>
            </w:pPr>
            <w:r w:rsidRPr="007F1BCE">
              <w:rPr>
                <w:rFonts w:ascii="Times New Roman" w:hAnsi="Times New Roman"/>
                <w:sz w:val="24"/>
                <w:szCs w:val="24"/>
                <w:lang w:val="uk-UA"/>
              </w:rPr>
              <w:t>Капітальний аварійний ремонт приміщення котельні стоматологічної поліклініки</w:t>
            </w:r>
            <w:r w:rsidRPr="007F1BCE">
              <w:rPr>
                <w:rFonts w:ascii="Times New Roman" w:hAnsi="Times New Roman"/>
                <w:sz w:val="24"/>
                <w:szCs w:val="24"/>
              </w:rPr>
              <w:t xml:space="preserve"> за адресою м. Обухів вул. Київська 144.</w:t>
            </w:r>
          </w:p>
        </w:tc>
        <w:tc>
          <w:tcPr>
            <w:tcW w:w="974"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350 000,00</w:t>
            </w:r>
          </w:p>
        </w:tc>
        <w:tc>
          <w:tcPr>
            <w:tcW w:w="976"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152 094,06</w:t>
            </w:r>
          </w:p>
        </w:tc>
        <w:tc>
          <w:tcPr>
            <w:tcW w:w="899"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134305">
            <w:pPr>
              <w:spacing w:line="256" w:lineRule="auto"/>
              <w:jc w:val="center"/>
              <w:rPr>
                <w:rFonts w:ascii="Times New Roman" w:hAnsi="Times New Roman"/>
                <w:sz w:val="24"/>
                <w:szCs w:val="24"/>
                <w:lang w:val="uk-UA"/>
              </w:rPr>
            </w:pPr>
            <w:r w:rsidRPr="00134305">
              <w:rPr>
                <w:rFonts w:ascii="Times New Roman" w:hAnsi="Times New Roman"/>
                <w:sz w:val="24"/>
                <w:szCs w:val="24"/>
                <w:lang w:val="uk-UA"/>
              </w:rPr>
              <w:t>43,5</w:t>
            </w:r>
          </w:p>
        </w:tc>
      </w:tr>
      <w:tr w:rsidR="007F1BCE" w:rsidRPr="00134305" w:rsidTr="007F1BCE">
        <w:trPr>
          <w:trHeight w:val="564"/>
        </w:trPr>
        <w:tc>
          <w:tcPr>
            <w:tcW w:w="304" w:type="pct"/>
            <w:tcBorders>
              <w:top w:val="single" w:sz="4" w:space="0" w:color="auto"/>
              <w:left w:val="single" w:sz="4" w:space="0" w:color="auto"/>
              <w:bottom w:val="single" w:sz="4" w:space="0" w:color="auto"/>
              <w:right w:val="single" w:sz="4" w:space="0" w:color="auto"/>
            </w:tcBorders>
          </w:tcPr>
          <w:p w:rsidR="007F1BCE" w:rsidRPr="007F1BCE" w:rsidRDefault="007F1BCE" w:rsidP="007F1BCE">
            <w:pPr>
              <w:spacing w:line="256" w:lineRule="auto"/>
              <w:jc w:val="center"/>
              <w:rPr>
                <w:rFonts w:ascii="Times New Roman" w:hAnsi="Times New Roman"/>
                <w:b/>
                <w:sz w:val="24"/>
                <w:szCs w:val="24"/>
                <w:lang w:val="uk-UA"/>
              </w:rPr>
            </w:pPr>
          </w:p>
        </w:tc>
        <w:tc>
          <w:tcPr>
            <w:tcW w:w="1846" w:type="pct"/>
            <w:tcBorders>
              <w:top w:val="single" w:sz="4" w:space="0" w:color="auto"/>
              <w:left w:val="single" w:sz="4" w:space="0" w:color="auto"/>
              <w:bottom w:val="single" w:sz="4" w:space="0" w:color="auto"/>
              <w:right w:val="single" w:sz="4" w:space="0" w:color="auto"/>
            </w:tcBorders>
            <w:vAlign w:val="bottom"/>
          </w:tcPr>
          <w:p w:rsidR="007F1BCE" w:rsidRPr="007F1BCE" w:rsidRDefault="007F1BCE" w:rsidP="007F1BCE">
            <w:pPr>
              <w:spacing w:line="256" w:lineRule="auto"/>
              <w:rPr>
                <w:rFonts w:ascii="Times New Roman" w:hAnsi="Times New Roman"/>
                <w:b/>
                <w:sz w:val="24"/>
                <w:szCs w:val="24"/>
              </w:rPr>
            </w:pPr>
          </w:p>
          <w:p w:rsidR="007F1BCE" w:rsidRPr="007F1BCE" w:rsidRDefault="007F1BCE" w:rsidP="007F1BCE">
            <w:pPr>
              <w:spacing w:line="256" w:lineRule="auto"/>
              <w:rPr>
                <w:rFonts w:ascii="Times New Roman" w:hAnsi="Times New Roman"/>
                <w:b/>
                <w:sz w:val="24"/>
                <w:szCs w:val="24"/>
              </w:rPr>
            </w:pPr>
            <w:r w:rsidRPr="007F1BCE">
              <w:rPr>
                <w:rFonts w:ascii="Times New Roman" w:hAnsi="Times New Roman"/>
                <w:b/>
                <w:sz w:val="24"/>
                <w:szCs w:val="24"/>
              </w:rPr>
              <w:t>Всього</w:t>
            </w:r>
          </w:p>
        </w:tc>
        <w:tc>
          <w:tcPr>
            <w:tcW w:w="974" w:type="pct"/>
            <w:tcBorders>
              <w:top w:val="single" w:sz="4" w:space="0" w:color="auto"/>
              <w:left w:val="single" w:sz="4" w:space="0" w:color="auto"/>
              <w:bottom w:val="single" w:sz="4" w:space="0" w:color="auto"/>
              <w:right w:val="single" w:sz="4" w:space="0" w:color="auto"/>
            </w:tcBorders>
            <w:vAlign w:val="center"/>
          </w:tcPr>
          <w:p w:rsidR="007F1BCE" w:rsidRPr="007F1BCE" w:rsidRDefault="007F1BCE" w:rsidP="007F1BCE">
            <w:pPr>
              <w:spacing w:line="256" w:lineRule="auto"/>
              <w:jc w:val="center"/>
              <w:rPr>
                <w:rFonts w:ascii="Times New Roman" w:hAnsi="Times New Roman"/>
                <w:b/>
                <w:sz w:val="24"/>
                <w:szCs w:val="24"/>
                <w:lang w:val="uk-UA"/>
              </w:rPr>
            </w:pPr>
            <w:r w:rsidRPr="00134305">
              <w:rPr>
                <w:rFonts w:ascii="Times New Roman" w:hAnsi="Times New Roman"/>
                <w:b/>
                <w:sz w:val="24"/>
                <w:szCs w:val="24"/>
                <w:lang w:val="uk-UA"/>
              </w:rPr>
              <w:t>1</w:t>
            </w:r>
            <w:r w:rsidR="00134305" w:rsidRPr="00134305">
              <w:rPr>
                <w:rFonts w:ascii="Times New Roman" w:hAnsi="Times New Roman"/>
                <w:b/>
                <w:sz w:val="24"/>
                <w:szCs w:val="24"/>
                <w:lang w:val="uk-UA"/>
              </w:rPr>
              <w:t> 497 800,00</w:t>
            </w:r>
          </w:p>
        </w:tc>
        <w:tc>
          <w:tcPr>
            <w:tcW w:w="976" w:type="pct"/>
            <w:tcBorders>
              <w:top w:val="single" w:sz="4" w:space="0" w:color="auto"/>
              <w:left w:val="single" w:sz="4" w:space="0" w:color="auto"/>
              <w:bottom w:val="single" w:sz="4" w:space="0" w:color="auto"/>
              <w:right w:val="single" w:sz="4" w:space="0" w:color="auto"/>
            </w:tcBorders>
            <w:vAlign w:val="center"/>
          </w:tcPr>
          <w:p w:rsidR="007F1BCE" w:rsidRPr="007F1BCE" w:rsidRDefault="00134305" w:rsidP="007F1BCE">
            <w:pPr>
              <w:spacing w:line="256" w:lineRule="auto"/>
              <w:jc w:val="center"/>
              <w:rPr>
                <w:rFonts w:ascii="Times New Roman" w:hAnsi="Times New Roman"/>
                <w:b/>
                <w:sz w:val="24"/>
                <w:szCs w:val="24"/>
                <w:lang w:val="uk-UA"/>
              </w:rPr>
            </w:pPr>
            <w:r w:rsidRPr="00134305">
              <w:rPr>
                <w:rFonts w:ascii="Times New Roman" w:hAnsi="Times New Roman"/>
                <w:b/>
                <w:sz w:val="24"/>
                <w:szCs w:val="24"/>
                <w:lang w:val="uk-UA"/>
              </w:rPr>
              <w:t>1 259 432,31</w:t>
            </w:r>
          </w:p>
        </w:tc>
        <w:tc>
          <w:tcPr>
            <w:tcW w:w="899" w:type="pct"/>
            <w:tcBorders>
              <w:top w:val="single" w:sz="4" w:space="0" w:color="auto"/>
              <w:left w:val="single" w:sz="4" w:space="0" w:color="auto"/>
              <w:bottom w:val="single" w:sz="4" w:space="0" w:color="auto"/>
              <w:right w:val="single" w:sz="4" w:space="0" w:color="auto"/>
            </w:tcBorders>
            <w:vAlign w:val="center"/>
          </w:tcPr>
          <w:p w:rsidR="007F1BCE" w:rsidRPr="007F1BCE" w:rsidRDefault="00134305" w:rsidP="007F1BCE">
            <w:pPr>
              <w:spacing w:line="256" w:lineRule="auto"/>
              <w:jc w:val="center"/>
              <w:rPr>
                <w:rFonts w:ascii="Times New Roman" w:hAnsi="Times New Roman"/>
                <w:b/>
                <w:sz w:val="24"/>
                <w:szCs w:val="24"/>
                <w:lang w:val="uk-UA"/>
              </w:rPr>
            </w:pPr>
            <w:r w:rsidRPr="00134305">
              <w:rPr>
                <w:rFonts w:ascii="Times New Roman" w:hAnsi="Times New Roman"/>
                <w:b/>
                <w:sz w:val="24"/>
                <w:szCs w:val="24"/>
                <w:lang w:val="uk-UA"/>
              </w:rPr>
              <w:t>84,1</w:t>
            </w:r>
          </w:p>
        </w:tc>
      </w:tr>
    </w:tbl>
    <w:p w:rsidR="007F1BCE" w:rsidRPr="007F1BCE" w:rsidRDefault="007F1BCE" w:rsidP="007F1BCE">
      <w:pPr>
        <w:jc w:val="both"/>
        <w:rPr>
          <w:rFonts w:ascii="Times New Roman" w:hAnsi="Times New Roman"/>
        </w:rPr>
      </w:pPr>
    </w:p>
    <w:p w:rsidR="007F1BCE" w:rsidRPr="007F1BCE" w:rsidRDefault="007F1BCE" w:rsidP="007F1BCE">
      <w:pPr>
        <w:jc w:val="both"/>
        <w:rPr>
          <w:rFonts w:ascii="Times New Roman" w:hAnsi="Times New Roman"/>
          <w:b/>
          <w:szCs w:val="28"/>
        </w:rPr>
      </w:pPr>
    </w:p>
    <w:p w:rsidR="007F1BCE" w:rsidRPr="007F1BCE" w:rsidRDefault="007F1BCE" w:rsidP="007F1BCE">
      <w:pPr>
        <w:rPr>
          <w:rFonts w:ascii="Times New Roman" w:hAnsi="Times New Roman"/>
          <w:b/>
          <w:szCs w:val="28"/>
          <w:lang w:val="uk-UA"/>
        </w:rPr>
      </w:pPr>
      <w:r w:rsidRPr="007F1BCE">
        <w:rPr>
          <w:rFonts w:ascii="Times New Roman" w:hAnsi="Times New Roman"/>
          <w:b/>
          <w:szCs w:val="28"/>
        </w:rPr>
        <w:t xml:space="preserve">Директор КНП ОМР «Обухівська </w:t>
      </w:r>
    </w:p>
    <w:p w:rsidR="007F1BCE" w:rsidRPr="007F1BCE" w:rsidRDefault="007F1BCE" w:rsidP="007F1BCE">
      <w:pPr>
        <w:rPr>
          <w:rFonts w:ascii="Times New Roman" w:hAnsi="Times New Roman"/>
          <w:b/>
          <w:szCs w:val="28"/>
        </w:rPr>
      </w:pPr>
      <w:r w:rsidRPr="007F1BCE">
        <w:rPr>
          <w:rFonts w:ascii="Times New Roman" w:hAnsi="Times New Roman"/>
          <w:b/>
          <w:szCs w:val="28"/>
          <w:lang w:val="uk-UA"/>
        </w:rPr>
        <w:t xml:space="preserve">стоматологічна  поліклініка </w:t>
      </w:r>
      <w:r w:rsidRPr="007F1BCE">
        <w:rPr>
          <w:rFonts w:ascii="Times New Roman" w:hAnsi="Times New Roman"/>
          <w:b/>
          <w:szCs w:val="28"/>
        </w:rPr>
        <w:t xml:space="preserve">»              </w:t>
      </w:r>
      <w:r w:rsidRPr="007F1BCE">
        <w:rPr>
          <w:rFonts w:ascii="Times New Roman" w:hAnsi="Times New Roman"/>
          <w:b/>
          <w:szCs w:val="28"/>
          <w:lang w:val="uk-UA"/>
        </w:rPr>
        <w:t xml:space="preserve">                   </w:t>
      </w:r>
      <w:r w:rsidR="00134305">
        <w:rPr>
          <w:rFonts w:ascii="Times New Roman" w:hAnsi="Times New Roman"/>
          <w:b/>
          <w:szCs w:val="28"/>
        </w:rPr>
        <w:t xml:space="preserve">         </w:t>
      </w:r>
      <w:r w:rsidRPr="007F1BCE">
        <w:rPr>
          <w:rFonts w:ascii="Times New Roman" w:hAnsi="Times New Roman"/>
          <w:b/>
          <w:szCs w:val="28"/>
          <w:lang w:val="uk-UA"/>
        </w:rPr>
        <w:t xml:space="preserve"> Людмила АДАМОВА</w:t>
      </w:r>
      <w:r w:rsidRPr="007F1BCE">
        <w:rPr>
          <w:rFonts w:ascii="Times New Roman" w:hAnsi="Times New Roman"/>
          <w:b/>
          <w:szCs w:val="28"/>
        </w:rPr>
        <w:t xml:space="preserve"> </w:t>
      </w:r>
    </w:p>
    <w:p w:rsidR="007F1BCE" w:rsidRPr="007F1BCE" w:rsidRDefault="007F1BCE" w:rsidP="007F1BCE">
      <w:pPr>
        <w:widowControl w:val="0"/>
        <w:tabs>
          <w:tab w:val="left" w:pos="6840"/>
        </w:tabs>
        <w:rPr>
          <w:rFonts w:ascii="Times New Roman" w:hAnsi="Times New Roman"/>
          <w:sz w:val="18"/>
          <w:szCs w:val="18"/>
          <w:lang w:val="uk-UA"/>
        </w:rPr>
      </w:pPr>
    </w:p>
    <w:p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 xml:space="preserve">Керуючий справами виконавчого      </w:t>
      </w:r>
    </w:p>
    <w:p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комітету Обухівської місь</w:t>
      </w:r>
      <w:r>
        <w:rPr>
          <w:rFonts w:ascii="Times New Roman" w:hAnsi="Times New Roman"/>
          <w:b/>
          <w:szCs w:val="28"/>
          <w:lang w:val="uk-UA"/>
        </w:rPr>
        <w:t xml:space="preserve">кої ради      </w:t>
      </w:r>
    </w:p>
    <w:p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 xml:space="preserve">Київської області                                </w:t>
      </w:r>
      <w:r>
        <w:rPr>
          <w:rFonts w:ascii="Times New Roman" w:hAnsi="Times New Roman"/>
          <w:b/>
          <w:szCs w:val="28"/>
          <w:lang w:val="uk-UA"/>
        </w:rPr>
        <w:t xml:space="preserve">                             </w:t>
      </w:r>
      <w:r w:rsidRPr="003B5BB4">
        <w:rPr>
          <w:rFonts w:ascii="Times New Roman" w:hAnsi="Times New Roman"/>
          <w:b/>
          <w:szCs w:val="28"/>
          <w:lang w:val="uk-UA"/>
        </w:rPr>
        <w:t xml:space="preserve">Жанна САМОФАЛОВА           </w:t>
      </w:r>
    </w:p>
    <w:p w:rsidR="007F1BCE" w:rsidRDefault="007F1BCE" w:rsidP="00612B6C">
      <w:pPr>
        <w:jc w:val="both"/>
        <w:rPr>
          <w:rFonts w:ascii="Times New Roman" w:eastAsia="Batang" w:hAnsi="Times New Roman"/>
          <w:szCs w:val="28"/>
          <w:lang w:val="uk-UA"/>
        </w:rPr>
      </w:pPr>
    </w:p>
    <w:sectPr w:rsidR="007F1BCE" w:rsidSect="00F86C6A">
      <w:pgSz w:w="11906" w:h="16838"/>
      <w:pgMar w:top="426" w:right="851"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 w:name="Liberation Serif">
    <w:altName w:val="Times New Roman"/>
    <w:charset w:val="01"/>
    <w:family w:val="roman"/>
    <w:pitch w:val="variable"/>
    <w:sig w:usb0="00000003" w:usb1="00000000" w:usb2="00000000" w:usb3="00000000" w:csb0="00000001" w:csb1="00000000"/>
  </w:font>
  <w:font w:name="Droid Sans">
    <w:altName w:val="Times New Roman"/>
    <w:charset w:val="01"/>
    <w:family w:val="auto"/>
    <w:pitch w:val="variable"/>
  </w:font>
  <w:font w:name="FreeSans">
    <w:altName w:val="Times New Roman"/>
    <w:charset w:val="01"/>
    <w:family w:val="auto"/>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7622A"/>
    <w:multiLevelType w:val="hybridMultilevel"/>
    <w:tmpl w:val="6F48914C"/>
    <w:lvl w:ilvl="0" w:tplc="8748672C">
      <w:start w:val="1"/>
      <w:numFmt w:val="decimal"/>
      <w:lvlText w:val="%1."/>
      <w:lvlJc w:val="left"/>
      <w:pPr>
        <w:ind w:left="945" w:hanging="39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15:restartNumberingAfterBreak="0">
    <w:nsid w:val="26967435"/>
    <w:multiLevelType w:val="hybridMultilevel"/>
    <w:tmpl w:val="BECAD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5963DF8"/>
    <w:multiLevelType w:val="hybridMultilevel"/>
    <w:tmpl w:val="0B6EE122"/>
    <w:lvl w:ilvl="0" w:tplc="DB0257A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4C4242BD"/>
    <w:multiLevelType w:val="hybridMultilevel"/>
    <w:tmpl w:val="B8A62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68D346E"/>
    <w:multiLevelType w:val="hybridMultilevel"/>
    <w:tmpl w:val="8CF2C126"/>
    <w:lvl w:ilvl="0" w:tplc="4FCCC9C8">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79F486E"/>
    <w:multiLevelType w:val="hybridMultilevel"/>
    <w:tmpl w:val="01A20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0AC5FDE"/>
    <w:multiLevelType w:val="hybridMultilevel"/>
    <w:tmpl w:val="A204178E"/>
    <w:lvl w:ilvl="0" w:tplc="09009C1E">
      <w:start w:val="1"/>
      <w:numFmt w:val="decimal"/>
      <w:lvlText w:val="%1."/>
      <w:lvlJc w:val="left"/>
      <w:pPr>
        <w:ind w:left="1304" w:hanging="10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758D66B6"/>
    <w:multiLevelType w:val="hybridMultilevel"/>
    <w:tmpl w:val="88C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D0D2B5D"/>
    <w:multiLevelType w:val="hybridMultilevel"/>
    <w:tmpl w:val="C824A28A"/>
    <w:lvl w:ilvl="0" w:tplc="BAA25380">
      <w:start w:val="9"/>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num>
  <w:num w:numId="4">
    <w:abstractNumId w:val="5"/>
  </w:num>
  <w:num w:numId="5">
    <w:abstractNumId w:val="1"/>
  </w:num>
  <w:num w:numId="6">
    <w:abstractNumId w:val="7"/>
  </w:num>
  <w:num w:numId="7">
    <w:abstractNumId w:val="2"/>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CB73EB"/>
    <w:rsid w:val="00000D23"/>
    <w:rsid w:val="0003113A"/>
    <w:rsid w:val="00054DDE"/>
    <w:rsid w:val="0005788B"/>
    <w:rsid w:val="00060BE2"/>
    <w:rsid w:val="00081486"/>
    <w:rsid w:val="0008461A"/>
    <w:rsid w:val="00085A7B"/>
    <w:rsid w:val="00090E96"/>
    <w:rsid w:val="000C04E7"/>
    <w:rsid w:val="000C1343"/>
    <w:rsid w:val="000C4573"/>
    <w:rsid w:val="000D1F53"/>
    <w:rsid w:val="000E2073"/>
    <w:rsid w:val="000E25A2"/>
    <w:rsid w:val="0010026C"/>
    <w:rsid w:val="0011480D"/>
    <w:rsid w:val="00121BD2"/>
    <w:rsid w:val="00134305"/>
    <w:rsid w:val="0013770A"/>
    <w:rsid w:val="00137E1D"/>
    <w:rsid w:val="001636B0"/>
    <w:rsid w:val="001636F8"/>
    <w:rsid w:val="00182E6A"/>
    <w:rsid w:val="00186856"/>
    <w:rsid w:val="00187014"/>
    <w:rsid w:val="00192CAB"/>
    <w:rsid w:val="001B2850"/>
    <w:rsid w:val="001C11A4"/>
    <w:rsid w:val="001C1D03"/>
    <w:rsid w:val="001C57FA"/>
    <w:rsid w:val="001D3C05"/>
    <w:rsid w:val="001D52B0"/>
    <w:rsid w:val="001F4A92"/>
    <w:rsid w:val="002126A1"/>
    <w:rsid w:val="002378FA"/>
    <w:rsid w:val="00240E88"/>
    <w:rsid w:val="00247732"/>
    <w:rsid w:val="00261F68"/>
    <w:rsid w:val="00265976"/>
    <w:rsid w:val="002750AE"/>
    <w:rsid w:val="00276198"/>
    <w:rsid w:val="00276EC7"/>
    <w:rsid w:val="0029008E"/>
    <w:rsid w:val="00293621"/>
    <w:rsid w:val="002A7014"/>
    <w:rsid w:val="002B04A2"/>
    <w:rsid w:val="002B7CB7"/>
    <w:rsid w:val="002C19E0"/>
    <w:rsid w:val="002D3046"/>
    <w:rsid w:val="002E7602"/>
    <w:rsid w:val="002F4C02"/>
    <w:rsid w:val="002F5B34"/>
    <w:rsid w:val="003220A1"/>
    <w:rsid w:val="00330E86"/>
    <w:rsid w:val="00340413"/>
    <w:rsid w:val="00396ECB"/>
    <w:rsid w:val="003A52EC"/>
    <w:rsid w:val="003A5EEF"/>
    <w:rsid w:val="003A6853"/>
    <w:rsid w:val="003B31D1"/>
    <w:rsid w:val="003C469F"/>
    <w:rsid w:val="003D1568"/>
    <w:rsid w:val="003E56E9"/>
    <w:rsid w:val="003F24F1"/>
    <w:rsid w:val="00406A9A"/>
    <w:rsid w:val="00417B6A"/>
    <w:rsid w:val="004214F9"/>
    <w:rsid w:val="00425568"/>
    <w:rsid w:val="004279A2"/>
    <w:rsid w:val="00480723"/>
    <w:rsid w:val="004838B4"/>
    <w:rsid w:val="004838BA"/>
    <w:rsid w:val="00485F42"/>
    <w:rsid w:val="00490D0E"/>
    <w:rsid w:val="00491953"/>
    <w:rsid w:val="004A0A87"/>
    <w:rsid w:val="004A22E2"/>
    <w:rsid w:val="004B227B"/>
    <w:rsid w:val="004C26EF"/>
    <w:rsid w:val="004D3D31"/>
    <w:rsid w:val="004E5D71"/>
    <w:rsid w:val="00507498"/>
    <w:rsid w:val="00510E40"/>
    <w:rsid w:val="005307D9"/>
    <w:rsid w:val="00542BD9"/>
    <w:rsid w:val="00545A07"/>
    <w:rsid w:val="00575AC3"/>
    <w:rsid w:val="00582565"/>
    <w:rsid w:val="005A619D"/>
    <w:rsid w:val="005B0766"/>
    <w:rsid w:val="005C4B30"/>
    <w:rsid w:val="005D4A7F"/>
    <w:rsid w:val="00612B6C"/>
    <w:rsid w:val="00615D93"/>
    <w:rsid w:val="006203CC"/>
    <w:rsid w:val="00624B59"/>
    <w:rsid w:val="00625551"/>
    <w:rsid w:val="00667A97"/>
    <w:rsid w:val="006773FE"/>
    <w:rsid w:val="0068413C"/>
    <w:rsid w:val="006842B9"/>
    <w:rsid w:val="00687BED"/>
    <w:rsid w:val="006923FE"/>
    <w:rsid w:val="00692BBF"/>
    <w:rsid w:val="006A123B"/>
    <w:rsid w:val="006F6F89"/>
    <w:rsid w:val="00700CA3"/>
    <w:rsid w:val="00732B55"/>
    <w:rsid w:val="0073792E"/>
    <w:rsid w:val="00741C02"/>
    <w:rsid w:val="00746892"/>
    <w:rsid w:val="00762452"/>
    <w:rsid w:val="00764233"/>
    <w:rsid w:val="0076773A"/>
    <w:rsid w:val="00767CBF"/>
    <w:rsid w:val="00771051"/>
    <w:rsid w:val="007B08EC"/>
    <w:rsid w:val="007C2D33"/>
    <w:rsid w:val="007D101B"/>
    <w:rsid w:val="007D13F9"/>
    <w:rsid w:val="007E1609"/>
    <w:rsid w:val="007E20EE"/>
    <w:rsid w:val="007E7068"/>
    <w:rsid w:val="007F1BCE"/>
    <w:rsid w:val="007F1F85"/>
    <w:rsid w:val="00804877"/>
    <w:rsid w:val="008111D7"/>
    <w:rsid w:val="00840B32"/>
    <w:rsid w:val="00844D2E"/>
    <w:rsid w:val="00876A23"/>
    <w:rsid w:val="008844BC"/>
    <w:rsid w:val="00885C62"/>
    <w:rsid w:val="008E51C4"/>
    <w:rsid w:val="008F0871"/>
    <w:rsid w:val="00901AB2"/>
    <w:rsid w:val="00912248"/>
    <w:rsid w:val="00913DD3"/>
    <w:rsid w:val="00914B76"/>
    <w:rsid w:val="00916C5C"/>
    <w:rsid w:val="00920B86"/>
    <w:rsid w:val="00937231"/>
    <w:rsid w:val="00940ED9"/>
    <w:rsid w:val="00943C7C"/>
    <w:rsid w:val="00954802"/>
    <w:rsid w:val="009569D1"/>
    <w:rsid w:val="00961F8E"/>
    <w:rsid w:val="009649C0"/>
    <w:rsid w:val="009704DC"/>
    <w:rsid w:val="0099491E"/>
    <w:rsid w:val="009A10C9"/>
    <w:rsid w:val="009A1B79"/>
    <w:rsid w:val="009A3B39"/>
    <w:rsid w:val="009B3F73"/>
    <w:rsid w:val="009D59C8"/>
    <w:rsid w:val="009E339B"/>
    <w:rsid w:val="009F0546"/>
    <w:rsid w:val="009F5286"/>
    <w:rsid w:val="00A33997"/>
    <w:rsid w:val="00A56D23"/>
    <w:rsid w:val="00A70C2C"/>
    <w:rsid w:val="00A760BB"/>
    <w:rsid w:val="00A76CE6"/>
    <w:rsid w:val="00A77D49"/>
    <w:rsid w:val="00A87C4A"/>
    <w:rsid w:val="00A92885"/>
    <w:rsid w:val="00A9435E"/>
    <w:rsid w:val="00AA4F9C"/>
    <w:rsid w:val="00AB3B8B"/>
    <w:rsid w:val="00AB7A3D"/>
    <w:rsid w:val="00AC5BBA"/>
    <w:rsid w:val="00AE0CB1"/>
    <w:rsid w:val="00AF3034"/>
    <w:rsid w:val="00AF5695"/>
    <w:rsid w:val="00B30D72"/>
    <w:rsid w:val="00B42C01"/>
    <w:rsid w:val="00B471E7"/>
    <w:rsid w:val="00B5383C"/>
    <w:rsid w:val="00B602DF"/>
    <w:rsid w:val="00B71763"/>
    <w:rsid w:val="00B764AB"/>
    <w:rsid w:val="00B77344"/>
    <w:rsid w:val="00B93E0D"/>
    <w:rsid w:val="00B95684"/>
    <w:rsid w:val="00BA207C"/>
    <w:rsid w:val="00BA64A6"/>
    <w:rsid w:val="00BC17D2"/>
    <w:rsid w:val="00C068F9"/>
    <w:rsid w:val="00C16C66"/>
    <w:rsid w:val="00C23C48"/>
    <w:rsid w:val="00C4713D"/>
    <w:rsid w:val="00C5455B"/>
    <w:rsid w:val="00C60B63"/>
    <w:rsid w:val="00C820B6"/>
    <w:rsid w:val="00C829F5"/>
    <w:rsid w:val="00C82A84"/>
    <w:rsid w:val="00CA4EFA"/>
    <w:rsid w:val="00CB73EB"/>
    <w:rsid w:val="00CC35E5"/>
    <w:rsid w:val="00CD6C8F"/>
    <w:rsid w:val="00CD7372"/>
    <w:rsid w:val="00D12C50"/>
    <w:rsid w:val="00D13368"/>
    <w:rsid w:val="00D153B7"/>
    <w:rsid w:val="00D15C8E"/>
    <w:rsid w:val="00D15D6E"/>
    <w:rsid w:val="00D2539F"/>
    <w:rsid w:val="00D372F4"/>
    <w:rsid w:val="00D55D74"/>
    <w:rsid w:val="00D57770"/>
    <w:rsid w:val="00D62ECF"/>
    <w:rsid w:val="00D74FAF"/>
    <w:rsid w:val="00D90C92"/>
    <w:rsid w:val="00D94446"/>
    <w:rsid w:val="00D960FD"/>
    <w:rsid w:val="00DA1059"/>
    <w:rsid w:val="00DA4375"/>
    <w:rsid w:val="00DB68EA"/>
    <w:rsid w:val="00DD6E68"/>
    <w:rsid w:val="00DE10B7"/>
    <w:rsid w:val="00DE5C3E"/>
    <w:rsid w:val="00E20C4D"/>
    <w:rsid w:val="00E33268"/>
    <w:rsid w:val="00E522A8"/>
    <w:rsid w:val="00E55AA4"/>
    <w:rsid w:val="00E910A7"/>
    <w:rsid w:val="00EA2A2B"/>
    <w:rsid w:val="00EA2C88"/>
    <w:rsid w:val="00EC214F"/>
    <w:rsid w:val="00EC637E"/>
    <w:rsid w:val="00ED00EA"/>
    <w:rsid w:val="00ED05C0"/>
    <w:rsid w:val="00ED34DF"/>
    <w:rsid w:val="00ED5A07"/>
    <w:rsid w:val="00EE2AF0"/>
    <w:rsid w:val="00EE5446"/>
    <w:rsid w:val="00EF3F2C"/>
    <w:rsid w:val="00F03CA7"/>
    <w:rsid w:val="00F210D9"/>
    <w:rsid w:val="00F230F4"/>
    <w:rsid w:val="00F272F5"/>
    <w:rsid w:val="00F37EBB"/>
    <w:rsid w:val="00F5499A"/>
    <w:rsid w:val="00F57F09"/>
    <w:rsid w:val="00F62106"/>
    <w:rsid w:val="00F67D02"/>
    <w:rsid w:val="00F761CF"/>
    <w:rsid w:val="00F7779D"/>
    <w:rsid w:val="00F85C86"/>
    <w:rsid w:val="00F868AE"/>
    <w:rsid w:val="00F86C6A"/>
    <w:rsid w:val="00F87895"/>
    <w:rsid w:val="00F94CF6"/>
    <w:rsid w:val="00F959E1"/>
    <w:rsid w:val="00FA48FC"/>
    <w:rsid w:val="00FC045C"/>
    <w:rsid w:val="00FC1269"/>
    <w:rsid w:val="00FC2E28"/>
    <w:rsid w:val="00FC7435"/>
    <w:rsid w:val="00FD2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9DB578-C2B0-4161-9294-1EC1A1A9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3EB"/>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uiPriority w:val="9"/>
    <w:qFormat/>
    <w:rsid w:val="004C26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C26E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CB73EB"/>
    <w:pPr>
      <w:widowControl w:val="0"/>
      <w:suppressLineNumber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styleId="a4">
    <w:name w:val="List Paragraph"/>
    <w:basedOn w:val="a"/>
    <w:link w:val="a5"/>
    <w:uiPriority w:val="34"/>
    <w:qFormat/>
    <w:rsid w:val="00CB73EB"/>
    <w:pPr>
      <w:overflowPunct/>
      <w:autoSpaceDE/>
      <w:autoSpaceDN/>
      <w:adjustRightInd/>
      <w:ind w:left="720"/>
      <w:contextualSpacing/>
    </w:pPr>
    <w:rPr>
      <w:rFonts w:ascii="Times New Roman" w:hAnsi="Times New Roman"/>
      <w:sz w:val="24"/>
      <w:szCs w:val="24"/>
      <w:lang w:val="ru-RU"/>
    </w:rPr>
  </w:style>
  <w:style w:type="character" w:customStyle="1" w:styleId="a5">
    <w:name w:val="Абзац списка Знак"/>
    <w:basedOn w:val="a0"/>
    <w:link w:val="a4"/>
    <w:uiPriority w:val="99"/>
    <w:locked/>
    <w:rsid w:val="00CB73EB"/>
    <w:rPr>
      <w:rFonts w:ascii="Times New Roman" w:eastAsia="Times New Roman" w:hAnsi="Times New Roman" w:cs="Times New Roman"/>
      <w:sz w:val="24"/>
      <w:szCs w:val="24"/>
      <w:lang w:eastAsia="ru-RU"/>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qFormat/>
    <w:rsid w:val="00CB73EB"/>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locked/>
    <w:rsid w:val="00CB73EB"/>
    <w:rPr>
      <w:rFonts w:ascii="Times New Roman" w:eastAsia="Times New Roman" w:hAnsi="Times New Roman" w:cs="Times New Roman"/>
      <w:sz w:val="24"/>
      <w:szCs w:val="24"/>
      <w:lang w:eastAsia="ru-RU"/>
    </w:rPr>
  </w:style>
  <w:style w:type="paragraph" w:styleId="a8">
    <w:name w:val="Title"/>
    <w:basedOn w:val="a"/>
    <w:link w:val="a9"/>
    <w:qFormat/>
    <w:rsid w:val="000E2073"/>
    <w:pPr>
      <w:overflowPunct/>
      <w:autoSpaceDE/>
      <w:autoSpaceDN/>
      <w:adjustRightInd/>
      <w:jc w:val="center"/>
    </w:pPr>
    <w:rPr>
      <w:rFonts w:ascii="Times New Roman" w:hAnsi="Times New Roman"/>
      <w:b/>
      <w:sz w:val="24"/>
      <w:szCs w:val="24"/>
      <w:lang w:val="uk-UA"/>
    </w:rPr>
  </w:style>
  <w:style w:type="character" w:customStyle="1" w:styleId="a9">
    <w:name w:val="Название Знак"/>
    <w:basedOn w:val="a0"/>
    <w:link w:val="a8"/>
    <w:rsid w:val="000E2073"/>
    <w:rPr>
      <w:rFonts w:ascii="Times New Roman" w:eastAsia="Times New Roman" w:hAnsi="Times New Roman" w:cs="Times New Roman"/>
      <w:b/>
      <w:sz w:val="24"/>
      <w:szCs w:val="24"/>
      <w:lang w:val="uk-UA" w:eastAsia="ru-RU"/>
    </w:rPr>
  </w:style>
  <w:style w:type="character" w:customStyle="1" w:styleId="Exact">
    <w:name w:val="Основной текст Exact"/>
    <w:basedOn w:val="a0"/>
    <w:rsid w:val="002F5B34"/>
    <w:rPr>
      <w:rFonts w:ascii="Times New Roman" w:eastAsia="Times New Roman" w:hAnsi="Times New Roman" w:cs="Times New Roman"/>
      <w:b w:val="0"/>
      <w:bCs w:val="0"/>
      <w:i w:val="0"/>
      <w:iCs w:val="0"/>
      <w:smallCaps w:val="0"/>
      <w:strike w:val="0"/>
      <w:spacing w:val="11"/>
      <w:u w:val="none"/>
    </w:rPr>
  </w:style>
  <w:style w:type="character" w:customStyle="1" w:styleId="aa">
    <w:name w:val="Основной текст_"/>
    <w:basedOn w:val="a0"/>
    <w:link w:val="11"/>
    <w:rsid w:val="002F5B34"/>
    <w:rPr>
      <w:rFonts w:ascii="Times New Roman" w:eastAsia="Times New Roman" w:hAnsi="Times New Roman" w:cs="Times New Roman"/>
      <w:spacing w:val="10"/>
      <w:sz w:val="26"/>
      <w:szCs w:val="26"/>
      <w:shd w:val="clear" w:color="auto" w:fill="FFFFFF"/>
    </w:rPr>
  </w:style>
  <w:style w:type="paragraph" w:customStyle="1" w:styleId="11">
    <w:name w:val="Основной текст1"/>
    <w:basedOn w:val="a"/>
    <w:link w:val="aa"/>
    <w:rsid w:val="002F5B34"/>
    <w:pPr>
      <w:widowControl w:val="0"/>
      <w:shd w:val="clear" w:color="auto" w:fill="FFFFFF"/>
      <w:overflowPunct/>
      <w:autoSpaceDE/>
      <w:autoSpaceDN/>
      <w:adjustRightInd/>
      <w:spacing w:after="240" w:line="0" w:lineRule="atLeast"/>
      <w:jc w:val="both"/>
    </w:pPr>
    <w:rPr>
      <w:rFonts w:ascii="Times New Roman" w:hAnsi="Times New Roman"/>
      <w:spacing w:val="10"/>
      <w:sz w:val="26"/>
      <w:szCs w:val="26"/>
      <w:lang w:val="ru-RU" w:eastAsia="en-US"/>
    </w:rPr>
  </w:style>
  <w:style w:type="paragraph" w:styleId="ab">
    <w:name w:val="Balloon Text"/>
    <w:basedOn w:val="a"/>
    <w:link w:val="ac"/>
    <w:uiPriority w:val="99"/>
    <w:semiHidden/>
    <w:unhideWhenUsed/>
    <w:rsid w:val="00B95684"/>
    <w:rPr>
      <w:rFonts w:ascii="Segoe UI" w:hAnsi="Segoe UI" w:cs="Segoe UI"/>
      <w:sz w:val="18"/>
      <w:szCs w:val="18"/>
    </w:rPr>
  </w:style>
  <w:style w:type="character" w:customStyle="1" w:styleId="ac">
    <w:name w:val="Текст выноски Знак"/>
    <w:basedOn w:val="a0"/>
    <w:link w:val="ab"/>
    <w:uiPriority w:val="99"/>
    <w:semiHidden/>
    <w:rsid w:val="00B95684"/>
    <w:rPr>
      <w:rFonts w:ascii="Segoe UI" w:eastAsia="Times New Roman" w:hAnsi="Segoe UI" w:cs="Segoe UI"/>
      <w:sz w:val="18"/>
      <w:szCs w:val="18"/>
      <w:lang w:val="hr-HR" w:eastAsia="ru-RU"/>
    </w:rPr>
  </w:style>
  <w:style w:type="character" w:customStyle="1" w:styleId="10">
    <w:name w:val="Заголовок 1 Знак"/>
    <w:basedOn w:val="a0"/>
    <w:link w:val="1"/>
    <w:uiPriority w:val="9"/>
    <w:rsid w:val="004C26EF"/>
    <w:rPr>
      <w:rFonts w:asciiTheme="majorHAnsi" w:eastAsiaTheme="majorEastAsia" w:hAnsiTheme="majorHAnsi" w:cstheme="majorBidi"/>
      <w:color w:val="2E74B5" w:themeColor="accent1" w:themeShade="BF"/>
      <w:sz w:val="32"/>
      <w:szCs w:val="32"/>
      <w:lang w:val="hr-HR" w:eastAsia="ru-RU"/>
    </w:rPr>
  </w:style>
  <w:style w:type="character" w:customStyle="1" w:styleId="20">
    <w:name w:val="Заголовок 2 Знак"/>
    <w:basedOn w:val="a0"/>
    <w:link w:val="2"/>
    <w:uiPriority w:val="9"/>
    <w:rsid w:val="004C26EF"/>
    <w:rPr>
      <w:rFonts w:asciiTheme="majorHAnsi" w:eastAsiaTheme="majorEastAsia" w:hAnsiTheme="majorHAnsi" w:cstheme="majorBidi"/>
      <w:color w:val="2E74B5" w:themeColor="accent1" w:themeShade="BF"/>
      <w:sz w:val="26"/>
      <w:szCs w:val="26"/>
      <w:lang w:val="hr-HR" w:eastAsia="ru-RU"/>
    </w:rPr>
  </w:style>
  <w:style w:type="character" w:styleId="ad">
    <w:name w:val="Hyperlink"/>
    <w:rsid w:val="00C829F5"/>
    <w:rPr>
      <w:color w:val="0000FF"/>
      <w:u w:val="single"/>
    </w:rPr>
  </w:style>
  <w:style w:type="character" w:styleId="ae">
    <w:name w:val="Strong"/>
    <w:uiPriority w:val="22"/>
    <w:qFormat/>
    <w:rsid w:val="003E56E9"/>
    <w:rPr>
      <w:b/>
      <w:bCs/>
    </w:rPr>
  </w:style>
  <w:style w:type="paragraph" w:styleId="3">
    <w:name w:val="Body Text 3"/>
    <w:basedOn w:val="a"/>
    <w:link w:val="30"/>
    <w:unhideWhenUsed/>
    <w:rsid w:val="00771051"/>
    <w:pPr>
      <w:overflowPunct/>
      <w:autoSpaceDE/>
      <w:autoSpaceDN/>
      <w:adjustRightInd/>
      <w:spacing w:after="120"/>
    </w:pPr>
    <w:rPr>
      <w:rFonts w:ascii="Times New Roman" w:hAnsi="Times New Roman"/>
      <w:sz w:val="16"/>
      <w:szCs w:val="16"/>
      <w:lang w:val="uk-UA"/>
    </w:rPr>
  </w:style>
  <w:style w:type="character" w:customStyle="1" w:styleId="30">
    <w:name w:val="Основной текст 3 Знак"/>
    <w:basedOn w:val="a0"/>
    <w:link w:val="3"/>
    <w:rsid w:val="00771051"/>
    <w:rPr>
      <w:rFonts w:ascii="Times New Roman" w:eastAsia="Times New Roman" w:hAnsi="Times New Roman" w:cs="Times New Roman"/>
      <w:sz w:val="16"/>
      <w:szCs w:val="16"/>
      <w:lang w:val="uk-UA" w:eastAsia="ru-RU"/>
    </w:rPr>
  </w:style>
  <w:style w:type="paragraph" w:styleId="af">
    <w:name w:val="No Spacing"/>
    <w:link w:val="af0"/>
    <w:uiPriority w:val="1"/>
    <w:qFormat/>
    <w:rsid w:val="00771051"/>
    <w:pPr>
      <w:spacing w:after="0" w:line="240" w:lineRule="auto"/>
    </w:pPr>
    <w:rPr>
      <w:rFonts w:ascii="Times New Roman" w:eastAsia="Times New Roman" w:hAnsi="Times New Roman" w:cs="Times New Roman"/>
      <w:sz w:val="24"/>
      <w:szCs w:val="24"/>
      <w:lang w:eastAsia="ru-RU"/>
    </w:rPr>
  </w:style>
  <w:style w:type="character" w:customStyle="1" w:styleId="af0">
    <w:name w:val="Без интервала Знак"/>
    <w:link w:val="af"/>
    <w:uiPriority w:val="1"/>
    <w:locked/>
    <w:rsid w:val="00771051"/>
    <w:rPr>
      <w:rFonts w:ascii="Times New Roman" w:eastAsia="Times New Roman" w:hAnsi="Times New Roman" w:cs="Times New Roman"/>
      <w:sz w:val="24"/>
      <w:szCs w:val="24"/>
      <w:lang w:eastAsia="ru-RU"/>
    </w:rPr>
  </w:style>
  <w:style w:type="table" w:customStyle="1" w:styleId="12">
    <w:name w:val="Сетка таблицы1"/>
    <w:basedOn w:val="a1"/>
    <w:uiPriority w:val="59"/>
    <w:rsid w:val="0074689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418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DE72C-7584-410B-AF25-357FEB745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Pages>
  <Words>6603</Words>
  <Characters>3765</Characters>
  <Application>Microsoft Office Word</Application>
  <DocSecurity>0</DocSecurity>
  <Lines>31</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user13</cp:lastModifiedBy>
  <cp:revision>241</cp:revision>
  <cp:lastPrinted>2025-01-29T14:04:00Z</cp:lastPrinted>
  <dcterms:created xsi:type="dcterms:W3CDTF">2019-05-21T06:59:00Z</dcterms:created>
  <dcterms:modified xsi:type="dcterms:W3CDTF">2025-01-30T13:01:00Z</dcterms:modified>
</cp:coreProperties>
</file>