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r w:rsidR="00F534AB">
        <w:rPr>
          <w:b/>
          <w:sz w:val="28"/>
          <w:szCs w:val="28"/>
          <w:lang w:val="uk-UA"/>
        </w:rPr>
        <w:t xml:space="preserve"> </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F534AB">
        <w:rPr>
          <w:sz w:val="28"/>
          <w:szCs w:val="28"/>
          <w:lang w:val="uk-UA"/>
        </w:rPr>
        <w:t>12</w:t>
      </w:r>
      <w:r w:rsidR="00AE7A6C">
        <w:rPr>
          <w:sz w:val="28"/>
          <w:szCs w:val="28"/>
          <w:lang w:val="uk-UA"/>
        </w:rPr>
        <w:t xml:space="preserve"> </w:t>
      </w:r>
      <w:r w:rsidR="00373F56">
        <w:rPr>
          <w:sz w:val="28"/>
          <w:szCs w:val="28"/>
          <w:lang w:val="uk-UA"/>
        </w:rPr>
        <w:t xml:space="preserve">грудня </w:t>
      </w:r>
      <w:r w:rsidR="00A8395F" w:rsidRPr="00336AEC">
        <w:rPr>
          <w:sz w:val="28"/>
          <w:szCs w:val="28"/>
          <w:lang w:val="uk-UA"/>
        </w:rPr>
        <w:t>202</w:t>
      </w:r>
      <w:r w:rsidR="00A8395F" w:rsidRPr="00A8395F">
        <w:rPr>
          <w:sz w:val="28"/>
          <w:szCs w:val="28"/>
          <w:lang w:val="uk-UA"/>
        </w:rPr>
        <w:t>4</w:t>
      </w:r>
      <w:r w:rsidR="00A8395F" w:rsidRPr="00336AEC">
        <w:rPr>
          <w:sz w:val="28"/>
          <w:szCs w:val="28"/>
          <w:lang w:val="uk-UA"/>
        </w:rPr>
        <w:t xml:space="preserve"> року  </w:t>
      </w:r>
      <w:r w:rsidR="00A8395F" w:rsidRPr="00A8395F">
        <w:rPr>
          <w:sz w:val="28"/>
          <w:szCs w:val="28"/>
          <w:lang w:val="uk-UA"/>
        </w:rPr>
        <w:t xml:space="preserve">        місто Обухів                                            №</w:t>
      </w:r>
      <w:r w:rsidR="00F534AB">
        <w:rPr>
          <w:sz w:val="28"/>
          <w:szCs w:val="28"/>
          <w:lang w:val="uk-UA"/>
        </w:rPr>
        <w:t>458</w:t>
      </w:r>
    </w:p>
    <w:p w:rsidR="00A8395F" w:rsidRPr="00336AEC" w:rsidRDefault="00472495" w:rsidP="00A8395F">
      <w:pPr>
        <w:ind w:right="-1"/>
        <w:jc w:val="both"/>
        <w:rPr>
          <w:sz w:val="28"/>
          <w:szCs w:val="28"/>
          <w:lang w:val="uk-UA"/>
        </w:rPr>
      </w:pPr>
      <w:r>
        <w:rPr>
          <w:sz w:val="28"/>
          <w:szCs w:val="28"/>
          <w:lang w:val="uk-UA"/>
        </w:rPr>
        <w:t xml:space="preserve"> </w:t>
      </w:r>
    </w:p>
    <w:p w:rsidR="00336AEC" w:rsidRDefault="00F60F5E" w:rsidP="00F60F5E">
      <w:pPr>
        <w:ind w:right="1134"/>
        <w:jc w:val="both"/>
        <w:rPr>
          <w:b/>
          <w:sz w:val="28"/>
          <w:szCs w:val="28"/>
          <w:lang w:val="uk-UA"/>
        </w:rPr>
      </w:pPr>
      <w:r w:rsidRPr="00336AEC">
        <w:rPr>
          <w:b/>
          <w:sz w:val="28"/>
          <w:szCs w:val="28"/>
          <w:lang w:val="uk-UA"/>
        </w:rPr>
        <w:t xml:space="preserve">Про затвердження фінансового плану </w:t>
      </w:r>
    </w:p>
    <w:p w:rsidR="00F60F5E" w:rsidRPr="003E4038" w:rsidRDefault="00F60F5E" w:rsidP="00F60F5E">
      <w:pPr>
        <w:ind w:right="1134"/>
        <w:jc w:val="both"/>
        <w:rPr>
          <w:b/>
          <w:sz w:val="28"/>
          <w:szCs w:val="28"/>
          <w:lang w:val="uk-UA"/>
        </w:rPr>
      </w:pPr>
      <w:r w:rsidRPr="00336AEC">
        <w:rPr>
          <w:b/>
          <w:sz w:val="28"/>
          <w:szCs w:val="28"/>
          <w:lang w:val="uk-UA"/>
        </w:rPr>
        <w:t>Комунального некомерційного підприємства Обухівської міської ради «Обухівська багатопрофільна</w:t>
      </w:r>
      <w:r w:rsidR="003E4038" w:rsidRPr="00336AEC">
        <w:rPr>
          <w:b/>
          <w:sz w:val="28"/>
          <w:szCs w:val="28"/>
          <w:lang w:val="uk-UA"/>
        </w:rPr>
        <w:t xml:space="preserve"> лікарня інтенсивного лікування</w:t>
      </w:r>
      <w:r w:rsidR="003E4038">
        <w:rPr>
          <w:b/>
          <w:sz w:val="28"/>
          <w:szCs w:val="28"/>
          <w:lang w:val="uk-UA"/>
        </w:rPr>
        <w:t>»</w:t>
      </w:r>
      <w:r w:rsidR="00A73C77" w:rsidRPr="00A73C77">
        <w:rPr>
          <w:lang w:val="uk-UA"/>
        </w:rPr>
        <w:t xml:space="preserve"> </w:t>
      </w:r>
      <w:r w:rsidR="00A73C77" w:rsidRPr="00A73C77">
        <w:rPr>
          <w:b/>
          <w:sz w:val="28"/>
          <w:szCs w:val="28"/>
          <w:lang w:val="uk-UA"/>
        </w:rPr>
        <w:t>на 2024 рік</w:t>
      </w:r>
      <w:r w:rsidR="00A73C77" w:rsidRPr="00A73C77">
        <w:rPr>
          <w:lang w:val="uk-UA"/>
        </w:rPr>
        <w:t xml:space="preserve"> </w:t>
      </w:r>
      <w:r w:rsidR="00A73C77" w:rsidRPr="00A73C77">
        <w:rPr>
          <w:b/>
          <w:sz w:val="28"/>
          <w:szCs w:val="28"/>
          <w:lang w:val="uk-UA"/>
        </w:rPr>
        <w:t>в новій редакції</w:t>
      </w:r>
    </w:p>
    <w:p w:rsidR="00F60F5E" w:rsidRPr="00336AEC" w:rsidRDefault="00F60F5E" w:rsidP="00F60F5E">
      <w:pPr>
        <w:jc w:val="both"/>
        <w:rPr>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373F56">
        <w:rPr>
          <w:sz w:val="28"/>
          <w:szCs w:val="28"/>
          <w:lang w:val="uk-UA"/>
        </w:rPr>
        <w:t>25.11</w:t>
      </w:r>
      <w:r w:rsidR="00AE7A6C">
        <w:rPr>
          <w:sz w:val="28"/>
          <w:szCs w:val="28"/>
          <w:lang w:val="uk-UA"/>
        </w:rPr>
        <w:t>.2024</w:t>
      </w:r>
      <w:r w:rsidR="0011380C">
        <w:rPr>
          <w:sz w:val="28"/>
          <w:szCs w:val="28"/>
          <w:lang w:val="uk-UA"/>
        </w:rPr>
        <w:t xml:space="preserve"> №</w:t>
      </w:r>
      <w:r w:rsidR="001E51EE">
        <w:rPr>
          <w:sz w:val="28"/>
          <w:szCs w:val="28"/>
          <w:lang w:val="uk-UA"/>
        </w:rPr>
        <w:t xml:space="preserve">1154 </w:t>
      </w:r>
      <w:r w:rsidRPr="00336AEC">
        <w:rPr>
          <w:sz w:val="28"/>
          <w:szCs w:val="28"/>
          <w:lang w:val="uk-UA"/>
        </w:rPr>
        <w:t xml:space="preserve"> </w:t>
      </w:r>
      <w:r w:rsidR="0011380C">
        <w:rPr>
          <w:sz w:val="28"/>
          <w:szCs w:val="28"/>
          <w:lang w:val="uk-UA"/>
        </w:rPr>
        <w:t>щодо</w:t>
      </w:r>
      <w:r w:rsidRPr="00336AEC">
        <w:rPr>
          <w:sz w:val="28"/>
          <w:szCs w:val="28"/>
          <w:lang w:val="uk-UA"/>
        </w:rPr>
        <w:t xml:space="preserve"> затвердження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36AEC">
        <w:rPr>
          <w:sz w:val="28"/>
          <w:szCs w:val="28"/>
          <w:lang w:val="uk-UA"/>
        </w:rPr>
        <w:t>4</w:t>
      </w:r>
      <w:r w:rsidRPr="00336AEC">
        <w:rPr>
          <w:sz w:val="28"/>
          <w:szCs w:val="28"/>
          <w:lang w:val="uk-UA"/>
        </w:rPr>
        <w:t xml:space="preserve"> </w:t>
      </w:r>
      <w:r w:rsidRPr="00336AEC">
        <w:rPr>
          <w:rFonts w:hint="eastAsia"/>
          <w:sz w:val="28"/>
          <w:szCs w:val="28"/>
          <w:lang w:val="uk-UA"/>
        </w:rPr>
        <w:t>рік</w:t>
      </w:r>
      <w:r w:rsidR="00336AEC">
        <w:rPr>
          <w:sz w:val="28"/>
          <w:szCs w:val="28"/>
          <w:lang w:val="uk-UA"/>
        </w:rPr>
        <w:t xml:space="preserve"> в новій редакції</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6054D6" w:rsidRDefault="00F60F5E" w:rsidP="009E783C">
      <w:pPr>
        <w:pStyle w:val="a5"/>
        <w:ind w:right="-141" w:firstLine="426"/>
        <w:jc w:val="both"/>
        <w:rPr>
          <w:sz w:val="28"/>
          <w:szCs w:val="28"/>
          <w:lang w:val="uk-UA"/>
        </w:rPr>
      </w:pPr>
      <w:r w:rsidRPr="006054D6">
        <w:rPr>
          <w:sz w:val="28"/>
          <w:szCs w:val="28"/>
          <w:lang w:val="uk-UA"/>
        </w:rPr>
        <w:t>1.</w:t>
      </w:r>
      <w:r w:rsidR="009B23F7">
        <w:rPr>
          <w:sz w:val="28"/>
          <w:szCs w:val="28"/>
          <w:lang w:val="uk-UA"/>
        </w:rPr>
        <w:t xml:space="preserve"> </w:t>
      </w:r>
      <w:r w:rsidRPr="006054D6">
        <w:rPr>
          <w:sz w:val="28"/>
          <w:szCs w:val="28"/>
          <w:lang w:val="uk-UA"/>
        </w:rPr>
        <w:t xml:space="preserve">Затвердити </w:t>
      </w:r>
      <w:r w:rsidRPr="006054D6">
        <w:rPr>
          <w:rFonts w:hint="eastAsia"/>
          <w:sz w:val="28"/>
          <w:szCs w:val="28"/>
          <w:lang w:val="uk-UA"/>
        </w:rPr>
        <w:t>фінансов</w:t>
      </w:r>
      <w:r w:rsidR="00496B90">
        <w:rPr>
          <w:sz w:val="28"/>
          <w:szCs w:val="28"/>
          <w:lang w:val="uk-UA"/>
        </w:rPr>
        <w:t>ий</w:t>
      </w:r>
      <w:r w:rsidRPr="006054D6">
        <w:rPr>
          <w:sz w:val="28"/>
          <w:szCs w:val="28"/>
          <w:lang w:val="uk-UA"/>
        </w:rPr>
        <w:t xml:space="preserve"> </w:t>
      </w:r>
      <w:r w:rsidRPr="006054D6">
        <w:rPr>
          <w:rFonts w:hint="eastAsia"/>
          <w:sz w:val="28"/>
          <w:szCs w:val="28"/>
          <w:lang w:val="uk-UA"/>
        </w:rPr>
        <w:t>план</w:t>
      </w:r>
      <w:r w:rsidRPr="006054D6">
        <w:rPr>
          <w:sz w:val="28"/>
          <w:szCs w:val="28"/>
          <w:lang w:val="uk-UA"/>
        </w:rPr>
        <w:t xml:space="preserve"> Комунального некомерційного підприємства Обухівської міської ради «</w:t>
      </w:r>
      <w:r w:rsidRPr="006054D6">
        <w:rPr>
          <w:rFonts w:hint="eastAsia"/>
          <w:sz w:val="28"/>
          <w:szCs w:val="28"/>
          <w:lang w:val="uk-UA"/>
        </w:rPr>
        <w:t>Обухівська</w:t>
      </w:r>
      <w:r w:rsidRPr="006054D6">
        <w:rPr>
          <w:sz w:val="28"/>
          <w:szCs w:val="28"/>
          <w:lang w:val="uk-UA"/>
        </w:rPr>
        <w:t xml:space="preserve">  багатопрофільна лікарня інтенсивного лікування» </w:t>
      </w:r>
      <w:r w:rsidR="00A73C77" w:rsidRPr="00A73C77">
        <w:rPr>
          <w:sz w:val="28"/>
          <w:szCs w:val="28"/>
          <w:lang w:val="uk-UA"/>
        </w:rPr>
        <w:t xml:space="preserve">на 2024 рік </w:t>
      </w:r>
      <w:r w:rsidR="00496B90">
        <w:rPr>
          <w:sz w:val="28"/>
          <w:szCs w:val="28"/>
          <w:lang w:val="uk-UA"/>
        </w:rPr>
        <w:t>в новій редакції</w:t>
      </w:r>
      <w:r w:rsidR="00A73C77">
        <w:rPr>
          <w:sz w:val="28"/>
          <w:szCs w:val="28"/>
          <w:lang w:val="uk-UA"/>
        </w:rPr>
        <w:t xml:space="preserve"> (далі фінансовий план)</w:t>
      </w:r>
      <w:r w:rsidRPr="006054D6">
        <w:rPr>
          <w:sz w:val="28"/>
          <w:szCs w:val="28"/>
          <w:lang w:val="uk-UA"/>
        </w:rPr>
        <w:t>, що додається.</w:t>
      </w:r>
    </w:p>
    <w:p w:rsidR="00F60F5E" w:rsidRPr="006054D6" w:rsidRDefault="00F60F5E" w:rsidP="009E783C">
      <w:pPr>
        <w:pStyle w:val="a5"/>
        <w:ind w:right="-141" w:firstLine="426"/>
        <w:jc w:val="both"/>
        <w:rPr>
          <w:sz w:val="28"/>
          <w:szCs w:val="28"/>
          <w:lang w:val="uk-UA"/>
        </w:rPr>
      </w:pPr>
      <w:r w:rsidRPr="006054D6">
        <w:rPr>
          <w:color w:val="000000"/>
          <w:sz w:val="28"/>
          <w:szCs w:val="28"/>
          <w:lang w:val="uk-UA"/>
        </w:rPr>
        <w:t>2.</w:t>
      </w:r>
      <w:r w:rsidR="009B23F7">
        <w:rPr>
          <w:color w:val="000000"/>
          <w:sz w:val="28"/>
          <w:szCs w:val="28"/>
          <w:lang w:val="uk-UA"/>
        </w:rPr>
        <w:t xml:space="preserve"> </w:t>
      </w:r>
      <w:r w:rsidR="006E228D" w:rsidRPr="0067735F">
        <w:rPr>
          <w:color w:val="000000"/>
          <w:sz w:val="28"/>
          <w:szCs w:val="28"/>
          <w:lang w:val="uk-UA"/>
        </w:rPr>
        <w:t xml:space="preserve">Відповідальність за </w:t>
      </w:r>
      <w:r w:rsidR="006E228D" w:rsidRPr="0067735F">
        <w:rPr>
          <w:rFonts w:hint="eastAsia"/>
          <w:color w:val="000000"/>
          <w:sz w:val="28"/>
          <w:szCs w:val="28"/>
          <w:lang w:val="uk-UA"/>
        </w:rPr>
        <w:t>виконання</w:t>
      </w:r>
      <w:r w:rsidR="006E228D" w:rsidRPr="0067735F">
        <w:rPr>
          <w:color w:val="000000"/>
          <w:sz w:val="28"/>
          <w:szCs w:val="28"/>
          <w:lang w:val="uk-UA"/>
        </w:rPr>
        <w:t xml:space="preserve"> </w:t>
      </w:r>
      <w:r w:rsidR="006E228D" w:rsidRPr="0067735F">
        <w:rPr>
          <w:rFonts w:hint="eastAsia"/>
          <w:color w:val="000000"/>
          <w:sz w:val="28"/>
          <w:szCs w:val="28"/>
          <w:lang w:val="uk-UA"/>
        </w:rPr>
        <w:t>фінансового</w:t>
      </w:r>
      <w:r w:rsidR="006E228D" w:rsidRPr="0067735F">
        <w:rPr>
          <w:color w:val="000000"/>
          <w:sz w:val="28"/>
          <w:szCs w:val="28"/>
          <w:lang w:val="uk-UA"/>
        </w:rPr>
        <w:t xml:space="preserve"> </w:t>
      </w:r>
      <w:r w:rsidR="006E228D" w:rsidRPr="0067735F">
        <w:rPr>
          <w:rFonts w:hint="eastAsia"/>
          <w:color w:val="000000"/>
          <w:sz w:val="28"/>
          <w:szCs w:val="28"/>
          <w:lang w:val="uk-UA"/>
        </w:rPr>
        <w:t>плану</w:t>
      </w:r>
      <w:r w:rsidR="00A73C77">
        <w:rPr>
          <w:color w:val="000000"/>
          <w:sz w:val="28"/>
          <w:szCs w:val="28"/>
          <w:lang w:val="uk-UA"/>
        </w:rPr>
        <w:t xml:space="preserve"> </w:t>
      </w:r>
      <w:r w:rsidR="006E228D" w:rsidRPr="0067735F">
        <w:rPr>
          <w:color w:val="000000"/>
          <w:sz w:val="28"/>
          <w:szCs w:val="28"/>
          <w:lang w:val="uk-UA"/>
        </w:rPr>
        <w:t>п</w:t>
      </w:r>
      <w:r w:rsidR="003E4038">
        <w:rPr>
          <w:color w:val="000000"/>
          <w:sz w:val="28"/>
          <w:szCs w:val="28"/>
          <w:lang w:val="uk-UA"/>
        </w:rPr>
        <w:t>окласти</w:t>
      </w:r>
      <w:r w:rsidRPr="006054D6">
        <w:rPr>
          <w:color w:val="000000"/>
          <w:sz w:val="28"/>
          <w:szCs w:val="28"/>
          <w:lang w:val="uk-UA"/>
        </w:rPr>
        <w:t xml:space="preserve"> на</w:t>
      </w:r>
      <w:r w:rsidRPr="006054D6">
        <w:rPr>
          <w:color w:val="000000"/>
          <w:sz w:val="28"/>
          <w:szCs w:val="28"/>
        </w:rPr>
        <w:t> </w:t>
      </w:r>
      <w:r w:rsidRPr="006054D6">
        <w:rPr>
          <w:color w:val="000000"/>
          <w:sz w:val="28"/>
          <w:szCs w:val="28"/>
          <w:lang w:val="uk-UA"/>
        </w:rPr>
        <w:t xml:space="preserve">директора </w:t>
      </w:r>
      <w:r w:rsidRPr="006054D6">
        <w:rPr>
          <w:sz w:val="28"/>
          <w:szCs w:val="28"/>
          <w:lang w:val="uk-UA"/>
        </w:rPr>
        <w:t>Комунального некомерційного підприємства Обухівської міської ради «</w:t>
      </w:r>
      <w:r w:rsidRPr="006054D6">
        <w:rPr>
          <w:rFonts w:hint="eastAsia"/>
          <w:sz w:val="28"/>
          <w:szCs w:val="28"/>
          <w:lang w:val="uk-UA"/>
        </w:rPr>
        <w:t>Обухівська</w:t>
      </w:r>
      <w:r w:rsidRPr="006054D6">
        <w:rPr>
          <w:sz w:val="28"/>
          <w:szCs w:val="28"/>
          <w:lang w:val="uk-UA"/>
        </w:rPr>
        <w:t xml:space="preserve"> багатопрофільна лікарня інтенсивного лікування».</w:t>
      </w:r>
    </w:p>
    <w:p w:rsidR="00F60F5E" w:rsidRPr="006054D6" w:rsidRDefault="009E783C" w:rsidP="009E783C">
      <w:pPr>
        <w:pStyle w:val="a3"/>
        <w:ind w:left="0" w:right="-141" w:firstLine="426"/>
        <w:jc w:val="both"/>
        <w:rPr>
          <w:sz w:val="28"/>
          <w:szCs w:val="28"/>
          <w:lang w:val="uk-UA"/>
        </w:rPr>
      </w:pPr>
      <w:r>
        <w:rPr>
          <w:sz w:val="28"/>
          <w:szCs w:val="28"/>
          <w:lang w:val="uk-UA"/>
        </w:rPr>
        <w:t xml:space="preserve"> </w:t>
      </w:r>
      <w:r w:rsidR="00F60F5E" w:rsidRPr="006054D6">
        <w:rPr>
          <w:sz w:val="28"/>
          <w:szCs w:val="28"/>
          <w:lang w:val="uk-UA"/>
        </w:rPr>
        <w:t>3.</w:t>
      </w:r>
      <w:r w:rsidR="009B23F7">
        <w:rPr>
          <w:sz w:val="28"/>
          <w:szCs w:val="28"/>
          <w:lang w:val="uk-UA"/>
        </w:rPr>
        <w:t xml:space="preserve"> </w:t>
      </w:r>
      <w:r w:rsidR="001C3F05">
        <w:rPr>
          <w:sz w:val="28"/>
          <w:szCs w:val="28"/>
          <w:lang w:val="uk-UA"/>
        </w:rPr>
        <w:t xml:space="preserve"> </w:t>
      </w:r>
      <w:r w:rsidR="00F60F5E" w:rsidRPr="006054D6">
        <w:rPr>
          <w:sz w:val="28"/>
          <w:szCs w:val="28"/>
          <w:lang w:val="uk-UA"/>
        </w:rPr>
        <w:t xml:space="preserve">Контроль за виконанням цього рішення </w:t>
      </w:r>
      <w:r w:rsidR="003E4038">
        <w:rPr>
          <w:sz w:val="28"/>
          <w:szCs w:val="28"/>
          <w:lang w:val="uk-UA"/>
        </w:rPr>
        <w:t>покласти</w:t>
      </w:r>
      <w:r w:rsidR="00F60F5E"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ї міської</w:t>
      </w:r>
      <w:r w:rsidR="00F534AB">
        <w:rPr>
          <w:b/>
          <w:bCs/>
          <w:sz w:val="28"/>
          <w:szCs w:val="28"/>
          <w:lang w:val="uk-UA"/>
        </w:rPr>
        <w:t xml:space="preserve"> ради                  (підпис)</w:t>
      </w:r>
      <w:r>
        <w:rPr>
          <w:b/>
          <w:bCs/>
          <w:sz w:val="28"/>
          <w:szCs w:val="28"/>
          <w:lang w:val="uk-UA"/>
        </w:rPr>
        <w:t xml:space="preserve"> </w:t>
      </w:r>
      <w:r w:rsidR="00F534AB">
        <w:rPr>
          <w:b/>
          <w:bCs/>
          <w:sz w:val="28"/>
          <w:szCs w:val="28"/>
          <w:lang w:val="uk-UA"/>
        </w:rPr>
        <w:t xml:space="preserve">    </w:t>
      </w:r>
      <w:bookmarkStart w:id="0" w:name="_GoBack"/>
      <w:bookmarkEnd w:id="0"/>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B15BAC" w:rsidRDefault="00B15BAC">
      <w:pPr>
        <w:rPr>
          <w:lang w:val="uk-UA"/>
        </w:rPr>
      </w:pPr>
    </w:p>
    <w:p w:rsidR="009E59E6" w:rsidRDefault="009E783C" w:rsidP="002B31C6">
      <w:pPr>
        <w:rPr>
          <w:lang w:val="uk-UA"/>
        </w:rPr>
      </w:pPr>
      <w:r>
        <w:rPr>
          <w:lang w:val="uk-UA"/>
        </w:rPr>
        <w:t>Ірина ТКАЧЕНКО</w:t>
      </w:r>
    </w:p>
    <w:p w:rsidR="009E59E6" w:rsidRDefault="009E59E6" w:rsidP="002B31C6">
      <w:pPr>
        <w:rPr>
          <w:lang w:val="uk-UA"/>
        </w:rPr>
      </w:pPr>
    </w:p>
    <w:p w:rsidR="007D7D67" w:rsidRDefault="007D7D67" w:rsidP="009E59E6">
      <w:pPr>
        <w:rPr>
          <w:lang w:val="uk-UA"/>
        </w:rPr>
      </w:pPr>
    </w:p>
    <w:sectPr w:rsidR="007D7D67"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60F5E"/>
    <w:rsid w:val="00060C0F"/>
    <w:rsid w:val="00061C9C"/>
    <w:rsid w:val="000C46B2"/>
    <w:rsid w:val="00101B7A"/>
    <w:rsid w:val="0011380C"/>
    <w:rsid w:val="001410A9"/>
    <w:rsid w:val="001C3F05"/>
    <w:rsid w:val="001E51EE"/>
    <w:rsid w:val="002454F8"/>
    <w:rsid w:val="002B31C6"/>
    <w:rsid w:val="00336AEC"/>
    <w:rsid w:val="00373F56"/>
    <w:rsid w:val="00391B62"/>
    <w:rsid w:val="003B6758"/>
    <w:rsid w:val="003E4038"/>
    <w:rsid w:val="004153A9"/>
    <w:rsid w:val="00435669"/>
    <w:rsid w:val="00472495"/>
    <w:rsid w:val="00486AA7"/>
    <w:rsid w:val="00496B90"/>
    <w:rsid w:val="00551F1F"/>
    <w:rsid w:val="00556B5F"/>
    <w:rsid w:val="005A05DE"/>
    <w:rsid w:val="005C66F7"/>
    <w:rsid w:val="006071B6"/>
    <w:rsid w:val="0067735F"/>
    <w:rsid w:val="006D42AC"/>
    <w:rsid w:val="006E228D"/>
    <w:rsid w:val="007217D8"/>
    <w:rsid w:val="007A147B"/>
    <w:rsid w:val="007A1613"/>
    <w:rsid w:val="007D7D67"/>
    <w:rsid w:val="007F7774"/>
    <w:rsid w:val="0080737D"/>
    <w:rsid w:val="008A13EC"/>
    <w:rsid w:val="008A7951"/>
    <w:rsid w:val="008E5A18"/>
    <w:rsid w:val="00943317"/>
    <w:rsid w:val="009A045B"/>
    <w:rsid w:val="009B23F7"/>
    <w:rsid w:val="009E59E6"/>
    <w:rsid w:val="009E783C"/>
    <w:rsid w:val="00A56A30"/>
    <w:rsid w:val="00A73C77"/>
    <w:rsid w:val="00A8395F"/>
    <w:rsid w:val="00AE7A6C"/>
    <w:rsid w:val="00B15BAC"/>
    <w:rsid w:val="00B5531F"/>
    <w:rsid w:val="00B60F32"/>
    <w:rsid w:val="00B95951"/>
    <w:rsid w:val="00C20680"/>
    <w:rsid w:val="00C62D59"/>
    <w:rsid w:val="00CE6279"/>
    <w:rsid w:val="00D835EF"/>
    <w:rsid w:val="00D8567A"/>
    <w:rsid w:val="00D96783"/>
    <w:rsid w:val="00DA0C08"/>
    <w:rsid w:val="00E02587"/>
    <w:rsid w:val="00E25122"/>
    <w:rsid w:val="00EC2947"/>
    <w:rsid w:val="00ED2334"/>
    <w:rsid w:val="00F32AD2"/>
    <w:rsid w:val="00F534AB"/>
    <w:rsid w:val="00F60F5E"/>
    <w:rsid w:val="00F77BA0"/>
    <w:rsid w:val="00F77F40"/>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1108</Words>
  <Characters>633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13</cp:revision>
  <cp:lastPrinted>2024-11-26T14:47:00Z</cp:lastPrinted>
  <dcterms:created xsi:type="dcterms:W3CDTF">2024-06-20T06:40:00Z</dcterms:created>
  <dcterms:modified xsi:type="dcterms:W3CDTF">2024-12-12T13:53:00Z</dcterms:modified>
</cp:coreProperties>
</file>