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r w:rsidR="00BB4C5D">
        <w:rPr>
          <w:b/>
          <w:sz w:val="28"/>
          <w:szCs w:val="28"/>
          <w:lang w:val="uk-UA"/>
        </w:rPr>
        <w:t xml:space="preserve"> </w:t>
      </w:r>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631C68" w:rsidP="00A8395F">
      <w:pPr>
        <w:ind w:right="-1"/>
        <w:jc w:val="both"/>
        <w:rPr>
          <w:sz w:val="28"/>
          <w:szCs w:val="28"/>
          <w:lang w:val="uk-UA"/>
        </w:rPr>
      </w:pPr>
      <w:r>
        <w:rPr>
          <w:sz w:val="28"/>
          <w:szCs w:val="28"/>
          <w:lang w:val="uk-UA"/>
        </w:rPr>
        <w:t>в</w:t>
      </w:r>
      <w:r w:rsidR="00A8395F" w:rsidRPr="00336AEC">
        <w:rPr>
          <w:sz w:val="28"/>
          <w:szCs w:val="28"/>
          <w:lang w:val="uk-UA"/>
        </w:rPr>
        <w:t>ід</w:t>
      </w:r>
      <w:r w:rsidR="00320539">
        <w:rPr>
          <w:sz w:val="28"/>
          <w:szCs w:val="28"/>
          <w:lang w:val="uk-UA"/>
        </w:rPr>
        <w:t xml:space="preserve"> </w:t>
      </w:r>
      <w:r w:rsidR="00BB4C5D">
        <w:rPr>
          <w:sz w:val="28"/>
          <w:szCs w:val="28"/>
          <w:lang w:val="uk-UA"/>
        </w:rPr>
        <w:t xml:space="preserve">14 </w:t>
      </w:r>
      <w:r w:rsidR="009B7C84">
        <w:rPr>
          <w:sz w:val="28"/>
          <w:szCs w:val="28"/>
          <w:lang w:val="uk-UA"/>
        </w:rPr>
        <w:t>листопада</w:t>
      </w:r>
      <w:r w:rsidR="00A8395F" w:rsidRPr="00336AEC">
        <w:rPr>
          <w:sz w:val="28"/>
          <w:szCs w:val="28"/>
          <w:lang w:val="uk-UA"/>
        </w:rPr>
        <w:t xml:space="preserve"> 202</w:t>
      </w:r>
      <w:r w:rsidR="00A8395F" w:rsidRPr="00A8395F">
        <w:rPr>
          <w:sz w:val="28"/>
          <w:szCs w:val="28"/>
          <w:lang w:val="uk-UA"/>
        </w:rPr>
        <w:t>4</w:t>
      </w:r>
      <w:r w:rsidR="00A8395F" w:rsidRPr="00336AEC">
        <w:rPr>
          <w:sz w:val="28"/>
          <w:szCs w:val="28"/>
          <w:lang w:val="uk-UA"/>
        </w:rPr>
        <w:t xml:space="preserve"> року   </w:t>
      </w:r>
      <w:r w:rsidR="00A8395F" w:rsidRPr="00A8395F">
        <w:rPr>
          <w:sz w:val="28"/>
          <w:szCs w:val="28"/>
          <w:lang w:val="uk-UA"/>
        </w:rPr>
        <w:t xml:space="preserve">           місто Обухів             </w:t>
      </w:r>
      <w:r w:rsidR="00320539">
        <w:rPr>
          <w:sz w:val="28"/>
          <w:szCs w:val="28"/>
          <w:lang w:val="uk-UA"/>
        </w:rPr>
        <w:t xml:space="preserve">                          </w:t>
      </w:r>
      <w:r w:rsidR="00A8395F" w:rsidRPr="00A8395F">
        <w:rPr>
          <w:sz w:val="28"/>
          <w:szCs w:val="28"/>
          <w:lang w:val="uk-UA"/>
        </w:rPr>
        <w:t>№</w:t>
      </w:r>
      <w:r w:rsidR="00846792" w:rsidRPr="00BB4C5D">
        <w:rPr>
          <w:sz w:val="28"/>
          <w:szCs w:val="28"/>
          <w:u w:val="single"/>
          <w:lang w:val="uk-UA"/>
        </w:rPr>
        <w:t xml:space="preserve"> </w:t>
      </w:r>
      <w:r w:rsidR="00BB4C5D" w:rsidRPr="00BB4C5D">
        <w:rPr>
          <w:sz w:val="28"/>
          <w:szCs w:val="28"/>
          <w:u w:val="single"/>
          <w:lang w:val="uk-UA"/>
        </w:rPr>
        <w:t>409</w:t>
      </w:r>
    </w:p>
    <w:p w:rsidR="00A8395F" w:rsidRPr="00336AEC" w:rsidRDefault="00472495" w:rsidP="00A8395F">
      <w:pPr>
        <w:ind w:right="-1"/>
        <w:jc w:val="both"/>
        <w:rPr>
          <w:sz w:val="28"/>
          <w:szCs w:val="28"/>
          <w:lang w:val="uk-UA"/>
        </w:rPr>
      </w:pPr>
      <w:r>
        <w:rPr>
          <w:sz w:val="28"/>
          <w:szCs w:val="28"/>
          <w:lang w:val="uk-UA"/>
        </w:rPr>
        <w:t xml:space="preserve"> </w:t>
      </w:r>
    </w:p>
    <w:p w:rsidR="00336AEC" w:rsidRDefault="00F60F5E" w:rsidP="00F60F5E">
      <w:pPr>
        <w:ind w:right="1134"/>
        <w:jc w:val="both"/>
        <w:rPr>
          <w:b/>
          <w:sz w:val="28"/>
          <w:szCs w:val="28"/>
          <w:lang w:val="uk-UA"/>
        </w:rPr>
      </w:pPr>
      <w:r w:rsidRPr="00336AEC">
        <w:rPr>
          <w:b/>
          <w:sz w:val="28"/>
          <w:szCs w:val="28"/>
          <w:lang w:val="uk-UA"/>
        </w:rPr>
        <w:t xml:space="preserve">Про затвердження фінансового плану </w:t>
      </w:r>
    </w:p>
    <w:p w:rsidR="00F60F5E" w:rsidRPr="003E4038" w:rsidRDefault="00F60F5E" w:rsidP="00F60F5E">
      <w:pPr>
        <w:ind w:right="1134"/>
        <w:jc w:val="both"/>
        <w:rPr>
          <w:b/>
          <w:sz w:val="28"/>
          <w:szCs w:val="28"/>
          <w:lang w:val="uk-UA"/>
        </w:rPr>
      </w:pPr>
      <w:r w:rsidRPr="00336AEC">
        <w:rPr>
          <w:b/>
          <w:sz w:val="28"/>
          <w:szCs w:val="28"/>
          <w:lang w:val="uk-UA"/>
        </w:rPr>
        <w:t xml:space="preserve">Комунального некомерційного підприємства </w:t>
      </w:r>
      <w:r w:rsidR="00846792">
        <w:rPr>
          <w:b/>
          <w:sz w:val="28"/>
          <w:szCs w:val="28"/>
          <w:lang w:val="uk-UA"/>
        </w:rPr>
        <w:t xml:space="preserve">Обухівської міської ради </w:t>
      </w:r>
      <w:r w:rsidR="009B7C84">
        <w:rPr>
          <w:b/>
          <w:sz w:val="28"/>
          <w:szCs w:val="28"/>
          <w:lang w:val="uk-UA"/>
        </w:rPr>
        <w:t>«Обухівська стоматологічна поліклініка</w:t>
      </w:r>
      <w:r w:rsidR="003E4038">
        <w:rPr>
          <w:b/>
          <w:sz w:val="28"/>
          <w:szCs w:val="28"/>
          <w:lang w:val="uk-UA"/>
        </w:rPr>
        <w:t>»</w:t>
      </w:r>
      <w:r w:rsidR="00A73C77" w:rsidRPr="00A73C77">
        <w:rPr>
          <w:lang w:val="uk-UA"/>
        </w:rPr>
        <w:t xml:space="preserve"> </w:t>
      </w:r>
      <w:r w:rsidR="00A73C77" w:rsidRPr="00A73C77">
        <w:rPr>
          <w:b/>
          <w:sz w:val="28"/>
          <w:szCs w:val="28"/>
          <w:lang w:val="uk-UA"/>
        </w:rPr>
        <w:t>на 2024 рік</w:t>
      </w:r>
      <w:r w:rsidR="00A73C77" w:rsidRPr="00A73C77">
        <w:rPr>
          <w:lang w:val="uk-UA"/>
        </w:rPr>
        <w:t xml:space="preserve"> </w:t>
      </w:r>
      <w:r w:rsidR="00A73C77" w:rsidRPr="00A73C77">
        <w:rPr>
          <w:b/>
          <w:sz w:val="28"/>
          <w:szCs w:val="28"/>
          <w:lang w:val="uk-UA"/>
        </w:rPr>
        <w:t>в новій редакції</w:t>
      </w:r>
    </w:p>
    <w:p w:rsidR="00F60F5E" w:rsidRPr="00336AEC" w:rsidRDefault="00F60F5E" w:rsidP="00F60F5E">
      <w:pPr>
        <w:jc w:val="both"/>
        <w:rPr>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009B7C84">
        <w:rPr>
          <w:sz w:val="28"/>
          <w:szCs w:val="28"/>
          <w:lang w:val="uk-UA"/>
        </w:rPr>
        <w:t xml:space="preserve"> стоматологічна поліклініка</w:t>
      </w:r>
      <w:r w:rsidRPr="00336AEC">
        <w:rPr>
          <w:sz w:val="28"/>
          <w:szCs w:val="28"/>
          <w:lang w:val="uk-UA"/>
        </w:rPr>
        <w:t xml:space="preserve">»  </w:t>
      </w:r>
      <w:r w:rsidR="0011380C">
        <w:rPr>
          <w:sz w:val="28"/>
          <w:szCs w:val="28"/>
          <w:lang w:val="uk-UA"/>
        </w:rPr>
        <w:t xml:space="preserve">від </w:t>
      </w:r>
      <w:r w:rsidR="00307232" w:rsidRPr="00307232">
        <w:rPr>
          <w:sz w:val="28"/>
          <w:szCs w:val="28"/>
          <w:lang w:val="uk-UA"/>
        </w:rPr>
        <w:t>25.10</w:t>
      </w:r>
      <w:r w:rsidR="00AE7A6C" w:rsidRPr="00307232">
        <w:rPr>
          <w:sz w:val="28"/>
          <w:szCs w:val="28"/>
          <w:lang w:val="uk-UA"/>
        </w:rPr>
        <w:t>.2024</w:t>
      </w:r>
      <w:r w:rsidR="0011380C" w:rsidRPr="00307232">
        <w:rPr>
          <w:sz w:val="28"/>
          <w:szCs w:val="28"/>
          <w:lang w:val="uk-UA"/>
        </w:rPr>
        <w:t xml:space="preserve"> №</w:t>
      </w:r>
      <w:r w:rsidR="00307232" w:rsidRPr="00307232">
        <w:rPr>
          <w:sz w:val="28"/>
          <w:szCs w:val="28"/>
          <w:lang w:val="uk-UA"/>
        </w:rPr>
        <w:t xml:space="preserve"> 463</w:t>
      </w:r>
      <w:r w:rsidRPr="00307232">
        <w:rPr>
          <w:sz w:val="28"/>
          <w:szCs w:val="28"/>
          <w:lang w:val="uk-UA"/>
        </w:rPr>
        <w:t xml:space="preserve"> </w:t>
      </w:r>
      <w:r w:rsidR="0011380C" w:rsidRPr="00307232">
        <w:rPr>
          <w:sz w:val="28"/>
          <w:szCs w:val="28"/>
          <w:lang w:val="uk-UA"/>
        </w:rPr>
        <w:t>щодо</w:t>
      </w:r>
      <w:r w:rsidRPr="00307232">
        <w:rPr>
          <w:sz w:val="28"/>
          <w:szCs w:val="28"/>
          <w:lang w:val="uk-UA"/>
        </w:rPr>
        <w:t xml:space="preserve"> затвердження  </w:t>
      </w:r>
      <w:r w:rsidRPr="00307232">
        <w:rPr>
          <w:rFonts w:hint="eastAsia"/>
          <w:sz w:val="28"/>
          <w:szCs w:val="28"/>
          <w:lang w:val="uk-UA"/>
        </w:rPr>
        <w:t>фінансового</w:t>
      </w:r>
      <w:r w:rsidRPr="00307232">
        <w:rPr>
          <w:sz w:val="28"/>
          <w:szCs w:val="28"/>
          <w:lang w:val="uk-UA"/>
        </w:rPr>
        <w:t xml:space="preserve"> </w:t>
      </w:r>
      <w:r w:rsidRPr="00307232">
        <w:rPr>
          <w:rFonts w:hint="eastAsia"/>
          <w:sz w:val="28"/>
          <w:szCs w:val="28"/>
          <w:lang w:val="uk-UA"/>
        </w:rPr>
        <w:t>плану</w:t>
      </w:r>
      <w:r w:rsidRPr="00307232">
        <w:rPr>
          <w:sz w:val="28"/>
          <w:szCs w:val="28"/>
          <w:lang w:val="uk-UA"/>
        </w:rPr>
        <w:t xml:space="preserve"> </w:t>
      </w:r>
      <w:r w:rsidR="00336AEC" w:rsidRPr="00307232">
        <w:rPr>
          <w:sz w:val="28"/>
          <w:szCs w:val="28"/>
          <w:lang w:val="uk-UA"/>
        </w:rPr>
        <w:t>н</w:t>
      </w:r>
      <w:r w:rsidRPr="00307232">
        <w:rPr>
          <w:rFonts w:hint="eastAsia"/>
          <w:sz w:val="28"/>
          <w:szCs w:val="28"/>
          <w:lang w:val="uk-UA"/>
        </w:rPr>
        <w:t>а</w:t>
      </w:r>
      <w:r w:rsidRPr="00307232">
        <w:rPr>
          <w:sz w:val="28"/>
          <w:szCs w:val="28"/>
          <w:lang w:val="uk-UA"/>
        </w:rPr>
        <w:t xml:space="preserve"> 202</w:t>
      </w:r>
      <w:r w:rsidR="00336AEC" w:rsidRPr="00307232">
        <w:rPr>
          <w:sz w:val="28"/>
          <w:szCs w:val="28"/>
          <w:lang w:val="uk-UA"/>
        </w:rPr>
        <w:t>4</w:t>
      </w:r>
      <w:r w:rsidRPr="00307232">
        <w:rPr>
          <w:sz w:val="28"/>
          <w:szCs w:val="28"/>
          <w:lang w:val="uk-UA"/>
        </w:rPr>
        <w:t xml:space="preserve"> </w:t>
      </w:r>
      <w:r w:rsidRPr="00307232">
        <w:rPr>
          <w:rFonts w:hint="eastAsia"/>
          <w:sz w:val="28"/>
          <w:szCs w:val="28"/>
          <w:lang w:val="uk-UA"/>
        </w:rPr>
        <w:t>рік</w:t>
      </w:r>
      <w:r w:rsidR="00336AEC" w:rsidRPr="00307232">
        <w:rPr>
          <w:sz w:val="28"/>
          <w:szCs w:val="28"/>
          <w:lang w:val="uk-UA"/>
        </w:rPr>
        <w:t xml:space="preserve"> в новій</w:t>
      </w:r>
      <w:r w:rsidR="00336AEC">
        <w:rPr>
          <w:sz w:val="28"/>
          <w:szCs w:val="28"/>
          <w:lang w:val="uk-UA"/>
        </w:rPr>
        <w:t xml:space="preserve"> редакції</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w:t>
      </w:r>
      <w:r w:rsidR="00846792">
        <w:rPr>
          <w:color w:val="000000"/>
          <w:sz w:val="28"/>
          <w:szCs w:val="28"/>
          <w:shd w:val="clear" w:color="auto" w:fill="FFFFFF"/>
          <w:lang w:val="uk-UA"/>
        </w:rPr>
        <w:t xml:space="preserve"> </w:t>
      </w:r>
      <w:r w:rsidR="00B95951">
        <w:rPr>
          <w:color w:val="000000"/>
          <w:sz w:val="28"/>
          <w:szCs w:val="28"/>
          <w:shd w:val="clear" w:color="auto" w:fill="FFFFFF"/>
          <w:lang w:val="uk-UA"/>
        </w:rPr>
        <w:t>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Default="00F60F5E" w:rsidP="00F60F5E">
      <w:pPr>
        <w:jc w:val="center"/>
        <w:rPr>
          <w:b/>
          <w:sz w:val="28"/>
          <w:szCs w:val="28"/>
          <w:lang w:val="uk-UA"/>
        </w:rPr>
      </w:pPr>
      <w:r w:rsidRPr="00A73C77">
        <w:rPr>
          <w:b/>
          <w:sz w:val="28"/>
          <w:szCs w:val="28"/>
          <w:lang w:val="uk-UA"/>
        </w:rPr>
        <w:t>ВИРІШИВ:</w:t>
      </w:r>
    </w:p>
    <w:p w:rsidR="00631C68" w:rsidRPr="00A73C77" w:rsidRDefault="00631C68" w:rsidP="00F60F5E">
      <w:pPr>
        <w:jc w:val="center"/>
        <w:rPr>
          <w:b/>
          <w:sz w:val="28"/>
          <w:szCs w:val="28"/>
          <w:lang w:val="uk-UA"/>
        </w:rPr>
      </w:pPr>
    </w:p>
    <w:p w:rsidR="00F60F5E" w:rsidRPr="006054D6" w:rsidRDefault="00F60F5E" w:rsidP="00631C68">
      <w:pPr>
        <w:pStyle w:val="a5"/>
        <w:spacing w:before="0" w:beforeAutospacing="0" w:after="0" w:afterAutospacing="0"/>
        <w:ind w:firstLine="567"/>
        <w:jc w:val="both"/>
        <w:rPr>
          <w:sz w:val="28"/>
          <w:szCs w:val="28"/>
          <w:lang w:val="uk-UA"/>
        </w:rPr>
      </w:pPr>
      <w:r w:rsidRPr="006054D6">
        <w:rPr>
          <w:sz w:val="28"/>
          <w:szCs w:val="28"/>
          <w:lang w:val="uk-UA"/>
        </w:rPr>
        <w:t>1.</w:t>
      </w:r>
      <w:r w:rsidR="009B23F7">
        <w:rPr>
          <w:sz w:val="28"/>
          <w:szCs w:val="28"/>
          <w:lang w:val="uk-UA"/>
        </w:rPr>
        <w:t xml:space="preserve"> </w:t>
      </w:r>
      <w:r w:rsidRPr="006054D6">
        <w:rPr>
          <w:sz w:val="28"/>
          <w:szCs w:val="28"/>
          <w:lang w:val="uk-UA"/>
        </w:rPr>
        <w:t xml:space="preserve">Затвердити </w:t>
      </w:r>
      <w:r w:rsidRPr="006054D6">
        <w:rPr>
          <w:rFonts w:hint="eastAsia"/>
          <w:sz w:val="28"/>
          <w:szCs w:val="28"/>
          <w:lang w:val="uk-UA"/>
        </w:rPr>
        <w:t>фінансов</w:t>
      </w:r>
      <w:r w:rsidR="00496B90">
        <w:rPr>
          <w:sz w:val="28"/>
          <w:szCs w:val="28"/>
          <w:lang w:val="uk-UA"/>
        </w:rPr>
        <w:t>ий</w:t>
      </w:r>
      <w:r w:rsidRPr="006054D6">
        <w:rPr>
          <w:sz w:val="28"/>
          <w:szCs w:val="28"/>
          <w:lang w:val="uk-UA"/>
        </w:rPr>
        <w:t xml:space="preserve"> </w:t>
      </w:r>
      <w:r w:rsidRPr="006054D6">
        <w:rPr>
          <w:rFonts w:hint="eastAsia"/>
          <w:sz w:val="28"/>
          <w:szCs w:val="28"/>
          <w:lang w:val="uk-UA"/>
        </w:rPr>
        <w:t>план</w:t>
      </w:r>
      <w:r w:rsidRPr="006054D6">
        <w:rPr>
          <w:sz w:val="28"/>
          <w:szCs w:val="28"/>
          <w:lang w:val="uk-UA"/>
        </w:rPr>
        <w:t xml:space="preserve"> Комунального некомерційного підприємства Обухівської міської ради </w:t>
      </w:r>
      <w:r w:rsidR="009B7C84" w:rsidRPr="009B7C84">
        <w:rPr>
          <w:sz w:val="28"/>
          <w:szCs w:val="28"/>
          <w:lang w:val="uk-UA"/>
        </w:rPr>
        <w:t>«Обухівська стоматологічна поліклініка»</w:t>
      </w:r>
      <w:r w:rsidRPr="006054D6">
        <w:rPr>
          <w:sz w:val="28"/>
          <w:szCs w:val="28"/>
          <w:lang w:val="uk-UA"/>
        </w:rPr>
        <w:t xml:space="preserve"> </w:t>
      </w:r>
      <w:r w:rsidR="00A73C77" w:rsidRPr="00A73C77">
        <w:rPr>
          <w:sz w:val="28"/>
          <w:szCs w:val="28"/>
          <w:lang w:val="uk-UA"/>
        </w:rPr>
        <w:t xml:space="preserve">на 2024 рік </w:t>
      </w:r>
      <w:r w:rsidR="00496B90">
        <w:rPr>
          <w:sz w:val="28"/>
          <w:szCs w:val="28"/>
          <w:lang w:val="uk-UA"/>
        </w:rPr>
        <w:t>в новій редакції</w:t>
      </w:r>
      <w:r w:rsidR="00A73C77">
        <w:rPr>
          <w:sz w:val="28"/>
          <w:szCs w:val="28"/>
          <w:lang w:val="uk-UA"/>
        </w:rPr>
        <w:t xml:space="preserve"> (далі фінансовий план)</w:t>
      </w:r>
      <w:r w:rsidRPr="006054D6">
        <w:rPr>
          <w:sz w:val="28"/>
          <w:szCs w:val="28"/>
          <w:lang w:val="uk-UA"/>
        </w:rPr>
        <w:t>, що додається.</w:t>
      </w:r>
    </w:p>
    <w:p w:rsidR="00F60F5E" w:rsidRPr="006054D6" w:rsidRDefault="00F60F5E" w:rsidP="00631C68">
      <w:pPr>
        <w:pStyle w:val="a5"/>
        <w:spacing w:before="0" w:beforeAutospacing="0" w:after="0" w:afterAutospacing="0"/>
        <w:ind w:firstLine="567"/>
        <w:jc w:val="both"/>
        <w:rPr>
          <w:sz w:val="28"/>
          <w:szCs w:val="28"/>
          <w:lang w:val="uk-UA"/>
        </w:rPr>
      </w:pPr>
      <w:r w:rsidRPr="006054D6">
        <w:rPr>
          <w:color w:val="000000"/>
          <w:sz w:val="28"/>
          <w:szCs w:val="28"/>
          <w:lang w:val="uk-UA"/>
        </w:rPr>
        <w:t>2.</w:t>
      </w:r>
      <w:r w:rsidR="009B23F7">
        <w:rPr>
          <w:color w:val="000000"/>
          <w:sz w:val="28"/>
          <w:szCs w:val="28"/>
          <w:lang w:val="uk-UA"/>
        </w:rPr>
        <w:t xml:space="preserve"> </w:t>
      </w:r>
      <w:r w:rsidR="006E228D" w:rsidRPr="0067735F">
        <w:rPr>
          <w:color w:val="000000"/>
          <w:sz w:val="28"/>
          <w:szCs w:val="28"/>
          <w:lang w:val="uk-UA"/>
        </w:rPr>
        <w:t xml:space="preserve">Відповідальність за </w:t>
      </w:r>
      <w:r w:rsidR="006E228D" w:rsidRPr="0067735F">
        <w:rPr>
          <w:rFonts w:hint="eastAsia"/>
          <w:color w:val="000000"/>
          <w:sz w:val="28"/>
          <w:szCs w:val="28"/>
          <w:lang w:val="uk-UA"/>
        </w:rPr>
        <w:t>виконання</w:t>
      </w:r>
      <w:r w:rsidR="006E228D" w:rsidRPr="0067735F">
        <w:rPr>
          <w:color w:val="000000"/>
          <w:sz w:val="28"/>
          <w:szCs w:val="28"/>
          <w:lang w:val="uk-UA"/>
        </w:rPr>
        <w:t xml:space="preserve"> </w:t>
      </w:r>
      <w:r w:rsidR="006E228D" w:rsidRPr="0067735F">
        <w:rPr>
          <w:rFonts w:hint="eastAsia"/>
          <w:color w:val="000000"/>
          <w:sz w:val="28"/>
          <w:szCs w:val="28"/>
          <w:lang w:val="uk-UA"/>
        </w:rPr>
        <w:t>фінансового</w:t>
      </w:r>
      <w:r w:rsidR="006E228D" w:rsidRPr="0067735F">
        <w:rPr>
          <w:color w:val="000000"/>
          <w:sz w:val="28"/>
          <w:szCs w:val="28"/>
          <w:lang w:val="uk-UA"/>
        </w:rPr>
        <w:t xml:space="preserve"> </w:t>
      </w:r>
      <w:r w:rsidR="006E228D" w:rsidRPr="0067735F">
        <w:rPr>
          <w:rFonts w:hint="eastAsia"/>
          <w:color w:val="000000"/>
          <w:sz w:val="28"/>
          <w:szCs w:val="28"/>
          <w:lang w:val="uk-UA"/>
        </w:rPr>
        <w:t>плану</w:t>
      </w:r>
      <w:r w:rsidR="00A73C77">
        <w:rPr>
          <w:color w:val="000000"/>
          <w:sz w:val="28"/>
          <w:szCs w:val="28"/>
          <w:lang w:val="uk-UA"/>
        </w:rPr>
        <w:t xml:space="preserve"> </w:t>
      </w:r>
      <w:r w:rsidR="006E228D" w:rsidRPr="0067735F">
        <w:rPr>
          <w:color w:val="000000"/>
          <w:sz w:val="28"/>
          <w:szCs w:val="28"/>
          <w:lang w:val="uk-UA"/>
        </w:rPr>
        <w:t>п</w:t>
      </w:r>
      <w:r w:rsidR="003E4038">
        <w:rPr>
          <w:color w:val="000000"/>
          <w:sz w:val="28"/>
          <w:szCs w:val="28"/>
          <w:lang w:val="uk-UA"/>
        </w:rPr>
        <w:t>окласти</w:t>
      </w:r>
      <w:r w:rsidRPr="006054D6">
        <w:rPr>
          <w:color w:val="000000"/>
          <w:sz w:val="28"/>
          <w:szCs w:val="28"/>
          <w:lang w:val="uk-UA"/>
        </w:rPr>
        <w:t xml:space="preserve"> на</w:t>
      </w:r>
      <w:r w:rsidRPr="006054D6">
        <w:rPr>
          <w:color w:val="000000"/>
          <w:sz w:val="28"/>
          <w:szCs w:val="28"/>
        </w:rPr>
        <w:t> </w:t>
      </w:r>
      <w:r w:rsidRPr="006054D6">
        <w:rPr>
          <w:color w:val="000000"/>
          <w:sz w:val="28"/>
          <w:szCs w:val="28"/>
          <w:lang w:val="uk-UA"/>
        </w:rPr>
        <w:t xml:space="preserve">директора </w:t>
      </w:r>
      <w:r w:rsidRPr="006054D6">
        <w:rPr>
          <w:sz w:val="28"/>
          <w:szCs w:val="28"/>
          <w:lang w:val="uk-UA"/>
        </w:rPr>
        <w:t>Комунального некомерційного підприє</w:t>
      </w:r>
      <w:r w:rsidR="009B7C84">
        <w:rPr>
          <w:sz w:val="28"/>
          <w:szCs w:val="28"/>
          <w:lang w:val="uk-UA"/>
        </w:rPr>
        <w:t xml:space="preserve">мства Обухівської міської ради </w:t>
      </w:r>
      <w:r w:rsidR="009B7C84" w:rsidRPr="009B7C84">
        <w:rPr>
          <w:sz w:val="28"/>
          <w:szCs w:val="28"/>
          <w:lang w:val="uk-UA"/>
        </w:rPr>
        <w:t>«Обухівська стоматологічна поліклініка»</w:t>
      </w:r>
      <w:r w:rsidRPr="006054D6">
        <w:rPr>
          <w:sz w:val="28"/>
          <w:szCs w:val="28"/>
          <w:lang w:val="uk-UA"/>
        </w:rPr>
        <w:t>».</w:t>
      </w:r>
    </w:p>
    <w:p w:rsidR="00F60F5E" w:rsidRPr="006054D6" w:rsidRDefault="00F60F5E" w:rsidP="00631C68">
      <w:pPr>
        <w:pStyle w:val="a3"/>
        <w:ind w:left="0" w:right="139" w:firstLine="567"/>
        <w:jc w:val="both"/>
        <w:rPr>
          <w:sz w:val="28"/>
          <w:szCs w:val="28"/>
          <w:lang w:val="uk-UA"/>
        </w:rPr>
      </w:pPr>
      <w:r w:rsidRPr="006054D6">
        <w:rPr>
          <w:sz w:val="28"/>
          <w:szCs w:val="28"/>
          <w:lang w:val="uk-UA"/>
        </w:rPr>
        <w:t>3.</w:t>
      </w:r>
      <w:r w:rsidR="009B23F7">
        <w:rPr>
          <w:sz w:val="28"/>
          <w:szCs w:val="28"/>
          <w:lang w:val="uk-UA"/>
        </w:rPr>
        <w:t xml:space="preserve"> </w:t>
      </w:r>
      <w:r w:rsidR="001C3F05">
        <w:rPr>
          <w:sz w:val="28"/>
          <w:szCs w:val="28"/>
          <w:lang w:val="uk-UA"/>
        </w:rPr>
        <w:t xml:space="preserve"> </w:t>
      </w:r>
      <w:r w:rsidRPr="006054D6">
        <w:rPr>
          <w:sz w:val="28"/>
          <w:szCs w:val="28"/>
          <w:lang w:val="uk-UA"/>
        </w:rPr>
        <w:t xml:space="preserve">Контроль за виконанням цього рішення </w:t>
      </w:r>
      <w:r w:rsidR="003E4038">
        <w:rPr>
          <w:sz w:val="28"/>
          <w:szCs w:val="28"/>
          <w:lang w:val="uk-UA"/>
        </w:rPr>
        <w:t>покласти</w:t>
      </w:r>
      <w:r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F60F5E">
      <w:pPr>
        <w:pStyle w:val="a3"/>
        <w:ind w:left="0" w:right="139" w:firstLine="539"/>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C708B6">
        <w:rPr>
          <w:b/>
          <w:bCs/>
          <w:sz w:val="28"/>
          <w:szCs w:val="28"/>
          <w:lang w:val="uk-UA"/>
        </w:rPr>
        <w:t>ї міської</w:t>
      </w:r>
      <w:r w:rsidR="00BB4C5D">
        <w:rPr>
          <w:b/>
          <w:bCs/>
          <w:sz w:val="28"/>
          <w:szCs w:val="28"/>
          <w:lang w:val="uk-UA"/>
        </w:rPr>
        <w:t xml:space="preserve"> ради                  (підпис)</w:t>
      </w:r>
      <w:r w:rsidR="00C708B6">
        <w:rPr>
          <w:b/>
          <w:bCs/>
          <w:sz w:val="28"/>
          <w:szCs w:val="28"/>
          <w:lang w:val="uk-UA"/>
        </w:rPr>
        <w:t xml:space="preserve">    </w:t>
      </w:r>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B15BAC" w:rsidRDefault="00B15BAC">
      <w:pPr>
        <w:rPr>
          <w:lang w:val="uk-UA"/>
        </w:rPr>
      </w:pPr>
    </w:p>
    <w:p w:rsidR="007A6AB2" w:rsidRDefault="007A6AB2" w:rsidP="002B31C6">
      <w:pPr>
        <w:rPr>
          <w:lang w:val="uk-UA"/>
        </w:rPr>
      </w:pPr>
    </w:p>
    <w:p w:rsidR="00631C68" w:rsidRDefault="00631C68" w:rsidP="002B31C6">
      <w:pPr>
        <w:rPr>
          <w:lang w:val="uk-UA"/>
        </w:rPr>
      </w:pPr>
      <w:r>
        <w:rPr>
          <w:lang w:val="uk-UA"/>
        </w:rPr>
        <w:t>Ірина ТКАЧЕНКО</w:t>
      </w:r>
    </w:p>
    <w:p w:rsidR="00AA44A6" w:rsidRDefault="00AA44A6" w:rsidP="002B31C6">
      <w:pPr>
        <w:rPr>
          <w:lang w:val="uk-UA"/>
        </w:rPr>
      </w:pPr>
    </w:p>
    <w:p w:rsidR="00AA44A6" w:rsidRDefault="00AA44A6" w:rsidP="002B31C6">
      <w:pPr>
        <w:rPr>
          <w:lang w:val="uk-UA"/>
        </w:rPr>
      </w:pPr>
    </w:p>
    <w:p w:rsidR="00AA44A6" w:rsidRDefault="00AA44A6" w:rsidP="002B31C6">
      <w:pPr>
        <w:rPr>
          <w:lang w:val="uk-UA"/>
        </w:rPr>
      </w:pPr>
    </w:p>
    <w:p w:rsidR="00AA44A6" w:rsidRPr="00AA44A6" w:rsidRDefault="00AA44A6" w:rsidP="00AA44A6">
      <w:pPr>
        <w:jc w:val="both"/>
        <w:rPr>
          <w:rFonts w:ascii="Courier New" w:eastAsia="Calibri" w:hAnsi="Courier New" w:cs="Courier New"/>
          <w:snapToGrid w:val="0"/>
          <w:sz w:val="20"/>
          <w:szCs w:val="20"/>
          <w:lang w:val="uk-UA"/>
        </w:rPr>
      </w:pPr>
      <w:r w:rsidRPr="00AA44A6">
        <w:rPr>
          <w:rFonts w:eastAsia="Calibri"/>
          <w:sz w:val="20"/>
          <w:szCs w:val="20"/>
          <w:lang w:val="uk-UA"/>
        </w:rPr>
        <w:lastRenderedPageBreak/>
        <w:t xml:space="preserve">                                                 </w:t>
      </w:r>
      <w:r w:rsidRPr="00AA44A6">
        <w:rPr>
          <w:rFonts w:ascii="Courier New" w:eastAsia="Calibri" w:hAnsi="Courier New" w:cs="Courier New"/>
          <w:snapToGrid w:val="0"/>
          <w:sz w:val="18"/>
          <w:szCs w:val="18"/>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55pt;height:64.75pt" o:ole="" fillcolor="window">
            <v:imagedata r:id="rId6" o:title=""/>
          </v:shape>
          <o:OLEObject Type="Embed" ProgID="Word.Picture.8" ShapeID="_x0000_i1025" DrawAspect="Content" ObjectID="_1793780496" r:id="rId7"/>
        </w:object>
      </w:r>
    </w:p>
    <w:p w:rsidR="00AA44A6" w:rsidRPr="00AA44A6" w:rsidRDefault="00AA44A6" w:rsidP="00AA44A6">
      <w:pPr>
        <w:rPr>
          <w:rFonts w:eastAsia="Calibri"/>
          <w:snapToGrid w:val="0"/>
          <w:lang w:val="uk-UA"/>
        </w:rPr>
      </w:pPr>
    </w:p>
    <w:p w:rsidR="00AA44A6" w:rsidRPr="00AA44A6" w:rsidRDefault="00AA44A6" w:rsidP="00AA44A6">
      <w:pPr>
        <w:keepNext/>
        <w:jc w:val="center"/>
        <w:rPr>
          <w:rFonts w:eastAsia="Calibri"/>
          <w:b/>
          <w:bCs/>
          <w:snapToGrid w:val="0"/>
          <w:sz w:val="22"/>
          <w:szCs w:val="22"/>
          <w:lang w:val="uk-UA"/>
        </w:rPr>
      </w:pPr>
      <w:r w:rsidRPr="00AA44A6">
        <w:rPr>
          <w:rFonts w:eastAsia="Calibri"/>
          <w:b/>
          <w:bCs/>
          <w:snapToGrid w:val="0"/>
          <w:sz w:val="22"/>
          <w:szCs w:val="22"/>
          <w:lang w:val="uk-UA"/>
        </w:rPr>
        <w:t>КОМУНАЛЬНЕ НЕКОМЕРЦІЙНЕ ПІДПРИЄМСТВО ОБУХІВСЬКОЇ МІСЬКОЇ РАДИ «ОБУХІВСЬКА СТОМАТОЛОГІЧНА ПОЛІКЛІНІКА»</w:t>
      </w:r>
    </w:p>
    <w:p w:rsidR="00AA44A6" w:rsidRPr="00AA44A6" w:rsidRDefault="00AA44A6" w:rsidP="00AA44A6">
      <w:pPr>
        <w:ind w:left="360"/>
        <w:jc w:val="center"/>
        <w:rPr>
          <w:rFonts w:eastAsia="Calibri"/>
          <w:snapToGrid w:val="0"/>
          <w:lang w:val="uk-UA"/>
        </w:rPr>
      </w:pPr>
      <w:r w:rsidRPr="00AA44A6">
        <w:rPr>
          <w:rFonts w:eastAsia="Calibri"/>
          <w:snapToGrid w:val="0"/>
          <w:lang w:val="uk-UA"/>
        </w:rPr>
        <w:t>08703 Україна, Київська обл., м. Обухів, вул. Київська,144</w:t>
      </w:r>
    </w:p>
    <w:p w:rsidR="00AA44A6" w:rsidRPr="00AA44A6" w:rsidRDefault="00AA44A6" w:rsidP="00AA44A6">
      <w:pPr>
        <w:ind w:left="360"/>
        <w:jc w:val="center"/>
        <w:rPr>
          <w:rFonts w:eastAsia="Calibri"/>
          <w:snapToGrid w:val="0"/>
          <w:lang w:val="uk-UA"/>
        </w:rPr>
      </w:pPr>
      <w:proofErr w:type="spellStart"/>
      <w:r w:rsidRPr="00AA44A6">
        <w:rPr>
          <w:rFonts w:eastAsia="Calibri"/>
          <w:snapToGrid w:val="0"/>
          <w:lang w:val="uk-UA"/>
        </w:rPr>
        <w:t>тел</w:t>
      </w:r>
      <w:proofErr w:type="spellEnd"/>
      <w:r w:rsidRPr="00AA44A6">
        <w:rPr>
          <w:rFonts w:eastAsia="Calibri"/>
          <w:snapToGrid w:val="0"/>
          <w:lang w:val="uk-UA"/>
        </w:rPr>
        <w:t>. / факс (04572) 6-49-75,</w:t>
      </w:r>
    </w:p>
    <w:p w:rsidR="00AA44A6" w:rsidRPr="00AA44A6" w:rsidRDefault="00AA44A6" w:rsidP="00AA44A6">
      <w:pPr>
        <w:ind w:left="360"/>
        <w:jc w:val="center"/>
        <w:rPr>
          <w:rFonts w:eastAsia="Calibri"/>
          <w:snapToGrid w:val="0"/>
          <w:lang w:val="uk-UA"/>
        </w:rPr>
      </w:pPr>
      <w:r w:rsidRPr="00AA44A6">
        <w:rPr>
          <w:rFonts w:eastAsia="Calibri"/>
          <w:snapToGrid w:val="0"/>
          <w:lang w:val="uk-UA"/>
        </w:rPr>
        <w:t>код ЄДРПОУ 39043099</w:t>
      </w:r>
    </w:p>
    <w:p w:rsidR="00AA44A6" w:rsidRPr="00AA44A6" w:rsidRDefault="00AA44A6" w:rsidP="00AA44A6">
      <w:pPr>
        <w:ind w:left="360"/>
        <w:jc w:val="center"/>
        <w:rPr>
          <w:rFonts w:eastAsia="Calibri"/>
          <w:snapToGrid w:val="0"/>
          <w:color w:val="0066FF"/>
          <w:u w:val="single"/>
          <w:lang w:val="uk-UA"/>
        </w:rPr>
      </w:pPr>
      <w:r w:rsidRPr="00AA44A6">
        <w:rPr>
          <w:rFonts w:eastAsia="Calibri"/>
          <w:snapToGrid w:val="0"/>
          <w:lang w:val="uk-UA"/>
        </w:rPr>
        <w:t xml:space="preserve">  Е-</w:t>
      </w:r>
      <w:proofErr w:type="spellStart"/>
      <w:r w:rsidRPr="00AA44A6">
        <w:rPr>
          <w:rFonts w:eastAsia="Calibri"/>
          <w:snapToGrid w:val="0"/>
          <w:lang w:val="uk-UA"/>
        </w:rPr>
        <w:t>mail</w:t>
      </w:r>
      <w:proofErr w:type="spellEnd"/>
      <w:r w:rsidRPr="00AA44A6">
        <w:rPr>
          <w:rFonts w:eastAsia="Calibri"/>
          <w:snapToGrid w:val="0"/>
          <w:color w:val="0066FF"/>
          <w:lang w:val="uk-UA"/>
        </w:rPr>
        <w:t xml:space="preserve">: </w:t>
      </w:r>
      <w:hyperlink r:id="rId8" w:history="1">
        <w:r w:rsidRPr="00AA44A6">
          <w:rPr>
            <w:rFonts w:eastAsia="Calibri"/>
            <w:snapToGrid w:val="0"/>
            <w:color w:val="0066FF"/>
            <w:u w:val="single"/>
            <w:lang w:val="en-US"/>
          </w:rPr>
          <w:t>obukh</w:t>
        </w:r>
        <w:r w:rsidRPr="00AA44A6">
          <w:rPr>
            <w:rFonts w:eastAsia="Calibri"/>
            <w:snapToGrid w:val="0"/>
            <w:color w:val="0066FF"/>
            <w:u w:val="single"/>
            <w:lang w:val="uk-UA"/>
          </w:rPr>
          <w:t>о</w:t>
        </w:r>
        <w:r w:rsidRPr="00AA44A6">
          <w:rPr>
            <w:rFonts w:eastAsia="Calibri"/>
            <w:snapToGrid w:val="0"/>
            <w:color w:val="0066FF"/>
            <w:u w:val="single"/>
            <w:lang w:val="en-US"/>
          </w:rPr>
          <w:t>v</w:t>
        </w:r>
        <w:r w:rsidRPr="00AA44A6">
          <w:rPr>
            <w:rFonts w:eastAsia="Calibri"/>
            <w:snapToGrid w:val="0"/>
            <w:color w:val="0066FF"/>
            <w:u w:val="single"/>
            <w:lang w:val="uk-UA"/>
          </w:rPr>
          <w:t>-</w:t>
        </w:r>
        <w:r w:rsidRPr="00AA44A6">
          <w:rPr>
            <w:rFonts w:eastAsia="Calibri"/>
            <w:snapToGrid w:val="0"/>
            <w:color w:val="0066FF"/>
            <w:u w:val="single"/>
            <w:lang w:val="en-US"/>
          </w:rPr>
          <w:t>dentalclinic</w:t>
        </w:r>
        <w:r w:rsidRPr="00AA44A6">
          <w:rPr>
            <w:rFonts w:eastAsia="Calibri"/>
            <w:snapToGrid w:val="0"/>
            <w:color w:val="0066FF"/>
            <w:u w:val="single"/>
            <w:lang w:val="uk-UA"/>
          </w:rPr>
          <w:t>@</w:t>
        </w:r>
        <w:r w:rsidRPr="00AA44A6">
          <w:rPr>
            <w:rFonts w:eastAsia="Calibri"/>
            <w:snapToGrid w:val="0"/>
            <w:color w:val="0066FF"/>
            <w:u w:val="single"/>
            <w:lang w:val="en-US"/>
          </w:rPr>
          <w:t>ukr</w:t>
        </w:r>
        <w:r w:rsidRPr="00AA44A6">
          <w:rPr>
            <w:rFonts w:eastAsia="Calibri"/>
            <w:snapToGrid w:val="0"/>
            <w:color w:val="0066FF"/>
            <w:u w:val="single"/>
            <w:lang w:val="uk-UA"/>
          </w:rPr>
          <w:t>.</w:t>
        </w:r>
        <w:r w:rsidRPr="00AA44A6">
          <w:rPr>
            <w:rFonts w:eastAsia="Calibri"/>
            <w:snapToGrid w:val="0"/>
            <w:color w:val="0066FF"/>
            <w:u w:val="single"/>
            <w:lang w:val="en-US"/>
          </w:rPr>
          <w:t>net</w:t>
        </w:r>
      </w:hyperlink>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5760"/>
      </w:tblGrid>
      <w:tr w:rsidR="00AA44A6" w:rsidRPr="00AA44A6" w:rsidTr="00D05B22">
        <w:trPr>
          <w:trHeight w:val="20"/>
          <w:jc w:val="center"/>
        </w:trPr>
        <w:tc>
          <w:tcPr>
            <w:tcW w:w="5760" w:type="dxa"/>
            <w:tcBorders>
              <w:left w:val="nil"/>
              <w:bottom w:val="nil"/>
              <w:right w:val="nil"/>
            </w:tcBorders>
          </w:tcPr>
          <w:p w:rsidR="00AA44A6" w:rsidRPr="00AA44A6" w:rsidRDefault="00AA44A6" w:rsidP="00AA44A6">
            <w:pPr>
              <w:tabs>
                <w:tab w:val="left" w:pos="5940"/>
                <w:tab w:val="left" w:pos="6840"/>
              </w:tabs>
              <w:rPr>
                <w:rFonts w:eastAsia="Calibri"/>
                <w:snapToGrid w:val="0"/>
                <w:sz w:val="28"/>
                <w:szCs w:val="28"/>
                <w:lang w:val="uk-UA"/>
              </w:rPr>
            </w:pPr>
          </w:p>
        </w:tc>
      </w:tr>
    </w:tbl>
    <w:p w:rsidR="00AA44A6" w:rsidRPr="00AA44A6" w:rsidRDefault="00AA44A6" w:rsidP="00AA44A6">
      <w:pPr>
        <w:rPr>
          <w:rFonts w:eastAsia="Calibri"/>
          <w:sz w:val="18"/>
          <w:szCs w:val="20"/>
          <w:lang w:val="uk-UA"/>
        </w:rPr>
      </w:pPr>
    </w:p>
    <w:p w:rsidR="00AA44A6" w:rsidRPr="00AA44A6" w:rsidRDefault="00AA44A6" w:rsidP="00AA44A6">
      <w:pPr>
        <w:tabs>
          <w:tab w:val="left" w:pos="285"/>
          <w:tab w:val="left" w:pos="3119"/>
          <w:tab w:val="right" w:pos="9639"/>
        </w:tabs>
        <w:ind w:right="142"/>
        <w:jc w:val="center"/>
        <w:rPr>
          <w:rFonts w:eastAsia="Calibri"/>
          <w:b/>
          <w:sz w:val="28"/>
          <w:szCs w:val="28"/>
          <w:lang w:val="uk-UA"/>
        </w:rPr>
      </w:pPr>
      <w:r w:rsidRPr="00AA44A6">
        <w:rPr>
          <w:rFonts w:eastAsia="Calibri"/>
          <w:b/>
          <w:sz w:val="28"/>
          <w:szCs w:val="28"/>
          <w:lang w:val="uk-UA"/>
        </w:rPr>
        <w:t xml:space="preserve">Пояснювальна записка </w:t>
      </w:r>
    </w:p>
    <w:p w:rsidR="00AA44A6" w:rsidRPr="00AA44A6" w:rsidRDefault="00AA44A6" w:rsidP="00AA44A6">
      <w:pPr>
        <w:tabs>
          <w:tab w:val="left" w:pos="285"/>
          <w:tab w:val="left" w:pos="3119"/>
          <w:tab w:val="right" w:pos="9639"/>
        </w:tabs>
        <w:ind w:right="142"/>
        <w:jc w:val="center"/>
        <w:rPr>
          <w:rFonts w:eastAsia="Calibri"/>
          <w:b/>
          <w:sz w:val="28"/>
          <w:szCs w:val="28"/>
          <w:lang w:val="uk-UA"/>
        </w:rPr>
      </w:pPr>
      <w:r w:rsidRPr="00AA44A6">
        <w:rPr>
          <w:rFonts w:eastAsia="Calibri"/>
          <w:b/>
          <w:sz w:val="28"/>
          <w:szCs w:val="28"/>
          <w:lang w:val="uk-UA"/>
        </w:rPr>
        <w:t xml:space="preserve"> зміни до  фінансового плану</w:t>
      </w:r>
    </w:p>
    <w:p w:rsidR="00AA44A6" w:rsidRPr="00AA44A6" w:rsidRDefault="00AA44A6" w:rsidP="00AA44A6">
      <w:pPr>
        <w:tabs>
          <w:tab w:val="left" w:pos="285"/>
          <w:tab w:val="left" w:pos="3119"/>
          <w:tab w:val="right" w:pos="9639"/>
        </w:tabs>
        <w:ind w:right="142"/>
        <w:jc w:val="center"/>
        <w:rPr>
          <w:rFonts w:eastAsia="Calibri"/>
          <w:b/>
          <w:sz w:val="28"/>
          <w:szCs w:val="28"/>
          <w:lang w:val="uk-UA"/>
        </w:rPr>
      </w:pPr>
      <w:r w:rsidRPr="00AA44A6">
        <w:rPr>
          <w:rFonts w:eastAsia="Calibri"/>
          <w:b/>
          <w:sz w:val="28"/>
          <w:szCs w:val="28"/>
          <w:lang w:val="uk-UA"/>
        </w:rPr>
        <w:t xml:space="preserve"> Комунального некомерційного підприємства Обухівської міської ради «Обухівська стоматологічна поліклініка»</w:t>
      </w:r>
    </w:p>
    <w:p w:rsidR="00AA44A6" w:rsidRPr="00AA44A6" w:rsidRDefault="00AA44A6" w:rsidP="00AA44A6">
      <w:pPr>
        <w:tabs>
          <w:tab w:val="left" w:pos="285"/>
          <w:tab w:val="left" w:pos="3119"/>
          <w:tab w:val="right" w:pos="9639"/>
        </w:tabs>
        <w:ind w:right="142"/>
        <w:jc w:val="center"/>
        <w:rPr>
          <w:rFonts w:eastAsia="Calibri"/>
          <w:b/>
          <w:sz w:val="28"/>
          <w:szCs w:val="28"/>
          <w:lang w:val="uk-UA"/>
        </w:rPr>
      </w:pPr>
      <w:r w:rsidRPr="00AA44A6">
        <w:rPr>
          <w:rFonts w:eastAsia="Calibri"/>
          <w:b/>
          <w:sz w:val="28"/>
          <w:szCs w:val="28"/>
          <w:lang w:val="uk-UA"/>
        </w:rPr>
        <w:t>на   2024 рік</w:t>
      </w:r>
    </w:p>
    <w:p w:rsidR="00AA44A6" w:rsidRPr="00AA44A6" w:rsidRDefault="00AA44A6" w:rsidP="00AA44A6">
      <w:pPr>
        <w:tabs>
          <w:tab w:val="left" w:pos="285"/>
          <w:tab w:val="left" w:pos="3119"/>
          <w:tab w:val="right" w:pos="9639"/>
        </w:tabs>
        <w:ind w:right="142"/>
        <w:rPr>
          <w:rFonts w:eastAsia="Calibri"/>
          <w:b/>
          <w:sz w:val="28"/>
          <w:szCs w:val="28"/>
          <w:lang w:val="uk-UA"/>
        </w:rPr>
      </w:pPr>
      <w:r>
        <w:rPr>
          <w:rFonts w:eastAsia="Calibri"/>
          <w:b/>
          <w:sz w:val="28"/>
          <w:szCs w:val="28"/>
          <w:lang w:val="uk-UA"/>
        </w:rPr>
        <w:t>1.Загальні відомості</w:t>
      </w:r>
    </w:p>
    <w:p w:rsidR="00AA44A6" w:rsidRPr="00AA44A6" w:rsidRDefault="00AA44A6" w:rsidP="00AA44A6">
      <w:pPr>
        <w:tabs>
          <w:tab w:val="left" w:pos="285"/>
          <w:tab w:val="left" w:pos="709"/>
          <w:tab w:val="right" w:pos="9639"/>
        </w:tabs>
        <w:ind w:right="142" w:firstLine="709"/>
        <w:jc w:val="both"/>
        <w:rPr>
          <w:rFonts w:eastAsia="Calibri"/>
          <w:sz w:val="28"/>
          <w:szCs w:val="28"/>
          <w:lang w:val="uk-UA"/>
        </w:rPr>
      </w:pPr>
      <w:r w:rsidRPr="00AA44A6">
        <w:rPr>
          <w:rFonts w:eastAsia="Calibri"/>
          <w:sz w:val="28"/>
          <w:szCs w:val="28"/>
          <w:lang w:val="uk-UA"/>
        </w:rPr>
        <w:t>Комунальне некомерційне  підприємство Обухівської міської ради «Обухівська стоматологічна поліклініка» є неприбутковим комунальним некомерційним підприємством, що засноване на комунальній власності  громади Обухівського ОТГ, від імені якої виступає Обухівська міська рада Київської області.</w:t>
      </w:r>
    </w:p>
    <w:p w:rsidR="00AA44A6" w:rsidRPr="00AA44A6" w:rsidRDefault="00AA44A6" w:rsidP="00AA44A6">
      <w:pPr>
        <w:tabs>
          <w:tab w:val="left" w:pos="0"/>
          <w:tab w:val="left" w:pos="3119"/>
          <w:tab w:val="right" w:pos="9639"/>
        </w:tabs>
        <w:ind w:right="142" w:firstLine="993"/>
        <w:jc w:val="both"/>
        <w:rPr>
          <w:rFonts w:eastAsia="Calibri"/>
          <w:lang w:val="uk-UA"/>
        </w:rPr>
      </w:pPr>
      <w:r w:rsidRPr="00AA44A6">
        <w:rPr>
          <w:rFonts w:eastAsia="Calibri"/>
          <w:sz w:val="28"/>
          <w:szCs w:val="28"/>
          <w:lang w:val="uk-UA"/>
        </w:rPr>
        <w:t>Підприємство реорганізоване згідно з рішенням Обухівської районної ради від «24» лютого 2021 № 92.5.</w:t>
      </w:r>
      <w:r w:rsidRPr="00AA44A6">
        <w:rPr>
          <w:rFonts w:eastAsia="Calibri"/>
          <w:sz w:val="28"/>
          <w:szCs w:val="28"/>
          <w:lang w:val="en-US"/>
        </w:rPr>
        <w:t>VII</w:t>
      </w:r>
      <w:r w:rsidRPr="00AA44A6">
        <w:rPr>
          <w:rFonts w:eastAsia="Calibri"/>
          <w:sz w:val="28"/>
          <w:szCs w:val="28"/>
          <w:lang w:val="uk-UA"/>
        </w:rPr>
        <w:t>І скликання, рішенням Обухівської районної ради «Про передачу із спільної власності територіальних  громад, сіл, селища, міста Обухівського Київської області до комунальної власності Обухівської міської ради юридичної особи – комунального некомерційного підприємства Обухівської районної ради «Обухівська районна стоматологічна поліклініка» ( ЄДРПОУ 39043099).Уповноваженим органом управління є Обухівська міська рада.</w:t>
      </w:r>
    </w:p>
    <w:p w:rsidR="00AA44A6" w:rsidRPr="00AA44A6" w:rsidRDefault="00AA44A6" w:rsidP="00AA44A6">
      <w:pPr>
        <w:tabs>
          <w:tab w:val="left" w:pos="285"/>
          <w:tab w:val="left" w:pos="993"/>
          <w:tab w:val="right" w:pos="9639"/>
        </w:tabs>
        <w:ind w:right="142"/>
        <w:jc w:val="both"/>
        <w:rPr>
          <w:rFonts w:eastAsia="Calibri"/>
          <w:lang w:val="uk-UA"/>
        </w:rPr>
      </w:pPr>
      <w:r w:rsidRPr="00AA44A6">
        <w:rPr>
          <w:rFonts w:eastAsia="Calibri"/>
          <w:sz w:val="28"/>
          <w:szCs w:val="28"/>
          <w:lang w:val="uk-UA"/>
        </w:rPr>
        <w:tab/>
      </w:r>
      <w:r w:rsidRPr="00AA44A6">
        <w:rPr>
          <w:rFonts w:eastAsia="Calibri"/>
          <w:sz w:val="28"/>
          <w:szCs w:val="28"/>
          <w:lang w:val="uk-UA"/>
        </w:rPr>
        <w:tab/>
        <w:t>Підприємство здійснює господарську некомерційну діяльність, спрямовану на досягнення соціальних та інших результатів без мети одержання прибутку. Підзвітне та підконтрольне Засновникам.</w:t>
      </w:r>
    </w:p>
    <w:p w:rsidR="00AA44A6" w:rsidRPr="00AA44A6" w:rsidRDefault="00AA44A6" w:rsidP="00AA44A6">
      <w:pPr>
        <w:tabs>
          <w:tab w:val="left" w:pos="285"/>
          <w:tab w:val="left" w:pos="993"/>
          <w:tab w:val="right" w:pos="9639"/>
        </w:tabs>
        <w:ind w:right="142"/>
        <w:jc w:val="both"/>
        <w:rPr>
          <w:rFonts w:eastAsia="Calibri"/>
          <w:sz w:val="28"/>
          <w:szCs w:val="28"/>
          <w:lang w:val="uk-UA"/>
        </w:rPr>
      </w:pPr>
      <w:r w:rsidRPr="00AA44A6">
        <w:rPr>
          <w:rFonts w:eastAsia="Calibri"/>
          <w:sz w:val="28"/>
          <w:szCs w:val="28"/>
          <w:lang w:val="uk-UA"/>
        </w:rPr>
        <w:tab/>
        <w:t xml:space="preserve">Підприємство є закладом охорони </w:t>
      </w:r>
      <w:proofErr w:type="spellStart"/>
      <w:r w:rsidRPr="00AA44A6">
        <w:rPr>
          <w:rFonts w:eastAsia="Calibri"/>
          <w:sz w:val="28"/>
          <w:szCs w:val="28"/>
          <w:lang w:val="uk-UA"/>
        </w:rPr>
        <w:t>здоров</w:t>
      </w:r>
      <w:proofErr w:type="spellEnd"/>
      <w:r w:rsidRPr="00AA44A6">
        <w:rPr>
          <w:rFonts w:eastAsia="Calibri"/>
          <w:sz w:val="28"/>
          <w:szCs w:val="28"/>
        </w:rPr>
        <w:t>’</w:t>
      </w:r>
      <w:r w:rsidRPr="00AA44A6">
        <w:rPr>
          <w:rFonts w:eastAsia="Calibri"/>
          <w:sz w:val="28"/>
          <w:szCs w:val="28"/>
          <w:lang w:val="uk-UA"/>
        </w:rPr>
        <w:t>я, що надає стоматологічну допомогу населенню.</w:t>
      </w:r>
    </w:p>
    <w:p w:rsidR="00AA44A6" w:rsidRPr="00AA44A6" w:rsidRDefault="00AA44A6" w:rsidP="00AA44A6">
      <w:pPr>
        <w:tabs>
          <w:tab w:val="left" w:pos="285"/>
          <w:tab w:val="left" w:pos="993"/>
          <w:tab w:val="right" w:pos="9639"/>
        </w:tabs>
        <w:ind w:right="142"/>
        <w:jc w:val="both"/>
        <w:rPr>
          <w:rFonts w:eastAsia="Calibri"/>
          <w:sz w:val="28"/>
          <w:szCs w:val="28"/>
          <w:lang w:val="uk-UA"/>
        </w:rPr>
      </w:pPr>
      <w:r w:rsidRPr="00AA44A6">
        <w:rPr>
          <w:rFonts w:eastAsia="Calibri"/>
          <w:sz w:val="28"/>
          <w:szCs w:val="28"/>
          <w:lang w:val="uk-UA"/>
        </w:rPr>
        <w:t xml:space="preserve">   Основною метою діяльності підприємства є забезпечення медичного обслуговування населення шляхом надання йому стоматологічних послуг в порядку та обсязі, встановлених законодавством.</w:t>
      </w:r>
    </w:p>
    <w:p w:rsidR="00AA44A6" w:rsidRPr="00AA44A6" w:rsidRDefault="00AA44A6" w:rsidP="00AA44A6">
      <w:pPr>
        <w:ind w:firstLine="567"/>
        <w:jc w:val="both"/>
        <w:rPr>
          <w:rFonts w:eastAsia="Calibri"/>
          <w:sz w:val="28"/>
          <w:szCs w:val="28"/>
          <w:lang w:val="uk-UA"/>
        </w:rPr>
      </w:pPr>
      <w:r w:rsidRPr="00AA44A6">
        <w:rPr>
          <w:rFonts w:eastAsia="Calibri"/>
          <w:sz w:val="28"/>
          <w:szCs w:val="28"/>
          <w:lang w:val="uk-UA"/>
        </w:rPr>
        <w:t xml:space="preserve">В складі КНП ОМР  « Обухівська стоматологічна поліклініка » </w:t>
      </w:r>
      <w:r w:rsidRPr="00AA44A6">
        <w:rPr>
          <w:rFonts w:eastAsia="Calibri"/>
          <w:color w:val="000000" w:themeColor="text1"/>
          <w:sz w:val="28"/>
          <w:szCs w:val="28"/>
          <w:lang w:val="uk-UA"/>
        </w:rPr>
        <w:t>52</w:t>
      </w:r>
      <w:r w:rsidRPr="00AA44A6">
        <w:rPr>
          <w:rFonts w:eastAsia="Calibri"/>
          <w:sz w:val="28"/>
          <w:szCs w:val="28"/>
          <w:lang w:val="uk-UA"/>
        </w:rPr>
        <w:t xml:space="preserve"> штатних одиниці, в тому числі: </w:t>
      </w:r>
    </w:p>
    <w:p w:rsidR="00AA44A6" w:rsidRPr="00AA44A6" w:rsidRDefault="00AA44A6" w:rsidP="00AA44A6">
      <w:pPr>
        <w:numPr>
          <w:ilvl w:val="0"/>
          <w:numId w:val="3"/>
        </w:numPr>
        <w:contextualSpacing/>
        <w:jc w:val="both"/>
        <w:rPr>
          <w:rFonts w:eastAsia="Calibri"/>
          <w:sz w:val="28"/>
          <w:szCs w:val="28"/>
          <w:lang w:val="uk-UA"/>
        </w:rPr>
      </w:pPr>
      <w:r w:rsidRPr="00AA44A6">
        <w:rPr>
          <w:rFonts w:eastAsia="Calibri"/>
          <w:sz w:val="28"/>
          <w:szCs w:val="28"/>
          <w:lang w:val="uk-UA"/>
        </w:rPr>
        <w:t>лікарі –20 шт. од.;</w:t>
      </w:r>
    </w:p>
    <w:p w:rsidR="00AA44A6" w:rsidRPr="00AA44A6" w:rsidRDefault="00AA44A6" w:rsidP="00AA44A6">
      <w:pPr>
        <w:numPr>
          <w:ilvl w:val="0"/>
          <w:numId w:val="3"/>
        </w:numPr>
        <w:contextualSpacing/>
        <w:jc w:val="both"/>
        <w:rPr>
          <w:rFonts w:eastAsia="Calibri"/>
          <w:sz w:val="28"/>
          <w:szCs w:val="28"/>
          <w:lang w:val="uk-UA"/>
        </w:rPr>
      </w:pPr>
      <w:r w:rsidRPr="00AA44A6">
        <w:rPr>
          <w:rFonts w:eastAsia="Calibri"/>
          <w:sz w:val="28"/>
          <w:szCs w:val="28"/>
          <w:lang w:val="uk-UA"/>
        </w:rPr>
        <w:t>фахівці з базовою та неповною медичною освітою – 19 шт. од.;</w:t>
      </w:r>
    </w:p>
    <w:p w:rsidR="00AA44A6" w:rsidRPr="00AA44A6" w:rsidRDefault="00AA44A6" w:rsidP="00AA44A6">
      <w:pPr>
        <w:numPr>
          <w:ilvl w:val="0"/>
          <w:numId w:val="3"/>
        </w:numPr>
        <w:contextualSpacing/>
        <w:jc w:val="both"/>
        <w:rPr>
          <w:rFonts w:eastAsia="Calibri"/>
          <w:sz w:val="28"/>
          <w:szCs w:val="28"/>
          <w:lang w:val="uk-UA"/>
        </w:rPr>
      </w:pPr>
      <w:r w:rsidRPr="00AA44A6">
        <w:rPr>
          <w:rFonts w:eastAsia="Calibri"/>
          <w:sz w:val="28"/>
          <w:szCs w:val="28"/>
          <w:lang w:val="uk-UA"/>
        </w:rPr>
        <w:t>молодші медичні сестри – 5 шт. од.;</w:t>
      </w:r>
    </w:p>
    <w:p w:rsidR="00AA44A6" w:rsidRPr="00AA44A6" w:rsidRDefault="00AA44A6" w:rsidP="00AA44A6">
      <w:pPr>
        <w:numPr>
          <w:ilvl w:val="0"/>
          <w:numId w:val="3"/>
        </w:numPr>
        <w:contextualSpacing/>
        <w:jc w:val="both"/>
        <w:rPr>
          <w:rFonts w:eastAsia="Calibri"/>
          <w:sz w:val="28"/>
          <w:szCs w:val="28"/>
          <w:lang w:val="uk-UA"/>
        </w:rPr>
      </w:pPr>
      <w:r w:rsidRPr="00AA44A6">
        <w:rPr>
          <w:rFonts w:eastAsia="Calibri"/>
          <w:sz w:val="28"/>
          <w:szCs w:val="28"/>
          <w:lang w:val="uk-UA"/>
        </w:rPr>
        <w:t>спеціалісти з вищою немедичною освітою – 4 шт. од.;</w:t>
      </w:r>
    </w:p>
    <w:p w:rsidR="00AA44A6" w:rsidRPr="00AA44A6" w:rsidRDefault="00AA44A6" w:rsidP="00AA44A6">
      <w:pPr>
        <w:numPr>
          <w:ilvl w:val="0"/>
          <w:numId w:val="3"/>
        </w:numPr>
        <w:contextualSpacing/>
        <w:jc w:val="both"/>
        <w:rPr>
          <w:rFonts w:eastAsia="Calibri"/>
          <w:color w:val="FF0000"/>
          <w:sz w:val="28"/>
          <w:szCs w:val="28"/>
          <w:lang w:val="uk-UA"/>
        </w:rPr>
      </w:pPr>
      <w:r w:rsidRPr="00AA44A6">
        <w:rPr>
          <w:rFonts w:eastAsia="Calibri"/>
          <w:sz w:val="28"/>
          <w:szCs w:val="28"/>
          <w:lang w:val="uk-UA"/>
        </w:rPr>
        <w:t>інший персонал – 4 шт. од</w:t>
      </w:r>
      <w:r w:rsidRPr="00AA44A6">
        <w:rPr>
          <w:rFonts w:eastAsia="Calibri"/>
          <w:color w:val="FF0000"/>
          <w:sz w:val="28"/>
          <w:szCs w:val="28"/>
          <w:lang w:val="uk-UA"/>
        </w:rPr>
        <w:t>.</w:t>
      </w:r>
    </w:p>
    <w:p w:rsidR="00AA44A6" w:rsidRPr="00AA44A6" w:rsidRDefault="00AA44A6" w:rsidP="00AA44A6">
      <w:pPr>
        <w:ind w:left="720"/>
        <w:contextualSpacing/>
        <w:jc w:val="both"/>
        <w:rPr>
          <w:rFonts w:eastAsia="Calibri"/>
          <w:b/>
          <w:bCs/>
          <w:color w:val="000000" w:themeColor="text1"/>
          <w:sz w:val="28"/>
          <w:szCs w:val="28"/>
          <w:lang w:val="uk-UA"/>
        </w:rPr>
      </w:pPr>
    </w:p>
    <w:p w:rsidR="00AA44A6" w:rsidRPr="00AA44A6" w:rsidRDefault="00AA44A6" w:rsidP="00AA44A6">
      <w:pPr>
        <w:ind w:left="720"/>
        <w:contextualSpacing/>
        <w:jc w:val="both"/>
        <w:rPr>
          <w:rFonts w:eastAsia="Calibri"/>
          <w:b/>
          <w:bCs/>
          <w:color w:val="000000" w:themeColor="text1"/>
          <w:sz w:val="28"/>
          <w:szCs w:val="28"/>
          <w:lang w:val="uk-UA"/>
        </w:rPr>
      </w:pPr>
    </w:p>
    <w:p w:rsidR="00AA44A6" w:rsidRPr="00AA44A6" w:rsidRDefault="00AA44A6" w:rsidP="00AA44A6">
      <w:pPr>
        <w:ind w:left="720"/>
        <w:contextualSpacing/>
        <w:jc w:val="both"/>
        <w:rPr>
          <w:rFonts w:eastAsia="Calibri"/>
          <w:b/>
          <w:bCs/>
          <w:color w:val="000000" w:themeColor="text1"/>
          <w:sz w:val="28"/>
          <w:szCs w:val="28"/>
          <w:lang w:val="uk-UA"/>
        </w:rPr>
      </w:pPr>
      <w:r w:rsidRPr="00AA44A6">
        <w:rPr>
          <w:rFonts w:eastAsia="Calibri"/>
          <w:b/>
          <w:bCs/>
          <w:color w:val="000000" w:themeColor="text1"/>
          <w:sz w:val="28"/>
          <w:szCs w:val="28"/>
          <w:lang w:val="uk-UA"/>
        </w:rPr>
        <w:t>2.Формування дохідної частини  фінансового плану.</w:t>
      </w:r>
    </w:p>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Підприємство є одержувачем бюджетних коштів в межах бюджетних асигнувань у відповідному бюджетному році.</w:t>
      </w:r>
    </w:p>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Утримання підприємства і оплата праці здійснюється за рахунок зароблених коштів, а також коштів, отримання яких передбачено діючим законодавством України.</w:t>
      </w:r>
    </w:p>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Джерела отримання коштів підприємства є:</w:t>
      </w:r>
    </w:p>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 бюджетні кошти ( цільове фінансування на оплату комунальних послуг);</w:t>
      </w:r>
    </w:p>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 надання платних послуг;</w:t>
      </w:r>
    </w:p>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 благодійні внески;</w:t>
      </w:r>
    </w:p>
    <w:p w:rsidR="00AA44A6" w:rsidRPr="00AA44A6" w:rsidRDefault="00AA44A6" w:rsidP="00AA44A6">
      <w:pPr>
        <w:ind w:firstLine="540"/>
        <w:jc w:val="both"/>
        <w:rPr>
          <w:rFonts w:eastAsia="Calibri"/>
          <w:sz w:val="28"/>
          <w:szCs w:val="28"/>
          <w:lang w:val="uk-UA"/>
        </w:rPr>
      </w:pPr>
      <w:bookmarkStart w:id="0" w:name="_Hlk47290277"/>
      <w:r w:rsidRPr="00AA44A6">
        <w:rPr>
          <w:rFonts w:eastAsia="Calibri"/>
          <w:sz w:val="28"/>
          <w:szCs w:val="28"/>
          <w:lang w:val="uk-UA"/>
        </w:rPr>
        <w:t>- кошти від місцевих програм;</w:t>
      </w:r>
    </w:p>
    <w:bookmarkEnd w:id="0"/>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 інші джерела не заборонені чинним законодавством.</w:t>
      </w:r>
    </w:p>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Вартість робіт та послуг, що здійснюються підприємством, встановлюються відповідно до чинного законодавства України.</w:t>
      </w:r>
    </w:p>
    <w:p w:rsidR="00AA44A6" w:rsidRPr="00AA44A6" w:rsidRDefault="00AA44A6" w:rsidP="00AA44A6">
      <w:pPr>
        <w:ind w:firstLine="540"/>
        <w:jc w:val="both"/>
        <w:rPr>
          <w:rFonts w:eastAsia="Calibri"/>
          <w:sz w:val="28"/>
          <w:szCs w:val="28"/>
          <w:lang w:val="uk-UA"/>
        </w:rPr>
      </w:pPr>
      <w:r w:rsidRPr="00AA44A6">
        <w:rPr>
          <w:rFonts w:eastAsia="Calibri"/>
          <w:b/>
          <w:sz w:val="28"/>
          <w:szCs w:val="28"/>
          <w:lang w:val="uk-UA"/>
        </w:rPr>
        <w:t>Код 010 «Дохід (виручка) від реалізації продукції (товарів, робіт, послуг)»</w:t>
      </w:r>
      <w:r w:rsidRPr="00AA44A6">
        <w:rPr>
          <w:rFonts w:eastAsia="Calibri"/>
          <w:sz w:val="28"/>
          <w:szCs w:val="28"/>
          <w:lang w:val="uk-UA"/>
        </w:rPr>
        <w:t xml:space="preserve"> на загальну суму </w:t>
      </w:r>
      <w:r w:rsidRPr="00AA44A6">
        <w:rPr>
          <w:rFonts w:eastAsia="Calibri"/>
          <w:b/>
          <w:sz w:val="28"/>
          <w:szCs w:val="28"/>
          <w:lang w:val="uk-UA"/>
        </w:rPr>
        <w:t>20185,0</w:t>
      </w:r>
      <w:r w:rsidRPr="00AA44A6">
        <w:rPr>
          <w:rFonts w:eastAsia="Calibri"/>
          <w:sz w:val="28"/>
          <w:szCs w:val="28"/>
          <w:lang w:val="uk-UA"/>
        </w:rPr>
        <w:t xml:space="preserve"> тис. грн в тому числі ;</w:t>
      </w:r>
    </w:p>
    <w:p w:rsidR="00AA44A6" w:rsidRPr="00AA44A6" w:rsidRDefault="00AA44A6" w:rsidP="00AA44A6">
      <w:pPr>
        <w:numPr>
          <w:ilvl w:val="0"/>
          <w:numId w:val="5"/>
        </w:numPr>
        <w:contextualSpacing/>
        <w:jc w:val="both"/>
        <w:rPr>
          <w:rFonts w:eastAsia="Calibri"/>
          <w:sz w:val="28"/>
          <w:szCs w:val="28"/>
          <w:lang w:val="uk-UA"/>
        </w:rPr>
      </w:pPr>
      <w:r w:rsidRPr="00AA44A6">
        <w:rPr>
          <w:rFonts w:eastAsia="Calibri"/>
          <w:sz w:val="28"/>
          <w:szCs w:val="28"/>
          <w:lang w:val="uk-UA"/>
        </w:rPr>
        <w:t>дохід від з місцевого бюджету на оплату комунальних послуг за рахунок бюджетних коштів – 885,0 тис. грн.;</w:t>
      </w:r>
    </w:p>
    <w:p w:rsidR="00AA44A6" w:rsidRPr="00AA44A6" w:rsidRDefault="00AA44A6" w:rsidP="00AA44A6">
      <w:pPr>
        <w:numPr>
          <w:ilvl w:val="0"/>
          <w:numId w:val="5"/>
        </w:numPr>
        <w:contextualSpacing/>
        <w:jc w:val="both"/>
        <w:rPr>
          <w:rFonts w:eastAsia="Calibri"/>
          <w:sz w:val="28"/>
          <w:szCs w:val="28"/>
          <w:lang w:val="uk-UA"/>
        </w:rPr>
      </w:pPr>
      <w:r w:rsidRPr="00AA44A6">
        <w:rPr>
          <w:rFonts w:eastAsia="Calibri"/>
          <w:sz w:val="28"/>
          <w:szCs w:val="28"/>
          <w:lang w:val="uk-UA"/>
        </w:rPr>
        <w:t xml:space="preserve"> дохід від надання послуг за рахунок спеціального фонду (власних надходжень) – 15000,0 тис. грн. , </w:t>
      </w:r>
    </w:p>
    <w:p w:rsidR="00AA44A6" w:rsidRPr="00AA44A6" w:rsidRDefault="00AA44A6" w:rsidP="00AA44A6">
      <w:pPr>
        <w:numPr>
          <w:ilvl w:val="0"/>
          <w:numId w:val="5"/>
        </w:numPr>
        <w:contextualSpacing/>
        <w:jc w:val="both"/>
        <w:rPr>
          <w:rFonts w:eastAsia="Calibri"/>
          <w:sz w:val="28"/>
          <w:szCs w:val="28"/>
          <w:lang w:val="uk-UA"/>
        </w:rPr>
      </w:pPr>
      <w:r w:rsidRPr="00AA44A6">
        <w:rPr>
          <w:rFonts w:eastAsia="Calibri"/>
          <w:sz w:val="28"/>
          <w:szCs w:val="28"/>
          <w:lang w:val="uk-UA"/>
        </w:rPr>
        <w:t xml:space="preserve">кошти від місцевих програми підтримки стоматологічною допомогою незахищених верств населення та підтримки охорони </w:t>
      </w:r>
      <w:proofErr w:type="spellStart"/>
      <w:r w:rsidRPr="00AA44A6">
        <w:rPr>
          <w:rFonts w:eastAsia="Calibri"/>
          <w:sz w:val="28"/>
          <w:szCs w:val="28"/>
          <w:lang w:val="uk-UA"/>
        </w:rPr>
        <w:t>здоров</w:t>
      </w:r>
      <w:proofErr w:type="spellEnd"/>
      <w:r w:rsidRPr="00AA44A6">
        <w:rPr>
          <w:rFonts w:eastAsia="Calibri"/>
          <w:sz w:val="28"/>
          <w:szCs w:val="28"/>
        </w:rPr>
        <w:t>’</w:t>
      </w:r>
      <w:r w:rsidRPr="00AA44A6">
        <w:rPr>
          <w:rFonts w:eastAsia="Calibri"/>
          <w:sz w:val="28"/>
          <w:szCs w:val="28"/>
          <w:lang w:val="uk-UA"/>
        </w:rPr>
        <w:t>я - 4300,0 тис. грн .</w:t>
      </w:r>
    </w:p>
    <w:p w:rsidR="00AA44A6" w:rsidRPr="00AA44A6" w:rsidRDefault="00AA44A6" w:rsidP="00AA44A6">
      <w:pPr>
        <w:ind w:firstLine="540"/>
        <w:jc w:val="both"/>
        <w:rPr>
          <w:rFonts w:eastAsia="Calibri"/>
          <w:sz w:val="28"/>
          <w:szCs w:val="28"/>
          <w:lang w:val="uk-UA"/>
        </w:rPr>
      </w:pPr>
      <w:r w:rsidRPr="00AA44A6">
        <w:rPr>
          <w:rFonts w:eastAsia="Calibri"/>
          <w:b/>
          <w:sz w:val="28"/>
          <w:szCs w:val="28"/>
          <w:lang w:val="uk-UA"/>
        </w:rPr>
        <w:t>Код 050 «Чистий дохід (виручка) від реалізації продукції (товарів, робіт, послуг)»</w:t>
      </w:r>
      <w:r w:rsidRPr="00AA44A6">
        <w:rPr>
          <w:rFonts w:eastAsia="Calibri"/>
          <w:sz w:val="28"/>
          <w:szCs w:val="28"/>
          <w:lang w:val="uk-UA"/>
        </w:rPr>
        <w:t xml:space="preserve"> визначений шляхом вирахування з доходу (виручки) від надання послуг податку на додану вартість на загальну суму 20176,0 тис. грн. </w:t>
      </w:r>
    </w:p>
    <w:p w:rsidR="00AA44A6" w:rsidRPr="00AA44A6" w:rsidRDefault="00AA44A6" w:rsidP="00AA44A6">
      <w:pPr>
        <w:ind w:firstLine="540"/>
        <w:jc w:val="both"/>
        <w:rPr>
          <w:rFonts w:eastAsia="Calibri"/>
          <w:b/>
          <w:bCs/>
          <w:sz w:val="28"/>
          <w:szCs w:val="28"/>
          <w:lang w:val="uk-UA"/>
        </w:rPr>
      </w:pPr>
      <w:r w:rsidRPr="00AA44A6">
        <w:rPr>
          <w:rFonts w:eastAsia="Calibri"/>
          <w:b/>
          <w:bCs/>
          <w:sz w:val="28"/>
          <w:szCs w:val="28"/>
          <w:lang w:val="uk-UA"/>
        </w:rPr>
        <w:t>3. Формування витратної частини фінансового плану .</w:t>
      </w:r>
    </w:p>
    <w:p w:rsidR="00AA44A6" w:rsidRPr="00AA44A6" w:rsidRDefault="00AA44A6" w:rsidP="00AA44A6">
      <w:pPr>
        <w:ind w:firstLine="540"/>
        <w:jc w:val="both"/>
        <w:rPr>
          <w:rFonts w:eastAsia="Calibri"/>
          <w:sz w:val="28"/>
          <w:szCs w:val="28"/>
          <w:lang w:val="uk-UA"/>
        </w:rPr>
      </w:pPr>
      <w:r w:rsidRPr="00AA44A6">
        <w:rPr>
          <w:rFonts w:eastAsia="Calibri"/>
          <w:b/>
          <w:sz w:val="28"/>
          <w:szCs w:val="28"/>
          <w:lang w:val="uk-UA"/>
        </w:rPr>
        <w:t xml:space="preserve">Код 060 «Собівартість реалізованої продукції (товарів, робіт, послуг)» </w:t>
      </w:r>
      <w:r w:rsidRPr="00AA44A6">
        <w:rPr>
          <w:rFonts w:eastAsia="Calibri"/>
          <w:sz w:val="28"/>
          <w:szCs w:val="28"/>
          <w:lang w:val="uk-UA"/>
        </w:rPr>
        <w:t xml:space="preserve">на загальну суму </w:t>
      </w:r>
      <w:r w:rsidRPr="00AA44A6">
        <w:rPr>
          <w:rFonts w:eastAsia="Calibri"/>
          <w:b/>
          <w:sz w:val="28"/>
          <w:szCs w:val="28"/>
          <w:lang w:val="uk-UA"/>
        </w:rPr>
        <w:t>20299,4 тис. грн.</w:t>
      </w:r>
      <w:r w:rsidRPr="00AA44A6">
        <w:rPr>
          <w:rFonts w:eastAsia="Calibri"/>
          <w:sz w:val="28"/>
          <w:szCs w:val="28"/>
          <w:lang w:val="uk-UA"/>
        </w:rPr>
        <w:t xml:space="preserve"> складається з таких елементів:</w:t>
      </w:r>
    </w:p>
    <w:p w:rsidR="00AA44A6" w:rsidRPr="00AA44A6" w:rsidRDefault="00AA44A6" w:rsidP="00AA44A6">
      <w:pPr>
        <w:ind w:firstLine="540"/>
        <w:jc w:val="both"/>
        <w:rPr>
          <w:rFonts w:eastAsia="Calibri"/>
          <w:sz w:val="28"/>
          <w:szCs w:val="28"/>
          <w:lang w:val="uk-UA"/>
        </w:rPr>
      </w:pPr>
      <w:r w:rsidRPr="00AA44A6">
        <w:rPr>
          <w:rFonts w:eastAsia="Calibri"/>
          <w:b/>
          <w:sz w:val="28"/>
          <w:szCs w:val="28"/>
          <w:lang w:val="uk-UA"/>
        </w:rPr>
        <w:t>Код 061 «Матеріальні затрати»</w:t>
      </w:r>
      <w:r w:rsidRPr="00AA44A6">
        <w:rPr>
          <w:rFonts w:eastAsia="Calibri"/>
          <w:sz w:val="28"/>
          <w:szCs w:val="28"/>
          <w:lang w:val="uk-UA"/>
        </w:rPr>
        <w:t xml:space="preserve"> на загальну суму </w:t>
      </w:r>
      <w:r w:rsidRPr="00AA44A6">
        <w:rPr>
          <w:rFonts w:eastAsia="Calibri"/>
          <w:b/>
          <w:sz w:val="28"/>
          <w:szCs w:val="28"/>
          <w:lang w:val="uk-UA"/>
        </w:rPr>
        <w:t>4016,7 тис. грн.</w:t>
      </w:r>
      <w:r w:rsidRPr="00AA44A6">
        <w:rPr>
          <w:rFonts w:eastAsia="Calibri"/>
          <w:sz w:val="28"/>
          <w:szCs w:val="28"/>
          <w:lang w:val="uk-UA"/>
        </w:rPr>
        <w:t xml:space="preserve">  включає в себе:</w:t>
      </w:r>
    </w:p>
    <w:p w:rsidR="00AA44A6" w:rsidRPr="00AA44A6" w:rsidRDefault="00AA44A6" w:rsidP="00AA44A6">
      <w:pPr>
        <w:ind w:left="710"/>
        <w:jc w:val="both"/>
        <w:rPr>
          <w:rFonts w:eastAsia="Calibri"/>
          <w:sz w:val="28"/>
          <w:szCs w:val="28"/>
          <w:lang w:val="uk-UA"/>
        </w:rPr>
      </w:pPr>
      <w:r w:rsidRPr="00AA44A6">
        <w:rPr>
          <w:rFonts w:eastAsia="Calibri"/>
          <w:color w:val="000000"/>
          <w:sz w:val="28"/>
          <w:szCs w:val="28"/>
          <w:lang w:val="uk-UA"/>
        </w:rPr>
        <w:t>-підписка періодичних видань , придбання принтерів , придбання  паливно-мастильних засобів , придбання запчастин до автомобіля придбання медичних бланків, господарських товарів</w:t>
      </w:r>
      <w:r w:rsidRPr="00AA44A6">
        <w:rPr>
          <w:rFonts w:eastAsia="Calibri"/>
          <w:sz w:val="28"/>
          <w:szCs w:val="28"/>
          <w:lang w:val="uk-UA"/>
        </w:rPr>
        <w:t xml:space="preserve"> , канцелярських товарів, миючих та </w:t>
      </w:r>
      <w:proofErr w:type="spellStart"/>
      <w:r w:rsidRPr="00AA44A6">
        <w:rPr>
          <w:rFonts w:eastAsia="Calibri"/>
          <w:sz w:val="28"/>
          <w:szCs w:val="28"/>
          <w:lang w:val="uk-UA"/>
        </w:rPr>
        <w:t>чистящих</w:t>
      </w:r>
      <w:proofErr w:type="spellEnd"/>
      <w:r w:rsidRPr="00AA44A6">
        <w:rPr>
          <w:rFonts w:eastAsia="Calibri"/>
          <w:sz w:val="28"/>
          <w:szCs w:val="28"/>
          <w:lang w:val="uk-UA"/>
        </w:rPr>
        <w:t xml:space="preserve"> засобів, марки, конверти. меблі та комплектуючі до меблів на загальну суму </w:t>
      </w:r>
      <w:r w:rsidRPr="00AA44A6">
        <w:rPr>
          <w:rFonts w:eastAsia="Calibri"/>
          <w:b/>
          <w:bCs/>
          <w:sz w:val="28"/>
          <w:szCs w:val="28"/>
          <w:lang w:val="uk-UA"/>
        </w:rPr>
        <w:t>268,0</w:t>
      </w:r>
      <w:r w:rsidRPr="00AA44A6">
        <w:rPr>
          <w:rFonts w:eastAsia="Calibri"/>
          <w:sz w:val="28"/>
          <w:szCs w:val="28"/>
          <w:lang w:val="uk-UA"/>
        </w:rPr>
        <w:t xml:space="preserve"> тис. грн. за рахунок платних послуг -268,0 тис. грн.;</w:t>
      </w:r>
    </w:p>
    <w:p w:rsidR="00AA44A6" w:rsidRPr="00AA44A6" w:rsidRDefault="00AA44A6" w:rsidP="00AA44A6">
      <w:pPr>
        <w:ind w:left="710"/>
        <w:jc w:val="both"/>
        <w:rPr>
          <w:rFonts w:eastAsia="Calibri"/>
          <w:sz w:val="28"/>
          <w:szCs w:val="28"/>
          <w:lang w:val="uk-UA"/>
        </w:rPr>
      </w:pPr>
      <w:r w:rsidRPr="00AA44A6">
        <w:rPr>
          <w:rFonts w:eastAsia="Calibri"/>
          <w:sz w:val="28"/>
          <w:szCs w:val="28"/>
          <w:lang w:val="uk-UA"/>
        </w:rPr>
        <w:t xml:space="preserve">- придбання медикаментів, стоматологічних матеріалів, стоматологічних інструментів, </w:t>
      </w:r>
      <w:proofErr w:type="spellStart"/>
      <w:r w:rsidRPr="00AA44A6">
        <w:rPr>
          <w:rFonts w:eastAsia="Calibri"/>
          <w:sz w:val="28"/>
          <w:szCs w:val="28"/>
          <w:lang w:val="uk-UA"/>
        </w:rPr>
        <w:t>деззасобів</w:t>
      </w:r>
      <w:proofErr w:type="spellEnd"/>
      <w:r w:rsidRPr="00AA44A6">
        <w:rPr>
          <w:rFonts w:eastAsia="Calibri"/>
          <w:sz w:val="28"/>
          <w:szCs w:val="28"/>
          <w:lang w:val="uk-UA"/>
        </w:rPr>
        <w:t xml:space="preserve">, засобів індивідуального захисту, допоміжних матеріалів  та перев’язувальних матеріалів на загальну суму </w:t>
      </w:r>
      <w:r w:rsidRPr="00AA44A6">
        <w:rPr>
          <w:rFonts w:eastAsia="Calibri"/>
          <w:b/>
          <w:sz w:val="28"/>
          <w:szCs w:val="28"/>
          <w:lang w:val="uk-UA"/>
        </w:rPr>
        <w:t>3748,7</w:t>
      </w:r>
      <w:r w:rsidRPr="00AA44A6">
        <w:rPr>
          <w:rFonts w:eastAsia="Calibri"/>
          <w:sz w:val="28"/>
          <w:szCs w:val="28"/>
          <w:lang w:val="uk-UA"/>
        </w:rPr>
        <w:t xml:space="preserve"> тис. грн. а саме:</w:t>
      </w:r>
    </w:p>
    <w:p w:rsidR="00AA44A6" w:rsidRPr="00AA44A6" w:rsidRDefault="00AA44A6" w:rsidP="00AA44A6">
      <w:pPr>
        <w:numPr>
          <w:ilvl w:val="0"/>
          <w:numId w:val="4"/>
        </w:numPr>
        <w:contextualSpacing/>
        <w:jc w:val="both"/>
        <w:rPr>
          <w:rFonts w:eastAsia="Calibri"/>
          <w:sz w:val="28"/>
          <w:szCs w:val="28"/>
          <w:lang w:val="uk-UA"/>
        </w:rPr>
      </w:pPr>
      <w:r w:rsidRPr="00AA44A6">
        <w:rPr>
          <w:rFonts w:eastAsia="Calibri"/>
          <w:sz w:val="28"/>
          <w:szCs w:val="28"/>
          <w:lang w:val="uk-UA"/>
        </w:rPr>
        <w:t xml:space="preserve">за рахунок платних послуг -3398,7 тис. грн; </w:t>
      </w:r>
    </w:p>
    <w:p w:rsidR="00AA44A6" w:rsidRPr="00AA44A6" w:rsidRDefault="00AA44A6" w:rsidP="00AA44A6">
      <w:pPr>
        <w:numPr>
          <w:ilvl w:val="0"/>
          <w:numId w:val="4"/>
        </w:numPr>
        <w:contextualSpacing/>
        <w:jc w:val="both"/>
        <w:rPr>
          <w:rFonts w:eastAsia="Calibri"/>
          <w:sz w:val="28"/>
          <w:szCs w:val="28"/>
          <w:lang w:val="uk-UA"/>
        </w:rPr>
      </w:pPr>
      <w:r w:rsidRPr="00AA44A6">
        <w:rPr>
          <w:rFonts w:eastAsia="Calibri"/>
          <w:sz w:val="28"/>
          <w:szCs w:val="28"/>
          <w:lang w:val="uk-UA"/>
        </w:rPr>
        <w:t>за рахунок місцевих програм -350,0 тис. грн.</w:t>
      </w:r>
    </w:p>
    <w:p w:rsidR="00AA44A6" w:rsidRPr="00AA44A6" w:rsidRDefault="00AA44A6" w:rsidP="00AA44A6">
      <w:pPr>
        <w:ind w:firstLine="540"/>
        <w:jc w:val="both"/>
        <w:rPr>
          <w:rFonts w:eastAsia="Calibri"/>
          <w:sz w:val="28"/>
          <w:szCs w:val="28"/>
          <w:lang w:val="uk-UA"/>
        </w:rPr>
      </w:pPr>
      <w:r w:rsidRPr="00AA44A6">
        <w:rPr>
          <w:rFonts w:eastAsia="Calibri"/>
          <w:b/>
          <w:sz w:val="28"/>
          <w:szCs w:val="28"/>
          <w:lang w:val="uk-UA"/>
        </w:rPr>
        <w:t xml:space="preserve">Код 062 «Витрати на оплату праці» </w:t>
      </w:r>
      <w:r w:rsidRPr="00AA44A6">
        <w:rPr>
          <w:rFonts w:eastAsia="Calibri"/>
          <w:sz w:val="28"/>
          <w:szCs w:val="28"/>
          <w:lang w:val="uk-UA"/>
        </w:rPr>
        <w:t xml:space="preserve">(лікарі, середній медичний персонал, молодший медичний персонал, завідувачі відділень, старша медична сестра, медичні реєстратори, бухгалтери, економіст та інші спеціалісти) на загальну суму </w:t>
      </w:r>
      <w:r w:rsidRPr="00AA44A6">
        <w:rPr>
          <w:rFonts w:eastAsia="Calibri"/>
          <w:b/>
          <w:sz w:val="28"/>
          <w:szCs w:val="28"/>
          <w:lang w:val="uk-UA"/>
        </w:rPr>
        <w:t xml:space="preserve">11050,00 </w:t>
      </w:r>
      <w:r w:rsidRPr="00AA44A6">
        <w:rPr>
          <w:rFonts w:eastAsia="Calibri"/>
          <w:sz w:val="28"/>
          <w:szCs w:val="28"/>
          <w:lang w:val="uk-UA"/>
        </w:rPr>
        <w:t xml:space="preserve">тис. грн. в </w:t>
      </w:r>
      <w:proofErr w:type="spellStart"/>
      <w:r w:rsidRPr="00AA44A6">
        <w:rPr>
          <w:rFonts w:eastAsia="Calibri"/>
          <w:sz w:val="28"/>
          <w:szCs w:val="28"/>
          <w:lang w:val="uk-UA"/>
        </w:rPr>
        <w:t>т.ч</w:t>
      </w:r>
      <w:proofErr w:type="spellEnd"/>
      <w:r w:rsidRPr="00AA44A6">
        <w:rPr>
          <w:rFonts w:eastAsia="Calibri"/>
          <w:sz w:val="28"/>
          <w:szCs w:val="28"/>
          <w:lang w:val="uk-UA"/>
        </w:rPr>
        <w:t>. за рахунок:</w:t>
      </w:r>
    </w:p>
    <w:p w:rsidR="00AA44A6" w:rsidRPr="00AA44A6" w:rsidRDefault="00AA44A6" w:rsidP="00AA44A6">
      <w:pPr>
        <w:numPr>
          <w:ilvl w:val="0"/>
          <w:numId w:val="6"/>
        </w:numPr>
        <w:contextualSpacing/>
        <w:jc w:val="both"/>
        <w:rPr>
          <w:rFonts w:eastAsia="Calibri"/>
          <w:sz w:val="28"/>
          <w:szCs w:val="28"/>
          <w:lang w:val="uk-UA"/>
        </w:rPr>
      </w:pPr>
      <w:r w:rsidRPr="00AA44A6">
        <w:rPr>
          <w:rFonts w:eastAsia="Calibri"/>
          <w:sz w:val="28"/>
          <w:szCs w:val="28"/>
          <w:lang w:val="uk-UA"/>
        </w:rPr>
        <w:lastRenderedPageBreak/>
        <w:t xml:space="preserve">платних послуг – 10390,0 тис. грн.; </w:t>
      </w:r>
    </w:p>
    <w:p w:rsidR="00AA44A6" w:rsidRPr="00AA44A6" w:rsidRDefault="00AA44A6" w:rsidP="00AA44A6">
      <w:pPr>
        <w:numPr>
          <w:ilvl w:val="0"/>
          <w:numId w:val="6"/>
        </w:numPr>
        <w:contextualSpacing/>
        <w:jc w:val="both"/>
        <w:rPr>
          <w:rFonts w:eastAsia="Calibri"/>
          <w:sz w:val="28"/>
          <w:szCs w:val="28"/>
          <w:lang w:val="uk-UA"/>
        </w:rPr>
      </w:pPr>
      <w:r w:rsidRPr="00AA44A6">
        <w:rPr>
          <w:rFonts w:eastAsia="Calibri"/>
          <w:sz w:val="28"/>
          <w:szCs w:val="28"/>
          <w:lang w:val="uk-UA"/>
        </w:rPr>
        <w:t>коштів від місцевих програм – 660,0 тис. грн .</w:t>
      </w:r>
    </w:p>
    <w:p w:rsidR="00AA44A6" w:rsidRPr="00AA44A6" w:rsidRDefault="00AA44A6" w:rsidP="00AA44A6">
      <w:pPr>
        <w:ind w:firstLine="540"/>
        <w:jc w:val="both"/>
        <w:rPr>
          <w:rFonts w:eastAsia="Calibri"/>
          <w:sz w:val="28"/>
          <w:szCs w:val="28"/>
          <w:lang w:val="uk-UA"/>
        </w:rPr>
      </w:pPr>
      <w:r w:rsidRPr="00AA44A6">
        <w:rPr>
          <w:rFonts w:eastAsia="Calibri"/>
          <w:b/>
          <w:sz w:val="28"/>
          <w:szCs w:val="28"/>
          <w:lang w:val="uk-UA"/>
        </w:rPr>
        <w:t xml:space="preserve">Код 063 «Відрахування на соціальні заходи» </w:t>
      </w:r>
      <w:r w:rsidRPr="00AA44A6">
        <w:rPr>
          <w:rFonts w:eastAsia="Calibri"/>
          <w:sz w:val="28"/>
          <w:szCs w:val="28"/>
          <w:lang w:val="uk-UA"/>
        </w:rPr>
        <w:t xml:space="preserve">на загальну суму    2470,0 тис. грн., в </w:t>
      </w:r>
      <w:proofErr w:type="spellStart"/>
      <w:r w:rsidRPr="00AA44A6">
        <w:rPr>
          <w:rFonts w:eastAsia="Calibri"/>
          <w:sz w:val="28"/>
          <w:szCs w:val="28"/>
          <w:lang w:val="uk-UA"/>
        </w:rPr>
        <w:t>т.ч</w:t>
      </w:r>
      <w:proofErr w:type="spellEnd"/>
      <w:r w:rsidRPr="00AA44A6">
        <w:rPr>
          <w:rFonts w:eastAsia="Calibri"/>
          <w:sz w:val="28"/>
          <w:szCs w:val="28"/>
          <w:lang w:val="uk-UA"/>
        </w:rPr>
        <w:t>. за рахунок:</w:t>
      </w:r>
    </w:p>
    <w:p w:rsidR="00AA44A6" w:rsidRPr="00AA44A6" w:rsidRDefault="00AA44A6" w:rsidP="00AA44A6">
      <w:pPr>
        <w:numPr>
          <w:ilvl w:val="0"/>
          <w:numId w:val="7"/>
        </w:numPr>
        <w:contextualSpacing/>
        <w:jc w:val="both"/>
        <w:rPr>
          <w:rFonts w:eastAsia="Calibri"/>
          <w:sz w:val="28"/>
          <w:szCs w:val="28"/>
          <w:lang w:val="uk-UA"/>
        </w:rPr>
      </w:pPr>
      <w:r w:rsidRPr="00AA44A6">
        <w:rPr>
          <w:rFonts w:eastAsia="Calibri"/>
          <w:sz w:val="28"/>
          <w:szCs w:val="28"/>
          <w:lang w:val="uk-UA"/>
        </w:rPr>
        <w:t xml:space="preserve">платних послуг -2325,0 тис. грн.; </w:t>
      </w:r>
    </w:p>
    <w:p w:rsidR="00AA44A6" w:rsidRPr="00AA44A6" w:rsidRDefault="00AA44A6" w:rsidP="00AA44A6">
      <w:pPr>
        <w:numPr>
          <w:ilvl w:val="0"/>
          <w:numId w:val="7"/>
        </w:numPr>
        <w:contextualSpacing/>
        <w:jc w:val="both"/>
        <w:rPr>
          <w:rFonts w:eastAsia="Calibri"/>
          <w:sz w:val="28"/>
          <w:szCs w:val="28"/>
          <w:lang w:val="uk-UA"/>
        </w:rPr>
      </w:pPr>
      <w:r w:rsidRPr="00AA44A6">
        <w:rPr>
          <w:rFonts w:eastAsia="Calibri"/>
          <w:sz w:val="28"/>
          <w:szCs w:val="28"/>
          <w:lang w:val="uk-UA"/>
        </w:rPr>
        <w:t>коштів від місцевих програм – 145,0 тис. грн.</w:t>
      </w:r>
    </w:p>
    <w:p w:rsidR="00AA44A6" w:rsidRPr="00AA44A6" w:rsidRDefault="00AA44A6" w:rsidP="00AA44A6">
      <w:pPr>
        <w:ind w:firstLine="567"/>
        <w:jc w:val="both"/>
        <w:rPr>
          <w:rFonts w:eastAsia="Calibri"/>
          <w:sz w:val="28"/>
          <w:szCs w:val="28"/>
          <w:lang w:val="uk-UA"/>
        </w:rPr>
      </w:pPr>
      <w:r w:rsidRPr="00AA44A6">
        <w:rPr>
          <w:rFonts w:eastAsia="Calibri"/>
          <w:b/>
          <w:sz w:val="28"/>
          <w:szCs w:val="28"/>
          <w:lang w:val="uk-UA"/>
        </w:rPr>
        <w:t xml:space="preserve">Код 064  « Інші операційні витрати»  </w:t>
      </w:r>
      <w:r w:rsidRPr="00AA44A6">
        <w:rPr>
          <w:rFonts w:eastAsia="Calibri"/>
          <w:sz w:val="28"/>
          <w:szCs w:val="28"/>
          <w:lang w:val="uk-UA"/>
        </w:rPr>
        <w:t xml:space="preserve">на загальну суму </w:t>
      </w:r>
      <w:r w:rsidRPr="00AA44A6">
        <w:rPr>
          <w:rFonts w:eastAsia="Calibri"/>
          <w:b/>
          <w:sz w:val="28"/>
          <w:szCs w:val="28"/>
          <w:lang w:val="uk-UA"/>
        </w:rPr>
        <w:t xml:space="preserve">1389,3 </w:t>
      </w:r>
      <w:r w:rsidRPr="00AA44A6">
        <w:rPr>
          <w:rFonts w:eastAsia="Calibri"/>
          <w:sz w:val="28"/>
          <w:szCs w:val="28"/>
          <w:lang w:val="uk-UA"/>
        </w:rPr>
        <w:t>тис. грн., включає в себе:</w:t>
      </w:r>
    </w:p>
    <w:p w:rsidR="00AA44A6" w:rsidRPr="00AA44A6" w:rsidRDefault="00AA44A6" w:rsidP="00AA44A6">
      <w:pPr>
        <w:numPr>
          <w:ilvl w:val="0"/>
          <w:numId w:val="2"/>
        </w:numPr>
        <w:contextualSpacing/>
        <w:jc w:val="both"/>
        <w:rPr>
          <w:rFonts w:eastAsia="Calibri"/>
          <w:sz w:val="28"/>
          <w:szCs w:val="28"/>
          <w:lang w:val="uk-UA"/>
        </w:rPr>
      </w:pPr>
      <w:r w:rsidRPr="00AA44A6">
        <w:rPr>
          <w:rFonts w:eastAsia="Calibri"/>
          <w:sz w:val="28"/>
          <w:szCs w:val="28"/>
          <w:lang w:val="uk-UA"/>
        </w:rPr>
        <w:t xml:space="preserve">оплата за відновлення та заправку  , оплата послуг зв’язку, оплата послуг з утилізації медичних відходів, послуги пожежної охорони, страхування автотранспорту, технічне обслуговування та ремонт автомобілів, послуг із повірки та калібрування засобів вимірювальної техніки, експлуатація та ремонт будівель, оплата послуг за  заправку вогнегасників,  оплата за лиття та покриття зубних виробів та інше на загальну суму 415,2 тис. грн., в т. ч. </w:t>
      </w:r>
    </w:p>
    <w:p w:rsidR="00AA44A6" w:rsidRPr="00AA44A6" w:rsidRDefault="00AA44A6" w:rsidP="00AA44A6">
      <w:pPr>
        <w:numPr>
          <w:ilvl w:val="0"/>
          <w:numId w:val="8"/>
        </w:numPr>
        <w:contextualSpacing/>
        <w:jc w:val="both"/>
        <w:rPr>
          <w:rFonts w:eastAsia="Calibri"/>
          <w:sz w:val="28"/>
          <w:szCs w:val="28"/>
          <w:lang w:val="uk-UA"/>
        </w:rPr>
      </w:pPr>
      <w:r w:rsidRPr="00AA44A6">
        <w:rPr>
          <w:rFonts w:eastAsia="Calibri"/>
          <w:sz w:val="28"/>
          <w:szCs w:val="28"/>
          <w:lang w:val="uk-UA"/>
        </w:rPr>
        <w:t>за рахунок  спеціального фонду ( платні послуги )– 294,1 тис. грн.;</w:t>
      </w:r>
    </w:p>
    <w:p w:rsidR="00AA44A6" w:rsidRPr="00AA44A6" w:rsidRDefault="00AA44A6" w:rsidP="00AA44A6">
      <w:pPr>
        <w:numPr>
          <w:ilvl w:val="0"/>
          <w:numId w:val="8"/>
        </w:numPr>
        <w:contextualSpacing/>
        <w:jc w:val="both"/>
        <w:rPr>
          <w:rFonts w:eastAsia="Calibri"/>
          <w:sz w:val="28"/>
          <w:szCs w:val="28"/>
          <w:lang w:val="uk-UA"/>
        </w:rPr>
      </w:pPr>
      <w:r w:rsidRPr="00AA44A6">
        <w:rPr>
          <w:rFonts w:eastAsia="Calibri"/>
          <w:sz w:val="28"/>
          <w:szCs w:val="28"/>
          <w:lang w:val="uk-UA"/>
        </w:rPr>
        <w:t>за рахунок загального фонду – 95,0 тис. грн.</w:t>
      </w:r>
    </w:p>
    <w:p w:rsidR="00AA44A6" w:rsidRPr="00AA44A6" w:rsidRDefault="00AA44A6" w:rsidP="00AA44A6">
      <w:pPr>
        <w:numPr>
          <w:ilvl w:val="0"/>
          <w:numId w:val="2"/>
        </w:numPr>
        <w:ind w:left="567"/>
        <w:jc w:val="both"/>
        <w:rPr>
          <w:rFonts w:eastAsia="Calibri"/>
          <w:sz w:val="28"/>
          <w:szCs w:val="28"/>
          <w:lang w:val="uk-UA"/>
        </w:rPr>
      </w:pPr>
      <w:r w:rsidRPr="00AA44A6">
        <w:rPr>
          <w:rFonts w:eastAsia="Calibri"/>
          <w:sz w:val="28"/>
          <w:szCs w:val="28"/>
          <w:lang w:val="uk-UA"/>
        </w:rPr>
        <w:t xml:space="preserve">оплата послуг теплопостачання на загальну суму </w:t>
      </w:r>
      <w:r w:rsidRPr="00AA44A6">
        <w:rPr>
          <w:rFonts w:eastAsia="Calibri"/>
          <w:sz w:val="28"/>
          <w:szCs w:val="28"/>
          <w:u w:val="single"/>
          <w:lang w:val="uk-UA"/>
        </w:rPr>
        <w:t>649,8</w:t>
      </w:r>
      <w:r w:rsidRPr="00AA44A6">
        <w:rPr>
          <w:rFonts w:eastAsia="Calibri"/>
          <w:sz w:val="28"/>
          <w:szCs w:val="28"/>
          <w:lang w:val="uk-UA"/>
        </w:rPr>
        <w:t xml:space="preserve"> тис. грн. </w:t>
      </w:r>
    </w:p>
    <w:p w:rsidR="00AA44A6" w:rsidRPr="00AA44A6" w:rsidRDefault="00AA44A6" w:rsidP="00AA44A6">
      <w:pPr>
        <w:numPr>
          <w:ilvl w:val="0"/>
          <w:numId w:val="3"/>
        </w:numPr>
        <w:contextualSpacing/>
        <w:jc w:val="both"/>
        <w:rPr>
          <w:rFonts w:eastAsia="Calibri"/>
          <w:sz w:val="28"/>
          <w:szCs w:val="28"/>
          <w:lang w:val="uk-UA"/>
        </w:rPr>
      </w:pPr>
      <w:r w:rsidRPr="00AA44A6">
        <w:rPr>
          <w:rFonts w:eastAsia="Calibri"/>
          <w:sz w:val="28"/>
          <w:szCs w:val="28"/>
          <w:lang w:val="uk-UA"/>
        </w:rPr>
        <w:t xml:space="preserve">за рахунок загального фонду 584,8 </w:t>
      </w:r>
      <w:bookmarkStart w:id="1" w:name="_Hlk47345377"/>
      <w:r w:rsidRPr="00AA44A6">
        <w:rPr>
          <w:rFonts w:eastAsia="Calibri"/>
          <w:sz w:val="28"/>
          <w:szCs w:val="28"/>
          <w:lang w:val="uk-UA"/>
        </w:rPr>
        <w:t>тис. грн..;</w:t>
      </w:r>
    </w:p>
    <w:p w:rsidR="00AA44A6" w:rsidRPr="00AA44A6" w:rsidRDefault="00AA44A6" w:rsidP="00AA44A6">
      <w:pPr>
        <w:numPr>
          <w:ilvl w:val="0"/>
          <w:numId w:val="3"/>
        </w:numPr>
        <w:contextualSpacing/>
        <w:jc w:val="both"/>
        <w:rPr>
          <w:rFonts w:eastAsia="Calibri"/>
          <w:sz w:val="28"/>
          <w:szCs w:val="28"/>
          <w:lang w:val="uk-UA"/>
        </w:rPr>
      </w:pPr>
      <w:bookmarkStart w:id="2" w:name="_Hlk136003239"/>
      <w:r w:rsidRPr="00AA44A6">
        <w:rPr>
          <w:rFonts w:eastAsia="Calibri"/>
          <w:sz w:val="28"/>
          <w:szCs w:val="28"/>
          <w:lang w:val="uk-UA"/>
        </w:rPr>
        <w:t>за рахунок спеціального фонду ( платні послуги )– 65,0 тис. грн.;</w:t>
      </w:r>
    </w:p>
    <w:bookmarkEnd w:id="1"/>
    <w:bookmarkEnd w:id="2"/>
    <w:p w:rsidR="00AA44A6" w:rsidRPr="00AA44A6" w:rsidRDefault="00AA44A6" w:rsidP="00AA44A6">
      <w:pPr>
        <w:numPr>
          <w:ilvl w:val="0"/>
          <w:numId w:val="2"/>
        </w:numPr>
        <w:ind w:left="567"/>
        <w:jc w:val="both"/>
        <w:rPr>
          <w:rFonts w:eastAsia="Calibri"/>
          <w:sz w:val="28"/>
          <w:szCs w:val="28"/>
          <w:lang w:val="uk-UA"/>
        </w:rPr>
      </w:pPr>
      <w:r w:rsidRPr="00AA44A6">
        <w:rPr>
          <w:rFonts w:eastAsia="Calibri"/>
          <w:sz w:val="28"/>
          <w:szCs w:val="28"/>
          <w:lang w:val="uk-UA"/>
        </w:rPr>
        <w:t xml:space="preserve">оплата послуг водопостачання та водовідведення на загальну суму </w:t>
      </w:r>
      <w:r w:rsidRPr="00AA44A6">
        <w:rPr>
          <w:rFonts w:eastAsia="Calibri"/>
          <w:sz w:val="28"/>
          <w:szCs w:val="28"/>
          <w:u w:val="single"/>
          <w:lang w:val="uk-UA"/>
        </w:rPr>
        <w:t>89,2</w:t>
      </w:r>
      <w:r w:rsidRPr="00AA44A6">
        <w:rPr>
          <w:rFonts w:eastAsia="Calibri"/>
          <w:sz w:val="28"/>
          <w:szCs w:val="28"/>
          <w:lang w:val="uk-UA"/>
        </w:rPr>
        <w:t xml:space="preserve"> тис. грн.</w:t>
      </w:r>
    </w:p>
    <w:p w:rsidR="00AA44A6" w:rsidRPr="00AA44A6" w:rsidRDefault="00AA44A6" w:rsidP="00AA44A6">
      <w:pPr>
        <w:numPr>
          <w:ilvl w:val="0"/>
          <w:numId w:val="3"/>
        </w:numPr>
        <w:contextualSpacing/>
        <w:jc w:val="both"/>
        <w:rPr>
          <w:rFonts w:eastAsia="Calibri"/>
          <w:sz w:val="28"/>
          <w:szCs w:val="28"/>
          <w:lang w:val="uk-UA"/>
        </w:rPr>
      </w:pPr>
      <w:r w:rsidRPr="00AA44A6">
        <w:rPr>
          <w:rFonts w:eastAsia="Calibri"/>
          <w:sz w:val="28"/>
          <w:szCs w:val="28"/>
          <w:lang w:val="uk-UA"/>
        </w:rPr>
        <w:t xml:space="preserve"> за рахунок загального фонду 60,2 тис. грн. ;</w:t>
      </w:r>
    </w:p>
    <w:p w:rsidR="00AA44A6" w:rsidRPr="00AA44A6" w:rsidRDefault="00AA44A6" w:rsidP="00AA44A6">
      <w:pPr>
        <w:numPr>
          <w:ilvl w:val="0"/>
          <w:numId w:val="3"/>
        </w:numPr>
        <w:contextualSpacing/>
        <w:jc w:val="both"/>
        <w:rPr>
          <w:rFonts w:eastAsia="Calibri"/>
          <w:sz w:val="28"/>
          <w:szCs w:val="28"/>
          <w:lang w:val="uk-UA"/>
        </w:rPr>
      </w:pPr>
      <w:r w:rsidRPr="00AA44A6">
        <w:rPr>
          <w:rFonts w:eastAsia="Calibri"/>
          <w:sz w:val="28"/>
          <w:szCs w:val="28"/>
          <w:lang w:val="uk-UA"/>
        </w:rPr>
        <w:t>за рахунок спеціального фонду ( платні послуги )– 29,0 тис. грн.;</w:t>
      </w:r>
    </w:p>
    <w:p w:rsidR="00AA44A6" w:rsidRPr="00AA44A6" w:rsidRDefault="00AA44A6" w:rsidP="00AA44A6">
      <w:pPr>
        <w:numPr>
          <w:ilvl w:val="0"/>
          <w:numId w:val="2"/>
        </w:numPr>
        <w:ind w:left="567"/>
        <w:jc w:val="both"/>
        <w:rPr>
          <w:rFonts w:eastAsia="Calibri"/>
          <w:sz w:val="28"/>
          <w:szCs w:val="28"/>
          <w:lang w:val="uk-UA"/>
        </w:rPr>
      </w:pPr>
      <w:r w:rsidRPr="00AA44A6">
        <w:rPr>
          <w:rFonts w:eastAsia="Calibri"/>
          <w:sz w:val="28"/>
          <w:szCs w:val="28"/>
          <w:lang w:val="uk-UA"/>
        </w:rPr>
        <w:t xml:space="preserve">оплата послуг електропостачання на загальну суму </w:t>
      </w:r>
      <w:r w:rsidRPr="00AA44A6">
        <w:rPr>
          <w:rFonts w:eastAsia="Calibri"/>
          <w:sz w:val="28"/>
          <w:szCs w:val="28"/>
          <w:u w:val="single"/>
          <w:lang w:val="uk-UA"/>
        </w:rPr>
        <w:t>234,0</w:t>
      </w:r>
      <w:r w:rsidRPr="00AA44A6">
        <w:rPr>
          <w:rFonts w:eastAsia="Calibri"/>
          <w:sz w:val="28"/>
          <w:szCs w:val="28"/>
          <w:lang w:val="uk-UA"/>
        </w:rPr>
        <w:t xml:space="preserve"> тис. грн. </w:t>
      </w:r>
      <w:bookmarkStart w:id="3" w:name="_Hlk79135746"/>
      <w:r w:rsidRPr="00AA44A6">
        <w:rPr>
          <w:rFonts w:eastAsia="Calibri"/>
          <w:sz w:val="28"/>
          <w:szCs w:val="28"/>
          <w:lang w:val="uk-UA"/>
        </w:rPr>
        <w:t>за рахунок загального фонду  234,0 тис. грн..;</w:t>
      </w:r>
    </w:p>
    <w:bookmarkEnd w:id="3"/>
    <w:p w:rsidR="00AA44A6" w:rsidRPr="00AA44A6" w:rsidRDefault="00AA44A6" w:rsidP="00AA44A6">
      <w:pPr>
        <w:numPr>
          <w:ilvl w:val="0"/>
          <w:numId w:val="2"/>
        </w:numPr>
        <w:ind w:left="567"/>
        <w:jc w:val="both"/>
        <w:rPr>
          <w:rFonts w:eastAsia="Calibri"/>
          <w:sz w:val="28"/>
          <w:szCs w:val="28"/>
          <w:lang w:val="uk-UA"/>
        </w:rPr>
      </w:pPr>
      <w:r w:rsidRPr="00AA44A6">
        <w:rPr>
          <w:rFonts w:eastAsia="Calibri"/>
          <w:sz w:val="28"/>
          <w:szCs w:val="28"/>
          <w:lang w:val="uk-UA"/>
        </w:rPr>
        <w:t xml:space="preserve">оплата інших енергоносіїв  на загальну суму </w:t>
      </w:r>
      <w:r w:rsidRPr="00AA44A6">
        <w:rPr>
          <w:rFonts w:eastAsia="Calibri"/>
          <w:sz w:val="28"/>
          <w:szCs w:val="28"/>
          <w:u w:val="single"/>
          <w:lang w:val="uk-UA"/>
        </w:rPr>
        <w:t>6,1</w:t>
      </w:r>
      <w:r w:rsidRPr="00AA44A6">
        <w:rPr>
          <w:rFonts w:eastAsia="Calibri"/>
          <w:sz w:val="28"/>
          <w:szCs w:val="28"/>
          <w:lang w:val="uk-UA"/>
        </w:rPr>
        <w:t xml:space="preserve"> тис. грн. за рахунок загального фонду 6,1 тис. грн;</w:t>
      </w:r>
    </w:p>
    <w:p w:rsidR="00AA44A6" w:rsidRPr="00AA44A6" w:rsidRDefault="00AA44A6" w:rsidP="00AA44A6">
      <w:pPr>
        <w:numPr>
          <w:ilvl w:val="0"/>
          <w:numId w:val="2"/>
        </w:numPr>
        <w:ind w:left="567"/>
        <w:jc w:val="both"/>
        <w:rPr>
          <w:rFonts w:eastAsia="Calibri"/>
          <w:sz w:val="28"/>
          <w:szCs w:val="28"/>
          <w:lang w:val="uk-UA"/>
        </w:rPr>
      </w:pPr>
      <w:r w:rsidRPr="00AA44A6">
        <w:rPr>
          <w:rFonts w:eastAsia="Calibri"/>
          <w:sz w:val="28"/>
          <w:szCs w:val="28"/>
          <w:lang w:val="uk-UA"/>
        </w:rPr>
        <w:t xml:space="preserve">оплата інших поточних видатків: штрафи, послуги банку, оплата відсотків за оренду, пені на суму 6,0 тис. грн.; по спеціальному фонду платні послуги -6,0  тис. грн., </w:t>
      </w:r>
    </w:p>
    <w:p w:rsidR="00AA44A6" w:rsidRPr="00AA44A6" w:rsidRDefault="00AA44A6" w:rsidP="00AA44A6">
      <w:pPr>
        <w:jc w:val="both"/>
        <w:rPr>
          <w:rFonts w:eastAsia="Calibri"/>
          <w:b/>
          <w:sz w:val="28"/>
          <w:szCs w:val="28"/>
          <w:lang w:val="uk-UA"/>
        </w:rPr>
      </w:pPr>
    </w:p>
    <w:p w:rsidR="00AA44A6" w:rsidRPr="00AA44A6" w:rsidRDefault="00AA44A6" w:rsidP="00AA44A6">
      <w:pPr>
        <w:jc w:val="both"/>
        <w:rPr>
          <w:rFonts w:eastAsia="Calibri"/>
          <w:b/>
          <w:sz w:val="28"/>
          <w:szCs w:val="28"/>
          <w:lang w:val="uk-UA"/>
        </w:rPr>
      </w:pPr>
      <w:r w:rsidRPr="00AA44A6">
        <w:rPr>
          <w:rFonts w:eastAsia="Calibri"/>
          <w:b/>
          <w:sz w:val="28"/>
          <w:szCs w:val="28"/>
          <w:lang w:val="uk-UA"/>
        </w:rPr>
        <w:t xml:space="preserve">Код 067  «Капітальні інвестиції» </w:t>
      </w:r>
      <w:r w:rsidRPr="00AA44A6">
        <w:rPr>
          <w:rFonts w:eastAsia="Calibri"/>
          <w:bCs/>
          <w:sz w:val="28"/>
          <w:szCs w:val="28"/>
          <w:lang w:val="uk-UA"/>
        </w:rPr>
        <w:t xml:space="preserve">на загальну суму 1373,4 </w:t>
      </w:r>
      <w:proofErr w:type="spellStart"/>
      <w:r w:rsidRPr="00AA44A6">
        <w:rPr>
          <w:rFonts w:eastAsia="Calibri"/>
          <w:bCs/>
          <w:sz w:val="28"/>
          <w:szCs w:val="28"/>
          <w:lang w:val="uk-UA"/>
        </w:rPr>
        <w:t>тис.грн</w:t>
      </w:r>
      <w:proofErr w:type="spellEnd"/>
      <w:r w:rsidRPr="00AA44A6">
        <w:rPr>
          <w:rFonts w:eastAsia="Calibri"/>
          <w:bCs/>
          <w:sz w:val="28"/>
          <w:szCs w:val="28"/>
          <w:lang w:val="uk-UA"/>
        </w:rPr>
        <w:t xml:space="preserve">. в </w:t>
      </w:r>
      <w:proofErr w:type="spellStart"/>
      <w:r w:rsidRPr="00AA44A6">
        <w:rPr>
          <w:rFonts w:eastAsia="Calibri"/>
          <w:bCs/>
          <w:sz w:val="28"/>
          <w:szCs w:val="28"/>
          <w:lang w:val="uk-UA"/>
        </w:rPr>
        <w:t>т.ч</w:t>
      </w:r>
      <w:proofErr w:type="spellEnd"/>
      <w:r w:rsidRPr="00AA44A6">
        <w:rPr>
          <w:rFonts w:eastAsia="Calibri"/>
          <w:bCs/>
          <w:sz w:val="28"/>
          <w:szCs w:val="28"/>
          <w:lang w:val="uk-UA"/>
        </w:rPr>
        <w:t>.</w:t>
      </w:r>
    </w:p>
    <w:p w:rsidR="00AA44A6" w:rsidRPr="00AA44A6" w:rsidRDefault="00AA44A6" w:rsidP="00AA44A6">
      <w:pPr>
        <w:numPr>
          <w:ilvl w:val="0"/>
          <w:numId w:val="9"/>
        </w:numPr>
        <w:contextualSpacing/>
        <w:jc w:val="both"/>
        <w:rPr>
          <w:rFonts w:eastAsia="Calibri"/>
          <w:bCs/>
          <w:sz w:val="28"/>
          <w:szCs w:val="28"/>
          <w:lang w:val="uk-UA"/>
        </w:rPr>
      </w:pPr>
      <w:r w:rsidRPr="00AA44A6">
        <w:rPr>
          <w:rFonts w:eastAsia="Calibri"/>
          <w:bCs/>
          <w:sz w:val="28"/>
          <w:szCs w:val="28"/>
          <w:lang w:val="uk-UA"/>
        </w:rPr>
        <w:t xml:space="preserve">Придбання медичного обладнання на суму 647,8 тис. грн.; </w:t>
      </w:r>
    </w:p>
    <w:p w:rsidR="00AA44A6" w:rsidRPr="00AA44A6" w:rsidRDefault="00AA44A6" w:rsidP="00AA44A6">
      <w:pPr>
        <w:numPr>
          <w:ilvl w:val="0"/>
          <w:numId w:val="3"/>
        </w:numPr>
        <w:contextualSpacing/>
        <w:jc w:val="both"/>
        <w:rPr>
          <w:rFonts w:eastAsia="Calibri"/>
          <w:bCs/>
          <w:sz w:val="28"/>
          <w:szCs w:val="28"/>
          <w:lang w:val="uk-UA"/>
        </w:rPr>
      </w:pPr>
      <w:r w:rsidRPr="00AA44A6">
        <w:rPr>
          <w:rFonts w:eastAsia="Calibri"/>
          <w:bCs/>
          <w:sz w:val="28"/>
          <w:szCs w:val="28"/>
          <w:lang w:val="uk-UA"/>
        </w:rPr>
        <w:t>Капітальний ремонт на суму 725,6 тис. грн.</w:t>
      </w:r>
    </w:p>
    <w:p w:rsidR="00AA44A6" w:rsidRPr="00AA44A6" w:rsidRDefault="00AA44A6" w:rsidP="00AA44A6">
      <w:pPr>
        <w:ind w:left="1260"/>
        <w:contextualSpacing/>
        <w:outlineLvl w:val="0"/>
        <w:rPr>
          <w:rFonts w:eastAsia="Calibri"/>
          <w:bCs/>
          <w:sz w:val="28"/>
          <w:szCs w:val="28"/>
          <w:lang w:val="uk-UA"/>
        </w:rPr>
      </w:pPr>
    </w:p>
    <w:p w:rsidR="00AA44A6" w:rsidRPr="00AA44A6" w:rsidRDefault="00AA44A6" w:rsidP="00AA44A6">
      <w:pPr>
        <w:ind w:firstLine="540"/>
        <w:jc w:val="center"/>
        <w:outlineLvl w:val="0"/>
        <w:rPr>
          <w:rFonts w:eastAsia="Calibri"/>
          <w:b/>
          <w:sz w:val="28"/>
          <w:szCs w:val="28"/>
          <w:lang w:val="uk-UA"/>
        </w:rPr>
      </w:pPr>
      <w:r w:rsidRPr="00AA44A6">
        <w:rPr>
          <w:rFonts w:eastAsia="Calibri"/>
          <w:b/>
          <w:sz w:val="28"/>
          <w:szCs w:val="28"/>
          <w:lang w:val="uk-UA"/>
        </w:rPr>
        <w:t>ІV. Додаткова інформація</w:t>
      </w:r>
    </w:p>
    <w:p w:rsidR="00AA44A6" w:rsidRPr="00AA44A6" w:rsidRDefault="00AA44A6" w:rsidP="00AA44A6">
      <w:pPr>
        <w:ind w:firstLine="540"/>
        <w:jc w:val="both"/>
        <w:outlineLvl w:val="0"/>
        <w:rPr>
          <w:rFonts w:eastAsia="Calibri"/>
          <w:b/>
          <w:sz w:val="28"/>
          <w:szCs w:val="28"/>
          <w:lang w:val="uk-UA"/>
        </w:rPr>
      </w:pPr>
      <w:r w:rsidRPr="00AA44A6">
        <w:rPr>
          <w:rFonts w:eastAsia="Calibri"/>
          <w:b/>
          <w:sz w:val="28"/>
          <w:szCs w:val="28"/>
          <w:lang w:val="uk-UA"/>
        </w:rPr>
        <w:t xml:space="preserve">Код 510 «Чисельність працівників»: </w:t>
      </w:r>
    </w:p>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 xml:space="preserve">На 01.07.2024 р. – </w:t>
      </w:r>
      <w:bookmarkStart w:id="4" w:name="_Hlk115848854"/>
      <w:r w:rsidRPr="00AA44A6">
        <w:rPr>
          <w:rFonts w:eastAsia="Calibri"/>
          <w:sz w:val="28"/>
          <w:szCs w:val="28"/>
          <w:lang w:val="uk-UA"/>
        </w:rPr>
        <w:t xml:space="preserve">52 </w:t>
      </w:r>
      <w:proofErr w:type="spellStart"/>
      <w:r w:rsidRPr="00AA44A6">
        <w:rPr>
          <w:rFonts w:eastAsia="Calibri"/>
          <w:sz w:val="28"/>
          <w:szCs w:val="28"/>
          <w:lang w:val="uk-UA"/>
        </w:rPr>
        <w:t>шт.од</w:t>
      </w:r>
      <w:bookmarkEnd w:id="4"/>
      <w:proofErr w:type="spellEnd"/>
      <w:r w:rsidRPr="00AA44A6">
        <w:rPr>
          <w:rFonts w:eastAsia="Calibri"/>
          <w:sz w:val="28"/>
          <w:szCs w:val="28"/>
          <w:lang w:val="uk-UA"/>
        </w:rPr>
        <w:t>.,</w:t>
      </w:r>
    </w:p>
    <w:p w:rsidR="00AA44A6" w:rsidRPr="00AA44A6" w:rsidRDefault="00AA44A6" w:rsidP="00AA44A6">
      <w:pPr>
        <w:ind w:firstLine="540"/>
        <w:jc w:val="both"/>
        <w:rPr>
          <w:rFonts w:eastAsia="Calibri"/>
          <w:sz w:val="28"/>
          <w:szCs w:val="28"/>
          <w:lang w:val="uk-UA"/>
        </w:rPr>
      </w:pPr>
      <w:r w:rsidRPr="00AA44A6">
        <w:rPr>
          <w:rFonts w:eastAsia="Calibri"/>
          <w:b/>
          <w:sz w:val="28"/>
          <w:szCs w:val="28"/>
          <w:lang w:val="uk-UA"/>
        </w:rPr>
        <w:t xml:space="preserve">Код 520 «Первісна вартість основних засобів» </w:t>
      </w:r>
      <w:r w:rsidRPr="00AA44A6">
        <w:rPr>
          <w:rFonts w:eastAsia="Calibri"/>
          <w:sz w:val="28"/>
          <w:szCs w:val="28"/>
          <w:lang w:val="uk-UA"/>
        </w:rPr>
        <w:t xml:space="preserve">згідно даних бухгалтерського обліку: </w:t>
      </w:r>
    </w:p>
    <w:p w:rsidR="00AA44A6" w:rsidRPr="00AA44A6" w:rsidRDefault="00AA44A6" w:rsidP="00AA44A6">
      <w:pPr>
        <w:ind w:firstLine="540"/>
        <w:jc w:val="both"/>
        <w:rPr>
          <w:rFonts w:eastAsia="Calibri"/>
          <w:sz w:val="28"/>
          <w:szCs w:val="28"/>
          <w:lang w:val="uk-UA"/>
        </w:rPr>
      </w:pPr>
      <w:r w:rsidRPr="00AA44A6">
        <w:rPr>
          <w:rFonts w:eastAsia="Calibri"/>
          <w:sz w:val="28"/>
          <w:szCs w:val="28"/>
          <w:lang w:val="uk-UA"/>
        </w:rPr>
        <w:t>На 01.07.2024 р. –11143 тис. грн.</w:t>
      </w:r>
    </w:p>
    <w:p w:rsidR="00AA44A6" w:rsidRPr="00AA44A6" w:rsidRDefault="00AA44A6" w:rsidP="00AA44A6">
      <w:pPr>
        <w:tabs>
          <w:tab w:val="left" w:pos="285"/>
          <w:tab w:val="left" w:pos="3119"/>
          <w:tab w:val="right" w:pos="9639"/>
        </w:tabs>
        <w:ind w:right="142"/>
        <w:contextualSpacing/>
        <w:jc w:val="both"/>
        <w:rPr>
          <w:rFonts w:eastAsia="Calibri"/>
          <w:sz w:val="28"/>
          <w:szCs w:val="28"/>
          <w:lang w:val="uk-UA"/>
        </w:rPr>
      </w:pPr>
    </w:p>
    <w:p w:rsidR="00AA44A6" w:rsidRPr="00AA44A6" w:rsidRDefault="00AA44A6" w:rsidP="00AA44A6">
      <w:pPr>
        <w:tabs>
          <w:tab w:val="left" w:pos="285"/>
          <w:tab w:val="left" w:pos="3119"/>
          <w:tab w:val="right" w:pos="9639"/>
        </w:tabs>
        <w:ind w:right="142"/>
        <w:contextualSpacing/>
        <w:jc w:val="both"/>
        <w:rPr>
          <w:rFonts w:eastAsia="Calibri"/>
          <w:sz w:val="28"/>
          <w:szCs w:val="28"/>
          <w:lang w:val="uk-UA"/>
        </w:rPr>
      </w:pPr>
    </w:p>
    <w:p w:rsidR="00AA44A6" w:rsidRPr="00AA44A6" w:rsidRDefault="00AA44A6" w:rsidP="00AA44A6">
      <w:pPr>
        <w:tabs>
          <w:tab w:val="left" w:pos="285"/>
          <w:tab w:val="left" w:pos="3119"/>
          <w:tab w:val="right" w:pos="9639"/>
        </w:tabs>
        <w:ind w:left="720" w:right="142"/>
        <w:contextualSpacing/>
        <w:jc w:val="both"/>
        <w:rPr>
          <w:rFonts w:eastAsia="Calibri"/>
          <w:b/>
          <w:bCs/>
          <w:sz w:val="28"/>
          <w:szCs w:val="28"/>
          <w:lang w:val="uk-UA"/>
        </w:rPr>
      </w:pPr>
      <w:r w:rsidRPr="00AA44A6">
        <w:rPr>
          <w:rFonts w:eastAsia="Calibri"/>
          <w:b/>
          <w:bCs/>
          <w:sz w:val="28"/>
          <w:szCs w:val="28"/>
          <w:lang w:val="uk-UA"/>
        </w:rPr>
        <w:t xml:space="preserve">Директор                                     </w:t>
      </w:r>
      <w:r>
        <w:rPr>
          <w:rFonts w:eastAsia="Calibri"/>
          <w:b/>
          <w:bCs/>
          <w:sz w:val="28"/>
          <w:szCs w:val="28"/>
          <w:lang w:val="uk-UA"/>
        </w:rPr>
        <w:t xml:space="preserve"> (підпис)        </w:t>
      </w:r>
      <w:bookmarkStart w:id="5" w:name="_GoBack"/>
      <w:bookmarkEnd w:id="5"/>
      <w:r w:rsidRPr="00AA44A6">
        <w:rPr>
          <w:rFonts w:eastAsia="Calibri"/>
          <w:b/>
          <w:bCs/>
          <w:sz w:val="28"/>
          <w:szCs w:val="28"/>
          <w:lang w:val="uk-UA"/>
        </w:rPr>
        <w:t>Людмила АДАМОВА</w:t>
      </w:r>
    </w:p>
    <w:p w:rsidR="00AA44A6" w:rsidRDefault="00AA44A6" w:rsidP="002B31C6">
      <w:pPr>
        <w:rPr>
          <w:lang w:val="uk-UA"/>
        </w:rPr>
      </w:pPr>
    </w:p>
    <w:p w:rsidR="00846792" w:rsidRDefault="00846792" w:rsidP="00265B41">
      <w:pPr>
        <w:overflowPunct w:val="0"/>
        <w:autoSpaceDE w:val="0"/>
        <w:autoSpaceDN w:val="0"/>
        <w:adjustRightInd w:val="0"/>
        <w:ind w:right="566"/>
        <w:jc w:val="both"/>
        <w:rPr>
          <w:sz w:val="28"/>
          <w:szCs w:val="28"/>
          <w:lang w:val="hr-HR"/>
        </w:rPr>
      </w:pPr>
    </w:p>
    <w:sectPr w:rsidR="00846792" w:rsidSect="007A6AB2">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33AE3"/>
    <w:multiLevelType w:val="hybridMultilevel"/>
    <w:tmpl w:val="D00AB17A"/>
    <w:lvl w:ilvl="0" w:tplc="04220001">
      <w:start w:val="1"/>
      <w:numFmt w:val="bullet"/>
      <w:lvlText w:val=""/>
      <w:lvlJc w:val="left"/>
      <w:pPr>
        <w:ind w:left="1430" w:hanging="360"/>
      </w:pPr>
      <w:rPr>
        <w:rFonts w:ascii="Symbol" w:hAnsi="Symbol"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1" w15:restartNumberingAfterBreak="0">
    <w:nsid w:val="2882452B"/>
    <w:multiLevelType w:val="hybridMultilevel"/>
    <w:tmpl w:val="1C542D10"/>
    <w:lvl w:ilvl="0" w:tplc="04220001">
      <w:start w:val="1"/>
      <w:numFmt w:val="bullet"/>
      <w:lvlText w:val=""/>
      <w:lvlJc w:val="left"/>
      <w:pPr>
        <w:ind w:left="1575" w:hanging="360"/>
      </w:pPr>
      <w:rPr>
        <w:rFonts w:ascii="Symbol" w:hAnsi="Symbol" w:hint="default"/>
      </w:rPr>
    </w:lvl>
    <w:lvl w:ilvl="1" w:tplc="04220003" w:tentative="1">
      <w:start w:val="1"/>
      <w:numFmt w:val="bullet"/>
      <w:lvlText w:val="o"/>
      <w:lvlJc w:val="left"/>
      <w:pPr>
        <w:ind w:left="2295" w:hanging="360"/>
      </w:pPr>
      <w:rPr>
        <w:rFonts w:ascii="Courier New" w:hAnsi="Courier New" w:cs="Courier New" w:hint="default"/>
      </w:rPr>
    </w:lvl>
    <w:lvl w:ilvl="2" w:tplc="04220005" w:tentative="1">
      <w:start w:val="1"/>
      <w:numFmt w:val="bullet"/>
      <w:lvlText w:val=""/>
      <w:lvlJc w:val="left"/>
      <w:pPr>
        <w:ind w:left="3015" w:hanging="360"/>
      </w:pPr>
      <w:rPr>
        <w:rFonts w:ascii="Wingdings" w:hAnsi="Wingdings" w:hint="default"/>
      </w:rPr>
    </w:lvl>
    <w:lvl w:ilvl="3" w:tplc="04220001" w:tentative="1">
      <w:start w:val="1"/>
      <w:numFmt w:val="bullet"/>
      <w:lvlText w:val=""/>
      <w:lvlJc w:val="left"/>
      <w:pPr>
        <w:ind w:left="3735" w:hanging="360"/>
      </w:pPr>
      <w:rPr>
        <w:rFonts w:ascii="Symbol" w:hAnsi="Symbol" w:hint="default"/>
      </w:rPr>
    </w:lvl>
    <w:lvl w:ilvl="4" w:tplc="04220003" w:tentative="1">
      <w:start w:val="1"/>
      <w:numFmt w:val="bullet"/>
      <w:lvlText w:val="o"/>
      <w:lvlJc w:val="left"/>
      <w:pPr>
        <w:ind w:left="4455" w:hanging="360"/>
      </w:pPr>
      <w:rPr>
        <w:rFonts w:ascii="Courier New" w:hAnsi="Courier New" w:cs="Courier New" w:hint="default"/>
      </w:rPr>
    </w:lvl>
    <w:lvl w:ilvl="5" w:tplc="04220005" w:tentative="1">
      <w:start w:val="1"/>
      <w:numFmt w:val="bullet"/>
      <w:lvlText w:val=""/>
      <w:lvlJc w:val="left"/>
      <w:pPr>
        <w:ind w:left="5175" w:hanging="360"/>
      </w:pPr>
      <w:rPr>
        <w:rFonts w:ascii="Wingdings" w:hAnsi="Wingdings" w:hint="default"/>
      </w:rPr>
    </w:lvl>
    <w:lvl w:ilvl="6" w:tplc="04220001" w:tentative="1">
      <w:start w:val="1"/>
      <w:numFmt w:val="bullet"/>
      <w:lvlText w:val=""/>
      <w:lvlJc w:val="left"/>
      <w:pPr>
        <w:ind w:left="5895" w:hanging="360"/>
      </w:pPr>
      <w:rPr>
        <w:rFonts w:ascii="Symbol" w:hAnsi="Symbol" w:hint="default"/>
      </w:rPr>
    </w:lvl>
    <w:lvl w:ilvl="7" w:tplc="04220003" w:tentative="1">
      <w:start w:val="1"/>
      <w:numFmt w:val="bullet"/>
      <w:lvlText w:val="o"/>
      <w:lvlJc w:val="left"/>
      <w:pPr>
        <w:ind w:left="6615" w:hanging="360"/>
      </w:pPr>
      <w:rPr>
        <w:rFonts w:ascii="Courier New" w:hAnsi="Courier New" w:cs="Courier New" w:hint="default"/>
      </w:rPr>
    </w:lvl>
    <w:lvl w:ilvl="8" w:tplc="04220005" w:tentative="1">
      <w:start w:val="1"/>
      <w:numFmt w:val="bullet"/>
      <w:lvlText w:val=""/>
      <w:lvlJc w:val="left"/>
      <w:pPr>
        <w:ind w:left="7335" w:hanging="360"/>
      </w:pPr>
      <w:rPr>
        <w:rFonts w:ascii="Wingdings" w:hAnsi="Wingdings" w:hint="default"/>
      </w:rPr>
    </w:lvl>
  </w:abstractNum>
  <w:abstractNum w:abstractNumId="2" w15:restartNumberingAfterBreak="0">
    <w:nsid w:val="2FC0224C"/>
    <w:multiLevelType w:val="hybridMultilevel"/>
    <w:tmpl w:val="DF8694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3B7A7B62"/>
    <w:multiLevelType w:val="hybridMultilevel"/>
    <w:tmpl w:val="4CA02792"/>
    <w:lvl w:ilvl="0" w:tplc="336631E8">
      <w:start w:val="1"/>
      <w:numFmt w:val="bullet"/>
      <w:lvlText w:val=""/>
      <w:lvlJc w:val="left"/>
      <w:pPr>
        <w:ind w:left="360" w:hanging="360"/>
      </w:pPr>
      <w:rPr>
        <w:rFonts w:ascii="Symbol" w:hAnsi="Symbol" w:hint="default"/>
      </w:rPr>
    </w:lvl>
    <w:lvl w:ilvl="1" w:tplc="04220003" w:tentative="1">
      <w:start w:val="1"/>
      <w:numFmt w:val="bullet"/>
      <w:lvlText w:val="o"/>
      <w:lvlJc w:val="left"/>
      <w:pPr>
        <w:ind w:left="1980" w:hanging="360"/>
      </w:pPr>
      <w:rPr>
        <w:rFonts w:ascii="Courier New" w:hAnsi="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5" w15:restartNumberingAfterBreak="0">
    <w:nsid w:val="60375A3B"/>
    <w:multiLevelType w:val="hybridMultilevel"/>
    <w:tmpl w:val="A63CB430"/>
    <w:lvl w:ilvl="0" w:tplc="04220001">
      <w:start w:val="1"/>
      <w:numFmt w:val="bullet"/>
      <w:lvlText w:val=""/>
      <w:lvlJc w:val="left"/>
      <w:pPr>
        <w:ind w:left="1335" w:hanging="360"/>
      </w:pPr>
      <w:rPr>
        <w:rFonts w:ascii="Symbol" w:hAnsi="Symbol"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abstractNum w:abstractNumId="6" w15:restartNumberingAfterBreak="0">
    <w:nsid w:val="607D657F"/>
    <w:multiLevelType w:val="hybridMultilevel"/>
    <w:tmpl w:val="F03A66B6"/>
    <w:lvl w:ilvl="0" w:tplc="04220001">
      <w:start w:val="1"/>
      <w:numFmt w:val="bullet"/>
      <w:lvlText w:val=""/>
      <w:lvlJc w:val="left"/>
      <w:pPr>
        <w:ind w:left="1070" w:hanging="360"/>
      </w:pPr>
      <w:rPr>
        <w:rFonts w:ascii="Symbol" w:hAnsi="Symbol"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7" w15:restartNumberingAfterBreak="0">
    <w:nsid w:val="76DA51E6"/>
    <w:multiLevelType w:val="hybridMultilevel"/>
    <w:tmpl w:val="C7208F2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15:restartNumberingAfterBreak="0">
    <w:nsid w:val="7AB82FAC"/>
    <w:multiLevelType w:val="hybridMultilevel"/>
    <w:tmpl w:val="6CCE7FC6"/>
    <w:lvl w:ilvl="0" w:tplc="4A18E7D8">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8"/>
  </w:num>
  <w:num w:numId="4">
    <w:abstractNumId w:val="0"/>
  </w:num>
  <w:num w:numId="5">
    <w:abstractNumId w:val="7"/>
  </w:num>
  <w:num w:numId="6">
    <w:abstractNumId w:val="5"/>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60C0F"/>
    <w:rsid w:val="00061C9C"/>
    <w:rsid w:val="000C46B2"/>
    <w:rsid w:val="00101B7A"/>
    <w:rsid w:val="0011380C"/>
    <w:rsid w:val="001410A9"/>
    <w:rsid w:val="001C3F05"/>
    <w:rsid w:val="002454F8"/>
    <w:rsid w:val="00265B41"/>
    <w:rsid w:val="002B31C6"/>
    <w:rsid w:val="00307232"/>
    <w:rsid w:val="00320539"/>
    <w:rsid w:val="00336AEC"/>
    <w:rsid w:val="00391B62"/>
    <w:rsid w:val="003B6758"/>
    <w:rsid w:val="003E4038"/>
    <w:rsid w:val="004153A9"/>
    <w:rsid w:val="00435669"/>
    <w:rsid w:val="00472495"/>
    <w:rsid w:val="00486AA7"/>
    <w:rsid w:val="00496B90"/>
    <w:rsid w:val="00551F1F"/>
    <w:rsid w:val="00556B5F"/>
    <w:rsid w:val="005A05DE"/>
    <w:rsid w:val="005C66F7"/>
    <w:rsid w:val="006071B6"/>
    <w:rsid w:val="00631C68"/>
    <w:rsid w:val="0067735F"/>
    <w:rsid w:val="006D42AC"/>
    <w:rsid w:val="006E228D"/>
    <w:rsid w:val="007217D8"/>
    <w:rsid w:val="007A147B"/>
    <w:rsid w:val="007A1613"/>
    <w:rsid w:val="007A6AB2"/>
    <w:rsid w:val="007F7774"/>
    <w:rsid w:val="0080737D"/>
    <w:rsid w:val="00846792"/>
    <w:rsid w:val="008A13EC"/>
    <w:rsid w:val="008A7951"/>
    <w:rsid w:val="00943317"/>
    <w:rsid w:val="009A045B"/>
    <w:rsid w:val="009B23F7"/>
    <w:rsid w:val="009B7C84"/>
    <w:rsid w:val="00A56A30"/>
    <w:rsid w:val="00A73C77"/>
    <w:rsid w:val="00A8395F"/>
    <w:rsid w:val="00AA44A6"/>
    <w:rsid w:val="00AE7A6C"/>
    <w:rsid w:val="00B15BAC"/>
    <w:rsid w:val="00B5531F"/>
    <w:rsid w:val="00B60F32"/>
    <w:rsid w:val="00B7336F"/>
    <w:rsid w:val="00B95951"/>
    <w:rsid w:val="00BB4C5D"/>
    <w:rsid w:val="00C20680"/>
    <w:rsid w:val="00C62D59"/>
    <w:rsid w:val="00C708B6"/>
    <w:rsid w:val="00CE6279"/>
    <w:rsid w:val="00D835EF"/>
    <w:rsid w:val="00D8567A"/>
    <w:rsid w:val="00D96783"/>
    <w:rsid w:val="00DA0C08"/>
    <w:rsid w:val="00E02587"/>
    <w:rsid w:val="00E25122"/>
    <w:rsid w:val="00EC2947"/>
    <w:rsid w:val="00ED2334"/>
    <w:rsid w:val="00F32AD2"/>
    <w:rsid w:val="00F60F5E"/>
    <w:rsid w:val="00F77BA0"/>
    <w:rsid w:val="00F77F40"/>
    <w:rsid w:val="00F84C4E"/>
    <w:rsid w:val="00FE0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8B58DD-ECBD-4B5E-B3A4-03696670E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next w:val="ab"/>
    <w:uiPriority w:val="59"/>
    <w:rsid w:val="0084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84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ukh&#1086;v-dentalclinic@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5405</Words>
  <Characters>3081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9</cp:revision>
  <cp:lastPrinted>2024-06-20T08:10:00Z</cp:lastPrinted>
  <dcterms:created xsi:type="dcterms:W3CDTF">2024-10-25T05:19:00Z</dcterms:created>
  <dcterms:modified xsi:type="dcterms:W3CDTF">2024-11-22T09:35:00Z</dcterms:modified>
</cp:coreProperties>
</file>