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FC2" w:rsidRPr="002D3B8B" w:rsidRDefault="008D0104" w:rsidP="00861FC2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noProof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1.6pt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0065822" r:id="rId5"/>
        </w:object>
      </w:r>
      <w:r w:rsidR="00861FC2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861FC2" w:rsidRPr="002D3B8B" w:rsidRDefault="00861FC2" w:rsidP="00861FC2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861FC2" w:rsidRPr="002D3B8B" w:rsidRDefault="00861FC2" w:rsidP="00861FC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861FC2" w:rsidRPr="002D3B8B" w:rsidRDefault="00861FC2" w:rsidP="00861FC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</w:p>
    <w:p w:rsidR="00861FC2" w:rsidRPr="00563609" w:rsidRDefault="00861FC2" w:rsidP="00861FC2">
      <w:pPr>
        <w:jc w:val="center"/>
        <w:rPr>
          <w:b/>
          <w:sz w:val="28"/>
          <w:szCs w:val="28"/>
          <w:lang w:val="uk-UA"/>
        </w:rPr>
      </w:pPr>
    </w:p>
    <w:p w:rsidR="00861FC2" w:rsidRPr="00563609" w:rsidRDefault="00861FC2" w:rsidP="00861F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 жовтня 2024 року  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396</w:t>
      </w:r>
    </w:p>
    <w:p w:rsidR="00861FC2" w:rsidRDefault="00861FC2" w:rsidP="00861FC2">
      <w:pPr>
        <w:rPr>
          <w:lang w:val="uk-UA"/>
        </w:rPr>
      </w:pPr>
    </w:p>
    <w:p w:rsidR="00861FC2" w:rsidRPr="00D84D7A" w:rsidRDefault="00861FC2" w:rsidP="00861FC2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ФОП Чорної Ольги Миколаївни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861FC2" w:rsidRPr="00D84D7A" w:rsidRDefault="00861FC2" w:rsidP="00861FC2">
      <w:pPr>
        <w:ind w:firstLine="567"/>
        <w:jc w:val="both"/>
        <w:rPr>
          <w:sz w:val="28"/>
          <w:szCs w:val="28"/>
          <w:lang w:val="uk-UA"/>
        </w:rPr>
      </w:pPr>
    </w:p>
    <w:p w:rsidR="00861FC2" w:rsidRPr="00D84D7A" w:rsidRDefault="00861FC2" w:rsidP="00861FC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 w:rsidRPr="00BF4D44">
        <w:rPr>
          <w:sz w:val="28"/>
          <w:szCs w:val="28"/>
          <w:lang w:val="uk-UA"/>
        </w:rPr>
        <w:t>ФОП Чорної Ольги Миколаївни</w:t>
      </w:r>
      <w:r w:rsidRPr="00D84D7A">
        <w:rPr>
          <w:sz w:val="28"/>
          <w:szCs w:val="28"/>
          <w:lang w:val="uk-UA"/>
        </w:rPr>
        <w:t xml:space="preserve"> та подані матеріали щодо надання дозволу на встановлення об’єкта зовнішньої реклами (</w:t>
      </w:r>
      <w:r w:rsidRPr="00415C55">
        <w:rPr>
          <w:sz w:val="28"/>
          <w:szCs w:val="28"/>
          <w:lang w:val="uk-UA"/>
        </w:rPr>
        <w:t xml:space="preserve">спарений подвійний </w:t>
      </w:r>
      <w:r>
        <w:rPr>
          <w:sz w:val="28"/>
          <w:szCs w:val="28"/>
          <w:lang w:val="uk-UA"/>
        </w:rPr>
        <w:t>щ</w:t>
      </w:r>
      <w:r w:rsidRPr="00415C55">
        <w:rPr>
          <w:sz w:val="28"/>
          <w:szCs w:val="28"/>
          <w:lang w:val="uk-UA"/>
        </w:rPr>
        <w:t>ит, що стоїть окремо</w:t>
      </w:r>
      <w:r w:rsidRPr="00D84D7A">
        <w:rPr>
          <w:sz w:val="28"/>
          <w:szCs w:val="28"/>
          <w:lang w:val="uk-UA"/>
        </w:rPr>
        <w:t xml:space="preserve">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Київська, поряд буд. 1</w:t>
      </w:r>
      <w:r>
        <w:rPr>
          <w:sz w:val="28"/>
          <w:szCs w:val="28"/>
          <w:lang w:val="uk-UA"/>
        </w:rPr>
        <w:t>58</w:t>
      </w:r>
      <w:r w:rsidRPr="00D84D7A">
        <w:rPr>
          <w:sz w:val="28"/>
          <w:szCs w:val="28"/>
          <w:lang w:val="uk-UA"/>
        </w:rPr>
        <w:t>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861FC2" w:rsidRPr="00C91F8A" w:rsidRDefault="00861FC2" w:rsidP="00861FC2">
      <w:pPr>
        <w:ind w:firstLine="567"/>
        <w:jc w:val="both"/>
        <w:rPr>
          <w:sz w:val="12"/>
          <w:szCs w:val="12"/>
          <w:lang w:val="uk-UA"/>
        </w:rPr>
      </w:pPr>
    </w:p>
    <w:p w:rsidR="00861FC2" w:rsidRDefault="00861FC2" w:rsidP="00861F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861FC2" w:rsidRDefault="00861FC2" w:rsidP="00861F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861FC2" w:rsidRPr="00C91F8A" w:rsidRDefault="00861FC2" w:rsidP="00861FC2">
      <w:pPr>
        <w:jc w:val="center"/>
        <w:rPr>
          <w:b/>
          <w:sz w:val="12"/>
          <w:szCs w:val="12"/>
          <w:lang w:val="uk-UA"/>
        </w:rPr>
      </w:pPr>
    </w:p>
    <w:p w:rsidR="00861FC2" w:rsidRPr="00D84D7A" w:rsidRDefault="00861FC2" w:rsidP="00861FC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Надати дозвіл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 w:rsidRPr="0032552C">
        <w:rPr>
          <w:sz w:val="28"/>
          <w:szCs w:val="28"/>
          <w:lang w:val="uk-UA"/>
        </w:rPr>
        <w:t xml:space="preserve">(спарений </w:t>
      </w:r>
      <w:r>
        <w:rPr>
          <w:sz w:val="28"/>
          <w:szCs w:val="28"/>
          <w:lang w:val="uk-UA"/>
        </w:rPr>
        <w:t>подвійний щит, що стоїть окремо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3938E6">
        <w:rPr>
          <w:sz w:val="28"/>
          <w:szCs w:val="28"/>
          <w:lang w:val="uk-UA"/>
        </w:rPr>
        <w:t>50.128914, 30.655975</w:t>
      </w:r>
      <w:r>
        <w:rPr>
          <w:sz w:val="28"/>
          <w:szCs w:val="28"/>
          <w:lang w:val="uk-UA"/>
        </w:rPr>
        <w:t>) розміром 60</w:t>
      </w:r>
      <w:r w:rsidRPr="00D84D7A">
        <w:rPr>
          <w:sz w:val="28"/>
          <w:szCs w:val="28"/>
          <w:lang w:val="uk-UA"/>
        </w:rPr>
        <w:t xml:space="preserve">00 мм х </w:t>
      </w:r>
      <w:r>
        <w:rPr>
          <w:sz w:val="28"/>
          <w:szCs w:val="28"/>
          <w:lang w:val="uk-UA"/>
        </w:rPr>
        <w:t>3000</w:t>
      </w:r>
      <w:r w:rsidRPr="00D84D7A">
        <w:rPr>
          <w:sz w:val="28"/>
          <w:szCs w:val="28"/>
          <w:lang w:val="uk-UA"/>
        </w:rPr>
        <w:t xml:space="preserve">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 w:rsidRPr="0032552C">
        <w:rPr>
          <w:sz w:val="28"/>
          <w:szCs w:val="28"/>
          <w:lang w:val="uk-UA"/>
        </w:rPr>
        <w:t>вул. Київська, поряд буд. 1</w:t>
      </w:r>
      <w:r>
        <w:rPr>
          <w:sz w:val="28"/>
          <w:szCs w:val="28"/>
          <w:lang w:val="uk-UA"/>
        </w:rPr>
        <w:t xml:space="preserve">58,                      </w:t>
      </w:r>
      <w:r w:rsidRPr="00D84D7A">
        <w:rPr>
          <w:sz w:val="28"/>
          <w:szCs w:val="28"/>
          <w:lang w:val="uk-UA"/>
        </w:rPr>
        <w:t>м. Обухів Київської області.</w:t>
      </w:r>
    </w:p>
    <w:p w:rsidR="00861FC2" w:rsidRPr="00D84D7A" w:rsidRDefault="00861FC2" w:rsidP="00861FC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2.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при виконанні робіт з розміщення об’єкту зовнішньої реклами дотримуватись вимог Закону України «Про благоустрій населених пунктів» та укласти договір на тимчасове користування місцем розташування рекламного(</w:t>
      </w:r>
      <w:proofErr w:type="spellStart"/>
      <w:r w:rsidRPr="00D84D7A">
        <w:rPr>
          <w:sz w:val="28"/>
          <w:szCs w:val="28"/>
          <w:lang w:val="uk-UA"/>
        </w:rPr>
        <w:t>их</w:t>
      </w:r>
      <w:proofErr w:type="spellEnd"/>
      <w:r w:rsidRPr="00D84D7A">
        <w:rPr>
          <w:sz w:val="28"/>
          <w:szCs w:val="28"/>
          <w:lang w:val="uk-UA"/>
        </w:rPr>
        <w:t>) засобу(</w:t>
      </w:r>
      <w:proofErr w:type="spellStart"/>
      <w:r w:rsidRPr="00D84D7A">
        <w:rPr>
          <w:sz w:val="28"/>
          <w:szCs w:val="28"/>
          <w:lang w:val="uk-UA"/>
        </w:rPr>
        <w:t>ів</w:t>
      </w:r>
      <w:proofErr w:type="spellEnd"/>
      <w:r w:rsidRPr="00D84D7A">
        <w:rPr>
          <w:sz w:val="28"/>
          <w:szCs w:val="28"/>
          <w:lang w:val="uk-UA"/>
        </w:rPr>
        <w:t>).</w:t>
      </w:r>
    </w:p>
    <w:p w:rsidR="00861FC2" w:rsidRPr="00D84D7A" w:rsidRDefault="00861FC2" w:rsidP="00861FC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3. Відповідальність за розміщення та експлуатацію рекламного засобу, дотриманням норм техніки безпеки, пожежної безпеки і санітарних норм покласти на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Ольг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у</w:t>
      </w:r>
      <w:r w:rsidRPr="00D84D7A">
        <w:rPr>
          <w:sz w:val="28"/>
          <w:szCs w:val="28"/>
          <w:lang w:val="uk-UA"/>
        </w:rPr>
        <w:t>.</w:t>
      </w:r>
    </w:p>
    <w:p w:rsidR="00861FC2" w:rsidRPr="00D84D7A" w:rsidRDefault="00861FC2" w:rsidP="00861FC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>4.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861FC2" w:rsidRPr="00D84D7A" w:rsidRDefault="00861FC2" w:rsidP="00861FC2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861FC2" w:rsidRPr="00B9112F" w:rsidRDefault="00861FC2" w:rsidP="00861FC2">
      <w:pPr>
        <w:rPr>
          <w:b/>
          <w:sz w:val="28"/>
          <w:szCs w:val="28"/>
          <w:lang w:val="uk-UA"/>
        </w:rPr>
      </w:pPr>
      <w:r w:rsidRPr="00AD0257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         (підпис)       </w:t>
      </w:r>
      <w:r w:rsidRPr="00D228E9">
        <w:rPr>
          <w:b/>
          <w:sz w:val="28"/>
          <w:szCs w:val="28"/>
          <w:lang w:val="uk-UA"/>
        </w:rPr>
        <w:t>Ларис</w:t>
      </w:r>
      <w:r>
        <w:rPr>
          <w:b/>
          <w:sz w:val="28"/>
          <w:szCs w:val="28"/>
          <w:lang w:val="uk-UA"/>
        </w:rPr>
        <w:t>а</w:t>
      </w:r>
      <w:r w:rsidRPr="00D228E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ІЛЬЄНКО</w:t>
      </w:r>
    </w:p>
    <w:p w:rsidR="00861FC2" w:rsidRDefault="00861FC2" w:rsidP="00861FC2">
      <w:pPr>
        <w:rPr>
          <w:lang w:val="uk-UA"/>
        </w:rPr>
      </w:pPr>
    </w:p>
    <w:p w:rsidR="008D07AD" w:rsidRPr="008D0104" w:rsidRDefault="00861FC2" w:rsidP="00861FC2">
      <w:pPr>
        <w:rPr>
          <w:lang w:val="uk-UA"/>
        </w:rPr>
      </w:pPr>
      <w:r>
        <w:rPr>
          <w:lang w:val="uk-UA"/>
        </w:rPr>
        <w:t>Оксана Третяк</w:t>
      </w:r>
      <w:bookmarkStart w:id="0" w:name="_GoBack"/>
      <w:bookmarkEnd w:id="0"/>
    </w:p>
    <w:sectPr w:rsidR="008D07AD" w:rsidRPr="008D0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45"/>
    <w:rsid w:val="00861FC2"/>
    <w:rsid w:val="008D0104"/>
    <w:rsid w:val="008D07AD"/>
    <w:rsid w:val="00BA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D4F9406-3C05-46E5-9295-6234BDB4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</Characters>
  <Application>Microsoft Office Word</Application>
  <DocSecurity>0</DocSecurity>
  <Lines>6</Lines>
  <Paragraphs>4</Paragraphs>
  <ScaleCrop>false</ScaleCrop>
  <Company>SPecialiST RePack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2024-10-10T08:36:00Z</dcterms:created>
  <dcterms:modified xsi:type="dcterms:W3CDTF">2024-10-10T08:44:00Z</dcterms:modified>
</cp:coreProperties>
</file>